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Pre-arrival Guest Journey - Proposal</w:t>
      </w:r>
    </w:p>
    <w:p>
      <w:r>
        <w:t xml:space="preserve">Prepared for Harbor &amp; Pine Hotels by Maya Lindqvist Consulting</w:t>
      </w:r>
    </w:p>
    <w:p>
      <w:r>
        <w:t xml:space="preserve">Date: 6 May 2025</w:t>
      </w:r>
    </w:p>
    <w:p>
      <w:pPr>
        <w:pStyle w:val="Heading2"/>
      </w:pPr>
      <w:r>
        <w:t>Summary</w:t>
      </w:r>
    </w:p>
    <w:p>
      <w:r>
        <w:t xml:space="preserve">Harbor &amp; Pine Hotels runs three boutique hotels in Visby, Kalmar and Ystad with 128 rooms in total. Guests receive one generic confirmation email, and the front desk spends about two hours a day answering the same questions about parking, check-in times and breakfast. This proposal covers a pre-arrival guest journey: a personalised email seven days before arrival, a mobile check-in form and relevant offers.</w:t>
      </w:r>
    </w:p>
    <w:p>
      <w:pPr>
        <w:pStyle w:val="Heading2"/>
      </w:pPr>
      <w:r>
        <w:t>About Maya Lindqvist Consulting</w:t>
      </w:r>
    </w:p>
    <w:p>
      <w:r>
        <w:t xml:space="preserve">Maya Lindqvist Consulting is a one-person product and service design practice based in Uppsala, Sweden. I help small and mid-sized organisations improve the booking, ordering and customer communication flows that their business depends on. Every engagement is led and delivered by me, with trusted specialists brought in for visual design or development when needed.</w:t>
      </w:r>
    </w:p>
    <w:p>
      <w:pPr>
        <w:pStyle w:val="Heading2"/>
      </w:pPr>
      <w:r>
        <w:t>How I work</w:t>
      </w:r>
    </w:p>
    <w:p>
      <w:r>
        <w:t xml:space="preserve">Each project starts with a short discovery phase: interviews with staff and customers, a review of existing data and a walkthrough of the current tools. From there I sketch options, test them with real users and deliver working changes in small increments, so you see progress every two weeks. You get a shared project board, a written summary after every workshop and a fortnightly status note.</w:t>
      </w:r>
    </w:p>
    <w:p>
      <w:pPr>
        <w:pStyle w:val="Heading2"/>
      </w:pPr>
      <w:r>
        <w:t>Scope</w:t>
      </w:r>
    </w:p>
    <w:p>
      <w:r>
        <w:t xml:space="preserve">Pre-arrival email journey in Swedish, English and German, a mobile check-in form, and upsell offers for breakfast, spa treatments and late checkout.</w:t>
      </w:r>
    </w:p>
    <w:p>
      <w:pPr>
        <w:pStyle w:val="Heading2"/>
      </w:pPr>
      <w:r>
        <w:t>Fees and payment</w:t>
      </w:r>
    </w:p>
    <w:p>
      <w:r>
        <w:t xml:space="preserve">The total fee is EUR 18,000, payable in three equal instalments of EUR 6,000.</w:t>
      </w:r>
    </w:p>
    <w:p>
      <w:pPr>
        <w:pStyle w:val="Heading2"/>
      </w:pPr>
      <w:r>
        <w:t>Timeline</w:t>
      </w:r>
    </w:p>
    <w:p>
      <w:r>
        <w:t xml:space="preserve">Work runs from June to August 2025, starting in Visby.</w:t>
      </w:r>
    </w:p>
    <w:p>
      <w:pPr>
        <w:pStyle w:val="Heading2"/>
      </w:pPr>
      <w:r>
        <w:t>Warranty</w:t>
      </w:r>
    </w:p>
    <w:p>
      <w:r>
        <w:t xml:space="preserve">Defects reported within 30 days of launch are fixed at no extra cost.</w:t>
      </w:r>
    </w:p>
    <w:p>
      <w:pPr>
        <w:pStyle w:val="Heading2"/>
      </w:pPr>
      <w:r>
        <w:t>Assumptions</w:t>
      </w:r>
    </w:p>
    <w:p>
      <w:r>
        <w:t xml:space="preserve">- You nominate one decision maker who can approve designs within five working days.</w:t>
      </w:r>
    </w:p>
    <w:p>
      <w:r>
        <w:t xml:space="preserve">- You provide access to analytics, the current system and the relevant staff.</w:t>
      </w:r>
    </w:p>
    <w:p>
      <w:r>
        <w:t xml:space="preserve">- Travel within Sweden is included. Travel outside Sweden is billed at cost.</w:t>
      </w:r>
    </w:p>
    <w:p>
      <w:r>
        <w:t xml:space="preserve">- Prices are in euro and exclude VAT.</w:t>
      </w:r>
    </w:p>
    <w:p>
      <w:pPr>
        <w:pStyle w:val="Heading2"/>
      </w:pPr>
      <w:r>
        <w:t>Next steps</w:t>
      </w:r>
    </w:p>
    <w:p>
      <w:r>
        <w:t xml:space="preserve">If this proposal looks right, reply to confirm and I will send a services agreement for signature. This proposal is valid for 30 days from the date above.</w:t>
      </w:r>
    </w:p>
    <w:p>
      <w:r>
        <w:t xml:space="preserve">Maya Lindqvist</w:t>
      </w:r>
    </w:p>
    <w:p>
      <w:r>
        <w:t xml:space="preserve">maya@lindqvist-consulting.se | +46 70 214 88 31</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Harbor &amp; Pine proposal</dc:title>
</cp:coreProperties>
</file>