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Pre-arrival Guest Journey - Proposal</w:t>
      </w:r>
    </w:p>
    <w:p>
      <w:r>
        <w:t xml:space="preserve">Prepared for Harbor &amp; Pine Hotels by Maya Lindqvist Consulting</w:t>
      </w:r>
    </w:p>
    <w:p>
      <w:r>
        <w:t xml:space="preserve">Date: 21 May 2025</w:t>
      </w:r>
    </w:p>
    <w:p>
      <w:pPr>
        <w:pStyle w:val="Heading2"/>
      </w:pPr>
      <w:r>
        <w:t>Summary</w:t>
      </w:r>
    </w:p>
    <w:p>
      <w:r>
        <w:t xml:space="preserve">Harbor &amp; Pine Hotels runs three boutique hotels in Visby, Kalmar and Ystad with 128 rooms in total. Guests receive one generic confirmation email, and the front desk spends about two hours a day answering the same questions about parking, check-in times and breakfast. This proposal covers a pre-arrival guest journey: a personalised email seven days before arrival, a mobile check-in form and relevant offers.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Pre-arrival email journey in Swedish, English and German, a mobile check-in form, and upsell offers for breakfast, room upgrades and late checkout. Spa booking is left out because the spa system has no API.</w:t>
      </w:r>
    </w:p>
    <w:p>
      <w:pPr>
        <w:pStyle w:val="Heading2"/>
      </w:pPr>
      <w:r>
        <w:t>Fees and payment</w:t>
      </w:r>
    </w:p>
    <w:p>
      <w:r>
        <w:t xml:space="preserve">The total fee is EUR 16,500, payable 30% on signing (EUR 4,950), 40% when the email journey is live in the first hotel (EUR 6,600) and 30% at handover (EUR 4,950).</w:t>
      </w:r>
    </w:p>
    <w:p>
      <w:pPr>
        <w:pStyle w:val="Heading2"/>
      </w:pPr>
      <w:r>
        <w:t>Timeline</w:t>
      </w:r>
    </w:p>
    <w:p>
      <w:r>
        <w:t xml:space="preserve">Work runs from July to September 2025, after the peak of the high season, starting in Visby.</w:t>
      </w:r>
    </w:p>
    <w:p>
      <w:pPr>
        <w:pStyle w:val="Heading2"/>
      </w:pPr>
      <w:r>
        <w:t>Warranty</w:t>
      </w:r>
    </w:p>
    <w:p>
      <w:r>
        <w:t xml:space="preserve">Defects reported within 45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Harbor &amp; Pine proposal final</dc:title>
</cp:coreProperties>
</file>