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10D9" w14:textId="77777777" w:rsidR="00256FA1" w:rsidRPr="007C2E02" w:rsidRDefault="00256FA1" w:rsidP="00256FA1">
      <w:pPr>
        <w:spacing w:after="0" w:line="240" w:lineRule="auto"/>
        <w:rPr>
          <w:rFonts w:ascii="Times New Roman" w:eastAsia="Times New Roman" w:hAnsi="Times New Roman" w:cs="Times New Roman"/>
          <w:sz w:val="24"/>
          <w:szCs w:val="24"/>
        </w:rPr>
      </w:pPr>
      <w:r>
        <w:rPr>
          <w:rFonts w:ascii="Verdana" w:hAnsi="Verdana"/>
          <w:noProof/>
          <w:color w:val="993300"/>
          <w:sz w:val="28"/>
        </w:rPr>
        <mc:AlternateContent>
          <mc:Choice Requires="wps">
            <w:drawing>
              <wp:anchor distT="0" distB="0" distL="114300" distR="114300" simplePos="0" relativeHeight="251658240" behindDoc="0" locked="0" layoutInCell="1" allowOverlap="1" wp14:anchorId="3C9C6E69" wp14:editId="73773FD6">
                <wp:simplePos x="0" y="0"/>
                <wp:positionH relativeFrom="column">
                  <wp:posOffset>-251670</wp:posOffset>
                </wp:positionH>
                <wp:positionV relativeFrom="page">
                  <wp:posOffset>922788</wp:posOffset>
                </wp:positionV>
                <wp:extent cx="0" cy="8221211"/>
                <wp:effectExtent l="0" t="0" r="38100" b="2794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2212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58BFB49F"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9.8pt,72.65pt" to="-19.8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">
                <o:lock v:ext="edit" shapetype="f"/>
                <w10:wrap anchory="page"/>
              </v:line>
            </w:pict>
          </mc:Fallback>
        </mc:AlternateContent>
      </w:r>
      <w:r w:rsidRPr="007C2E02">
        <w:rPr>
          <w:rFonts w:ascii="Times New Roman" w:eastAsia="Times New Roman" w:hAnsi="Times New Roman" w:cs="Times New Roman"/>
          <w:sz w:val="24"/>
          <w:szCs w:val="24"/>
        </w:rPr>
        <w:fldChar w:fldCharType="begin"/>
      </w:r>
      <w:r w:rsidRPr="007C2E02">
        <w:rPr>
          <w:rFonts w:ascii="Times New Roman" w:eastAsia="Times New Roman" w:hAnsi="Times New Roman" w:cs="Times New Roman"/>
          <w:sz w:val="24"/>
          <w:szCs w:val="24"/>
        </w:rPr>
        <w:instrText xml:space="preserve"> INCLUDEPICTURE "https://cdn.prod.website-files.com/5c78122871c3131b38424b3b/5d6e82ca9e9eae191b813a20_Iteria%20New%20Logo.png" \* MERGEFORMATINET </w:instrText>
      </w:r>
      <w:r w:rsidRPr="007C2E02">
        <w:rPr>
          <w:rFonts w:ascii="Times New Roman" w:eastAsia="Times New Roman" w:hAnsi="Times New Roman" w:cs="Times New Roman"/>
          <w:sz w:val="24"/>
          <w:szCs w:val="24"/>
        </w:rPr>
        <w:fldChar w:fldCharType="separate"/>
      </w:r>
      <w:r w:rsidRPr="007C2E02">
        <w:rPr>
          <w:rFonts w:ascii="Times New Roman" w:eastAsia="Times New Roman" w:hAnsi="Times New Roman" w:cs="Times New Roman"/>
          <w:noProof/>
          <w:sz w:val="24"/>
          <w:szCs w:val="24"/>
        </w:rPr>
        <w:drawing>
          <wp:inline distT="0" distB="0" distL="0" distR="0" wp14:anchorId="5A841FA8" wp14:editId="19BF465A">
            <wp:extent cx="1596959" cy="569343"/>
            <wp:effectExtent l="0" t="0" r="3810" b="2540"/>
            <wp:docPr id="1" name="Picture 1"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2875" cy="628495"/>
                    </a:xfrm>
                    <a:prstGeom prst="rect">
                      <a:avLst/>
                    </a:prstGeom>
                    <a:noFill/>
                    <a:ln>
                      <a:noFill/>
                    </a:ln>
                  </pic:spPr>
                </pic:pic>
              </a:graphicData>
            </a:graphic>
          </wp:inline>
        </w:drawing>
      </w:r>
      <w:r w:rsidRPr="007C2E02">
        <w:rPr>
          <w:rFonts w:ascii="Times New Roman" w:eastAsia="Times New Roman" w:hAnsi="Times New Roman" w:cs="Times New Roman"/>
          <w:sz w:val="24"/>
          <w:szCs w:val="24"/>
        </w:rPr>
        <w:fldChar w:fldCharType="end"/>
      </w:r>
    </w:p>
    <w:p w14:paraId="4E7A3291" w14:textId="77777777" w:rsidR="00256FA1" w:rsidRDefault="00256FA1" w:rsidP="00256FA1"/>
    <w:p w14:paraId="40F2C76E" w14:textId="77777777" w:rsidR="00256FA1" w:rsidRDefault="00256FA1" w:rsidP="00256FA1">
      <w:pPr>
        <w:pStyle w:val="BodyText"/>
        <w:rPr>
          <w:rFonts w:ascii="Verdana" w:hAnsi="Verdana"/>
          <w:color w:val="993300"/>
        </w:rPr>
      </w:pPr>
    </w:p>
    <w:p w14:paraId="3CD9B03C" w14:textId="77777777" w:rsidR="00256FA1" w:rsidRDefault="00256FA1" w:rsidP="00256FA1">
      <w:pPr>
        <w:pStyle w:val="BodyText"/>
        <w:rPr>
          <w:rFonts w:ascii="Verdana" w:hAnsi="Verdana"/>
          <w:color w:val="993300"/>
        </w:rPr>
      </w:pPr>
      <w:r>
        <w:rPr>
          <w:rFonts w:ascii="Verdana" w:hAnsi="Verdana"/>
          <w:color w:val="993300"/>
        </w:rPr>
        <w:t>Proposal Created For:</w:t>
      </w:r>
    </w:p>
    <w:p w14:paraId="064ACF82" w14:textId="77777777" w:rsidR="00256FA1" w:rsidRDefault="00256FA1" w:rsidP="00256FA1">
      <w:pPr>
        <w:pStyle w:val="BodyText"/>
        <w:rPr>
          <w:rFonts w:ascii="Verdana" w:hAnsi="Verdana"/>
          <w:color w:val="993300"/>
        </w:rPr>
      </w:pPr>
    </w:p>
    <w:p w14:paraId="7F075C4E" w14:textId="77777777" w:rsidR="00256FA1" w:rsidRDefault="00256FA1" w:rsidP="00256FA1">
      <w:pPr>
        <w:pStyle w:val="BodyText"/>
        <w:rPr>
          <w:rFonts w:ascii="Verdana" w:hAnsi="Verdana"/>
          <w:color w:val="993300"/>
        </w:rPr>
      </w:pPr>
      <w:r>
        <w:rPr>
          <w:rFonts w:ascii="Verdana" w:hAnsi="Verdana"/>
          <w:noProof/>
          <w:color w:val="993300"/>
        </w:rPr>
        <w:drawing>
          <wp:inline distT="0" distB="0" distL="0" distR="0" wp14:anchorId="59FAA7C3" wp14:editId="0002BF1B">
            <wp:extent cx="1533525" cy="666750"/>
            <wp:effectExtent l="0" t="0" r="9525" b="0"/>
            <wp:docPr id="213408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84665" name="Picture 2134084665"/>
                    <pic:cNvPicPr/>
                  </pic:nvPicPr>
                  <pic:blipFill>
                    <a:blip r:embed="rId12">
                      <a:extLst>
                        <a:ext uri="{28A0092B-C50C-407E-A947-70E740481C1C}">
                          <a14:useLocalDpi xmlns:a14="http://schemas.microsoft.com/office/drawing/2010/main" val="0"/>
                        </a:ext>
                      </a:extLst>
                    </a:blip>
                    <a:stretch>
                      <a:fillRect/>
                    </a:stretch>
                  </pic:blipFill>
                  <pic:spPr>
                    <a:xfrm>
                      <a:off x="0" y="0"/>
                      <a:ext cx="1533525" cy="666750"/>
                    </a:xfrm>
                    <a:prstGeom prst="rect">
                      <a:avLst/>
                    </a:prstGeom>
                  </pic:spPr>
                </pic:pic>
              </a:graphicData>
            </a:graphic>
          </wp:inline>
        </w:drawing>
      </w:r>
    </w:p>
    <w:p w14:paraId="586D115F" w14:textId="77777777" w:rsidR="00256FA1" w:rsidRPr="00C36B21" w:rsidRDefault="00256FA1" w:rsidP="00256FA1">
      <w:pPr>
        <w:pStyle w:val="BodyText"/>
        <w:rPr>
          <w:rFonts w:ascii="Verdana" w:hAnsi="Verdana"/>
          <w:b/>
          <w:bCs/>
          <w:color w:val="993300"/>
        </w:rPr>
      </w:pPr>
      <w:r w:rsidRPr="002B6E3B">
        <w:rPr>
          <w:rFonts w:ascii="Verdana" w:hAnsi="Verdana"/>
          <w:color w:val="993300"/>
        </w:rPr>
        <w:br/>
      </w:r>
    </w:p>
    <w:p w14:paraId="6B405F39" w14:textId="77777777" w:rsidR="00256FA1" w:rsidRDefault="00256FA1" w:rsidP="00256FA1">
      <w:pPr>
        <w:pStyle w:val="BodyText"/>
        <w:rPr>
          <w:rFonts w:ascii="Verdana" w:hAnsi="Verdana"/>
          <w:b/>
          <w:bCs/>
          <w:color w:val="993300"/>
        </w:rPr>
      </w:pPr>
    </w:p>
    <w:p w14:paraId="1F91F543" w14:textId="77777777" w:rsidR="00256FA1" w:rsidRDefault="00256FA1" w:rsidP="00256FA1">
      <w:pPr>
        <w:pStyle w:val="BodyText"/>
        <w:rPr>
          <w:rFonts w:ascii="Verdana" w:hAnsi="Verdana"/>
          <w:b/>
          <w:bCs/>
          <w:color w:val="993300"/>
        </w:rPr>
      </w:pPr>
    </w:p>
    <w:p w14:paraId="3D7AC004" w14:textId="77777777" w:rsidR="00256FA1" w:rsidRDefault="00256FA1" w:rsidP="00256FA1">
      <w:pPr>
        <w:pStyle w:val="BodyText"/>
        <w:rPr>
          <w:rFonts w:ascii="Verdana" w:hAnsi="Verdana"/>
          <w:b/>
          <w:bCs/>
          <w:color w:val="993300"/>
        </w:rPr>
      </w:pPr>
    </w:p>
    <w:p w14:paraId="6755F133" w14:textId="77777777" w:rsidR="00256FA1" w:rsidRDefault="00256FA1" w:rsidP="00256FA1">
      <w:pPr>
        <w:pStyle w:val="BodyText"/>
        <w:rPr>
          <w:rFonts w:ascii="Verdana" w:hAnsi="Verdana"/>
          <w:b/>
          <w:bCs/>
          <w:color w:val="993300"/>
        </w:rPr>
      </w:pPr>
    </w:p>
    <w:p w14:paraId="29252788" w14:textId="77777777" w:rsidR="00256FA1" w:rsidRPr="00C36B21" w:rsidRDefault="00256FA1" w:rsidP="00256FA1">
      <w:pPr>
        <w:pStyle w:val="BodyText"/>
        <w:rPr>
          <w:rFonts w:ascii="Verdana" w:hAnsi="Verdana"/>
          <w:b/>
          <w:bCs/>
          <w:color w:val="993300"/>
        </w:rPr>
      </w:pPr>
    </w:p>
    <w:p w14:paraId="116A4A3A" w14:textId="77777777" w:rsidR="00256FA1" w:rsidRPr="00C36B21" w:rsidRDefault="00256FA1" w:rsidP="00256FA1">
      <w:pPr>
        <w:pStyle w:val="BodyText"/>
        <w:rPr>
          <w:rFonts w:ascii="Verdana" w:hAnsi="Verdana"/>
          <w:b/>
          <w:bCs/>
          <w:color w:val="993300"/>
        </w:rPr>
      </w:pPr>
      <w:r w:rsidRPr="00C36B21">
        <w:rPr>
          <w:rFonts w:ascii="Verdana" w:hAnsi="Verdana"/>
          <w:b/>
          <w:bCs/>
          <w:color w:val="993300"/>
        </w:rPr>
        <w:t>Software and Implementation Services for an Enterprise Resource Planning (ERP) Software System Environment</w:t>
      </w:r>
    </w:p>
    <w:p w14:paraId="35AE40ED" w14:textId="77777777" w:rsidR="00256FA1" w:rsidRDefault="00256FA1" w:rsidP="00256FA1">
      <w:pPr>
        <w:pStyle w:val="BodyText"/>
        <w:rPr>
          <w:rFonts w:ascii="Verdana" w:hAnsi="Verdana"/>
          <w:color w:val="993300"/>
        </w:rPr>
      </w:pPr>
    </w:p>
    <w:p w14:paraId="78FDA43A" w14:textId="77777777" w:rsidR="00256FA1" w:rsidRDefault="00256FA1" w:rsidP="00256FA1">
      <w:pPr>
        <w:pStyle w:val="BodyText"/>
        <w:rPr>
          <w:rFonts w:ascii="Verdana" w:hAnsi="Verdana"/>
          <w:color w:val="993300"/>
        </w:rPr>
      </w:pPr>
    </w:p>
    <w:p w14:paraId="359246FF" w14:textId="77777777" w:rsidR="00256FA1" w:rsidRDefault="00256FA1" w:rsidP="00256FA1">
      <w:pPr>
        <w:pStyle w:val="BodyText"/>
        <w:tabs>
          <w:tab w:val="left" w:pos="2418"/>
        </w:tabs>
        <w:rPr>
          <w:rFonts w:ascii="Verdana" w:hAnsi="Verdana"/>
          <w:color w:val="993300"/>
        </w:rPr>
      </w:pPr>
    </w:p>
    <w:p w14:paraId="47BA7D47" w14:textId="77777777" w:rsidR="00256FA1" w:rsidRDefault="00256FA1" w:rsidP="00256FA1">
      <w:pPr>
        <w:pStyle w:val="BodyText"/>
        <w:rPr>
          <w:rFonts w:ascii="Verdana" w:hAnsi="Verdana"/>
          <w:color w:val="993300"/>
        </w:rPr>
      </w:pPr>
    </w:p>
    <w:p w14:paraId="5864E20F" w14:textId="77777777" w:rsidR="00256FA1" w:rsidRDefault="00256FA1" w:rsidP="00256FA1">
      <w:pPr>
        <w:pStyle w:val="BodyText"/>
        <w:rPr>
          <w:rFonts w:ascii="Verdana" w:hAnsi="Verdana"/>
          <w:color w:val="993300"/>
        </w:rPr>
      </w:pPr>
    </w:p>
    <w:p w14:paraId="31414E6A" w14:textId="77777777" w:rsidR="00256FA1" w:rsidRDefault="00256FA1" w:rsidP="00256FA1">
      <w:pPr>
        <w:pStyle w:val="BodyText"/>
        <w:rPr>
          <w:rFonts w:ascii="Verdana" w:hAnsi="Verdana"/>
          <w:color w:val="993300"/>
        </w:rPr>
      </w:pPr>
    </w:p>
    <w:p w14:paraId="316A00BD" w14:textId="77777777" w:rsidR="00256FA1" w:rsidRDefault="00256FA1" w:rsidP="00256FA1">
      <w:pPr>
        <w:pStyle w:val="BodyText"/>
        <w:rPr>
          <w:rFonts w:ascii="Verdana" w:hAnsi="Verdana"/>
          <w:color w:val="993300"/>
        </w:rPr>
      </w:pPr>
    </w:p>
    <w:p w14:paraId="4AAB3065" w14:textId="77777777" w:rsidR="00256FA1" w:rsidRDefault="00256FA1" w:rsidP="00256FA1">
      <w:pPr>
        <w:pStyle w:val="BodyText"/>
        <w:rPr>
          <w:rFonts w:ascii="Verdana" w:hAnsi="Verdana"/>
          <w:color w:val="993300"/>
        </w:rPr>
      </w:pPr>
    </w:p>
    <w:p w14:paraId="472812F8" w14:textId="77777777" w:rsidR="00256FA1" w:rsidRDefault="00256FA1" w:rsidP="00256FA1">
      <w:pPr>
        <w:pStyle w:val="BodyText"/>
        <w:rPr>
          <w:rFonts w:ascii="Verdana" w:hAnsi="Verdana"/>
          <w:color w:val="993300"/>
        </w:rPr>
      </w:pPr>
    </w:p>
    <w:p w14:paraId="1DA6E263" w14:textId="77777777" w:rsidR="00256FA1" w:rsidRDefault="00256FA1" w:rsidP="00256FA1">
      <w:pPr>
        <w:pStyle w:val="BodyText"/>
        <w:rPr>
          <w:rFonts w:ascii="Verdana" w:hAnsi="Verdana"/>
          <w:color w:val="993300"/>
        </w:rPr>
      </w:pPr>
    </w:p>
    <w:p w14:paraId="2647BEA4" w14:textId="77777777" w:rsidR="00256FA1" w:rsidRDefault="00256FA1" w:rsidP="00256FA1">
      <w:pPr>
        <w:pStyle w:val="BodyText"/>
        <w:rPr>
          <w:rFonts w:ascii="Verdana" w:hAnsi="Verdana"/>
          <w:color w:val="993300"/>
        </w:rPr>
      </w:pPr>
    </w:p>
    <w:p w14:paraId="296968C7" w14:textId="77777777" w:rsidR="00256FA1" w:rsidRDefault="00256FA1" w:rsidP="00256FA1">
      <w:pPr>
        <w:pStyle w:val="BodyText"/>
        <w:rPr>
          <w:rFonts w:ascii="Verdana" w:hAnsi="Verdana"/>
          <w:color w:val="993300"/>
        </w:rPr>
      </w:pPr>
      <w:r>
        <w:rPr>
          <w:rFonts w:ascii="Verdana" w:hAnsi="Verdana"/>
          <w:color w:val="993300"/>
        </w:rPr>
        <w:t>February 13, 2026</w:t>
      </w:r>
    </w:p>
    <w:p w14:paraId="4BE573E8" w14:textId="77777777" w:rsidR="00256FA1" w:rsidRDefault="00256FA1" w:rsidP="00256FA1"/>
    <w:sdt>
      <w:sdtPr>
        <w:rPr>
          <w:rFonts w:asciiTheme="minorHAnsi" w:eastAsiaTheme="minorEastAsia" w:hAnsiTheme="minorHAnsi" w:cstheme="minorBidi"/>
          <w:color w:val="auto"/>
          <w:sz w:val="22"/>
          <w:szCs w:val="22"/>
        </w:rPr>
        <w:id w:val="-1304702345"/>
        <w:docPartObj>
          <w:docPartGallery w:val="Table of Contents"/>
          <w:docPartUnique/>
        </w:docPartObj>
      </w:sdtPr>
      <w:sdtEndPr>
        <w:rPr>
          <w:b/>
          <w:bCs/>
          <w:noProof/>
        </w:rPr>
      </w:sdtEndPr>
      <w:sdtContent>
        <w:p w14:paraId="47926D2C" w14:textId="0DB7A411" w:rsidR="00D83419" w:rsidRPr="00D83419" w:rsidRDefault="00D83419">
          <w:pPr>
            <w:pStyle w:val="TOCHeading"/>
            <w:rPr>
              <w:rFonts w:ascii="Calibri" w:hAnsi="Calibri" w:cs="Calibri"/>
              <w:sz w:val="36"/>
              <w:szCs w:val="36"/>
            </w:rPr>
          </w:pPr>
          <w:r w:rsidRPr="00D83419">
            <w:rPr>
              <w:rFonts w:ascii="Calibri" w:hAnsi="Calibri" w:cs="Calibri"/>
              <w:sz w:val="36"/>
              <w:szCs w:val="36"/>
            </w:rPr>
            <w:t>Contents</w:t>
          </w:r>
        </w:p>
        <w:p w14:paraId="7C13070E" w14:textId="3DB23DFE" w:rsidR="00D83419" w:rsidRPr="00D83419" w:rsidRDefault="00D83419">
          <w:pPr>
            <w:pStyle w:val="TOC1"/>
            <w:tabs>
              <w:tab w:val="right" w:leader="dot" w:pos="9350"/>
            </w:tabs>
            <w:rPr>
              <w:rFonts w:ascii="Calibri" w:hAnsi="Calibri" w:cs="Calibri"/>
              <w:noProof/>
              <w:sz w:val="24"/>
              <w:szCs w:val="24"/>
            </w:rPr>
          </w:pPr>
          <w:r w:rsidRPr="00D83419">
            <w:rPr>
              <w:rFonts w:ascii="Calibri" w:hAnsi="Calibri" w:cs="Calibri"/>
              <w:sz w:val="24"/>
              <w:szCs w:val="24"/>
            </w:rPr>
            <w:fldChar w:fldCharType="begin"/>
          </w:r>
          <w:r w:rsidRPr="00D83419">
            <w:rPr>
              <w:rFonts w:ascii="Calibri" w:hAnsi="Calibri" w:cs="Calibri"/>
              <w:sz w:val="24"/>
              <w:szCs w:val="24"/>
            </w:rPr>
            <w:instrText xml:space="preserve"> TOC \o "1-3" \h \z \u </w:instrText>
          </w:r>
          <w:r w:rsidRPr="00D83419">
            <w:rPr>
              <w:rFonts w:ascii="Calibri" w:hAnsi="Calibri" w:cs="Calibri"/>
              <w:sz w:val="24"/>
              <w:szCs w:val="24"/>
            </w:rPr>
            <w:fldChar w:fldCharType="separate"/>
          </w:r>
          <w:hyperlink w:anchor="_Toc221715004" w:history="1">
            <w:r w:rsidRPr="00D83419">
              <w:rPr>
                <w:rStyle w:val="Hyperlink"/>
                <w:rFonts w:ascii="Calibri" w:hAnsi="Calibri" w:cs="Calibri"/>
                <w:noProof/>
                <w:sz w:val="24"/>
                <w:szCs w:val="24"/>
              </w:rPr>
              <w:t>Tab 1 – Company Introduction and Relevant Experience</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_Toc221715004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4</w:t>
            </w:r>
            <w:r w:rsidRPr="00D83419">
              <w:rPr>
                <w:rFonts w:ascii="Calibri" w:hAnsi="Calibri" w:cs="Calibri"/>
                <w:noProof/>
                <w:webHidden/>
                <w:sz w:val="24"/>
                <w:szCs w:val="24"/>
              </w:rPr>
              <w:fldChar w:fldCharType="end"/>
            </w:r>
          </w:hyperlink>
        </w:p>
        <w:p w14:paraId="01028E6A" w14:textId="163E7199" w:rsidR="00D83419" w:rsidRPr="00D83419" w:rsidRDefault="00D83419">
          <w:pPr>
            <w:pStyle w:val="TOC1"/>
            <w:tabs>
              <w:tab w:val="right" w:leader="dot" w:pos="9350"/>
            </w:tabs>
            <w:rPr>
              <w:rFonts w:ascii="Calibri" w:hAnsi="Calibri" w:cs="Calibri"/>
              <w:noProof/>
              <w:sz w:val="24"/>
              <w:szCs w:val="24"/>
            </w:rPr>
          </w:pPr>
          <w:hyperlink w:anchor="_Toc221715005" w:history="1">
            <w:r w:rsidRPr="00D83419">
              <w:rPr>
                <w:rStyle w:val="Hyperlink"/>
                <w:rFonts w:ascii="Calibri" w:hAnsi="Calibri" w:cs="Calibri"/>
                <w:noProof/>
                <w:sz w:val="24"/>
                <w:szCs w:val="24"/>
              </w:rPr>
              <w:t>Tab 2 – Software Solution</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_Toc221715005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9</w:t>
            </w:r>
            <w:r w:rsidRPr="00D83419">
              <w:rPr>
                <w:rFonts w:ascii="Calibri" w:hAnsi="Calibri" w:cs="Calibri"/>
                <w:noProof/>
                <w:webHidden/>
                <w:sz w:val="24"/>
                <w:szCs w:val="24"/>
              </w:rPr>
              <w:fldChar w:fldCharType="end"/>
            </w:r>
          </w:hyperlink>
        </w:p>
        <w:p w14:paraId="5A1E2264" w14:textId="2226326E" w:rsidR="00D83419" w:rsidRPr="00D83419" w:rsidRDefault="00D83419">
          <w:pPr>
            <w:pStyle w:val="TOC1"/>
            <w:tabs>
              <w:tab w:val="right" w:leader="dot" w:pos="9350"/>
            </w:tabs>
            <w:rPr>
              <w:rFonts w:ascii="Calibri" w:hAnsi="Calibri" w:cs="Calibri"/>
              <w:noProof/>
              <w:sz w:val="24"/>
              <w:szCs w:val="24"/>
            </w:rPr>
          </w:pPr>
          <w:hyperlink w:anchor="_Toc221715006" w:history="1">
            <w:r w:rsidRPr="00D83419">
              <w:rPr>
                <w:rStyle w:val="Hyperlink"/>
                <w:rFonts w:ascii="Calibri" w:hAnsi="Calibri" w:cs="Calibri"/>
                <w:noProof/>
                <w:sz w:val="24"/>
                <w:szCs w:val="24"/>
              </w:rPr>
              <w:t>Tab 3 – Project Approach and Implementation Methodology</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_Toc221715006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15</w:t>
            </w:r>
            <w:r w:rsidRPr="00D83419">
              <w:rPr>
                <w:rFonts w:ascii="Calibri" w:hAnsi="Calibri" w:cs="Calibri"/>
                <w:noProof/>
                <w:webHidden/>
                <w:sz w:val="24"/>
                <w:szCs w:val="24"/>
              </w:rPr>
              <w:fldChar w:fldCharType="end"/>
            </w:r>
          </w:hyperlink>
        </w:p>
        <w:p w14:paraId="511A44C6" w14:textId="1F393A14" w:rsidR="00D83419" w:rsidRPr="00D83419" w:rsidRDefault="00D83419">
          <w:pPr>
            <w:pStyle w:val="TOC1"/>
            <w:tabs>
              <w:tab w:val="right" w:leader="dot" w:pos="9350"/>
            </w:tabs>
            <w:rPr>
              <w:rFonts w:ascii="Calibri" w:hAnsi="Calibri" w:cs="Calibri"/>
              <w:noProof/>
              <w:sz w:val="24"/>
              <w:szCs w:val="24"/>
            </w:rPr>
          </w:pPr>
          <w:hyperlink w:anchor="_Toc221715007" w:history="1">
            <w:r w:rsidRPr="00D83419">
              <w:rPr>
                <w:rStyle w:val="Hyperlink"/>
                <w:rFonts w:ascii="Calibri" w:hAnsi="Calibri" w:cs="Calibri"/>
                <w:noProof/>
                <w:sz w:val="24"/>
                <w:szCs w:val="24"/>
              </w:rPr>
              <w:t>Tab 4 – Key Proposed Personnel and Team Organization</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_Toc221715007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22</w:t>
            </w:r>
            <w:r w:rsidRPr="00D83419">
              <w:rPr>
                <w:rFonts w:ascii="Calibri" w:hAnsi="Calibri" w:cs="Calibri"/>
                <w:noProof/>
                <w:webHidden/>
                <w:sz w:val="24"/>
                <w:szCs w:val="24"/>
              </w:rPr>
              <w:fldChar w:fldCharType="end"/>
            </w:r>
          </w:hyperlink>
        </w:p>
        <w:p w14:paraId="77CD3B30" w14:textId="523C8E54" w:rsidR="00D83419" w:rsidRPr="00D83419" w:rsidRDefault="00D83419">
          <w:pPr>
            <w:pStyle w:val="TOC1"/>
            <w:tabs>
              <w:tab w:val="right" w:leader="dot" w:pos="9350"/>
            </w:tabs>
            <w:rPr>
              <w:rFonts w:ascii="Calibri" w:hAnsi="Calibri" w:cs="Calibri"/>
              <w:noProof/>
              <w:sz w:val="24"/>
              <w:szCs w:val="24"/>
            </w:rPr>
          </w:pPr>
          <w:hyperlink w:anchor="_Toc221715008" w:history="1">
            <w:r w:rsidRPr="00D83419">
              <w:rPr>
                <w:rStyle w:val="Hyperlink"/>
                <w:rFonts w:ascii="Calibri" w:hAnsi="Calibri" w:cs="Calibri"/>
                <w:noProof/>
                <w:sz w:val="24"/>
                <w:szCs w:val="24"/>
              </w:rPr>
              <w:t>Tab 5 – Project Schedule</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_Toc221715008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24</w:t>
            </w:r>
            <w:r w:rsidRPr="00D83419">
              <w:rPr>
                <w:rFonts w:ascii="Calibri" w:hAnsi="Calibri" w:cs="Calibri"/>
                <w:noProof/>
                <w:webHidden/>
                <w:sz w:val="24"/>
                <w:szCs w:val="24"/>
              </w:rPr>
              <w:fldChar w:fldCharType="end"/>
            </w:r>
          </w:hyperlink>
        </w:p>
        <w:p w14:paraId="1764A9C9" w14:textId="7145AF25" w:rsidR="00D83419" w:rsidRPr="00D83419" w:rsidRDefault="00D83419">
          <w:pPr>
            <w:pStyle w:val="TOC1"/>
            <w:tabs>
              <w:tab w:val="right" w:leader="dot" w:pos="9350"/>
            </w:tabs>
            <w:rPr>
              <w:rFonts w:ascii="Calibri" w:hAnsi="Calibri" w:cs="Calibri"/>
              <w:noProof/>
              <w:sz w:val="24"/>
              <w:szCs w:val="24"/>
            </w:rPr>
          </w:pPr>
          <w:hyperlink w:anchor="_Toc221715009" w:history="1">
            <w:r w:rsidRPr="00D83419">
              <w:rPr>
                <w:rStyle w:val="Hyperlink"/>
                <w:rFonts w:ascii="Calibri" w:hAnsi="Calibri" w:cs="Calibri"/>
                <w:noProof/>
                <w:sz w:val="24"/>
                <w:szCs w:val="24"/>
              </w:rPr>
              <w:t>Tab 6 – System and Application Architecture</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_Toc221715009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26</w:t>
            </w:r>
            <w:r w:rsidRPr="00D83419">
              <w:rPr>
                <w:rFonts w:ascii="Calibri" w:hAnsi="Calibri" w:cs="Calibri"/>
                <w:noProof/>
                <w:webHidden/>
                <w:sz w:val="24"/>
                <w:szCs w:val="24"/>
              </w:rPr>
              <w:fldChar w:fldCharType="end"/>
            </w:r>
          </w:hyperlink>
        </w:p>
        <w:p w14:paraId="0BD2358D" w14:textId="206E1FBB" w:rsidR="00D83419" w:rsidRPr="00D83419" w:rsidRDefault="00D83419">
          <w:pPr>
            <w:pStyle w:val="TOC1"/>
            <w:tabs>
              <w:tab w:val="right" w:leader="dot" w:pos="9350"/>
            </w:tabs>
            <w:rPr>
              <w:rFonts w:ascii="Calibri" w:hAnsi="Calibri" w:cs="Calibri"/>
              <w:noProof/>
              <w:sz w:val="24"/>
              <w:szCs w:val="24"/>
            </w:rPr>
          </w:pPr>
          <w:hyperlink w:anchor="_Toc221715010" w:history="1">
            <w:r w:rsidRPr="00D83419">
              <w:rPr>
                <w:rStyle w:val="Hyperlink"/>
                <w:rFonts w:ascii="Calibri" w:hAnsi="Calibri" w:cs="Calibri"/>
                <w:noProof/>
                <w:sz w:val="24"/>
                <w:szCs w:val="24"/>
              </w:rPr>
              <w:t>Tab 7 – Data Conversion Plan</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_Toc221715010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28</w:t>
            </w:r>
            <w:r w:rsidRPr="00D83419">
              <w:rPr>
                <w:rFonts w:ascii="Calibri" w:hAnsi="Calibri" w:cs="Calibri"/>
                <w:noProof/>
                <w:webHidden/>
                <w:sz w:val="24"/>
                <w:szCs w:val="24"/>
              </w:rPr>
              <w:fldChar w:fldCharType="end"/>
            </w:r>
          </w:hyperlink>
        </w:p>
        <w:p w14:paraId="1A5D182C" w14:textId="6B159E87" w:rsidR="00D83419" w:rsidRPr="00D83419" w:rsidRDefault="00D83419">
          <w:pPr>
            <w:pStyle w:val="TOC1"/>
            <w:tabs>
              <w:tab w:val="right" w:leader="dot" w:pos="9350"/>
            </w:tabs>
            <w:rPr>
              <w:rFonts w:ascii="Calibri" w:hAnsi="Calibri" w:cs="Calibri"/>
              <w:noProof/>
              <w:sz w:val="24"/>
              <w:szCs w:val="24"/>
            </w:rPr>
          </w:pPr>
          <w:hyperlink w:anchor="_Toc221715011" w:history="1">
            <w:r w:rsidRPr="00D83419">
              <w:rPr>
                <w:rStyle w:val="Hyperlink"/>
                <w:rFonts w:ascii="Calibri" w:hAnsi="Calibri" w:cs="Calibri"/>
                <w:noProof/>
                <w:sz w:val="24"/>
                <w:szCs w:val="24"/>
              </w:rPr>
              <w:t>Tab 8 – Security and Software Hosting</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_Toc221715011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31</w:t>
            </w:r>
            <w:r w:rsidRPr="00D83419">
              <w:rPr>
                <w:rFonts w:ascii="Calibri" w:hAnsi="Calibri" w:cs="Calibri"/>
                <w:noProof/>
                <w:webHidden/>
                <w:sz w:val="24"/>
                <w:szCs w:val="24"/>
              </w:rPr>
              <w:fldChar w:fldCharType="end"/>
            </w:r>
          </w:hyperlink>
        </w:p>
        <w:p w14:paraId="00752170" w14:textId="4CA44C6F" w:rsidR="00D83419" w:rsidRPr="00D83419" w:rsidRDefault="00D83419">
          <w:pPr>
            <w:pStyle w:val="TOC1"/>
            <w:tabs>
              <w:tab w:val="right" w:leader="dot" w:pos="9350"/>
            </w:tabs>
            <w:rPr>
              <w:rFonts w:ascii="Calibri" w:hAnsi="Calibri" w:cs="Calibri"/>
              <w:noProof/>
              <w:sz w:val="24"/>
              <w:szCs w:val="24"/>
            </w:rPr>
          </w:pPr>
          <w:hyperlink w:anchor="_Toc221715012" w:history="1">
            <w:r w:rsidRPr="00D83419">
              <w:rPr>
                <w:rStyle w:val="Hyperlink"/>
                <w:rFonts w:ascii="Calibri" w:hAnsi="Calibri" w:cs="Calibri"/>
                <w:noProof/>
                <w:sz w:val="24"/>
                <w:szCs w:val="24"/>
              </w:rPr>
              <w:t>Tab 9 – Testing &amp; Quality Assurance Plan</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_Toc221715012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36</w:t>
            </w:r>
            <w:r w:rsidRPr="00D83419">
              <w:rPr>
                <w:rFonts w:ascii="Calibri" w:hAnsi="Calibri" w:cs="Calibri"/>
                <w:noProof/>
                <w:webHidden/>
                <w:sz w:val="24"/>
                <w:szCs w:val="24"/>
              </w:rPr>
              <w:fldChar w:fldCharType="end"/>
            </w:r>
          </w:hyperlink>
        </w:p>
        <w:p w14:paraId="289063CF" w14:textId="03D0E37A" w:rsidR="00D83419" w:rsidRPr="00D83419" w:rsidRDefault="00D83419">
          <w:pPr>
            <w:pStyle w:val="TOC1"/>
            <w:tabs>
              <w:tab w:val="right" w:leader="dot" w:pos="9350"/>
            </w:tabs>
            <w:rPr>
              <w:rFonts w:ascii="Calibri" w:hAnsi="Calibri" w:cs="Calibri"/>
              <w:noProof/>
              <w:sz w:val="24"/>
              <w:szCs w:val="24"/>
            </w:rPr>
          </w:pPr>
          <w:hyperlink w:anchor="_Toc221715013" w:history="1">
            <w:r w:rsidRPr="00D83419">
              <w:rPr>
                <w:rStyle w:val="Hyperlink"/>
                <w:rFonts w:ascii="Calibri" w:hAnsi="Calibri" w:cs="Calibri"/>
                <w:noProof/>
                <w:sz w:val="24"/>
                <w:szCs w:val="24"/>
              </w:rPr>
              <w:t>Tab 10 – Training Plan</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_Toc221715013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37</w:t>
            </w:r>
            <w:r w:rsidRPr="00D83419">
              <w:rPr>
                <w:rFonts w:ascii="Calibri" w:hAnsi="Calibri" w:cs="Calibri"/>
                <w:noProof/>
                <w:webHidden/>
                <w:sz w:val="24"/>
                <w:szCs w:val="24"/>
              </w:rPr>
              <w:fldChar w:fldCharType="end"/>
            </w:r>
          </w:hyperlink>
        </w:p>
        <w:p w14:paraId="4651D6CA" w14:textId="1F53CFCC" w:rsidR="00D83419" w:rsidRPr="00D83419" w:rsidRDefault="00D83419">
          <w:pPr>
            <w:pStyle w:val="TOC1"/>
            <w:tabs>
              <w:tab w:val="right" w:leader="dot" w:pos="9350"/>
            </w:tabs>
            <w:rPr>
              <w:rFonts w:ascii="Calibri" w:hAnsi="Calibri" w:cs="Calibri"/>
              <w:noProof/>
              <w:sz w:val="24"/>
              <w:szCs w:val="24"/>
            </w:rPr>
          </w:pPr>
          <w:hyperlink w:anchor="_Toc221715014" w:history="1">
            <w:r w:rsidRPr="00D83419">
              <w:rPr>
                <w:rStyle w:val="Hyperlink"/>
                <w:rFonts w:ascii="Calibri" w:hAnsi="Calibri" w:cs="Calibri"/>
                <w:noProof/>
                <w:sz w:val="24"/>
                <w:szCs w:val="24"/>
              </w:rPr>
              <w:t>Tab 11 – References</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_Toc221715014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40</w:t>
            </w:r>
            <w:r w:rsidRPr="00D83419">
              <w:rPr>
                <w:rFonts w:ascii="Calibri" w:hAnsi="Calibri" w:cs="Calibri"/>
                <w:noProof/>
                <w:webHidden/>
                <w:sz w:val="24"/>
                <w:szCs w:val="24"/>
              </w:rPr>
              <w:fldChar w:fldCharType="end"/>
            </w:r>
          </w:hyperlink>
        </w:p>
        <w:p w14:paraId="4CA9D983" w14:textId="511E5420" w:rsidR="00D83419" w:rsidRPr="00D83419" w:rsidRDefault="00D83419">
          <w:pPr>
            <w:pStyle w:val="TOC1"/>
            <w:tabs>
              <w:tab w:val="right" w:leader="dot" w:pos="9350"/>
            </w:tabs>
            <w:rPr>
              <w:rFonts w:ascii="Calibri" w:hAnsi="Calibri" w:cs="Calibri"/>
              <w:noProof/>
              <w:sz w:val="24"/>
              <w:szCs w:val="24"/>
            </w:rPr>
          </w:pPr>
          <w:hyperlink w:anchor="_Toc221715015" w:history="1">
            <w:r w:rsidRPr="00D83419">
              <w:rPr>
                <w:rStyle w:val="Hyperlink"/>
                <w:rFonts w:ascii="Calibri" w:hAnsi="Calibri" w:cs="Calibri"/>
                <w:noProof/>
                <w:sz w:val="24"/>
                <w:szCs w:val="24"/>
              </w:rPr>
              <w:t>Tab 12 – Sample Contracts, Warranty, and Escrow</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_Toc221715015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43</w:t>
            </w:r>
            <w:r w:rsidRPr="00D83419">
              <w:rPr>
                <w:rFonts w:ascii="Calibri" w:hAnsi="Calibri" w:cs="Calibri"/>
                <w:noProof/>
                <w:webHidden/>
                <w:sz w:val="24"/>
                <w:szCs w:val="24"/>
              </w:rPr>
              <w:fldChar w:fldCharType="end"/>
            </w:r>
          </w:hyperlink>
        </w:p>
        <w:p w14:paraId="2B0A5BBF" w14:textId="53B65F6A" w:rsidR="00D83419" w:rsidRPr="00D83419" w:rsidRDefault="00D83419">
          <w:pPr>
            <w:pStyle w:val="TOC1"/>
            <w:tabs>
              <w:tab w:val="right" w:leader="dot" w:pos="9350"/>
            </w:tabs>
            <w:rPr>
              <w:rFonts w:ascii="Calibri" w:hAnsi="Calibri" w:cs="Calibri"/>
              <w:noProof/>
              <w:sz w:val="24"/>
              <w:szCs w:val="24"/>
            </w:rPr>
          </w:pPr>
          <w:hyperlink w:anchor="_Toc221715016" w:history="1">
            <w:r w:rsidRPr="00D83419">
              <w:rPr>
                <w:rStyle w:val="Hyperlink"/>
                <w:rFonts w:ascii="Calibri" w:hAnsi="Calibri" w:cs="Calibri"/>
                <w:noProof/>
                <w:sz w:val="24"/>
                <w:szCs w:val="24"/>
              </w:rPr>
              <w:t>Tab 13 – Exceptions to Project Scope and Contract Terms</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_Toc221715016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45</w:t>
            </w:r>
            <w:r w:rsidRPr="00D83419">
              <w:rPr>
                <w:rFonts w:ascii="Calibri" w:hAnsi="Calibri" w:cs="Calibri"/>
                <w:noProof/>
                <w:webHidden/>
                <w:sz w:val="24"/>
                <w:szCs w:val="24"/>
              </w:rPr>
              <w:fldChar w:fldCharType="end"/>
            </w:r>
          </w:hyperlink>
        </w:p>
        <w:p w14:paraId="476E6A1B" w14:textId="77F9C8AC" w:rsidR="00D83419" w:rsidRPr="00D83419" w:rsidRDefault="00D83419">
          <w:pPr>
            <w:pStyle w:val="TOC1"/>
            <w:tabs>
              <w:tab w:val="right" w:leader="dot" w:pos="9350"/>
            </w:tabs>
            <w:rPr>
              <w:rFonts w:ascii="Calibri" w:hAnsi="Calibri" w:cs="Calibri"/>
              <w:noProof/>
              <w:sz w:val="24"/>
              <w:szCs w:val="24"/>
            </w:rPr>
          </w:pPr>
          <w:hyperlink w:anchor="_Toc221715017" w:history="1">
            <w:r w:rsidRPr="00D83419">
              <w:rPr>
                <w:rStyle w:val="Hyperlink"/>
                <w:rFonts w:ascii="Calibri" w:hAnsi="Calibri" w:cs="Calibri"/>
                <w:noProof/>
                <w:sz w:val="24"/>
                <w:szCs w:val="24"/>
              </w:rPr>
              <w:t>Tab 14 – Functional and Technical Requirements Response</w:t>
            </w:r>
            <w:r w:rsidRPr="00D83419">
              <w:rPr>
                <w:rFonts w:ascii="Calibri" w:hAnsi="Calibri" w:cs="Calibri"/>
                <w:noProof/>
                <w:webHidden/>
                <w:sz w:val="24"/>
                <w:szCs w:val="24"/>
              </w:rPr>
              <w:tab/>
            </w:r>
            <w:r w:rsidRPr="00D83419">
              <w:rPr>
                <w:rFonts w:ascii="Calibri" w:hAnsi="Calibri" w:cs="Calibri"/>
                <w:noProof/>
                <w:webHidden/>
                <w:sz w:val="24"/>
                <w:szCs w:val="24"/>
              </w:rPr>
              <w:fldChar w:fldCharType="begin"/>
            </w:r>
            <w:r w:rsidRPr="00D83419">
              <w:rPr>
                <w:rFonts w:ascii="Calibri" w:hAnsi="Calibri" w:cs="Calibri"/>
                <w:noProof/>
                <w:webHidden/>
                <w:sz w:val="24"/>
                <w:szCs w:val="24"/>
              </w:rPr>
              <w:instrText xml:space="preserve"> PAGEREF _Toc221715017 \h </w:instrText>
            </w:r>
            <w:r w:rsidRPr="00D83419">
              <w:rPr>
                <w:rFonts w:ascii="Calibri" w:hAnsi="Calibri" w:cs="Calibri"/>
                <w:noProof/>
                <w:webHidden/>
                <w:sz w:val="24"/>
                <w:szCs w:val="24"/>
              </w:rPr>
            </w:r>
            <w:r w:rsidRPr="00D83419">
              <w:rPr>
                <w:rFonts w:ascii="Calibri" w:hAnsi="Calibri" w:cs="Calibri"/>
                <w:noProof/>
                <w:webHidden/>
                <w:sz w:val="24"/>
                <w:szCs w:val="24"/>
              </w:rPr>
              <w:fldChar w:fldCharType="separate"/>
            </w:r>
            <w:r w:rsidRPr="00D83419">
              <w:rPr>
                <w:rFonts w:ascii="Calibri" w:hAnsi="Calibri" w:cs="Calibri"/>
                <w:noProof/>
                <w:webHidden/>
                <w:sz w:val="24"/>
                <w:szCs w:val="24"/>
              </w:rPr>
              <w:t>46</w:t>
            </w:r>
            <w:r w:rsidRPr="00D83419">
              <w:rPr>
                <w:rFonts w:ascii="Calibri" w:hAnsi="Calibri" w:cs="Calibri"/>
                <w:noProof/>
                <w:webHidden/>
                <w:sz w:val="24"/>
                <w:szCs w:val="24"/>
              </w:rPr>
              <w:fldChar w:fldCharType="end"/>
            </w:r>
          </w:hyperlink>
        </w:p>
        <w:p w14:paraId="57730E7E" w14:textId="449470C9" w:rsidR="00D83419" w:rsidRDefault="00D83419">
          <w:r w:rsidRPr="00D83419">
            <w:rPr>
              <w:rFonts w:ascii="Calibri" w:hAnsi="Calibri" w:cs="Calibri"/>
              <w:b/>
              <w:bCs/>
              <w:noProof/>
              <w:sz w:val="24"/>
              <w:szCs w:val="24"/>
            </w:rPr>
            <w:fldChar w:fldCharType="end"/>
          </w:r>
        </w:p>
      </w:sdtContent>
    </w:sdt>
    <w:p w14:paraId="7757EBD6" w14:textId="77777777" w:rsidR="00256FA1" w:rsidRDefault="00256FA1" w:rsidP="00271D4A">
      <w:pPr>
        <w:pBdr>
          <w:bottom w:val="single" w:sz="6" w:space="1" w:color="auto"/>
        </w:pBdr>
        <w:jc w:val="center"/>
        <w:rPr>
          <w:rFonts w:ascii="Arial" w:hAnsi="Arial" w:cs="Arial"/>
          <w:b/>
          <w:sz w:val="44"/>
          <w:szCs w:val="20"/>
        </w:rPr>
      </w:pPr>
    </w:p>
    <w:p w14:paraId="1E1274DA" w14:textId="77777777" w:rsidR="00256FA1" w:rsidRDefault="00256FA1" w:rsidP="00271D4A">
      <w:pPr>
        <w:pBdr>
          <w:bottom w:val="single" w:sz="6" w:space="1" w:color="auto"/>
        </w:pBdr>
        <w:jc w:val="center"/>
        <w:rPr>
          <w:rFonts w:ascii="Arial" w:hAnsi="Arial" w:cs="Arial"/>
          <w:b/>
          <w:sz w:val="44"/>
          <w:szCs w:val="20"/>
        </w:rPr>
      </w:pPr>
    </w:p>
    <w:p w14:paraId="7FE4BB94" w14:textId="77777777" w:rsidR="00256FA1" w:rsidRDefault="00256FA1" w:rsidP="00271D4A">
      <w:pPr>
        <w:pBdr>
          <w:bottom w:val="single" w:sz="6" w:space="1" w:color="auto"/>
        </w:pBdr>
        <w:jc w:val="center"/>
        <w:rPr>
          <w:rFonts w:ascii="Arial" w:hAnsi="Arial" w:cs="Arial"/>
          <w:b/>
          <w:sz w:val="44"/>
          <w:szCs w:val="20"/>
        </w:rPr>
      </w:pPr>
    </w:p>
    <w:p w14:paraId="7A450AC1" w14:textId="77777777" w:rsidR="00256FA1" w:rsidRDefault="00256FA1" w:rsidP="00271D4A">
      <w:pPr>
        <w:pBdr>
          <w:bottom w:val="single" w:sz="6" w:space="1" w:color="auto"/>
        </w:pBdr>
        <w:jc w:val="center"/>
        <w:rPr>
          <w:rFonts w:ascii="Arial" w:hAnsi="Arial" w:cs="Arial"/>
          <w:b/>
          <w:sz w:val="44"/>
          <w:szCs w:val="20"/>
        </w:rPr>
      </w:pPr>
    </w:p>
    <w:p w14:paraId="21F25F97" w14:textId="77777777" w:rsidR="00256FA1" w:rsidRDefault="00256FA1" w:rsidP="00271D4A">
      <w:pPr>
        <w:pBdr>
          <w:bottom w:val="single" w:sz="6" w:space="1" w:color="auto"/>
        </w:pBdr>
        <w:jc w:val="center"/>
        <w:rPr>
          <w:rFonts w:ascii="Arial" w:hAnsi="Arial" w:cs="Arial"/>
          <w:b/>
          <w:sz w:val="44"/>
          <w:szCs w:val="20"/>
        </w:rPr>
      </w:pPr>
    </w:p>
    <w:p w14:paraId="304C2D3B" w14:textId="77777777" w:rsidR="00256FA1" w:rsidRDefault="00256FA1" w:rsidP="00271D4A">
      <w:pPr>
        <w:pBdr>
          <w:bottom w:val="single" w:sz="6" w:space="1" w:color="auto"/>
        </w:pBdr>
        <w:jc w:val="center"/>
        <w:rPr>
          <w:rFonts w:ascii="Arial" w:hAnsi="Arial" w:cs="Arial"/>
          <w:b/>
          <w:sz w:val="44"/>
          <w:szCs w:val="20"/>
        </w:rPr>
      </w:pPr>
    </w:p>
    <w:p w14:paraId="4091E536" w14:textId="77777777" w:rsidR="00256FA1" w:rsidRDefault="00256FA1" w:rsidP="00D83419">
      <w:pPr>
        <w:pBdr>
          <w:bottom w:val="single" w:sz="6" w:space="1" w:color="auto"/>
        </w:pBdr>
        <w:rPr>
          <w:rFonts w:ascii="Arial" w:hAnsi="Arial" w:cs="Arial"/>
          <w:b/>
          <w:sz w:val="44"/>
          <w:szCs w:val="20"/>
        </w:rPr>
      </w:pPr>
    </w:p>
    <w:p w14:paraId="46FB7616" w14:textId="3FFF4F4C" w:rsidR="002C2729" w:rsidRPr="00311C43" w:rsidRDefault="002C2729" w:rsidP="00271D4A">
      <w:pPr>
        <w:pBdr>
          <w:bottom w:val="single" w:sz="6" w:space="1" w:color="auto"/>
        </w:pBdr>
        <w:jc w:val="center"/>
        <w:rPr>
          <w:rFonts w:ascii="Arial" w:hAnsi="Arial" w:cs="Arial"/>
          <w:b/>
          <w:sz w:val="44"/>
          <w:szCs w:val="20"/>
        </w:rPr>
      </w:pPr>
      <w:r w:rsidRPr="00311C43">
        <w:rPr>
          <w:rFonts w:ascii="Arial" w:hAnsi="Arial" w:cs="Arial"/>
          <w:b/>
          <w:sz w:val="44"/>
          <w:szCs w:val="20"/>
        </w:rPr>
        <w:t>Attachment A –</w:t>
      </w:r>
      <w:r w:rsidR="004671D5" w:rsidRPr="00311C43">
        <w:rPr>
          <w:rFonts w:ascii="Arial" w:hAnsi="Arial" w:cs="Arial"/>
          <w:b/>
          <w:sz w:val="44"/>
          <w:szCs w:val="20"/>
        </w:rPr>
        <w:t xml:space="preserve"> </w:t>
      </w:r>
      <w:r w:rsidR="002060E1" w:rsidRPr="00311C43">
        <w:rPr>
          <w:rFonts w:ascii="Arial" w:hAnsi="Arial" w:cs="Arial"/>
          <w:b/>
          <w:sz w:val="44"/>
          <w:szCs w:val="20"/>
        </w:rPr>
        <w:t xml:space="preserve">Proposal </w:t>
      </w:r>
      <w:r w:rsidR="009C4A8B" w:rsidRPr="00311C43">
        <w:rPr>
          <w:rFonts w:ascii="Arial" w:hAnsi="Arial" w:cs="Arial"/>
          <w:b/>
          <w:sz w:val="44"/>
          <w:szCs w:val="20"/>
        </w:rPr>
        <w:t>Forms</w:t>
      </w:r>
    </w:p>
    <w:p w14:paraId="6242A98F" w14:textId="22D79F0E" w:rsidR="008A7DE2" w:rsidRPr="00311C43" w:rsidRDefault="002060E1" w:rsidP="00271D4A">
      <w:pPr>
        <w:rPr>
          <w:rFonts w:ascii="Arial" w:hAnsi="Arial" w:cs="Arial"/>
          <w:b/>
          <w:szCs w:val="20"/>
        </w:rPr>
      </w:pPr>
      <w:r w:rsidRPr="00311C43">
        <w:rPr>
          <w:rFonts w:ascii="Arial" w:hAnsi="Arial" w:cs="Arial"/>
          <w:b/>
          <w:szCs w:val="20"/>
        </w:rPr>
        <w:t xml:space="preserve">Proposer is to complete each of the Tabs 1 – </w:t>
      </w:r>
      <w:r w:rsidR="009C4A8B" w:rsidRPr="00311C43">
        <w:rPr>
          <w:rFonts w:ascii="Arial" w:hAnsi="Arial" w:cs="Arial"/>
          <w:b/>
          <w:szCs w:val="20"/>
        </w:rPr>
        <w:t>1</w:t>
      </w:r>
      <w:r w:rsidR="009873BD" w:rsidRPr="00311C43">
        <w:rPr>
          <w:rFonts w:ascii="Arial" w:hAnsi="Arial" w:cs="Arial"/>
          <w:b/>
          <w:szCs w:val="20"/>
        </w:rPr>
        <w:t>4</w:t>
      </w:r>
      <w:r w:rsidRPr="00311C43">
        <w:rPr>
          <w:rFonts w:ascii="Arial" w:hAnsi="Arial" w:cs="Arial"/>
          <w:b/>
          <w:szCs w:val="20"/>
        </w:rPr>
        <w:t xml:space="preserve"> and submit per the instructions provided in the </w:t>
      </w:r>
      <w:r w:rsidR="00683271" w:rsidRPr="00311C43">
        <w:rPr>
          <w:rFonts w:ascii="Arial" w:hAnsi="Arial" w:cs="Arial"/>
          <w:b/>
          <w:szCs w:val="20"/>
        </w:rPr>
        <w:t>RFP</w:t>
      </w:r>
      <w:r w:rsidRPr="00311C43">
        <w:rPr>
          <w:rFonts w:ascii="Arial" w:hAnsi="Arial" w:cs="Arial"/>
          <w:b/>
          <w:szCs w:val="20"/>
        </w:rPr>
        <w:t xml:space="preserve">. Any Exhibits provided by the Proposer are to be inserted at the end of each applicable </w:t>
      </w:r>
      <w:r w:rsidR="00940A13" w:rsidRPr="00311C43">
        <w:rPr>
          <w:rFonts w:ascii="Arial" w:hAnsi="Arial" w:cs="Arial"/>
          <w:b/>
          <w:szCs w:val="20"/>
        </w:rPr>
        <w:t>tab</w:t>
      </w:r>
      <w:r w:rsidRPr="00311C43">
        <w:rPr>
          <w:rFonts w:ascii="Arial" w:hAnsi="Arial" w:cs="Arial"/>
          <w:b/>
          <w:szCs w:val="20"/>
        </w:rPr>
        <w:t>.</w:t>
      </w:r>
      <w:r w:rsidR="00444BF3" w:rsidRPr="00311C43">
        <w:rPr>
          <w:rFonts w:ascii="Arial" w:hAnsi="Arial" w:cs="Arial"/>
          <w:b/>
          <w:szCs w:val="20"/>
        </w:rPr>
        <w:t xml:space="preserve"> </w:t>
      </w:r>
      <w:r w:rsidR="001F7BDE" w:rsidRPr="00311C43">
        <w:rPr>
          <w:rFonts w:ascii="Arial" w:hAnsi="Arial" w:cs="Arial"/>
          <w:b/>
          <w:szCs w:val="20"/>
        </w:rPr>
        <w:t>Proposers are permitted to make changes to the footers, and necessary formatting changes to tables, to optimize the presentation of information</w:t>
      </w:r>
      <w:r w:rsidR="00EF0BE2" w:rsidRPr="00311C43">
        <w:rPr>
          <w:rFonts w:ascii="Arial" w:hAnsi="Arial" w:cs="Arial"/>
          <w:b/>
          <w:szCs w:val="20"/>
        </w:rPr>
        <w:t>.</w:t>
      </w:r>
      <w:r w:rsidR="001F7BDE" w:rsidRPr="00311C43">
        <w:rPr>
          <w:rFonts w:ascii="Arial" w:hAnsi="Arial" w:cs="Arial"/>
          <w:b/>
          <w:szCs w:val="20"/>
        </w:rPr>
        <w:t xml:space="preserve"> </w:t>
      </w:r>
    </w:p>
    <w:p w14:paraId="54FD3ADF" w14:textId="208D27F5" w:rsidR="009C4A8B" w:rsidRPr="00311C43" w:rsidRDefault="009C4A8B" w:rsidP="00271D4A">
      <w:pPr>
        <w:rPr>
          <w:rFonts w:ascii="Arial" w:hAnsi="Arial" w:cs="Arial"/>
          <w:szCs w:val="36"/>
        </w:rPr>
      </w:pPr>
      <w:r w:rsidRPr="00311C43">
        <w:rPr>
          <w:rFonts w:ascii="Arial" w:hAnsi="Arial" w:cs="Arial"/>
          <w:b/>
          <w:szCs w:val="36"/>
        </w:rPr>
        <w:t>Proposer</w:t>
      </w:r>
      <w:r w:rsidRPr="00311C43">
        <w:rPr>
          <w:rFonts w:ascii="Arial" w:hAnsi="Arial" w:cs="Arial"/>
          <w:szCs w:val="36"/>
        </w:rPr>
        <w:t xml:space="preserve"> </w:t>
      </w:r>
      <w:r w:rsidR="004671D5" w:rsidRPr="00311C43">
        <w:rPr>
          <w:rFonts w:ascii="Arial" w:hAnsi="Arial" w:cs="Arial"/>
          <w:b/>
          <w:szCs w:val="36"/>
        </w:rPr>
        <w:t>is</w:t>
      </w:r>
      <w:r w:rsidRPr="00311C43">
        <w:rPr>
          <w:rFonts w:ascii="Arial" w:hAnsi="Arial" w:cs="Arial"/>
          <w:b/>
          <w:szCs w:val="36"/>
        </w:rPr>
        <w:t xml:space="preserve"> instructed to organize Proposal in a </w:t>
      </w:r>
      <w:r w:rsidR="002A531A" w:rsidRPr="00311C43">
        <w:rPr>
          <w:rFonts w:ascii="Arial" w:hAnsi="Arial" w:cs="Arial"/>
          <w:b/>
          <w:szCs w:val="36"/>
        </w:rPr>
        <w:t xml:space="preserve">tabbed </w:t>
      </w:r>
      <w:r w:rsidRPr="00311C43">
        <w:rPr>
          <w:rFonts w:ascii="Arial" w:hAnsi="Arial" w:cs="Arial"/>
          <w:b/>
          <w:szCs w:val="36"/>
        </w:rPr>
        <w:t xml:space="preserve">format, and to insert the completed </w:t>
      </w:r>
      <w:r w:rsidR="002A531A" w:rsidRPr="00311C43">
        <w:rPr>
          <w:rFonts w:ascii="Arial" w:hAnsi="Arial" w:cs="Arial"/>
          <w:b/>
          <w:szCs w:val="36"/>
        </w:rPr>
        <w:t xml:space="preserve">tab </w:t>
      </w:r>
      <w:r w:rsidRPr="00311C43">
        <w:rPr>
          <w:rFonts w:ascii="Arial" w:hAnsi="Arial" w:cs="Arial"/>
          <w:b/>
          <w:szCs w:val="36"/>
        </w:rPr>
        <w:t xml:space="preserve">forms (Attachment A) in the corresponding </w:t>
      </w:r>
      <w:r w:rsidR="00940A13" w:rsidRPr="00311C43">
        <w:rPr>
          <w:rFonts w:ascii="Arial" w:hAnsi="Arial" w:cs="Arial"/>
          <w:b/>
          <w:szCs w:val="36"/>
        </w:rPr>
        <w:t xml:space="preserve">tabs </w:t>
      </w:r>
      <w:r w:rsidRPr="00311C43">
        <w:rPr>
          <w:rFonts w:ascii="Arial" w:hAnsi="Arial" w:cs="Arial"/>
          <w:b/>
          <w:szCs w:val="36"/>
        </w:rPr>
        <w:t xml:space="preserve">as a part of their </w:t>
      </w:r>
      <w:r w:rsidR="00DB7CE8" w:rsidRPr="00311C43">
        <w:rPr>
          <w:rFonts w:ascii="Arial" w:hAnsi="Arial" w:cs="Arial"/>
          <w:b/>
          <w:szCs w:val="36"/>
        </w:rPr>
        <w:t xml:space="preserve">Proposal </w:t>
      </w:r>
      <w:r w:rsidRPr="00311C43">
        <w:rPr>
          <w:rFonts w:ascii="Arial" w:hAnsi="Arial" w:cs="Arial"/>
          <w:b/>
          <w:szCs w:val="36"/>
        </w:rPr>
        <w:t>response</w:t>
      </w:r>
      <w:r w:rsidRPr="00311C43">
        <w:rPr>
          <w:rFonts w:ascii="Arial" w:hAnsi="Arial" w:cs="Arial"/>
          <w:szCs w:val="36"/>
        </w:rPr>
        <w:t xml:space="preserve">. In addition to the information captured through the questions and tables in Attachment A, Proposer </w:t>
      </w:r>
      <w:r w:rsidR="004671D5" w:rsidRPr="00311C43">
        <w:rPr>
          <w:rFonts w:ascii="Arial" w:hAnsi="Arial" w:cs="Arial"/>
          <w:szCs w:val="36"/>
        </w:rPr>
        <w:t xml:space="preserve">is </w:t>
      </w:r>
      <w:r w:rsidRPr="00311C43">
        <w:rPr>
          <w:rFonts w:ascii="Arial" w:hAnsi="Arial" w:cs="Arial"/>
          <w:szCs w:val="36"/>
        </w:rPr>
        <w:t xml:space="preserve">requested to provide complementary narrative information, diagrams, and images to help substantiate and support their proposal response to each </w:t>
      </w:r>
      <w:r w:rsidR="005A1296" w:rsidRPr="00311C43">
        <w:rPr>
          <w:rFonts w:ascii="Arial" w:hAnsi="Arial" w:cs="Arial"/>
          <w:szCs w:val="36"/>
        </w:rPr>
        <w:t>t</w:t>
      </w:r>
      <w:r w:rsidRPr="00311C43">
        <w:rPr>
          <w:rFonts w:ascii="Arial" w:hAnsi="Arial" w:cs="Arial"/>
          <w:szCs w:val="36"/>
        </w:rPr>
        <w:t>ab section. Any such information may be provided in Proposers preferred formatting/branding.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95"/>
        <w:gridCol w:w="7328"/>
      </w:tblGrid>
      <w:tr w:rsidR="00EB4D84" w:rsidRPr="00311C43" w14:paraId="4EAC5FBE" w14:textId="77777777" w:rsidTr="00402D67">
        <w:trPr>
          <w:tblHeader/>
          <w:jc w:val="center"/>
        </w:trPr>
        <w:tc>
          <w:tcPr>
            <w:tcW w:w="1795" w:type="dxa"/>
            <w:shd w:val="clear" w:color="auto" w:fill="006A52"/>
            <w:vAlign w:val="center"/>
          </w:tcPr>
          <w:p w14:paraId="11C8586D" w14:textId="77777777" w:rsidR="00904C0A" w:rsidRPr="00311C43" w:rsidRDefault="00904C0A" w:rsidP="00271D4A">
            <w:pPr>
              <w:spacing w:before="60" w:after="60"/>
              <w:jc w:val="center"/>
              <w:rPr>
                <w:rFonts w:ascii="Arial" w:hAnsi="Arial" w:cs="Arial"/>
                <w:b/>
                <w:bCs/>
                <w:color w:val="FFFFFF" w:themeColor="background1"/>
                <w:sz w:val="20"/>
                <w:szCs w:val="20"/>
              </w:rPr>
            </w:pPr>
            <w:r w:rsidRPr="00311C43">
              <w:rPr>
                <w:rFonts w:ascii="Arial" w:hAnsi="Arial" w:cs="Arial"/>
                <w:b/>
                <w:bCs/>
                <w:color w:val="FFFFFF" w:themeColor="background1"/>
                <w:sz w:val="20"/>
                <w:szCs w:val="20"/>
              </w:rPr>
              <w:t>Proposal Tab No.</w:t>
            </w:r>
          </w:p>
        </w:tc>
        <w:tc>
          <w:tcPr>
            <w:tcW w:w="7328" w:type="dxa"/>
            <w:shd w:val="clear" w:color="auto" w:fill="006A52"/>
            <w:vAlign w:val="center"/>
          </w:tcPr>
          <w:p w14:paraId="4DF51827" w14:textId="77777777" w:rsidR="00904C0A" w:rsidRPr="00311C43" w:rsidRDefault="00904C0A" w:rsidP="00271D4A">
            <w:pPr>
              <w:spacing w:before="60" w:after="60"/>
              <w:jc w:val="center"/>
              <w:rPr>
                <w:rFonts w:ascii="Arial" w:hAnsi="Arial" w:cs="Arial"/>
                <w:b/>
                <w:bCs/>
                <w:color w:val="FFFFFF" w:themeColor="background1"/>
                <w:sz w:val="20"/>
                <w:szCs w:val="20"/>
              </w:rPr>
            </w:pPr>
            <w:r w:rsidRPr="00311C43">
              <w:rPr>
                <w:rFonts w:ascii="Arial" w:hAnsi="Arial" w:cs="Arial"/>
                <w:b/>
                <w:bCs/>
                <w:color w:val="FFFFFF" w:themeColor="background1"/>
                <w:sz w:val="20"/>
                <w:szCs w:val="20"/>
              </w:rPr>
              <w:t>Proposal Section</w:t>
            </w:r>
          </w:p>
        </w:tc>
      </w:tr>
      <w:tr w:rsidR="00EB4D84" w:rsidRPr="00311C43" w14:paraId="462BF1DC" w14:textId="77777777" w:rsidTr="00887964">
        <w:trPr>
          <w:jc w:val="center"/>
        </w:trPr>
        <w:tc>
          <w:tcPr>
            <w:tcW w:w="1795" w:type="dxa"/>
            <w:vAlign w:val="center"/>
          </w:tcPr>
          <w:p w14:paraId="45E1D21E" w14:textId="77777777" w:rsidR="00904C0A" w:rsidRPr="00311C43" w:rsidRDefault="00904C0A" w:rsidP="00271D4A">
            <w:pPr>
              <w:spacing w:before="60" w:after="60"/>
              <w:jc w:val="center"/>
              <w:rPr>
                <w:rFonts w:ascii="Arial" w:hAnsi="Arial" w:cs="Arial"/>
                <w:b/>
                <w:bCs/>
                <w:sz w:val="20"/>
                <w:szCs w:val="20"/>
              </w:rPr>
            </w:pPr>
            <w:r w:rsidRPr="00311C43">
              <w:rPr>
                <w:rFonts w:ascii="Arial" w:hAnsi="Arial" w:cs="Arial"/>
                <w:b/>
                <w:bCs/>
                <w:sz w:val="20"/>
                <w:szCs w:val="20"/>
              </w:rPr>
              <w:t>Tab 1</w:t>
            </w:r>
          </w:p>
        </w:tc>
        <w:tc>
          <w:tcPr>
            <w:tcW w:w="7328" w:type="dxa"/>
            <w:vAlign w:val="center"/>
          </w:tcPr>
          <w:p w14:paraId="0346976D" w14:textId="1CC7BCE9" w:rsidR="00904C0A" w:rsidRPr="00311C43" w:rsidRDefault="00904C0A" w:rsidP="00271D4A">
            <w:pPr>
              <w:spacing w:before="60" w:after="60"/>
              <w:rPr>
                <w:rFonts w:ascii="Arial" w:hAnsi="Arial" w:cs="Arial"/>
                <w:sz w:val="20"/>
                <w:szCs w:val="20"/>
              </w:rPr>
            </w:pPr>
            <w:r w:rsidRPr="00311C43">
              <w:rPr>
                <w:rFonts w:ascii="Arial" w:hAnsi="Arial" w:cs="Arial"/>
                <w:sz w:val="20"/>
                <w:szCs w:val="20"/>
              </w:rPr>
              <w:t>Company Introduction</w:t>
            </w:r>
            <w:r w:rsidR="00D55742" w:rsidRPr="00311C43">
              <w:rPr>
                <w:rFonts w:ascii="Arial" w:hAnsi="Arial" w:cs="Arial"/>
                <w:sz w:val="20"/>
                <w:szCs w:val="20"/>
              </w:rPr>
              <w:t xml:space="preserve"> </w:t>
            </w:r>
            <w:r w:rsidR="001F7BDE" w:rsidRPr="00311C43">
              <w:rPr>
                <w:rFonts w:ascii="Arial" w:hAnsi="Arial" w:cs="Arial"/>
                <w:sz w:val="20"/>
                <w:szCs w:val="20"/>
              </w:rPr>
              <w:t>and Relevant Experience</w:t>
            </w:r>
          </w:p>
        </w:tc>
      </w:tr>
      <w:tr w:rsidR="00EB4D84" w:rsidRPr="00311C43" w14:paraId="412CA594" w14:textId="77777777" w:rsidTr="00887964">
        <w:trPr>
          <w:jc w:val="center"/>
        </w:trPr>
        <w:tc>
          <w:tcPr>
            <w:tcW w:w="1795" w:type="dxa"/>
            <w:vAlign w:val="center"/>
          </w:tcPr>
          <w:p w14:paraId="1EEA66C8" w14:textId="77777777" w:rsidR="00904C0A" w:rsidRPr="00311C43" w:rsidRDefault="00904C0A" w:rsidP="00271D4A">
            <w:pPr>
              <w:spacing w:before="60" w:after="60"/>
              <w:jc w:val="center"/>
              <w:rPr>
                <w:rFonts w:ascii="Arial" w:hAnsi="Arial" w:cs="Arial"/>
                <w:b/>
                <w:bCs/>
                <w:sz w:val="20"/>
                <w:szCs w:val="20"/>
              </w:rPr>
            </w:pPr>
            <w:r w:rsidRPr="00311C43">
              <w:rPr>
                <w:rFonts w:ascii="Arial" w:hAnsi="Arial" w:cs="Arial"/>
                <w:b/>
                <w:bCs/>
                <w:sz w:val="20"/>
                <w:szCs w:val="20"/>
              </w:rPr>
              <w:t>Tab 2</w:t>
            </w:r>
          </w:p>
        </w:tc>
        <w:tc>
          <w:tcPr>
            <w:tcW w:w="7328" w:type="dxa"/>
            <w:vAlign w:val="center"/>
          </w:tcPr>
          <w:p w14:paraId="2175D9AE" w14:textId="77777777" w:rsidR="00904C0A" w:rsidRPr="00311C43" w:rsidRDefault="00904C0A" w:rsidP="00271D4A">
            <w:pPr>
              <w:spacing w:before="60" w:after="60"/>
              <w:rPr>
                <w:rFonts w:ascii="Arial" w:hAnsi="Arial" w:cs="Arial"/>
                <w:sz w:val="20"/>
                <w:szCs w:val="20"/>
              </w:rPr>
            </w:pPr>
            <w:r w:rsidRPr="00311C43">
              <w:rPr>
                <w:rFonts w:ascii="Arial" w:hAnsi="Arial" w:cs="Arial"/>
                <w:sz w:val="20"/>
                <w:szCs w:val="20"/>
              </w:rPr>
              <w:t>Software Solution</w:t>
            </w:r>
          </w:p>
        </w:tc>
      </w:tr>
      <w:tr w:rsidR="00EB4D84" w:rsidRPr="00311C43" w14:paraId="3B1720CE" w14:textId="77777777" w:rsidTr="00887964">
        <w:trPr>
          <w:jc w:val="center"/>
        </w:trPr>
        <w:tc>
          <w:tcPr>
            <w:tcW w:w="1795" w:type="dxa"/>
            <w:vAlign w:val="center"/>
          </w:tcPr>
          <w:p w14:paraId="68D8EF89" w14:textId="77777777" w:rsidR="00904C0A" w:rsidRPr="00311C43" w:rsidRDefault="00904C0A" w:rsidP="00271D4A">
            <w:pPr>
              <w:spacing w:before="60" w:after="60"/>
              <w:jc w:val="center"/>
              <w:rPr>
                <w:rFonts w:ascii="Arial" w:hAnsi="Arial" w:cs="Arial"/>
                <w:b/>
                <w:bCs/>
                <w:sz w:val="20"/>
                <w:szCs w:val="20"/>
              </w:rPr>
            </w:pPr>
            <w:r w:rsidRPr="00311C43">
              <w:rPr>
                <w:rFonts w:ascii="Arial" w:hAnsi="Arial" w:cs="Arial"/>
                <w:b/>
                <w:bCs/>
                <w:sz w:val="20"/>
                <w:szCs w:val="20"/>
              </w:rPr>
              <w:t>Tab 3</w:t>
            </w:r>
          </w:p>
        </w:tc>
        <w:tc>
          <w:tcPr>
            <w:tcW w:w="7328" w:type="dxa"/>
            <w:vAlign w:val="center"/>
          </w:tcPr>
          <w:p w14:paraId="656A53A0" w14:textId="77777777" w:rsidR="00904C0A" w:rsidRPr="00311C43" w:rsidRDefault="00904C0A" w:rsidP="00271D4A">
            <w:pPr>
              <w:spacing w:before="60" w:after="60"/>
              <w:rPr>
                <w:rFonts w:ascii="Arial" w:hAnsi="Arial" w:cs="Arial"/>
                <w:sz w:val="20"/>
                <w:szCs w:val="20"/>
              </w:rPr>
            </w:pPr>
            <w:r w:rsidRPr="00311C43">
              <w:rPr>
                <w:rFonts w:ascii="Arial" w:hAnsi="Arial" w:cs="Arial"/>
                <w:sz w:val="20"/>
                <w:szCs w:val="20"/>
              </w:rPr>
              <w:t>Project Approach and Implementation Methodology</w:t>
            </w:r>
          </w:p>
        </w:tc>
      </w:tr>
      <w:tr w:rsidR="00EB4D84" w:rsidRPr="00311C43" w14:paraId="60D050D2" w14:textId="77777777" w:rsidTr="00887964">
        <w:trPr>
          <w:jc w:val="center"/>
        </w:trPr>
        <w:tc>
          <w:tcPr>
            <w:tcW w:w="1795" w:type="dxa"/>
            <w:vAlign w:val="center"/>
          </w:tcPr>
          <w:p w14:paraId="01524619" w14:textId="77777777" w:rsidR="00904C0A" w:rsidRPr="00311C43" w:rsidRDefault="00904C0A" w:rsidP="00271D4A">
            <w:pPr>
              <w:spacing w:before="60" w:after="60"/>
              <w:jc w:val="center"/>
              <w:rPr>
                <w:rFonts w:ascii="Arial" w:hAnsi="Arial" w:cs="Arial"/>
                <w:b/>
                <w:bCs/>
                <w:sz w:val="20"/>
                <w:szCs w:val="20"/>
              </w:rPr>
            </w:pPr>
            <w:r w:rsidRPr="00311C43">
              <w:rPr>
                <w:rFonts w:ascii="Arial" w:hAnsi="Arial" w:cs="Arial"/>
                <w:b/>
                <w:bCs/>
                <w:sz w:val="20"/>
                <w:szCs w:val="20"/>
              </w:rPr>
              <w:t>Tab 4</w:t>
            </w:r>
          </w:p>
        </w:tc>
        <w:tc>
          <w:tcPr>
            <w:tcW w:w="7328" w:type="dxa"/>
            <w:vAlign w:val="center"/>
          </w:tcPr>
          <w:p w14:paraId="4C57D698" w14:textId="77777777" w:rsidR="00904C0A" w:rsidRPr="00311C43" w:rsidRDefault="00904C0A" w:rsidP="00271D4A">
            <w:pPr>
              <w:spacing w:before="60" w:after="60"/>
              <w:rPr>
                <w:rFonts w:ascii="Arial" w:hAnsi="Arial" w:cs="Arial"/>
                <w:sz w:val="20"/>
                <w:szCs w:val="20"/>
              </w:rPr>
            </w:pPr>
            <w:r w:rsidRPr="00311C43">
              <w:rPr>
                <w:rFonts w:ascii="Arial" w:hAnsi="Arial" w:cs="Arial"/>
                <w:sz w:val="20"/>
                <w:szCs w:val="20"/>
              </w:rPr>
              <w:t>Key Proposed Personnel and Team Organization</w:t>
            </w:r>
          </w:p>
        </w:tc>
      </w:tr>
      <w:tr w:rsidR="00EB4D84" w:rsidRPr="00311C43" w14:paraId="075191A5" w14:textId="77777777" w:rsidTr="00887964">
        <w:trPr>
          <w:jc w:val="center"/>
        </w:trPr>
        <w:tc>
          <w:tcPr>
            <w:tcW w:w="1795" w:type="dxa"/>
            <w:vAlign w:val="center"/>
          </w:tcPr>
          <w:p w14:paraId="32B97828" w14:textId="77777777" w:rsidR="00904C0A" w:rsidRPr="00311C43" w:rsidRDefault="00904C0A" w:rsidP="00271D4A">
            <w:pPr>
              <w:spacing w:before="60" w:after="60"/>
              <w:jc w:val="center"/>
              <w:rPr>
                <w:rFonts w:ascii="Arial" w:hAnsi="Arial" w:cs="Arial"/>
                <w:b/>
                <w:bCs/>
                <w:sz w:val="20"/>
                <w:szCs w:val="20"/>
              </w:rPr>
            </w:pPr>
            <w:r w:rsidRPr="00311C43">
              <w:rPr>
                <w:rFonts w:ascii="Arial" w:hAnsi="Arial" w:cs="Arial"/>
                <w:b/>
                <w:bCs/>
                <w:sz w:val="20"/>
                <w:szCs w:val="20"/>
              </w:rPr>
              <w:t>Tab 5</w:t>
            </w:r>
          </w:p>
        </w:tc>
        <w:tc>
          <w:tcPr>
            <w:tcW w:w="7328" w:type="dxa"/>
            <w:vAlign w:val="center"/>
          </w:tcPr>
          <w:p w14:paraId="104377A4" w14:textId="77777777" w:rsidR="00904C0A" w:rsidRPr="00311C43" w:rsidRDefault="00904C0A" w:rsidP="00271D4A">
            <w:pPr>
              <w:spacing w:before="60" w:after="60"/>
              <w:rPr>
                <w:rFonts w:ascii="Arial" w:hAnsi="Arial" w:cs="Arial"/>
                <w:sz w:val="20"/>
                <w:szCs w:val="20"/>
              </w:rPr>
            </w:pPr>
            <w:r w:rsidRPr="00311C43">
              <w:rPr>
                <w:rFonts w:ascii="Arial" w:hAnsi="Arial" w:cs="Arial"/>
                <w:sz w:val="20"/>
                <w:szCs w:val="20"/>
              </w:rPr>
              <w:t>Project Schedule</w:t>
            </w:r>
          </w:p>
        </w:tc>
      </w:tr>
      <w:tr w:rsidR="00EB4D84" w:rsidRPr="00311C43" w14:paraId="2FEAE00D" w14:textId="77777777" w:rsidTr="00887964">
        <w:trPr>
          <w:jc w:val="center"/>
        </w:trPr>
        <w:tc>
          <w:tcPr>
            <w:tcW w:w="1795" w:type="dxa"/>
            <w:vAlign w:val="center"/>
          </w:tcPr>
          <w:p w14:paraId="5F4D09DB" w14:textId="77777777" w:rsidR="00F73898" w:rsidRPr="00311C43" w:rsidRDefault="00F73898" w:rsidP="00F73898">
            <w:pPr>
              <w:spacing w:before="60" w:after="60"/>
              <w:jc w:val="center"/>
              <w:rPr>
                <w:rFonts w:ascii="Arial" w:hAnsi="Arial" w:cs="Arial"/>
                <w:b/>
                <w:bCs/>
                <w:sz w:val="20"/>
                <w:szCs w:val="20"/>
              </w:rPr>
            </w:pPr>
            <w:r w:rsidRPr="00311C43">
              <w:rPr>
                <w:rFonts w:ascii="Arial" w:hAnsi="Arial" w:cs="Arial"/>
                <w:b/>
                <w:bCs/>
                <w:sz w:val="20"/>
                <w:szCs w:val="20"/>
              </w:rPr>
              <w:t>Tab 6</w:t>
            </w:r>
          </w:p>
        </w:tc>
        <w:tc>
          <w:tcPr>
            <w:tcW w:w="7328" w:type="dxa"/>
            <w:vAlign w:val="center"/>
          </w:tcPr>
          <w:p w14:paraId="29800920" w14:textId="3CEA2E03" w:rsidR="00F73898" w:rsidRPr="00311C43" w:rsidRDefault="00F73898" w:rsidP="00F73898">
            <w:pPr>
              <w:spacing w:before="60" w:after="60"/>
              <w:rPr>
                <w:rFonts w:ascii="Arial" w:hAnsi="Arial" w:cs="Arial"/>
                <w:sz w:val="20"/>
                <w:szCs w:val="20"/>
              </w:rPr>
            </w:pPr>
            <w:r w:rsidRPr="00311C43">
              <w:rPr>
                <w:rFonts w:ascii="Arial" w:hAnsi="Arial" w:cs="Arial"/>
                <w:sz w:val="20"/>
                <w:szCs w:val="20"/>
              </w:rPr>
              <w:t>System and Application Architecture</w:t>
            </w:r>
          </w:p>
        </w:tc>
      </w:tr>
      <w:tr w:rsidR="00EB4D84" w:rsidRPr="00311C43" w14:paraId="56963BBD" w14:textId="77777777" w:rsidTr="00887964">
        <w:trPr>
          <w:jc w:val="center"/>
        </w:trPr>
        <w:tc>
          <w:tcPr>
            <w:tcW w:w="1795" w:type="dxa"/>
            <w:vAlign w:val="center"/>
          </w:tcPr>
          <w:p w14:paraId="60A21AE0" w14:textId="77777777" w:rsidR="00F73898" w:rsidRPr="00311C43" w:rsidRDefault="00F73898" w:rsidP="00F73898">
            <w:pPr>
              <w:spacing w:before="60" w:after="60"/>
              <w:jc w:val="center"/>
              <w:rPr>
                <w:rFonts w:ascii="Arial" w:hAnsi="Arial" w:cs="Arial"/>
                <w:b/>
                <w:bCs/>
                <w:sz w:val="20"/>
                <w:szCs w:val="20"/>
              </w:rPr>
            </w:pPr>
            <w:r w:rsidRPr="00311C43">
              <w:rPr>
                <w:rFonts w:ascii="Arial" w:hAnsi="Arial" w:cs="Arial"/>
                <w:b/>
                <w:bCs/>
                <w:sz w:val="20"/>
                <w:szCs w:val="20"/>
              </w:rPr>
              <w:t>Tab 7</w:t>
            </w:r>
          </w:p>
        </w:tc>
        <w:tc>
          <w:tcPr>
            <w:tcW w:w="7328" w:type="dxa"/>
            <w:vAlign w:val="center"/>
          </w:tcPr>
          <w:p w14:paraId="45EE0081" w14:textId="7EF3F42A" w:rsidR="00F73898" w:rsidRPr="00311C43" w:rsidRDefault="00F73898" w:rsidP="00F73898">
            <w:pPr>
              <w:spacing w:before="60" w:after="60"/>
              <w:rPr>
                <w:rFonts w:ascii="Arial" w:hAnsi="Arial" w:cs="Arial"/>
                <w:sz w:val="20"/>
                <w:szCs w:val="20"/>
              </w:rPr>
            </w:pPr>
            <w:r w:rsidRPr="00311C43">
              <w:rPr>
                <w:rFonts w:ascii="Arial" w:hAnsi="Arial" w:cs="Arial"/>
                <w:sz w:val="20"/>
                <w:szCs w:val="20"/>
              </w:rPr>
              <w:t>Data Conversion Plan</w:t>
            </w:r>
          </w:p>
        </w:tc>
      </w:tr>
      <w:tr w:rsidR="00EB4D84" w:rsidRPr="00311C43" w14:paraId="07D34867" w14:textId="77777777" w:rsidTr="00887964">
        <w:trPr>
          <w:jc w:val="center"/>
        </w:trPr>
        <w:tc>
          <w:tcPr>
            <w:tcW w:w="1795" w:type="dxa"/>
            <w:vAlign w:val="center"/>
          </w:tcPr>
          <w:p w14:paraId="5C7EAA8F" w14:textId="77777777" w:rsidR="00F73898" w:rsidRPr="00311C43" w:rsidRDefault="00F73898" w:rsidP="00F73898">
            <w:pPr>
              <w:spacing w:before="60" w:after="60"/>
              <w:jc w:val="center"/>
              <w:rPr>
                <w:rFonts w:ascii="Arial" w:hAnsi="Arial" w:cs="Arial"/>
                <w:b/>
                <w:bCs/>
                <w:sz w:val="20"/>
                <w:szCs w:val="20"/>
              </w:rPr>
            </w:pPr>
            <w:r w:rsidRPr="00311C43">
              <w:rPr>
                <w:rFonts w:ascii="Arial" w:hAnsi="Arial" w:cs="Arial"/>
                <w:b/>
                <w:bCs/>
                <w:sz w:val="20"/>
                <w:szCs w:val="20"/>
              </w:rPr>
              <w:t>Tab 8</w:t>
            </w:r>
          </w:p>
        </w:tc>
        <w:tc>
          <w:tcPr>
            <w:tcW w:w="7328" w:type="dxa"/>
            <w:vAlign w:val="center"/>
          </w:tcPr>
          <w:p w14:paraId="0262152E" w14:textId="773B5E79" w:rsidR="00F73898" w:rsidRPr="00311C43" w:rsidRDefault="00795F6F" w:rsidP="00F73898">
            <w:pPr>
              <w:spacing w:before="60" w:after="60"/>
              <w:rPr>
                <w:rFonts w:ascii="Arial" w:hAnsi="Arial" w:cs="Arial"/>
                <w:sz w:val="20"/>
                <w:szCs w:val="20"/>
              </w:rPr>
            </w:pPr>
            <w:r w:rsidRPr="00311C43">
              <w:rPr>
                <w:rFonts w:ascii="Arial" w:hAnsi="Arial" w:cs="Arial"/>
                <w:sz w:val="20"/>
                <w:szCs w:val="20"/>
              </w:rPr>
              <w:t xml:space="preserve">Security and </w:t>
            </w:r>
            <w:r w:rsidR="00F73898" w:rsidRPr="00311C43">
              <w:rPr>
                <w:rFonts w:ascii="Arial" w:hAnsi="Arial" w:cs="Arial"/>
                <w:sz w:val="20"/>
                <w:szCs w:val="20"/>
              </w:rPr>
              <w:t>Software Hosting</w:t>
            </w:r>
          </w:p>
        </w:tc>
      </w:tr>
      <w:tr w:rsidR="00EB4D84" w:rsidRPr="00311C43" w14:paraId="05808EFD" w14:textId="77777777" w:rsidTr="00887964">
        <w:trPr>
          <w:jc w:val="center"/>
        </w:trPr>
        <w:tc>
          <w:tcPr>
            <w:tcW w:w="1795" w:type="dxa"/>
            <w:vAlign w:val="center"/>
          </w:tcPr>
          <w:p w14:paraId="4F8D3DDC" w14:textId="77777777" w:rsidR="00F73898" w:rsidRPr="00311C43" w:rsidRDefault="00F73898" w:rsidP="00F73898">
            <w:pPr>
              <w:spacing w:before="60" w:after="60"/>
              <w:jc w:val="center"/>
              <w:rPr>
                <w:rFonts w:ascii="Arial" w:hAnsi="Arial" w:cs="Arial"/>
                <w:b/>
                <w:bCs/>
                <w:sz w:val="20"/>
                <w:szCs w:val="20"/>
              </w:rPr>
            </w:pPr>
            <w:r w:rsidRPr="00311C43">
              <w:rPr>
                <w:rFonts w:ascii="Arial" w:hAnsi="Arial" w:cs="Arial"/>
                <w:b/>
                <w:bCs/>
                <w:sz w:val="20"/>
                <w:szCs w:val="20"/>
              </w:rPr>
              <w:t>Tab 9</w:t>
            </w:r>
          </w:p>
        </w:tc>
        <w:tc>
          <w:tcPr>
            <w:tcW w:w="7328" w:type="dxa"/>
            <w:vAlign w:val="center"/>
          </w:tcPr>
          <w:p w14:paraId="788AF25B" w14:textId="22F7135B" w:rsidR="00F73898" w:rsidRPr="00311C43" w:rsidRDefault="00F73898" w:rsidP="00F73898">
            <w:pPr>
              <w:spacing w:before="60" w:after="60"/>
              <w:rPr>
                <w:rFonts w:ascii="Arial" w:hAnsi="Arial" w:cs="Arial"/>
                <w:sz w:val="20"/>
                <w:szCs w:val="20"/>
              </w:rPr>
            </w:pPr>
            <w:r w:rsidRPr="00311C43">
              <w:rPr>
                <w:rFonts w:ascii="Arial" w:hAnsi="Arial" w:cs="Arial"/>
                <w:sz w:val="20"/>
                <w:szCs w:val="20"/>
              </w:rPr>
              <w:t>Testing and Quality Assurance Plan</w:t>
            </w:r>
          </w:p>
        </w:tc>
      </w:tr>
      <w:tr w:rsidR="00EB4D84" w:rsidRPr="00311C43" w14:paraId="1AAD5E5B" w14:textId="77777777" w:rsidTr="00887964">
        <w:trPr>
          <w:jc w:val="center"/>
        </w:trPr>
        <w:tc>
          <w:tcPr>
            <w:tcW w:w="1795" w:type="dxa"/>
            <w:vAlign w:val="center"/>
          </w:tcPr>
          <w:p w14:paraId="2FFA3230" w14:textId="77777777" w:rsidR="00F73898" w:rsidRPr="00311C43" w:rsidRDefault="00F73898" w:rsidP="00F73898">
            <w:pPr>
              <w:spacing w:before="60" w:after="60"/>
              <w:jc w:val="center"/>
              <w:rPr>
                <w:rFonts w:ascii="Arial" w:hAnsi="Arial" w:cs="Arial"/>
                <w:b/>
                <w:bCs/>
                <w:sz w:val="20"/>
                <w:szCs w:val="20"/>
              </w:rPr>
            </w:pPr>
            <w:r w:rsidRPr="00311C43">
              <w:rPr>
                <w:rFonts w:ascii="Arial" w:hAnsi="Arial" w:cs="Arial"/>
                <w:b/>
                <w:bCs/>
                <w:sz w:val="20"/>
                <w:szCs w:val="20"/>
              </w:rPr>
              <w:t>Tab 10</w:t>
            </w:r>
          </w:p>
        </w:tc>
        <w:tc>
          <w:tcPr>
            <w:tcW w:w="7328" w:type="dxa"/>
            <w:vAlign w:val="center"/>
          </w:tcPr>
          <w:p w14:paraId="2C6430B5" w14:textId="7BAE623F" w:rsidR="00F73898" w:rsidRPr="00311C43" w:rsidRDefault="00F73898" w:rsidP="00F73898">
            <w:pPr>
              <w:spacing w:before="60" w:after="60"/>
              <w:rPr>
                <w:rFonts w:ascii="Arial" w:hAnsi="Arial" w:cs="Arial"/>
                <w:sz w:val="20"/>
                <w:szCs w:val="20"/>
              </w:rPr>
            </w:pPr>
            <w:r w:rsidRPr="00311C43">
              <w:rPr>
                <w:rFonts w:ascii="Arial" w:hAnsi="Arial" w:cs="Arial"/>
                <w:sz w:val="20"/>
                <w:szCs w:val="20"/>
              </w:rPr>
              <w:t>Training Plan</w:t>
            </w:r>
          </w:p>
        </w:tc>
      </w:tr>
      <w:tr w:rsidR="00EB4D84" w:rsidRPr="00311C43" w14:paraId="0FA00D28" w14:textId="77777777" w:rsidTr="00887964">
        <w:trPr>
          <w:jc w:val="center"/>
        </w:trPr>
        <w:tc>
          <w:tcPr>
            <w:tcW w:w="1795" w:type="dxa"/>
            <w:vAlign w:val="center"/>
          </w:tcPr>
          <w:p w14:paraId="0809914B" w14:textId="77777777" w:rsidR="000F5B0F" w:rsidRPr="00311C43" w:rsidRDefault="000F5B0F" w:rsidP="000F5B0F">
            <w:pPr>
              <w:spacing w:before="60" w:after="60"/>
              <w:jc w:val="center"/>
              <w:rPr>
                <w:rFonts w:ascii="Arial" w:hAnsi="Arial" w:cs="Arial"/>
                <w:b/>
                <w:bCs/>
                <w:sz w:val="20"/>
                <w:szCs w:val="20"/>
              </w:rPr>
            </w:pPr>
            <w:r w:rsidRPr="00311C43">
              <w:rPr>
                <w:rFonts w:ascii="Arial" w:hAnsi="Arial" w:cs="Arial"/>
                <w:b/>
                <w:bCs/>
                <w:sz w:val="20"/>
                <w:szCs w:val="20"/>
              </w:rPr>
              <w:t>Tab 11</w:t>
            </w:r>
          </w:p>
        </w:tc>
        <w:tc>
          <w:tcPr>
            <w:tcW w:w="7328" w:type="dxa"/>
            <w:vAlign w:val="center"/>
          </w:tcPr>
          <w:p w14:paraId="7217A19E" w14:textId="0140AA41" w:rsidR="000F5B0F" w:rsidRPr="00311C43" w:rsidRDefault="000F5B0F" w:rsidP="000F5B0F">
            <w:pPr>
              <w:spacing w:before="60" w:after="60"/>
              <w:rPr>
                <w:rFonts w:ascii="Arial" w:hAnsi="Arial" w:cs="Arial"/>
                <w:sz w:val="20"/>
                <w:szCs w:val="20"/>
              </w:rPr>
            </w:pPr>
            <w:r w:rsidRPr="00311C43">
              <w:rPr>
                <w:rFonts w:ascii="Arial" w:hAnsi="Arial" w:cs="Arial"/>
                <w:sz w:val="20"/>
                <w:szCs w:val="20"/>
              </w:rPr>
              <w:t>References</w:t>
            </w:r>
          </w:p>
        </w:tc>
      </w:tr>
      <w:tr w:rsidR="00EB4D84" w:rsidRPr="00311C43" w14:paraId="66EA14B3" w14:textId="77777777" w:rsidTr="00887964">
        <w:trPr>
          <w:jc w:val="center"/>
        </w:trPr>
        <w:tc>
          <w:tcPr>
            <w:tcW w:w="1795" w:type="dxa"/>
            <w:vAlign w:val="center"/>
          </w:tcPr>
          <w:p w14:paraId="0A257A98" w14:textId="77777777" w:rsidR="000F5B0F" w:rsidRPr="00311C43" w:rsidRDefault="000F5B0F" w:rsidP="000F5B0F">
            <w:pPr>
              <w:spacing w:before="60" w:after="60"/>
              <w:jc w:val="center"/>
              <w:rPr>
                <w:rFonts w:ascii="Arial" w:hAnsi="Arial" w:cs="Arial"/>
                <w:b/>
                <w:bCs/>
                <w:sz w:val="20"/>
                <w:szCs w:val="20"/>
              </w:rPr>
            </w:pPr>
            <w:r w:rsidRPr="00311C43">
              <w:rPr>
                <w:rFonts w:ascii="Arial" w:hAnsi="Arial" w:cs="Arial"/>
                <w:b/>
                <w:bCs/>
                <w:sz w:val="20"/>
                <w:szCs w:val="20"/>
              </w:rPr>
              <w:t>Tab 12</w:t>
            </w:r>
          </w:p>
        </w:tc>
        <w:tc>
          <w:tcPr>
            <w:tcW w:w="7328" w:type="dxa"/>
            <w:vAlign w:val="center"/>
          </w:tcPr>
          <w:p w14:paraId="5ADCE27F" w14:textId="28D032B7" w:rsidR="000F5B0F" w:rsidRPr="00311C43" w:rsidRDefault="000F5B0F" w:rsidP="000F5B0F">
            <w:pPr>
              <w:spacing w:before="60" w:after="60"/>
              <w:rPr>
                <w:rFonts w:ascii="Arial" w:hAnsi="Arial" w:cs="Arial"/>
                <w:sz w:val="20"/>
                <w:szCs w:val="20"/>
              </w:rPr>
            </w:pPr>
            <w:r w:rsidRPr="00311C43">
              <w:rPr>
                <w:rFonts w:ascii="Arial" w:hAnsi="Arial" w:cs="Arial"/>
                <w:sz w:val="20"/>
                <w:szCs w:val="20"/>
              </w:rPr>
              <w:t>Sample Contracts, Warranty, and Escrow</w:t>
            </w:r>
          </w:p>
        </w:tc>
      </w:tr>
      <w:tr w:rsidR="00EB4D84" w:rsidRPr="00311C43" w14:paraId="4D07DA65" w14:textId="77777777" w:rsidTr="00887964">
        <w:trPr>
          <w:jc w:val="center"/>
        </w:trPr>
        <w:tc>
          <w:tcPr>
            <w:tcW w:w="1795" w:type="dxa"/>
            <w:vAlign w:val="center"/>
          </w:tcPr>
          <w:p w14:paraId="3D290CD1" w14:textId="77777777" w:rsidR="000F5B0F" w:rsidRPr="00311C43" w:rsidRDefault="000F5B0F" w:rsidP="000F5B0F">
            <w:pPr>
              <w:spacing w:before="60" w:after="60"/>
              <w:jc w:val="center"/>
              <w:rPr>
                <w:rFonts w:ascii="Arial" w:hAnsi="Arial" w:cs="Arial"/>
                <w:b/>
                <w:bCs/>
                <w:sz w:val="20"/>
                <w:szCs w:val="20"/>
              </w:rPr>
            </w:pPr>
            <w:r w:rsidRPr="00311C43">
              <w:rPr>
                <w:rFonts w:ascii="Arial" w:hAnsi="Arial" w:cs="Arial"/>
                <w:b/>
                <w:bCs/>
                <w:sz w:val="20"/>
                <w:szCs w:val="20"/>
              </w:rPr>
              <w:t>Tab 13</w:t>
            </w:r>
          </w:p>
        </w:tc>
        <w:tc>
          <w:tcPr>
            <w:tcW w:w="7328" w:type="dxa"/>
            <w:vAlign w:val="center"/>
          </w:tcPr>
          <w:p w14:paraId="6ADD7614" w14:textId="56366BAD" w:rsidR="000F5B0F" w:rsidRPr="00311C43" w:rsidRDefault="000F5B0F" w:rsidP="000F5B0F">
            <w:pPr>
              <w:spacing w:before="60" w:after="60"/>
              <w:rPr>
                <w:rFonts w:ascii="Arial" w:hAnsi="Arial" w:cs="Arial"/>
                <w:sz w:val="20"/>
                <w:szCs w:val="20"/>
              </w:rPr>
            </w:pPr>
            <w:r w:rsidRPr="00311C43">
              <w:rPr>
                <w:rFonts w:ascii="Arial" w:hAnsi="Arial" w:cs="Arial"/>
                <w:sz w:val="20"/>
                <w:szCs w:val="20"/>
              </w:rPr>
              <w:t>Exceptions to Project Scope and Contract Terms</w:t>
            </w:r>
          </w:p>
        </w:tc>
      </w:tr>
      <w:tr w:rsidR="00EB4D84" w:rsidRPr="00311C43" w14:paraId="7B964A69" w14:textId="77777777" w:rsidTr="00887964">
        <w:trPr>
          <w:jc w:val="center"/>
        </w:trPr>
        <w:tc>
          <w:tcPr>
            <w:tcW w:w="1795" w:type="dxa"/>
            <w:vAlign w:val="center"/>
          </w:tcPr>
          <w:p w14:paraId="41523BB8" w14:textId="77777777" w:rsidR="009873BD" w:rsidRPr="00311C43" w:rsidRDefault="009873BD" w:rsidP="009873BD">
            <w:pPr>
              <w:spacing w:before="60" w:after="60"/>
              <w:jc w:val="center"/>
              <w:rPr>
                <w:rFonts w:ascii="Arial" w:hAnsi="Arial" w:cs="Arial"/>
                <w:b/>
                <w:bCs/>
                <w:sz w:val="20"/>
                <w:szCs w:val="20"/>
              </w:rPr>
            </w:pPr>
            <w:r w:rsidRPr="00311C43">
              <w:rPr>
                <w:rFonts w:ascii="Arial" w:hAnsi="Arial" w:cs="Arial"/>
                <w:b/>
                <w:bCs/>
                <w:sz w:val="20"/>
                <w:szCs w:val="20"/>
              </w:rPr>
              <w:t>Tab 14</w:t>
            </w:r>
          </w:p>
        </w:tc>
        <w:tc>
          <w:tcPr>
            <w:tcW w:w="7328" w:type="dxa"/>
            <w:vAlign w:val="center"/>
          </w:tcPr>
          <w:p w14:paraId="0AC9D252" w14:textId="534EBD5C" w:rsidR="009873BD" w:rsidRPr="00311C43" w:rsidRDefault="009873BD" w:rsidP="009873BD">
            <w:pPr>
              <w:spacing w:before="60" w:after="60"/>
              <w:rPr>
                <w:rFonts w:ascii="Arial" w:hAnsi="Arial" w:cs="Arial"/>
                <w:sz w:val="20"/>
                <w:szCs w:val="20"/>
              </w:rPr>
            </w:pPr>
            <w:r w:rsidRPr="00311C43">
              <w:rPr>
                <w:rFonts w:ascii="Arial" w:hAnsi="Arial" w:cs="Arial"/>
                <w:sz w:val="20"/>
                <w:szCs w:val="20"/>
              </w:rPr>
              <w:t>Please insert the response to Attachment B, Functional and Technical Requirements, following Attachment A in the hard-copy submittals and consolidated PDF Technical Proposal.</w:t>
            </w:r>
          </w:p>
        </w:tc>
      </w:tr>
      <w:tr w:rsidR="00EB4D84" w:rsidRPr="00311C43" w14:paraId="5ACD18C3" w14:textId="77777777" w:rsidTr="00887964">
        <w:trPr>
          <w:jc w:val="center"/>
        </w:trPr>
        <w:tc>
          <w:tcPr>
            <w:tcW w:w="1795" w:type="dxa"/>
            <w:vAlign w:val="center"/>
          </w:tcPr>
          <w:p w14:paraId="51F5D938" w14:textId="1BD3696B" w:rsidR="000F5B0F" w:rsidRPr="00311C43" w:rsidRDefault="000F5B0F" w:rsidP="000F5B0F">
            <w:pPr>
              <w:spacing w:before="60" w:after="60"/>
              <w:jc w:val="center"/>
              <w:rPr>
                <w:rFonts w:ascii="Arial" w:hAnsi="Arial" w:cs="Arial"/>
                <w:b/>
                <w:bCs/>
                <w:sz w:val="20"/>
                <w:szCs w:val="20"/>
              </w:rPr>
            </w:pPr>
            <w:r w:rsidRPr="00311C43">
              <w:rPr>
                <w:rFonts w:ascii="Arial" w:hAnsi="Arial" w:cs="Arial"/>
                <w:b/>
                <w:bCs/>
                <w:sz w:val="20"/>
                <w:szCs w:val="20"/>
              </w:rPr>
              <w:t>Supplements</w:t>
            </w:r>
          </w:p>
        </w:tc>
        <w:tc>
          <w:tcPr>
            <w:tcW w:w="7328" w:type="dxa"/>
            <w:vAlign w:val="center"/>
          </w:tcPr>
          <w:p w14:paraId="5F9B104C" w14:textId="609BBFBE" w:rsidR="000F5B0F" w:rsidRPr="00311C43" w:rsidRDefault="000F5B0F" w:rsidP="000F5B0F">
            <w:pPr>
              <w:spacing w:before="60" w:after="60"/>
              <w:rPr>
                <w:rFonts w:ascii="Arial" w:hAnsi="Arial" w:cs="Arial"/>
                <w:sz w:val="20"/>
                <w:szCs w:val="20"/>
              </w:rPr>
            </w:pPr>
            <w:r w:rsidRPr="00311C43">
              <w:rPr>
                <w:rFonts w:ascii="Arial" w:hAnsi="Arial" w:cs="Arial"/>
                <w:sz w:val="20"/>
                <w:szCs w:val="20"/>
              </w:rPr>
              <w:t xml:space="preserve">Any Proposer-submitted materials or documentation not specifically requested through this RFP may be included as Supplements to the Proposal in a separately marked “Supplements” tab of the proposal. </w:t>
            </w:r>
          </w:p>
        </w:tc>
      </w:tr>
    </w:tbl>
    <w:p w14:paraId="6D863C97" w14:textId="77777777" w:rsidR="00154661" w:rsidRPr="00311C43" w:rsidRDefault="00887964" w:rsidP="00271D4A">
      <w:pPr>
        <w:rPr>
          <w:rFonts w:ascii="Arial" w:hAnsi="Arial" w:cs="Arial"/>
        </w:rPr>
        <w:sectPr w:rsidR="00154661" w:rsidRPr="00311C43" w:rsidSect="00C6280D">
          <w:headerReference w:type="default" r:id="rId13"/>
          <w:footerReference w:type="default" r:id="rId14"/>
          <w:pgSz w:w="12240" w:h="15840"/>
          <w:pgMar w:top="1440" w:right="1440" w:bottom="1440" w:left="1440" w:header="360" w:footer="432" w:gutter="0"/>
          <w:cols w:space="720"/>
          <w:titlePg/>
          <w:docGrid w:linePitch="360"/>
        </w:sectPr>
      </w:pPr>
      <w:r w:rsidRPr="00311C43">
        <w:rPr>
          <w:rFonts w:ascii="Arial" w:hAnsi="Arial" w:cs="Arial"/>
        </w:rPr>
        <w:br w:type="page"/>
      </w:r>
    </w:p>
    <w:p w14:paraId="3A7CA577" w14:textId="5FF4243F" w:rsidR="00334682" w:rsidRPr="00311C43" w:rsidRDefault="00334682" w:rsidP="00311C43">
      <w:pPr>
        <w:pStyle w:val="Heading1"/>
        <w:spacing w:line="240" w:lineRule="auto"/>
        <w:rPr>
          <w:rFonts w:ascii="Arial" w:hAnsi="Arial"/>
          <w:color w:val="006A52"/>
          <w:sz w:val="40"/>
          <w:szCs w:val="40"/>
        </w:rPr>
      </w:pPr>
      <w:bookmarkStart w:id="0" w:name="_Toc221715004"/>
      <w:r w:rsidRPr="00311C43">
        <w:rPr>
          <w:rFonts w:ascii="Arial" w:hAnsi="Arial"/>
          <w:color w:val="006A52"/>
          <w:sz w:val="40"/>
          <w:szCs w:val="40"/>
        </w:rPr>
        <w:t>Tab 1 – Company Introduction</w:t>
      </w:r>
      <w:r w:rsidR="001F7BDE" w:rsidRPr="00311C43">
        <w:rPr>
          <w:rFonts w:ascii="Arial" w:hAnsi="Arial"/>
          <w:color w:val="006A52"/>
          <w:sz w:val="40"/>
          <w:szCs w:val="40"/>
        </w:rPr>
        <w:t xml:space="preserve"> and Relevant Experience</w:t>
      </w:r>
      <w:bookmarkEnd w:id="0"/>
    </w:p>
    <w:p w14:paraId="6D089FC5" w14:textId="77777777" w:rsidR="0008033F" w:rsidRPr="00311C43" w:rsidRDefault="0008033F" w:rsidP="00911C6B">
      <w:pPr>
        <w:pStyle w:val="Caption"/>
        <w:spacing w:before="200" w:after="200" w:line="276" w:lineRule="auto"/>
        <w:rPr>
          <w:sz w:val="28"/>
        </w:rPr>
      </w:pPr>
      <w:r w:rsidRPr="00311C43">
        <w:rPr>
          <w:sz w:val="28"/>
        </w:rPr>
        <w:t>TRANSMITTAL CERTIFICATION</w:t>
      </w:r>
    </w:p>
    <w:p w14:paraId="7EE642FF" w14:textId="705247A0" w:rsidR="0008033F" w:rsidRPr="00311C43" w:rsidRDefault="0008033F" w:rsidP="00271D4A">
      <w:pPr>
        <w:spacing w:after="120"/>
        <w:rPr>
          <w:rFonts w:ascii="Arial" w:hAnsi="Arial" w:cs="Arial"/>
        </w:rPr>
      </w:pPr>
      <w:r w:rsidRPr="00311C43">
        <w:rPr>
          <w:rFonts w:ascii="Arial" w:hAnsi="Arial" w:cs="Arial"/>
        </w:rPr>
        <w:t xml:space="preserve">By signature on the Proposal, the </w:t>
      </w:r>
      <w:r w:rsidR="00EC3BDA" w:rsidRPr="00311C43">
        <w:rPr>
          <w:rFonts w:ascii="Arial" w:hAnsi="Arial" w:cs="Arial"/>
        </w:rPr>
        <w:t>Proposer</w:t>
      </w:r>
      <w:r w:rsidRPr="00311C43">
        <w:rPr>
          <w:rFonts w:ascii="Arial" w:hAnsi="Arial" w:cs="Arial"/>
        </w:rPr>
        <w:t xml:space="preserve"> certifies that it complies with:</w:t>
      </w:r>
    </w:p>
    <w:p w14:paraId="62A52958" w14:textId="60D52769" w:rsidR="0008033F" w:rsidRPr="00311C43" w:rsidRDefault="0008033F" w:rsidP="00911C6B">
      <w:pPr>
        <w:pStyle w:val="ListParagraph"/>
        <w:spacing w:before="60" w:after="60"/>
        <w:ind w:left="0"/>
        <w:contextualSpacing w:val="0"/>
        <w:rPr>
          <w:rFonts w:ascii="Arial" w:hAnsi="Arial" w:cs="Arial"/>
        </w:rPr>
      </w:pPr>
      <w:r w:rsidRPr="00311C43">
        <w:rPr>
          <w:rFonts w:ascii="Arial" w:hAnsi="Arial" w:cs="Arial"/>
        </w:rPr>
        <w:t xml:space="preserve">The laws of the State of </w:t>
      </w:r>
      <w:r w:rsidR="003A78B4" w:rsidRPr="00311C43">
        <w:rPr>
          <w:rFonts w:ascii="Arial" w:hAnsi="Arial" w:cs="Arial"/>
        </w:rPr>
        <w:t>North Dakota</w:t>
      </w:r>
      <w:r w:rsidR="00D5590B" w:rsidRPr="00311C43">
        <w:rPr>
          <w:rFonts w:ascii="Arial" w:hAnsi="Arial" w:cs="Arial"/>
        </w:rPr>
        <w:t xml:space="preserve"> </w:t>
      </w:r>
      <w:r w:rsidRPr="00311C43">
        <w:rPr>
          <w:rFonts w:ascii="Arial" w:hAnsi="Arial" w:cs="Arial"/>
        </w:rPr>
        <w:t xml:space="preserve">and is licensed or qualified to conduct business in the State of </w:t>
      </w:r>
      <w:r w:rsidR="003A78B4" w:rsidRPr="00311C43">
        <w:rPr>
          <w:rFonts w:ascii="Arial" w:hAnsi="Arial" w:cs="Arial"/>
        </w:rPr>
        <w:t>North Dakota</w:t>
      </w:r>
    </w:p>
    <w:p w14:paraId="753006C8" w14:textId="77777777" w:rsidR="0008033F" w:rsidRPr="00311C43" w:rsidRDefault="0008033F" w:rsidP="00911C6B">
      <w:pPr>
        <w:pStyle w:val="ListParagraph"/>
        <w:spacing w:before="60" w:after="60"/>
        <w:ind w:left="0"/>
        <w:contextualSpacing w:val="0"/>
        <w:rPr>
          <w:rFonts w:ascii="Arial" w:hAnsi="Arial" w:cs="Arial"/>
        </w:rPr>
      </w:pPr>
      <w:r w:rsidRPr="00311C43">
        <w:rPr>
          <w:rFonts w:ascii="Arial" w:hAnsi="Arial" w:cs="Arial"/>
        </w:rPr>
        <w:t>All applicable local, state, and federal laws, codes, and regulations</w:t>
      </w:r>
    </w:p>
    <w:p w14:paraId="4E81237C" w14:textId="3976B8DF" w:rsidR="0008033F" w:rsidRPr="00311C43" w:rsidRDefault="0008033F" w:rsidP="00911C6B">
      <w:pPr>
        <w:pStyle w:val="ListParagraph"/>
        <w:spacing w:before="60" w:after="60"/>
        <w:ind w:left="0"/>
        <w:contextualSpacing w:val="0"/>
        <w:rPr>
          <w:rFonts w:ascii="Arial" w:hAnsi="Arial" w:cs="Arial"/>
        </w:rPr>
      </w:pPr>
      <w:r w:rsidRPr="00311C43">
        <w:rPr>
          <w:rFonts w:ascii="Arial" w:hAnsi="Arial" w:cs="Arial"/>
        </w:rPr>
        <w:t xml:space="preserve">All terms, conditions, and requirements set forth in this </w:t>
      </w:r>
      <w:r w:rsidR="00683271" w:rsidRPr="00311C43">
        <w:rPr>
          <w:rFonts w:ascii="Arial" w:hAnsi="Arial" w:cs="Arial"/>
        </w:rPr>
        <w:t>RFP</w:t>
      </w:r>
    </w:p>
    <w:p w14:paraId="4B3B3D90" w14:textId="77777777" w:rsidR="0008033F" w:rsidRPr="00311C43" w:rsidRDefault="0008033F" w:rsidP="00911C6B">
      <w:pPr>
        <w:pStyle w:val="ListParagraph"/>
        <w:spacing w:before="60" w:after="60"/>
        <w:ind w:left="0"/>
        <w:contextualSpacing w:val="0"/>
        <w:rPr>
          <w:rFonts w:ascii="Arial" w:hAnsi="Arial" w:cs="Arial"/>
        </w:rPr>
      </w:pPr>
      <w:r w:rsidRPr="00311C43">
        <w:rPr>
          <w:rFonts w:ascii="Arial" w:hAnsi="Arial" w:cs="Arial"/>
        </w:rPr>
        <w:t xml:space="preserve">A condition that the Proposal submitted was independently arrived at, without collusion </w:t>
      </w:r>
    </w:p>
    <w:p w14:paraId="3AB59E45" w14:textId="77777777" w:rsidR="0008033F" w:rsidRPr="00311C43" w:rsidRDefault="0008033F" w:rsidP="00911C6B">
      <w:pPr>
        <w:pStyle w:val="ListParagraph"/>
        <w:spacing w:before="60" w:after="60"/>
        <w:ind w:left="0"/>
        <w:contextualSpacing w:val="0"/>
        <w:rPr>
          <w:rFonts w:ascii="Arial" w:hAnsi="Arial" w:cs="Arial"/>
        </w:rPr>
      </w:pPr>
      <w:r w:rsidRPr="00311C43">
        <w:rPr>
          <w:rFonts w:ascii="Arial" w:hAnsi="Arial" w:cs="Arial"/>
        </w:rPr>
        <w:t>A condition that the offer will remain open and valid for the period indicated in this solicitation; and any condition that the firm and/or any individuals working on the contract do not have a possible conflict of interest</w:t>
      </w:r>
    </w:p>
    <w:p w14:paraId="6485988D" w14:textId="77777777" w:rsidR="0008033F" w:rsidRPr="00311C43" w:rsidRDefault="0008033F" w:rsidP="00911C6B">
      <w:pPr>
        <w:pStyle w:val="ListParagraph"/>
        <w:spacing w:before="60" w:after="60"/>
        <w:ind w:left="0"/>
        <w:contextualSpacing w:val="0"/>
        <w:jc w:val="both"/>
        <w:rPr>
          <w:rFonts w:ascii="Arial" w:hAnsi="Arial" w:cs="Arial"/>
        </w:rPr>
      </w:pPr>
      <w:bookmarkStart w:id="1" w:name="_Toc351561368"/>
      <w:bookmarkStart w:id="2" w:name="_Toc355249786"/>
      <w:r w:rsidRPr="00311C43">
        <w:rPr>
          <w:rFonts w:ascii="Arial" w:hAnsi="Arial" w:cs="Arial"/>
        </w:rPr>
        <w:t>The following Non-Collusion Affirmations</w:t>
      </w:r>
    </w:p>
    <w:p w14:paraId="743A511B" w14:textId="5ACFE93E" w:rsidR="0008033F" w:rsidRPr="00311C43" w:rsidRDefault="0008033F" w:rsidP="00920566">
      <w:pPr>
        <w:pStyle w:val="ListParagraph"/>
        <w:spacing w:before="60" w:after="60"/>
        <w:ind w:left="0"/>
        <w:contextualSpacing w:val="0"/>
        <w:rPr>
          <w:rFonts w:ascii="Arial" w:hAnsi="Arial" w:cs="Arial"/>
        </w:rPr>
      </w:pPr>
      <w:r w:rsidRPr="00311C43">
        <w:rPr>
          <w:rFonts w:ascii="Arial" w:hAnsi="Arial" w:cs="Arial"/>
        </w:rPr>
        <w:t xml:space="preserve">I affirm that I am the </w:t>
      </w:r>
      <w:r w:rsidR="00EC3BDA" w:rsidRPr="00311C43">
        <w:rPr>
          <w:rFonts w:ascii="Arial" w:hAnsi="Arial" w:cs="Arial"/>
        </w:rPr>
        <w:t>Proposer</w:t>
      </w:r>
      <w:r w:rsidRPr="00311C43">
        <w:rPr>
          <w:rFonts w:ascii="Arial" w:hAnsi="Arial" w:cs="Arial"/>
        </w:rPr>
        <w:t xml:space="preserve">, a partner of the </w:t>
      </w:r>
      <w:r w:rsidR="00EC3BDA" w:rsidRPr="00311C43">
        <w:rPr>
          <w:rFonts w:ascii="Arial" w:hAnsi="Arial" w:cs="Arial"/>
        </w:rPr>
        <w:t>Proposer</w:t>
      </w:r>
      <w:r w:rsidRPr="00311C43">
        <w:rPr>
          <w:rFonts w:ascii="Arial" w:hAnsi="Arial" w:cs="Arial"/>
        </w:rPr>
        <w:t xml:space="preserve">, or an officer or employee of the </w:t>
      </w:r>
      <w:r w:rsidR="00EC3BDA" w:rsidRPr="00311C43">
        <w:rPr>
          <w:rFonts w:ascii="Arial" w:hAnsi="Arial" w:cs="Arial"/>
        </w:rPr>
        <w:t>Proposer</w:t>
      </w:r>
      <w:r w:rsidRPr="00311C43">
        <w:rPr>
          <w:rFonts w:ascii="Arial" w:hAnsi="Arial" w:cs="Arial"/>
        </w:rPr>
        <w:t xml:space="preserve">’s corporation with authority to sign on the </w:t>
      </w:r>
      <w:r w:rsidR="00EC3BDA" w:rsidRPr="00311C43">
        <w:rPr>
          <w:rFonts w:ascii="Arial" w:hAnsi="Arial" w:cs="Arial"/>
        </w:rPr>
        <w:t>Proposer</w:t>
      </w:r>
      <w:r w:rsidRPr="00311C43">
        <w:rPr>
          <w:rFonts w:ascii="Arial" w:hAnsi="Arial" w:cs="Arial"/>
        </w:rPr>
        <w:t>’s behalf.</w:t>
      </w:r>
      <w:bookmarkEnd w:id="1"/>
      <w:bookmarkEnd w:id="2"/>
      <w:r w:rsidRPr="00311C43">
        <w:rPr>
          <w:rFonts w:ascii="Arial" w:hAnsi="Arial" w:cs="Arial"/>
        </w:rPr>
        <w:t xml:space="preserve"> </w:t>
      </w:r>
    </w:p>
    <w:p w14:paraId="7C466A9F" w14:textId="77777777" w:rsidR="0008033F" w:rsidRPr="00311C43" w:rsidRDefault="0008033F" w:rsidP="00920566">
      <w:pPr>
        <w:pStyle w:val="ListParagraph"/>
        <w:spacing w:before="60" w:after="60"/>
        <w:ind w:left="0"/>
        <w:contextualSpacing w:val="0"/>
        <w:rPr>
          <w:rFonts w:ascii="Arial" w:hAnsi="Arial" w:cs="Arial"/>
        </w:rPr>
      </w:pPr>
      <w:r w:rsidRPr="00311C43">
        <w:rPr>
          <w:rFonts w:ascii="Arial" w:hAnsi="Arial" w:cs="Arial"/>
        </w:rPr>
        <w:t xml:space="preserve">I also affirm that the attached has been compiled independently and without collusion or agreement, or understanding with any other Vendor designed to limit competition. </w:t>
      </w:r>
    </w:p>
    <w:p w14:paraId="347552AB" w14:textId="7C6C2599" w:rsidR="0008033F" w:rsidRPr="00311C43" w:rsidRDefault="0008033F" w:rsidP="00920566">
      <w:pPr>
        <w:pStyle w:val="ListParagraph"/>
        <w:spacing w:before="60" w:after="60"/>
        <w:ind w:left="0"/>
        <w:contextualSpacing w:val="0"/>
        <w:rPr>
          <w:rFonts w:ascii="Arial" w:hAnsi="Arial" w:cs="Arial"/>
        </w:rPr>
      </w:pPr>
      <w:r w:rsidRPr="00311C43">
        <w:rPr>
          <w:rFonts w:ascii="Arial" w:hAnsi="Arial" w:cs="Arial"/>
        </w:rPr>
        <w:t xml:space="preserve">I hereby affirm that the contents of this Proposal have not been communicated by the </w:t>
      </w:r>
      <w:r w:rsidR="00EC3BDA" w:rsidRPr="00311C43">
        <w:rPr>
          <w:rFonts w:ascii="Arial" w:hAnsi="Arial" w:cs="Arial"/>
        </w:rPr>
        <w:t>Proposer</w:t>
      </w:r>
      <w:r w:rsidRPr="00311C43">
        <w:rPr>
          <w:rFonts w:ascii="Arial" w:hAnsi="Arial" w:cs="Arial"/>
        </w:rPr>
        <w:t xml:space="preserve"> or its agent to any person not an employee or agent of</w:t>
      </w:r>
      <w:r w:rsidR="00D5590B" w:rsidRPr="00311C43">
        <w:rPr>
          <w:rFonts w:ascii="Arial" w:hAnsi="Arial" w:cs="Arial"/>
        </w:rPr>
        <w:t xml:space="preserve"> </w:t>
      </w:r>
      <w:r w:rsidR="001369BC" w:rsidRPr="00311C43">
        <w:rPr>
          <w:rFonts w:ascii="Arial" w:hAnsi="Arial" w:cs="Arial"/>
        </w:rPr>
        <w:t xml:space="preserve">the City of </w:t>
      </w:r>
      <w:r w:rsidR="00DD4907" w:rsidRPr="00311C43">
        <w:rPr>
          <w:rFonts w:ascii="Arial" w:hAnsi="Arial" w:cs="Arial"/>
        </w:rPr>
        <w:t xml:space="preserve">West </w:t>
      </w:r>
      <w:r w:rsidR="003A78B4" w:rsidRPr="00311C43">
        <w:rPr>
          <w:rFonts w:ascii="Arial" w:hAnsi="Arial" w:cs="Arial"/>
        </w:rPr>
        <w:t>Fargo</w:t>
      </w:r>
      <w:r w:rsidR="00D5590B" w:rsidRPr="00311C43">
        <w:rPr>
          <w:rFonts w:ascii="Arial" w:hAnsi="Arial" w:cs="Arial"/>
        </w:rPr>
        <w:t xml:space="preserve"> (C</w:t>
      </w:r>
      <w:r w:rsidR="001369BC" w:rsidRPr="00311C43">
        <w:rPr>
          <w:rFonts w:ascii="Arial" w:hAnsi="Arial" w:cs="Arial"/>
        </w:rPr>
        <w:t>i</w:t>
      </w:r>
      <w:r w:rsidR="00D5590B" w:rsidRPr="00311C43">
        <w:rPr>
          <w:rFonts w:ascii="Arial" w:hAnsi="Arial" w:cs="Arial"/>
        </w:rPr>
        <w:t>ty)</w:t>
      </w:r>
      <w:r w:rsidRPr="00311C43">
        <w:rPr>
          <w:rFonts w:ascii="Arial" w:hAnsi="Arial" w:cs="Arial"/>
        </w:rPr>
        <w:t>.</w:t>
      </w:r>
    </w:p>
    <w:p w14:paraId="13F13C2C" w14:textId="35893770" w:rsidR="0008033F" w:rsidRPr="00311C43" w:rsidRDefault="0008033F" w:rsidP="00271D4A">
      <w:pPr>
        <w:pStyle w:val="BodyTextIndent3"/>
        <w:ind w:left="0"/>
      </w:pPr>
      <w:r w:rsidRPr="00311C43">
        <w:rPr>
          <w:sz w:val="22"/>
          <w:szCs w:val="22"/>
        </w:rPr>
        <w:t xml:space="preserve">If the </w:t>
      </w:r>
      <w:r w:rsidR="00EC3BDA" w:rsidRPr="00311C43">
        <w:rPr>
          <w:sz w:val="22"/>
          <w:szCs w:val="22"/>
        </w:rPr>
        <w:t>Proposer</w:t>
      </w:r>
      <w:r w:rsidRPr="00311C43">
        <w:rPr>
          <w:sz w:val="22"/>
          <w:szCs w:val="22"/>
        </w:rPr>
        <w:t xml:space="preserve"> fails to comply with the provisions stated in this paragraph, the </w:t>
      </w:r>
      <w:r w:rsidR="001369BC" w:rsidRPr="00311C43">
        <w:rPr>
          <w:sz w:val="22"/>
          <w:szCs w:val="22"/>
        </w:rPr>
        <w:t>City</w:t>
      </w:r>
      <w:r w:rsidRPr="00311C43">
        <w:rPr>
          <w:sz w:val="22"/>
          <w:szCs w:val="22"/>
        </w:rPr>
        <w:t xml:space="preserve"> reserves the right to reject the Proposal, terminate the contract, or consider the </w:t>
      </w:r>
      <w:r w:rsidR="00EC3BDA" w:rsidRPr="00311C43">
        <w:rPr>
          <w:sz w:val="22"/>
          <w:szCs w:val="22"/>
        </w:rPr>
        <w:t>Proposer</w:t>
      </w:r>
      <w:r w:rsidRPr="00311C43">
        <w:rPr>
          <w:sz w:val="22"/>
          <w:szCs w:val="22"/>
        </w:rPr>
        <w:t xml:space="preserve"> in default.</w:t>
      </w:r>
    </w:p>
    <w:p w14:paraId="289E137E" w14:textId="77777777" w:rsidR="0008033F" w:rsidRPr="00311C43" w:rsidRDefault="0008033F" w:rsidP="00271D4A">
      <w:pPr>
        <w:pStyle w:val="Heading4"/>
      </w:pPr>
      <w:r w:rsidRPr="00311C43">
        <w:t>Table 1-01: Transmittal Certification and Primary Contact Information</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5220"/>
      </w:tblGrid>
      <w:tr w:rsidR="00EB4D84" w:rsidRPr="00311C43" w14:paraId="530D4628" w14:textId="77777777" w:rsidTr="00402D67">
        <w:trPr>
          <w:trHeight w:val="359"/>
          <w:tblHeader/>
          <w:jc w:val="center"/>
        </w:trPr>
        <w:tc>
          <w:tcPr>
            <w:tcW w:w="4045" w:type="dxa"/>
            <w:shd w:val="clear" w:color="auto" w:fill="006A52"/>
            <w:vAlign w:val="center"/>
          </w:tcPr>
          <w:p w14:paraId="535E8264" w14:textId="77777777" w:rsidR="0008033F" w:rsidRPr="00311C43" w:rsidRDefault="0008033F" w:rsidP="00271D4A">
            <w:pPr>
              <w:spacing w:before="60" w:after="60"/>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Field</w:t>
            </w:r>
          </w:p>
        </w:tc>
        <w:tc>
          <w:tcPr>
            <w:tcW w:w="5220" w:type="dxa"/>
            <w:shd w:val="clear" w:color="auto" w:fill="006A52"/>
            <w:vAlign w:val="center"/>
          </w:tcPr>
          <w:p w14:paraId="6BBD2A51" w14:textId="77777777" w:rsidR="0008033F" w:rsidRPr="00311C43" w:rsidRDefault="0008033F" w:rsidP="00271D4A">
            <w:pPr>
              <w:spacing w:before="60" w:after="60"/>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Response</w:t>
            </w:r>
          </w:p>
        </w:tc>
      </w:tr>
      <w:tr w:rsidR="00EB4D84" w:rsidRPr="00311C43" w14:paraId="419BD479" w14:textId="77777777" w:rsidTr="009873BD">
        <w:trPr>
          <w:jc w:val="center"/>
        </w:trPr>
        <w:tc>
          <w:tcPr>
            <w:tcW w:w="4045" w:type="dxa"/>
            <w:shd w:val="clear" w:color="auto" w:fill="D9D9D9" w:themeFill="background1" w:themeFillShade="D9"/>
          </w:tcPr>
          <w:p w14:paraId="3F49598D" w14:textId="6C209129" w:rsidR="0008033F" w:rsidRPr="00311C43" w:rsidRDefault="0008033F" w:rsidP="00271D4A">
            <w:pPr>
              <w:spacing w:before="60" w:after="60"/>
              <w:rPr>
                <w:rFonts w:ascii="Arial" w:hAnsi="Arial" w:cs="Arial"/>
                <w:sz w:val="20"/>
                <w:szCs w:val="20"/>
              </w:rPr>
            </w:pPr>
            <w:r w:rsidRPr="00311C43">
              <w:rPr>
                <w:rFonts w:ascii="Arial" w:hAnsi="Arial" w:cs="Arial"/>
                <w:sz w:val="20"/>
              </w:rPr>
              <w:t xml:space="preserve">Name of the </w:t>
            </w:r>
            <w:r w:rsidR="00EC3BDA" w:rsidRPr="00311C43">
              <w:rPr>
                <w:rFonts w:ascii="Arial" w:hAnsi="Arial" w:cs="Arial"/>
                <w:sz w:val="20"/>
              </w:rPr>
              <w:t>Proposer</w:t>
            </w:r>
            <w:r w:rsidRPr="00311C43">
              <w:rPr>
                <w:rFonts w:ascii="Arial" w:hAnsi="Arial" w:cs="Arial"/>
                <w:sz w:val="20"/>
              </w:rPr>
              <w:t xml:space="preserve"> Representative</w:t>
            </w:r>
          </w:p>
        </w:tc>
        <w:tc>
          <w:tcPr>
            <w:tcW w:w="5220" w:type="dxa"/>
          </w:tcPr>
          <w:p w14:paraId="7BFD5B13" w14:textId="5E293DB6" w:rsidR="0008033F" w:rsidRPr="005D167A" w:rsidRDefault="00FF53BF" w:rsidP="00271D4A">
            <w:pPr>
              <w:spacing w:before="60" w:after="60"/>
              <w:rPr>
                <w:rFonts w:ascii="Arial" w:hAnsi="Arial" w:cs="Arial"/>
                <w:color w:val="0070C0"/>
                <w:sz w:val="20"/>
                <w:szCs w:val="20"/>
              </w:rPr>
            </w:pPr>
            <w:r w:rsidRPr="005D167A">
              <w:rPr>
                <w:rFonts w:ascii="Arial" w:hAnsi="Arial" w:cs="Arial"/>
                <w:color w:val="0070C0"/>
                <w:sz w:val="20"/>
                <w:szCs w:val="20"/>
              </w:rPr>
              <w:t>Brian Schell</w:t>
            </w:r>
          </w:p>
        </w:tc>
      </w:tr>
      <w:tr w:rsidR="00EB4D84" w:rsidRPr="00311C43" w14:paraId="0BFB30E6" w14:textId="77777777" w:rsidTr="009873BD">
        <w:trPr>
          <w:trHeight w:val="206"/>
          <w:jc w:val="center"/>
        </w:trPr>
        <w:tc>
          <w:tcPr>
            <w:tcW w:w="4045" w:type="dxa"/>
            <w:shd w:val="clear" w:color="auto" w:fill="D9D9D9" w:themeFill="background1" w:themeFillShade="D9"/>
          </w:tcPr>
          <w:p w14:paraId="12330771" w14:textId="77777777" w:rsidR="0008033F" w:rsidRPr="00311C43" w:rsidRDefault="0008033F" w:rsidP="00271D4A">
            <w:pPr>
              <w:spacing w:before="60" w:after="60"/>
              <w:rPr>
                <w:rFonts w:ascii="Arial" w:hAnsi="Arial" w:cs="Arial"/>
                <w:sz w:val="20"/>
                <w:szCs w:val="20"/>
              </w:rPr>
            </w:pPr>
            <w:r w:rsidRPr="00311C43">
              <w:rPr>
                <w:rFonts w:ascii="Arial" w:hAnsi="Arial" w:cs="Arial"/>
                <w:sz w:val="20"/>
              </w:rPr>
              <w:t>Title</w:t>
            </w:r>
          </w:p>
        </w:tc>
        <w:tc>
          <w:tcPr>
            <w:tcW w:w="5220" w:type="dxa"/>
          </w:tcPr>
          <w:p w14:paraId="4AB13997" w14:textId="18511759" w:rsidR="0008033F" w:rsidRPr="005D167A" w:rsidRDefault="00FF53BF" w:rsidP="00271D4A">
            <w:pPr>
              <w:spacing w:before="60" w:after="60"/>
              <w:rPr>
                <w:rFonts w:ascii="Arial" w:hAnsi="Arial" w:cs="Arial"/>
                <w:color w:val="0070C0"/>
                <w:sz w:val="20"/>
                <w:szCs w:val="20"/>
              </w:rPr>
            </w:pPr>
            <w:r w:rsidRPr="005D167A">
              <w:rPr>
                <w:rFonts w:ascii="Arial" w:hAnsi="Arial" w:cs="Arial"/>
                <w:color w:val="0070C0"/>
                <w:sz w:val="20"/>
                <w:szCs w:val="20"/>
              </w:rPr>
              <w:t>President &amp; CEO</w:t>
            </w:r>
          </w:p>
        </w:tc>
      </w:tr>
      <w:tr w:rsidR="00EB4D84" w:rsidRPr="00311C43" w14:paraId="2BD33D53" w14:textId="77777777" w:rsidTr="009873BD">
        <w:trPr>
          <w:trHeight w:val="206"/>
          <w:jc w:val="center"/>
        </w:trPr>
        <w:tc>
          <w:tcPr>
            <w:tcW w:w="4045" w:type="dxa"/>
            <w:shd w:val="clear" w:color="auto" w:fill="D9D9D9" w:themeFill="background1" w:themeFillShade="D9"/>
          </w:tcPr>
          <w:p w14:paraId="3E8F8F44" w14:textId="77777777" w:rsidR="0008033F" w:rsidRPr="00311C43" w:rsidRDefault="0008033F" w:rsidP="00271D4A">
            <w:pPr>
              <w:spacing w:before="60" w:after="60"/>
              <w:rPr>
                <w:rFonts w:ascii="Arial" w:hAnsi="Arial" w:cs="Arial"/>
                <w:sz w:val="20"/>
                <w:szCs w:val="20"/>
              </w:rPr>
            </w:pPr>
            <w:r w:rsidRPr="00311C43">
              <w:rPr>
                <w:rFonts w:ascii="Arial" w:hAnsi="Arial" w:cs="Arial"/>
                <w:sz w:val="20"/>
              </w:rPr>
              <w:t>Name of Company</w:t>
            </w:r>
          </w:p>
        </w:tc>
        <w:tc>
          <w:tcPr>
            <w:tcW w:w="5220" w:type="dxa"/>
          </w:tcPr>
          <w:p w14:paraId="247807E2" w14:textId="0E4947B0" w:rsidR="00FF53BF" w:rsidRPr="005D167A" w:rsidRDefault="00490F96" w:rsidP="00271D4A">
            <w:pPr>
              <w:spacing w:before="60" w:after="60"/>
              <w:rPr>
                <w:rFonts w:ascii="Arial" w:hAnsi="Arial" w:cs="Arial"/>
                <w:color w:val="0070C0"/>
                <w:sz w:val="20"/>
                <w:szCs w:val="20"/>
              </w:rPr>
            </w:pPr>
            <w:r w:rsidRPr="005D167A">
              <w:rPr>
                <w:rFonts w:ascii="Arial" w:hAnsi="Arial" w:cs="Arial"/>
                <w:color w:val="0070C0"/>
                <w:sz w:val="20"/>
                <w:szCs w:val="20"/>
              </w:rPr>
              <w:t>iteria.us</w:t>
            </w:r>
          </w:p>
        </w:tc>
      </w:tr>
      <w:tr w:rsidR="00EB4D84" w:rsidRPr="00311C43" w14:paraId="653DD3C6" w14:textId="77777777" w:rsidTr="009873BD">
        <w:trPr>
          <w:trHeight w:val="314"/>
          <w:jc w:val="center"/>
        </w:trPr>
        <w:tc>
          <w:tcPr>
            <w:tcW w:w="4045" w:type="dxa"/>
            <w:shd w:val="clear" w:color="auto" w:fill="D9D9D9" w:themeFill="background1" w:themeFillShade="D9"/>
          </w:tcPr>
          <w:p w14:paraId="61E452EC" w14:textId="77777777" w:rsidR="0008033F" w:rsidRPr="00311C43" w:rsidRDefault="0008033F" w:rsidP="00271D4A">
            <w:pPr>
              <w:spacing w:before="60" w:after="60"/>
              <w:rPr>
                <w:rFonts w:ascii="Arial" w:hAnsi="Arial" w:cs="Arial"/>
                <w:sz w:val="20"/>
                <w:szCs w:val="20"/>
              </w:rPr>
            </w:pPr>
            <w:r w:rsidRPr="00311C43">
              <w:rPr>
                <w:rFonts w:ascii="Arial" w:hAnsi="Arial" w:cs="Arial"/>
                <w:sz w:val="20"/>
              </w:rPr>
              <w:t>Address</w:t>
            </w:r>
          </w:p>
        </w:tc>
        <w:tc>
          <w:tcPr>
            <w:tcW w:w="5220" w:type="dxa"/>
          </w:tcPr>
          <w:p w14:paraId="3AB26D5B" w14:textId="77777777" w:rsidR="00490F96" w:rsidRPr="005D167A" w:rsidRDefault="00490F96" w:rsidP="00490F96">
            <w:pPr>
              <w:spacing w:before="60" w:after="60"/>
              <w:rPr>
                <w:rFonts w:ascii="Arial" w:hAnsi="Arial" w:cs="Arial"/>
                <w:color w:val="0070C0"/>
                <w:sz w:val="20"/>
                <w:szCs w:val="20"/>
              </w:rPr>
            </w:pPr>
            <w:r w:rsidRPr="005D167A">
              <w:rPr>
                <w:rFonts w:ascii="Arial" w:hAnsi="Arial" w:cs="Arial"/>
                <w:color w:val="0070C0"/>
                <w:sz w:val="20"/>
                <w:szCs w:val="20"/>
              </w:rPr>
              <w:t xml:space="preserve">1712 Pioneer Ave, Suite 1983 </w:t>
            </w:r>
          </w:p>
          <w:p w14:paraId="3EE1531A" w14:textId="6A1A0FE7" w:rsidR="0008033F" w:rsidRPr="005D167A" w:rsidRDefault="00490F96" w:rsidP="00490F96">
            <w:pPr>
              <w:spacing w:before="60" w:after="60"/>
              <w:rPr>
                <w:rFonts w:ascii="Arial" w:hAnsi="Arial" w:cs="Arial"/>
                <w:color w:val="0070C0"/>
                <w:sz w:val="20"/>
                <w:szCs w:val="20"/>
              </w:rPr>
            </w:pPr>
            <w:r w:rsidRPr="005D167A">
              <w:rPr>
                <w:rFonts w:ascii="Arial" w:hAnsi="Arial" w:cs="Arial"/>
                <w:color w:val="0070C0"/>
                <w:sz w:val="20"/>
                <w:szCs w:val="20"/>
              </w:rPr>
              <w:t>Cheyenne, WY 82001</w:t>
            </w:r>
          </w:p>
        </w:tc>
      </w:tr>
      <w:tr w:rsidR="00EB4D84" w:rsidRPr="00311C43" w14:paraId="37D560F2" w14:textId="77777777" w:rsidTr="009873BD">
        <w:trPr>
          <w:jc w:val="center"/>
        </w:trPr>
        <w:tc>
          <w:tcPr>
            <w:tcW w:w="4045" w:type="dxa"/>
            <w:shd w:val="clear" w:color="auto" w:fill="D9D9D9" w:themeFill="background1" w:themeFillShade="D9"/>
          </w:tcPr>
          <w:p w14:paraId="0FF25023" w14:textId="77777777" w:rsidR="0008033F" w:rsidRPr="00311C43" w:rsidRDefault="0008033F" w:rsidP="00271D4A">
            <w:pPr>
              <w:spacing w:before="60" w:after="60"/>
              <w:rPr>
                <w:rFonts w:ascii="Arial" w:hAnsi="Arial" w:cs="Arial"/>
                <w:sz w:val="20"/>
                <w:szCs w:val="20"/>
              </w:rPr>
            </w:pPr>
            <w:r w:rsidRPr="00311C43">
              <w:rPr>
                <w:rFonts w:ascii="Arial" w:hAnsi="Arial" w:cs="Arial"/>
                <w:sz w:val="20"/>
              </w:rPr>
              <w:t>Telephone Number</w:t>
            </w:r>
          </w:p>
        </w:tc>
        <w:tc>
          <w:tcPr>
            <w:tcW w:w="5220" w:type="dxa"/>
          </w:tcPr>
          <w:p w14:paraId="5DF91632" w14:textId="2DA85110" w:rsidR="0008033F" w:rsidRPr="005D167A" w:rsidRDefault="0030479A" w:rsidP="00271D4A">
            <w:pPr>
              <w:spacing w:before="60" w:after="60"/>
              <w:rPr>
                <w:rFonts w:ascii="Arial" w:hAnsi="Arial" w:cs="Arial"/>
                <w:color w:val="0070C0"/>
                <w:sz w:val="20"/>
                <w:szCs w:val="20"/>
              </w:rPr>
            </w:pPr>
            <w:r w:rsidRPr="005D167A">
              <w:rPr>
                <w:rFonts w:ascii="Arial" w:hAnsi="Arial" w:cs="Arial"/>
                <w:color w:val="0070C0"/>
                <w:sz w:val="20"/>
                <w:szCs w:val="20"/>
              </w:rPr>
              <w:t>630-240-4072</w:t>
            </w:r>
          </w:p>
        </w:tc>
      </w:tr>
      <w:tr w:rsidR="00EB4D84" w:rsidRPr="00311C43" w14:paraId="68E16F39" w14:textId="77777777" w:rsidTr="009873BD">
        <w:trPr>
          <w:jc w:val="center"/>
        </w:trPr>
        <w:tc>
          <w:tcPr>
            <w:tcW w:w="4045" w:type="dxa"/>
            <w:shd w:val="clear" w:color="auto" w:fill="D9D9D9" w:themeFill="background1" w:themeFillShade="D9"/>
          </w:tcPr>
          <w:p w14:paraId="0FF4E328" w14:textId="1BB5595E" w:rsidR="0008033F" w:rsidRPr="00311C43" w:rsidRDefault="0008033F" w:rsidP="00D8799F">
            <w:pPr>
              <w:tabs>
                <w:tab w:val="left" w:pos="1671"/>
              </w:tabs>
              <w:spacing w:before="60" w:after="60"/>
              <w:rPr>
                <w:rFonts w:ascii="Arial" w:hAnsi="Arial" w:cs="Arial"/>
                <w:sz w:val="20"/>
                <w:szCs w:val="20"/>
              </w:rPr>
            </w:pPr>
            <w:r w:rsidRPr="00311C43">
              <w:rPr>
                <w:rFonts w:ascii="Arial" w:hAnsi="Arial" w:cs="Arial"/>
                <w:sz w:val="20"/>
              </w:rPr>
              <w:t>Email Address</w:t>
            </w:r>
            <w:r w:rsidR="00D8799F" w:rsidRPr="00311C43">
              <w:rPr>
                <w:rFonts w:ascii="Arial" w:hAnsi="Arial" w:cs="Arial"/>
                <w:sz w:val="20"/>
              </w:rPr>
              <w:tab/>
            </w:r>
          </w:p>
        </w:tc>
        <w:tc>
          <w:tcPr>
            <w:tcW w:w="5220" w:type="dxa"/>
          </w:tcPr>
          <w:p w14:paraId="40BB34B2" w14:textId="3155504D" w:rsidR="0008033F" w:rsidRPr="005D167A" w:rsidRDefault="0030479A" w:rsidP="00271D4A">
            <w:pPr>
              <w:spacing w:before="60" w:after="60"/>
              <w:rPr>
                <w:rFonts w:ascii="Arial" w:hAnsi="Arial" w:cs="Arial"/>
                <w:color w:val="0070C0"/>
                <w:sz w:val="20"/>
                <w:szCs w:val="20"/>
              </w:rPr>
            </w:pPr>
            <w:r w:rsidRPr="005D167A">
              <w:rPr>
                <w:rFonts w:ascii="Arial" w:hAnsi="Arial" w:cs="Arial"/>
                <w:color w:val="0070C0"/>
                <w:sz w:val="20"/>
                <w:szCs w:val="20"/>
              </w:rPr>
              <w:t>brian.schell@iteria.us</w:t>
            </w:r>
          </w:p>
        </w:tc>
      </w:tr>
      <w:tr w:rsidR="00EB4D84" w:rsidRPr="00311C43" w14:paraId="21E3D4E5" w14:textId="77777777" w:rsidTr="009873BD">
        <w:trPr>
          <w:jc w:val="center"/>
        </w:trPr>
        <w:tc>
          <w:tcPr>
            <w:tcW w:w="4045" w:type="dxa"/>
            <w:shd w:val="clear" w:color="auto" w:fill="D9D9D9" w:themeFill="background1" w:themeFillShade="D9"/>
          </w:tcPr>
          <w:p w14:paraId="2B74C064" w14:textId="77777777" w:rsidR="0008033F" w:rsidRPr="00311C43" w:rsidRDefault="0008033F" w:rsidP="00271D4A">
            <w:pPr>
              <w:spacing w:before="60" w:after="60"/>
              <w:rPr>
                <w:rFonts w:ascii="Arial" w:hAnsi="Arial" w:cs="Arial"/>
                <w:sz w:val="20"/>
              </w:rPr>
            </w:pPr>
            <w:r w:rsidRPr="00311C43">
              <w:rPr>
                <w:rFonts w:ascii="Arial" w:hAnsi="Arial" w:cs="Arial"/>
                <w:sz w:val="20"/>
              </w:rPr>
              <w:t>Signature of Authorized Officer of the Firm</w:t>
            </w:r>
          </w:p>
        </w:tc>
        <w:tc>
          <w:tcPr>
            <w:tcW w:w="5220" w:type="dxa"/>
          </w:tcPr>
          <w:p w14:paraId="39057846" w14:textId="5FCF3EF1" w:rsidR="0008033F" w:rsidRPr="00311C43" w:rsidRDefault="00B21009" w:rsidP="00271D4A">
            <w:pPr>
              <w:spacing w:before="60" w:after="60"/>
              <w:rPr>
                <w:rFonts w:ascii="Arial" w:hAnsi="Arial" w:cs="Arial"/>
                <w:sz w:val="20"/>
                <w:szCs w:val="20"/>
              </w:rPr>
            </w:pPr>
            <w:r w:rsidRPr="00002593">
              <w:rPr>
                <w:rFonts w:cs="Arial"/>
                <w:noProof/>
                <w:sz w:val="20"/>
                <w:szCs w:val="20"/>
              </w:rPr>
              <w:drawing>
                <wp:inline distT="0" distB="0" distL="0" distR="0" wp14:anchorId="2CAE9C09" wp14:editId="41A4E21B">
                  <wp:extent cx="699452" cy="278666"/>
                  <wp:effectExtent l="0" t="0" r="5715" b="7620"/>
                  <wp:docPr id="144142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9928" name=""/>
                          <pic:cNvPicPr/>
                        </pic:nvPicPr>
                        <pic:blipFill>
                          <a:blip r:embed="rId15"/>
                          <a:stretch>
                            <a:fillRect/>
                          </a:stretch>
                        </pic:blipFill>
                        <pic:spPr>
                          <a:xfrm>
                            <a:off x="0" y="0"/>
                            <a:ext cx="717498" cy="285856"/>
                          </a:xfrm>
                          <a:prstGeom prst="rect">
                            <a:avLst/>
                          </a:prstGeom>
                        </pic:spPr>
                      </pic:pic>
                    </a:graphicData>
                  </a:graphic>
                </wp:inline>
              </w:drawing>
            </w:r>
          </w:p>
        </w:tc>
      </w:tr>
      <w:tr w:rsidR="00D17747" w:rsidRPr="00311C43" w14:paraId="761AC189" w14:textId="77777777" w:rsidTr="009873BD">
        <w:trPr>
          <w:jc w:val="center"/>
        </w:trPr>
        <w:tc>
          <w:tcPr>
            <w:tcW w:w="9265" w:type="dxa"/>
            <w:gridSpan w:val="2"/>
          </w:tcPr>
          <w:p w14:paraId="3C6B2943" w14:textId="386DCB0E" w:rsidR="0008033F" w:rsidRPr="00311C43" w:rsidRDefault="0008033F" w:rsidP="001369BC">
            <w:pPr>
              <w:spacing w:before="60" w:after="60"/>
              <w:rPr>
                <w:rFonts w:ascii="Arial" w:hAnsi="Arial" w:cs="Arial"/>
                <w:i/>
                <w:sz w:val="20"/>
              </w:rPr>
            </w:pPr>
            <w:r w:rsidRPr="00311C43">
              <w:rPr>
                <w:rFonts w:ascii="Arial" w:hAnsi="Arial" w:cs="Arial"/>
                <w:i/>
                <w:sz w:val="20"/>
              </w:rPr>
              <w:t xml:space="preserve">A signature provides the </w:t>
            </w:r>
            <w:r w:rsidR="001369BC" w:rsidRPr="00311C43">
              <w:rPr>
                <w:rFonts w:ascii="Arial" w:hAnsi="Arial" w:cs="Arial"/>
                <w:i/>
                <w:sz w:val="20"/>
              </w:rPr>
              <w:t>City</w:t>
            </w:r>
            <w:r w:rsidRPr="00311C43">
              <w:rPr>
                <w:rFonts w:ascii="Arial" w:hAnsi="Arial" w:cs="Arial"/>
                <w:i/>
                <w:sz w:val="20"/>
              </w:rPr>
              <w:t xml:space="preserve"> with the </w:t>
            </w:r>
            <w:r w:rsidR="00EC3BDA" w:rsidRPr="00311C43">
              <w:rPr>
                <w:rFonts w:ascii="Arial" w:hAnsi="Arial" w:cs="Arial"/>
                <w:i/>
                <w:sz w:val="20"/>
              </w:rPr>
              <w:t>Proposer</w:t>
            </w:r>
            <w:r w:rsidRPr="00311C43">
              <w:rPr>
                <w:rFonts w:ascii="Arial" w:hAnsi="Arial" w:cs="Arial"/>
                <w:i/>
                <w:sz w:val="20"/>
              </w:rPr>
              <w:t xml:space="preserve">’s acknowledgement and acceptance of the </w:t>
            </w:r>
            <w:r w:rsidR="00683271" w:rsidRPr="00311C43">
              <w:rPr>
                <w:rFonts w:ascii="Arial" w:hAnsi="Arial" w:cs="Arial"/>
                <w:i/>
                <w:sz w:val="20"/>
              </w:rPr>
              <w:t>RFP</w:t>
            </w:r>
            <w:r w:rsidRPr="00311C43">
              <w:rPr>
                <w:rFonts w:ascii="Arial" w:hAnsi="Arial" w:cs="Arial"/>
                <w:i/>
                <w:sz w:val="20"/>
              </w:rPr>
              <w:t xml:space="preserve"> terms, requirements, and conditions, and the execution of same during the discharge of any succeeding contract. </w:t>
            </w:r>
          </w:p>
        </w:tc>
      </w:tr>
    </w:tbl>
    <w:p w14:paraId="7B7F8892" w14:textId="77777777" w:rsidR="0008033F" w:rsidRPr="00311C43" w:rsidRDefault="0008033F" w:rsidP="00911C6B">
      <w:pPr>
        <w:pStyle w:val="Caption"/>
        <w:spacing w:before="200" w:after="200" w:line="276" w:lineRule="auto"/>
        <w:rPr>
          <w:sz w:val="28"/>
        </w:rPr>
      </w:pPr>
      <w:r w:rsidRPr="00311C43">
        <w:rPr>
          <w:sz w:val="28"/>
        </w:rPr>
        <w:t>TRANSMITTAL LETTER</w:t>
      </w:r>
    </w:p>
    <w:p w14:paraId="66A74724" w14:textId="6713A6FC" w:rsidR="0008033F" w:rsidRPr="00311C43" w:rsidRDefault="0008033F" w:rsidP="00271D4A">
      <w:pPr>
        <w:pStyle w:val="BodyText2"/>
        <w:rPr>
          <w:sz w:val="22"/>
          <w:szCs w:val="22"/>
        </w:rPr>
      </w:pPr>
      <w:r w:rsidRPr="00311C43">
        <w:rPr>
          <w:sz w:val="22"/>
          <w:szCs w:val="22"/>
        </w:rPr>
        <w:t xml:space="preserve">A Transmittal Letter, printed on letterhead, shall be submitted and signed by an authorized representative of the </w:t>
      </w:r>
      <w:r w:rsidR="00EC3BDA" w:rsidRPr="00311C43">
        <w:rPr>
          <w:sz w:val="22"/>
          <w:szCs w:val="22"/>
        </w:rPr>
        <w:t>Proposer</w:t>
      </w:r>
      <w:r w:rsidRPr="00311C43">
        <w:rPr>
          <w:sz w:val="22"/>
          <w:szCs w:val="22"/>
        </w:rPr>
        <w:t>, such as the owner, partner, or in the case of a corporation, the President, Vice President, Secretary</w:t>
      </w:r>
      <w:r w:rsidR="002049B9" w:rsidRPr="00311C43">
        <w:rPr>
          <w:sz w:val="22"/>
          <w:szCs w:val="22"/>
        </w:rPr>
        <w:t>, or other corporate officer(s) that address the following:</w:t>
      </w:r>
    </w:p>
    <w:p w14:paraId="7EF64255" w14:textId="1D621FB4" w:rsidR="002049B9" w:rsidRPr="00311C43" w:rsidRDefault="002049B9" w:rsidP="00911C6B">
      <w:pPr>
        <w:pStyle w:val="BodyText2"/>
        <w:rPr>
          <w:sz w:val="22"/>
          <w:szCs w:val="22"/>
        </w:rPr>
      </w:pPr>
      <w:r w:rsidRPr="00311C43">
        <w:rPr>
          <w:sz w:val="22"/>
          <w:szCs w:val="22"/>
        </w:rPr>
        <w:t xml:space="preserve">A statement naming the </w:t>
      </w:r>
      <w:r w:rsidR="00EC3BDA" w:rsidRPr="00311C43">
        <w:rPr>
          <w:sz w:val="22"/>
          <w:szCs w:val="22"/>
        </w:rPr>
        <w:t>Proposer</w:t>
      </w:r>
      <w:r w:rsidR="00DD1FE8" w:rsidRPr="00311C43">
        <w:rPr>
          <w:sz w:val="22"/>
          <w:szCs w:val="22"/>
        </w:rPr>
        <w:t xml:space="preserve"> </w:t>
      </w:r>
      <w:r w:rsidRPr="00311C43">
        <w:rPr>
          <w:sz w:val="22"/>
          <w:szCs w:val="22"/>
        </w:rPr>
        <w:t xml:space="preserve">(legal name and if corporation, whether corporation has corporate seal) and stating the type of entity for the </w:t>
      </w:r>
      <w:r w:rsidR="00EC3BDA" w:rsidRPr="00311C43">
        <w:rPr>
          <w:sz w:val="22"/>
          <w:szCs w:val="22"/>
        </w:rPr>
        <w:t>Proposer</w:t>
      </w:r>
      <w:r w:rsidR="00DD1FE8" w:rsidRPr="00311C43">
        <w:rPr>
          <w:sz w:val="22"/>
          <w:szCs w:val="22"/>
        </w:rPr>
        <w:t xml:space="preserve"> </w:t>
      </w:r>
      <w:r w:rsidRPr="00311C43">
        <w:rPr>
          <w:sz w:val="22"/>
          <w:szCs w:val="22"/>
        </w:rPr>
        <w:t xml:space="preserve">and any joint </w:t>
      </w:r>
      <w:r w:rsidR="00EC3BDA" w:rsidRPr="00311C43">
        <w:rPr>
          <w:sz w:val="22"/>
          <w:szCs w:val="22"/>
        </w:rPr>
        <w:t>Proposer</w:t>
      </w:r>
      <w:r w:rsidR="00DD1FE8" w:rsidRPr="00311C43">
        <w:rPr>
          <w:sz w:val="22"/>
          <w:szCs w:val="22"/>
        </w:rPr>
        <w:t xml:space="preserve"> </w:t>
      </w:r>
      <w:r w:rsidRPr="00311C43">
        <w:rPr>
          <w:sz w:val="22"/>
          <w:szCs w:val="22"/>
        </w:rPr>
        <w:t>or subcontractor (e.g., corporation, limited liability company, partnership, sole proprietor, etc.)</w:t>
      </w:r>
    </w:p>
    <w:p w14:paraId="02200C0B" w14:textId="7CCCF329" w:rsidR="002B59C5" w:rsidRPr="00311C43" w:rsidRDefault="002B59C5" w:rsidP="00911C6B">
      <w:pPr>
        <w:pStyle w:val="BodyText2"/>
        <w:rPr>
          <w:sz w:val="22"/>
          <w:szCs w:val="22"/>
        </w:rPr>
      </w:pPr>
      <w:r w:rsidRPr="00311C43">
        <w:rPr>
          <w:sz w:val="22"/>
          <w:szCs w:val="22"/>
        </w:rPr>
        <w:t>A statement identifying, in summary, the name of the proposed software solution and any third-party partners included as part of the proposal;</w:t>
      </w:r>
    </w:p>
    <w:p w14:paraId="114AE007" w14:textId="5866F82F" w:rsidR="002049B9" w:rsidRPr="00311C43" w:rsidRDefault="002049B9" w:rsidP="00911C6B">
      <w:pPr>
        <w:pStyle w:val="BodyText2"/>
        <w:rPr>
          <w:sz w:val="22"/>
          <w:szCs w:val="22"/>
        </w:rPr>
      </w:pPr>
      <w:r w:rsidRPr="00311C43">
        <w:rPr>
          <w:sz w:val="22"/>
          <w:szCs w:val="22"/>
        </w:rPr>
        <w:t xml:space="preserve">A statement of acknowledging that all addenda to this Request for Proposal have been reviewed by the </w:t>
      </w:r>
      <w:r w:rsidR="00EC3BDA" w:rsidRPr="00311C43">
        <w:rPr>
          <w:sz w:val="22"/>
          <w:szCs w:val="22"/>
        </w:rPr>
        <w:t>Proposer</w:t>
      </w:r>
      <w:r w:rsidRPr="00311C43">
        <w:rPr>
          <w:sz w:val="22"/>
          <w:szCs w:val="22"/>
        </w:rPr>
        <w:t xml:space="preserve">; and </w:t>
      </w:r>
    </w:p>
    <w:p w14:paraId="2E9129A3" w14:textId="2A299D4A" w:rsidR="00421A38" w:rsidRDefault="002049B9" w:rsidP="00911C6B">
      <w:pPr>
        <w:pStyle w:val="BodyText2"/>
        <w:rPr>
          <w:sz w:val="22"/>
          <w:szCs w:val="22"/>
        </w:rPr>
      </w:pPr>
      <w:r w:rsidRPr="00311C43">
        <w:rPr>
          <w:sz w:val="22"/>
          <w:szCs w:val="22"/>
        </w:rPr>
        <w:t xml:space="preserve">A statement disclosing whether or not the proposal contains confidential information, trade secrets or other proprietary data the </w:t>
      </w:r>
      <w:r w:rsidR="00EC3BDA" w:rsidRPr="00311C43">
        <w:rPr>
          <w:sz w:val="22"/>
          <w:szCs w:val="22"/>
        </w:rPr>
        <w:t>Proposer</w:t>
      </w:r>
      <w:r w:rsidR="00DD1FE8" w:rsidRPr="00311C43">
        <w:rPr>
          <w:sz w:val="22"/>
          <w:szCs w:val="22"/>
        </w:rPr>
        <w:t xml:space="preserve"> </w:t>
      </w:r>
      <w:r w:rsidRPr="00311C43">
        <w:rPr>
          <w:sz w:val="22"/>
          <w:szCs w:val="22"/>
        </w:rPr>
        <w:t>does not want to be subject to public inspection.</w:t>
      </w:r>
    </w:p>
    <w:p w14:paraId="782D0BE0" w14:textId="10E28699" w:rsidR="00693583" w:rsidRPr="000505BE" w:rsidRDefault="00693583" w:rsidP="00693583">
      <w:pPr>
        <w:pStyle w:val="BodyText2"/>
        <w:rPr>
          <w:color w:val="0070C0"/>
        </w:rPr>
      </w:pPr>
      <w:r w:rsidRPr="000505BE">
        <w:rPr>
          <w:color w:val="0070C0"/>
        </w:rPr>
        <w:t xml:space="preserve">To: </w:t>
      </w:r>
      <w:r>
        <w:rPr>
          <w:color w:val="0070C0"/>
        </w:rPr>
        <w:t>City of West Fargo</w:t>
      </w:r>
    </w:p>
    <w:p w14:paraId="732D9286" w14:textId="77777777" w:rsidR="00693583" w:rsidRDefault="00693583" w:rsidP="00693583">
      <w:pPr>
        <w:pStyle w:val="BodyText2"/>
      </w:pPr>
    </w:p>
    <w:p w14:paraId="365B0C27" w14:textId="45F9881D" w:rsidR="00693583" w:rsidRPr="00433673" w:rsidRDefault="00693583" w:rsidP="00693583">
      <w:pPr>
        <w:spacing w:after="0"/>
        <w:rPr>
          <w:rFonts w:cs="Arial"/>
          <w:color w:val="0070C0"/>
        </w:rPr>
      </w:pPr>
      <w:r w:rsidRPr="00433673">
        <w:rPr>
          <w:rFonts w:cs="Arial"/>
          <w:color w:val="0070C0"/>
        </w:rPr>
        <w:t xml:space="preserve">iteria – US (iteria) is pleased to present our formal response to </w:t>
      </w:r>
      <w:r w:rsidR="002E6912">
        <w:rPr>
          <w:rFonts w:cs="Arial"/>
          <w:color w:val="0070C0"/>
        </w:rPr>
        <w:t xml:space="preserve">the City of West Fargo ERP </w:t>
      </w:r>
      <w:r w:rsidRPr="00433673">
        <w:rPr>
          <w:rFonts w:cs="Arial"/>
          <w:color w:val="0070C0"/>
        </w:rPr>
        <w:t xml:space="preserve">System Replacement Solicitation. </w:t>
      </w:r>
    </w:p>
    <w:p w14:paraId="5DEDF62E" w14:textId="77777777" w:rsidR="00693583" w:rsidRPr="00433673" w:rsidRDefault="00693583" w:rsidP="00693583">
      <w:pPr>
        <w:spacing w:after="0"/>
        <w:rPr>
          <w:rFonts w:cs="Arial"/>
          <w:color w:val="0070C0"/>
        </w:rPr>
      </w:pPr>
    </w:p>
    <w:p w14:paraId="319F7129" w14:textId="592F282D" w:rsidR="00693583" w:rsidRDefault="00693583" w:rsidP="002E6912">
      <w:pPr>
        <w:pStyle w:val="BodyText"/>
        <w:rPr>
          <w:rFonts w:ascii="Verdana" w:hAnsi="Verdana"/>
          <w:b/>
          <w:bCs/>
          <w:color w:val="0070C0"/>
        </w:rPr>
      </w:pPr>
      <w:r w:rsidRPr="002E6912">
        <w:rPr>
          <w:rFonts w:cs="Arial"/>
          <w:color w:val="0070C0"/>
          <w:u w:val="single"/>
        </w:rPr>
        <w:t>Solicitation Title:</w:t>
      </w:r>
      <w:r w:rsidRPr="00D00FE5">
        <w:rPr>
          <w:rFonts w:cs="Arial"/>
          <w:color w:val="0070C0"/>
        </w:rPr>
        <w:t xml:space="preserve"> Software and Implementation Services for an Enterprise Resource Planning (ERP) Software Systems Environment</w:t>
      </w:r>
    </w:p>
    <w:p w14:paraId="07D228CE" w14:textId="77777777" w:rsidR="002E6912" w:rsidRPr="002E6912" w:rsidRDefault="002E6912" w:rsidP="002E6912">
      <w:pPr>
        <w:pStyle w:val="BodyText"/>
        <w:rPr>
          <w:rFonts w:ascii="Verdana" w:hAnsi="Verdana"/>
          <w:b/>
          <w:bCs/>
          <w:color w:val="0070C0"/>
        </w:rPr>
      </w:pPr>
    </w:p>
    <w:p w14:paraId="4CC504FD" w14:textId="77777777" w:rsidR="00693583" w:rsidRPr="00433673" w:rsidRDefault="00693583" w:rsidP="00693583">
      <w:pPr>
        <w:spacing w:after="0"/>
        <w:rPr>
          <w:rFonts w:cs="Arial"/>
          <w:color w:val="0070C0"/>
        </w:rPr>
      </w:pPr>
      <w:r w:rsidRPr="00433673">
        <w:rPr>
          <w:rFonts w:cs="Arial"/>
          <w:color w:val="0070C0"/>
        </w:rPr>
        <w:t>iteria.us, a Certified Oracle Partner, was founded in 2015 as a S Corporation and is registered at the following location / state:</w:t>
      </w:r>
    </w:p>
    <w:p w14:paraId="3D5D489C" w14:textId="77777777" w:rsidR="00693583" w:rsidRPr="00433673" w:rsidRDefault="00693583" w:rsidP="00693583">
      <w:pPr>
        <w:spacing w:after="0"/>
        <w:rPr>
          <w:rFonts w:cs="Arial"/>
          <w:color w:val="0070C0"/>
        </w:rPr>
      </w:pPr>
    </w:p>
    <w:p w14:paraId="3EB75553" w14:textId="77777777" w:rsidR="00693583" w:rsidRPr="00433673" w:rsidRDefault="00693583" w:rsidP="00693583">
      <w:pPr>
        <w:spacing w:after="0"/>
        <w:rPr>
          <w:rFonts w:cs="Arial"/>
          <w:color w:val="0070C0"/>
          <w:lang w:val="fr-FR"/>
        </w:rPr>
      </w:pPr>
      <w:r w:rsidRPr="00433673">
        <w:rPr>
          <w:rFonts w:cs="Arial"/>
          <w:color w:val="0070C0"/>
          <w:lang w:val="fr-FR"/>
        </w:rPr>
        <w:t>1712 Pioneer Ave, Suite 1983</w:t>
      </w:r>
    </w:p>
    <w:p w14:paraId="1A512407" w14:textId="77777777" w:rsidR="00693583" w:rsidRPr="00433673" w:rsidRDefault="00693583" w:rsidP="00693583">
      <w:pPr>
        <w:spacing w:after="0"/>
        <w:rPr>
          <w:rFonts w:cs="Arial"/>
          <w:color w:val="0070C0"/>
          <w:lang w:val="fr-FR"/>
        </w:rPr>
      </w:pPr>
      <w:r w:rsidRPr="00433673">
        <w:rPr>
          <w:rFonts w:cs="Arial"/>
          <w:color w:val="0070C0"/>
          <w:lang w:val="fr-FR"/>
        </w:rPr>
        <w:t>Cheyenne, WY 82001</w:t>
      </w:r>
    </w:p>
    <w:p w14:paraId="67FA5FB4" w14:textId="77777777" w:rsidR="00693583" w:rsidRPr="00433673" w:rsidRDefault="00693583" w:rsidP="00693583">
      <w:pPr>
        <w:spacing w:after="0"/>
        <w:rPr>
          <w:rFonts w:cs="Arial"/>
          <w:color w:val="0070C0"/>
        </w:rPr>
      </w:pPr>
    </w:p>
    <w:p w14:paraId="0B365CC1" w14:textId="01B81951" w:rsidR="00693583" w:rsidRPr="00433673" w:rsidRDefault="00693583" w:rsidP="00693583">
      <w:pPr>
        <w:spacing w:after="0"/>
        <w:rPr>
          <w:rFonts w:cs="Arial"/>
          <w:color w:val="0070C0"/>
        </w:rPr>
      </w:pPr>
      <w:r w:rsidRPr="00433673">
        <w:rPr>
          <w:rFonts w:cs="Arial"/>
          <w:color w:val="0070C0"/>
        </w:rPr>
        <w:t xml:space="preserve">iteria provides services only on the Oracle Corporation Suite of Applications providing implementation services, managed services / support, and custom development.  iteria’s founders have been working in the Oracle circle for over 30 years and we are pride ourselves </w:t>
      </w:r>
      <w:r w:rsidR="757AC1D7" w:rsidRPr="12C5E493">
        <w:rPr>
          <w:rFonts w:cs="Arial"/>
          <w:color w:val="0070C0"/>
        </w:rPr>
        <w:t xml:space="preserve">in </w:t>
      </w:r>
      <w:r w:rsidRPr="12C5E493">
        <w:rPr>
          <w:rFonts w:cs="Arial"/>
          <w:color w:val="0070C0"/>
        </w:rPr>
        <w:t>that</w:t>
      </w:r>
      <w:r w:rsidRPr="00433673">
        <w:rPr>
          <w:rFonts w:cs="Arial"/>
          <w:color w:val="0070C0"/>
        </w:rPr>
        <w:t xml:space="preserve"> we focus only on Oracle technologies, offering our clients superior knowledge and skills to get </w:t>
      </w:r>
      <w:r w:rsidR="2B31AA2E" w:rsidRPr="77FC11E1">
        <w:rPr>
          <w:rFonts w:cs="Arial"/>
          <w:color w:val="0070C0"/>
        </w:rPr>
        <w:t xml:space="preserve">you </w:t>
      </w:r>
      <w:r w:rsidRPr="77FC11E1">
        <w:rPr>
          <w:rFonts w:cs="Arial"/>
          <w:color w:val="0070C0"/>
        </w:rPr>
        <w:t>the</w:t>
      </w:r>
      <w:r w:rsidRPr="00433673">
        <w:rPr>
          <w:rFonts w:cs="Arial"/>
          <w:color w:val="0070C0"/>
        </w:rPr>
        <w:t xml:space="preserve"> most out of your Oracle Suite of Applications. </w:t>
      </w:r>
    </w:p>
    <w:p w14:paraId="3F90FBDB" w14:textId="77777777" w:rsidR="00693583" w:rsidRPr="00433673" w:rsidRDefault="00693583" w:rsidP="00693583">
      <w:pPr>
        <w:spacing w:after="0"/>
        <w:rPr>
          <w:rFonts w:cs="Arial"/>
          <w:color w:val="0070C0"/>
        </w:rPr>
      </w:pPr>
    </w:p>
    <w:p w14:paraId="381ACCB0" w14:textId="20B8066D" w:rsidR="00693583" w:rsidRPr="00433673" w:rsidRDefault="00693583" w:rsidP="00693583">
      <w:pPr>
        <w:spacing w:after="0"/>
        <w:rPr>
          <w:rFonts w:cs="Arial"/>
          <w:color w:val="0070C0"/>
        </w:rPr>
      </w:pPr>
      <w:r w:rsidRPr="00433673">
        <w:rPr>
          <w:rFonts w:cs="Arial"/>
          <w:color w:val="0070C0"/>
        </w:rPr>
        <w:t xml:space="preserve">After </w:t>
      </w:r>
      <w:r w:rsidRPr="524D6D79">
        <w:rPr>
          <w:rFonts w:cs="Arial"/>
          <w:color w:val="0070C0"/>
        </w:rPr>
        <w:t>serv</w:t>
      </w:r>
      <w:r w:rsidR="4CEC67EF" w:rsidRPr="524D6D79">
        <w:rPr>
          <w:rFonts w:cs="Arial"/>
          <w:color w:val="0070C0"/>
        </w:rPr>
        <w:t>ing</w:t>
      </w:r>
      <w:r w:rsidRPr="524D6D79">
        <w:rPr>
          <w:rFonts w:cs="Arial"/>
          <w:color w:val="0070C0"/>
        </w:rPr>
        <w:t xml:space="preserve"> </w:t>
      </w:r>
      <w:r w:rsidR="7E80EA88" w:rsidRPr="524D6D79">
        <w:rPr>
          <w:rFonts w:cs="Arial"/>
          <w:color w:val="0070C0"/>
        </w:rPr>
        <w:t>in</w:t>
      </w:r>
      <w:r w:rsidRPr="00433673">
        <w:rPr>
          <w:rFonts w:cs="Arial"/>
          <w:color w:val="0070C0"/>
        </w:rPr>
        <w:t xml:space="preserve"> Executive roles </w:t>
      </w:r>
      <w:r w:rsidR="1E72C44A" w:rsidRPr="03E19841">
        <w:rPr>
          <w:rFonts w:cs="Arial"/>
          <w:color w:val="0070C0"/>
        </w:rPr>
        <w:t>across several</w:t>
      </w:r>
      <w:r w:rsidRPr="00433673">
        <w:rPr>
          <w:rFonts w:cs="Arial"/>
          <w:color w:val="0070C0"/>
        </w:rPr>
        <w:t xml:space="preserve"> consulting firms, iteria’s founders started iteria to bring consulting back to its </w:t>
      </w:r>
      <w:r w:rsidR="3372B7DD" w:rsidRPr="6560369D">
        <w:rPr>
          <w:rFonts w:cs="Arial"/>
          <w:color w:val="0070C0"/>
        </w:rPr>
        <w:t>fundamentals</w:t>
      </w:r>
      <w:r w:rsidRPr="6560369D">
        <w:rPr>
          <w:rFonts w:cs="Arial"/>
          <w:color w:val="0070C0"/>
        </w:rPr>
        <w:t>.</w:t>
      </w:r>
      <w:r w:rsidRPr="00433673">
        <w:rPr>
          <w:rFonts w:cs="Arial"/>
          <w:color w:val="0070C0"/>
        </w:rPr>
        <w:t xml:space="preserve">  </w:t>
      </w:r>
      <w:r w:rsidR="2BC66CFD" w:rsidRPr="14856E06">
        <w:rPr>
          <w:rFonts w:cs="Arial"/>
          <w:color w:val="0070C0"/>
        </w:rPr>
        <w:t xml:space="preserve"> Many firms had become overly focused on the bottom line and lost sight of their </w:t>
      </w:r>
      <w:r w:rsidR="00E933F3" w:rsidRPr="14856E06">
        <w:rPr>
          <w:rFonts w:cs="Arial"/>
          <w:color w:val="0070C0"/>
        </w:rPr>
        <w:t>customers’</w:t>
      </w:r>
      <w:r w:rsidR="2BC66CFD" w:rsidRPr="14856E06">
        <w:rPr>
          <w:rFonts w:cs="Arial"/>
          <w:color w:val="0070C0"/>
        </w:rPr>
        <w:t xml:space="preserve"> needs. </w:t>
      </w:r>
      <w:r w:rsidR="5112041C" w:rsidRPr="5F14CE40">
        <w:rPr>
          <w:rFonts w:cs="Arial"/>
          <w:color w:val="0070C0"/>
        </w:rPr>
        <w:t>i</w:t>
      </w:r>
      <w:r w:rsidR="2BC66CFD" w:rsidRPr="5F14CE40">
        <w:rPr>
          <w:rFonts w:cs="Arial"/>
          <w:color w:val="0070C0"/>
        </w:rPr>
        <w:t xml:space="preserve">teria </w:t>
      </w:r>
      <w:r w:rsidR="7EC22BC4" w:rsidRPr="5F14CE40">
        <w:rPr>
          <w:rFonts w:cs="Arial"/>
          <w:color w:val="0070C0"/>
        </w:rPr>
        <w:t>knew they had to bring consulting back the basics and focus on those customer’s needs.</w:t>
      </w:r>
    </w:p>
    <w:p w14:paraId="28C24291" w14:textId="355F51C1" w:rsidR="64443EA6" w:rsidRDefault="64443EA6" w:rsidP="64443EA6">
      <w:pPr>
        <w:spacing w:after="0"/>
        <w:rPr>
          <w:rFonts w:cs="Arial"/>
          <w:color w:val="0070C0"/>
        </w:rPr>
      </w:pPr>
    </w:p>
    <w:p w14:paraId="52A43E96" w14:textId="2133DDDD" w:rsidR="7A2D5661" w:rsidRPr="00E933F3" w:rsidRDefault="7A2D5661" w:rsidP="28E913C1">
      <w:pPr>
        <w:spacing w:after="0"/>
        <w:rPr>
          <w:color w:val="0070C0"/>
        </w:rPr>
      </w:pPr>
      <w:r w:rsidRPr="00E933F3">
        <w:rPr>
          <w:rFonts w:ascii="Calibri" w:eastAsia="Calibri" w:hAnsi="Calibri" w:cs="Calibri"/>
          <w:color w:val="0070C0"/>
        </w:rPr>
        <w:t>We strive to implement solutions that not only meet but exceed our clients’ needs while preserving the integrity of Oracle Applications—ensuring future upgrades never require unnecessary rework. We specialize in integrations and build solutions that truly align with the customer’s requirements, not those that simply take the “easy route” or shortcut the process.</w:t>
      </w:r>
    </w:p>
    <w:p w14:paraId="60169B34" w14:textId="450B1BDE" w:rsidR="28E913C1" w:rsidRDefault="28E913C1" w:rsidP="28E913C1">
      <w:pPr>
        <w:spacing w:after="0"/>
        <w:rPr>
          <w:rFonts w:ascii="Calibri" w:eastAsia="Calibri" w:hAnsi="Calibri" w:cs="Calibri"/>
        </w:rPr>
      </w:pPr>
    </w:p>
    <w:p w14:paraId="7C189362" w14:textId="3A70B2B7" w:rsidR="4E5024AB" w:rsidRDefault="4E5024AB" w:rsidP="4E5024AB">
      <w:pPr>
        <w:spacing w:after="0"/>
        <w:rPr>
          <w:rFonts w:ascii="Calibri" w:eastAsia="Calibri" w:hAnsi="Calibri" w:cs="Calibri"/>
        </w:rPr>
      </w:pPr>
    </w:p>
    <w:p w14:paraId="57D7DAA3" w14:textId="225FB686" w:rsidR="00693583" w:rsidRPr="00433673" w:rsidRDefault="00693583" w:rsidP="00693583">
      <w:pPr>
        <w:spacing w:after="0"/>
        <w:rPr>
          <w:rFonts w:cs="Arial"/>
          <w:color w:val="0070C0"/>
        </w:rPr>
      </w:pPr>
      <w:r w:rsidRPr="00433673">
        <w:rPr>
          <w:rFonts w:cs="Arial"/>
          <w:color w:val="0070C0"/>
        </w:rPr>
        <w:t xml:space="preserve">The Oracle applications </w:t>
      </w:r>
      <w:r w:rsidR="2C0E5C01" w:rsidRPr="63E16D04">
        <w:rPr>
          <w:rFonts w:cs="Arial"/>
          <w:color w:val="0070C0"/>
        </w:rPr>
        <w:t>offer tremendous</w:t>
      </w:r>
      <w:r w:rsidR="00E933F3">
        <w:rPr>
          <w:rFonts w:cs="Arial"/>
          <w:color w:val="0070C0"/>
        </w:rPr>
        <w:t xml:space="preserve"> </w:t>
      </w:r>
      <w:r w:rsidRPr="00433673">
        <w:rPr>
          <w:rFonts w:cs="Arial"/>
          <w:color w:val="0070C0"/>
        </w:rPr>
        <w:t>flexib</w:t>
      </w:r>
      <w:r w:rsidR="00E933F3">
        <w:rPr>
          <w:rFonts w:cs="Arial"/>
          <w:color w:val="0070C0"/>
        </w:rPr>
        <w:t>ility</w:t>
      </w:r>
      <w:r w:rsidRPr="00433673">
        <w:rPr>
          <w:rFonts w:cs="Arial"/>
          <w:color w:val="0070C0"/>
        </w:rPr>
        <w:t xml:space="preserve">, </w:t>
      </w:r>
      <w:r w:rsidR="736BBF88" w:rsidRPr="147AF7B3">
        <w:rPr>
          <w:rFonts w:cs="Arial"/>
          <w:color w:val="0070C0"/>
        </w:rPr>
        <w:t xml:space="preserve">often </w:t>
      </w:r>
      <w:r w:rsidRPr="00433673">
        <w:rPr>
          <w:rFonts w:cs="Arial"/>
          <w:color w:val="0070C0"/>
        </w:rPr>
        <w:t xml:space="preserve">providing multiple </w:t>
      </w:r>
      <w:r w:rsidR="091718DB" w:rsidRPr="13C85E63">
        <w:rPr>
          <w:rFonts w:cs="Arial"/>
          <w:color w:val="0070C0"/>
        </w:rPr>
        <w:t>paths to achieve a solution</w:t>
      </w:r>
      <w:r w:rsidR="60093F94" w:rsidRPr="6932352B">
        <w:rPr>
          <w:rFonts w:cs="Arial"/>
          <w:color w:val="0070C0"/>
        </w:rPr>
        <w:t>.</w:t>
      </w:r>
      <w:r w:rsidRPr="00433673">
        <w:rPr>
          <w:rFonts w:cs="Arial"/>
          <w:color w:val="0070C0"/>
        </w:rPr>
        <w:t xml:space="preserve"> iteria specializes in dissecting those solutions and examines the impacts both upstream and downstream to achieve the desired results.  </w:t>
      </w:r>
      <w:r w:rsidRPr="196D7A11">
        <w:rPr>
          <w:rFonts w:cs="Arial"/>
          <w:color w:val="0070C0"/>
        </w:rPr>
        <w:t>This</w:t>
      </w:r>
      <w:r w:rsidR="14F53304" w:rsidRPr="196D7A11">
        <w:rPr>
          <w:rFonts w:cs="Arial"/>
          <w:color w:val="0070C0"/>
        </w:rPr>
        <w:t xml:space="preserve"> approach</w:t>
      </w:r>
      <w:r w:rsidRPr="00433673">
        <w:rPr>
          <w:rFonts w:cs="Arial"/>
          <w:color w:val="0070C0"/>
        </w:rPr>
        <w:t xml:space="preserve"> ultimately delivers a </w:t>
      </w:r>
      <w:r w:rsidR="2A03ECE8" w:rsidRPr="196D7A11">
        <w:rPr>
          <w:rFonts w:cs="Arial"/>
          <w:color w:val="0070C0"/>
        </w:rPr>
        <w:t>high-</w:t>
      </w:r>
      <w:r w:rsidRPr="00433673">
        <w:rPr>
          <w:rFonts w:cs="Arial"/>
          <w:color w:val="0070C0"/>
        </w:rPr>
        <w:t xml:space="preserve">quality solution </w:t>
      </w:r>
      <w:r w:rsidR="43E4A9BC" w:rsidRPr="779940E8">
        <w:rPr>
          <w:rFonts w:cs="Arial"/>
          <w:color w:val="0070C0"/>
        </w:rPr>
        <w:t>and enables our</w:t>
      </w:r>
      <w:r w:rsidRPr="00433673">
        <w:rPr>
          <w:rFonts w:cs="Arial"/>
          <w:color w:val="0070C0"/>
        </w:rPr>
        <w:t xml:space="preserve"> </w:t>
      </w:r>
      <w:r w:rsidR="00E933F3" w:rsidRPr="00433673">
        <w:rPr>
          <w:rFonts w:cs="Arial"/>
          <w:color w:val="0070C0"/>
        </w:rPr>
        <w:t>clients</w:t>
      </w:r>
      <w:r w:rsidRPr="00433673">
        <w:rPr>
          <w:rFonts w:cs="Arial"/>
          <w:color w:val="0070C0"/>
        </w:rPr>
        <w:t xml:space="preserve"> to </w:t>
      </w:r>
      <w:r w:rsidR="6763A19B" w:rsidRPr="62265162">
        <w:rPr>
          <w:rFonts w:cs="Arial"/>
          <w:color w:val="0070C0"/>
        </w:rPr>
        <w:t xml:space="preserve">fully </w:t>
      </w:r>
      <w:r w:rsidRPr="00433673">
        <w:rPr>
          <w:rFonts w:cs="Arial"/>
          <w:color w:val="0070C0"/>
        </w:rPr>
        <w:t xml:space="preserve">maximize the </w:t>
      </w:r>
      <w:r w:rsidR="6DC49B79" w:rsidRPr="62265162">
        <w:rPr>
          <w:rFonts w:cs="Arial"/>
          <w:color w:val="0070C0"/>
        </w:rPr>
        <w:t xml:space="preserve">value </w:t>
      </w:r>
      <w:r w:rsidRPr="00433673">
        <w:rPr>
          <w:rFonts w:cs="Arial"/>
          <w:color w:val="0070C0"/>
        </w:rPr>
        <w:t>of the Oracle Suite of Applications.</w:t>
      </w:r>
    </w:p>
    <w:p w14:paraId="0EEB7131" w14:textId="77777777" w:rsidR="00693583" w:rsidRPr="00433673" w:rsidRDefault="00693583" w:rsidP="00693583">
      <w:pPr>
        <w:spacing w:after="0"/>
        <w:rPr>
          <w:rFonts w:cs="Arial"/>
          <w:color w:val="0070C0"/>
        </w:rPr>
      </w:pPr>
    </w:p>
    <w:p w14:paraId="79620D55" w14:textId="78728BFA" w:rsidR="00693583" w:rsidRPr="00433673" w:rsidRDefault="00693583" w:rsidP="00693583">
      <w:pPr>
        <w:spacing w:after="0"/>
        <w:rPr>
          <w:rFonts w:cs="Arial"/>
          <w:color w:val="0070C0"/>
        </w:rPr>
      </w:pPr>
      <w:r w:rsidRPr="00433673">
        <w:rPr>
          <w:rFonts w:cs="Arial"/>
          <w:color w:val="0070C0"/>
        </w:rPr>
        <w:t xml:space="preserve">iteria is proposing a complete solution </w:t>
      </w:r>
      <w:r w:rsidR="4242041E" w:rsidRPr="750ECBD8">
        <w:rPr>
          <w:rFonts w:cs="Arial"/>
          <w:color w:val="0070C0"/>
        </w:rPr>
        <w:t>for</w:t>
      </w:r>
      <w:r w:rsidRPr="00433673">
        <w:rPr>
          <w:rFonts w:cs="Arial"/>
          <w:color w:val="0070C0"/>
        </w:rPr>
        <w:t xml:space="preserve"> both software and implementation of the Oracle Corporation Fusion Cloud Suite of Applications.  Our experience in the applications and technology of the Oracle Suite of products coupled with our consultants who </w:t>
      </w:r>
      <w:r w:rsidR="002E6912" w:rsidRPr="00433673">
        <w:rPr>
          <w:rFonts w:cs="Arial"/>
          <w:color w:val="0070C0"/>
        </w:rPr>
        <w:t>specialize</w:t>
      </w:r>
      <w:r w:rsidRPr="00433673">
        <w:rPr>
          <w:rFonts w:cs="Arial"/>
          <w:color w:val="0070C0"/>
        </w:rPr>
        <w:t xml:space="preserve"> in the services presented in this proposal, </w:t>
      </w:r>
      <w:r w:rsidRPr="0453A8BC">
        <w:rPr>
          <w:rFonts w:cs="Arial"/>
          <w:color w:val="0070C0"/>
        </w:rPr>
        <w:t>ensure</w:t>
      </w:r>
      <w:r w:rsidR="5590E37F" w:rsidRPr="0453A8BC">
        <w:rPr>
          <w:rFonts w:cs="Arial"/>
          <w:color w:val="0070C0"/>
        </w:rPr>
        <w:t>s</w:t>
      </w:r>
      <w:r>
        <w:rPr>
          <w:rFonts w:cs="Arial"/>
          <w:color w:val="0070C0"/>
        </w:rPr>
        <w:t xml:space="preserve"> </w:t>
      </w:r>
      <w:r w:rsidR="5590E37F" w:rsidRPr="6C9C61CA">
        <w:rPr>
          <w:rFonts w:cs="Arial"/>
          <w:color w:val="0070C0"/>
        </w:rPr>
        <w:t>The City of West Fargo</w:t>
      </w:r>
      <w:r w:rsidRPr="6C9C61CA">
        <w:rPr>
          <w:rFonts w:cs="Arial"/>
          <w:color w:val="0070C0"/>
        </w:rPr>
        <w:t xml:space="preserve"> </w:t>
      </w:r>
      <w:r w:rsidRPr="00433673">
        <w:rPr>
          <w:rFonts w:cs="Arial"/>
          <w:color w:val="0070C0"/>
        </w:rPr>
        <w:t xml:space="preserve">has a business partner that offers the appropriate solutions and services to make sure the user experience and issues are addressed professionally and in a timely manner. </w:t>
      </w:r>
    </w:p>
    <w:p w14:paraId="79D3678F" w14:textId="77777777" w:rsidR="002E6912" w:rsidRDefault="002E6912" w:rsidP="00693583">
      <w:pPr>
        <w:spacing w:after="0"/>
        <w:rPr>
          <w:rFonts w:cs="Arial"/>
          <w:color w:val="0070C0"/>
        </w:rPr>
      </w:pPr>
    </w:p>
    <w:p w14:paraId="30C9AF31" w14:textId="77777777" w:rsidR="002E6912" w:rsidRDefault="002E6912" w:rsidP="00693583">
      <w:pPr>
        <w:spacing w:after="0"/>
        <w:rPr>
          <w:rFonts w:cs="Arial"/>
          <w:color w:val="0070C0"/>
        </w:rPr>
      </w:pPr>
    </w:p>
    <w:p w14:paraId="3DD3DDCA" w14:textId="3C4D3ABE" w:rsidR="00693583" w:rsidRPr="002A472A" w:rsidRDefault="00693583" w:rsidP="00693583">
      <w:pPr>
        <w:spacing w:after="0"/>
        <w:rPr>
          <w:rFonts w:cs="Arial"/>
          <w:color w:val="0070C0"/>
        </w:rPr>
      </w:pPr>
      <w:r w:rsidRPr="00433673">
        <w:rPr>
          <w:rFonts w:cs="Arial"/>
          <w:color w:val="0070C0"/>
        </w:rPr>
        <w:t xml:space="preserve"> </w:t>
      </w:r>
      <w:r w:rsidRPr="002A472A">
        <w:rPr>
          <w:rFonts w:cs="Arial"/>
          <w:color w:val="0070C0"/>
        </w:rPr>
        <w:t>As part of our overall response, iteria is partnering with the following firms:</w:t>
      </w:r>
    </w:p>
    <w:p w14:paraId="03F06A66" w14:textId="77777777" w:rsidR="00693583" w:rsidRPr="002A472A" w:rsidRDefault="00693583" w:rsidP="00693583">
      <w:pPr>
        <w:pStyle w:val="Bullet"/>
        <w:tabs>
          <w:tab w:val="clear" w:pos="360"/>
        </w:tabs>
        <w:ind w:left="0" w:firstLine="0"/>
        <w:rPr>
          <w:rFonts w:cs="Arial"/>
          <w:color w:val="0070C0"/>
        </w:rPr>
      </w:pPr>
    </w:p>
    <w:p w14:paraId="392E80A1" w14:textId="77777777" w:rsidR="00693583" w:rsidRPr="002A472A" w:rsidRDefault="00693583" w:rsidP="00693583">
      <w:pPr>
        <w:pStyle w:val="Bullet"/>
        <w:tabs>
          <w:tab w:val="clear" w:pos="360"/>
        </w:tabs>
        <w:ind w:left="0" w:firstLine="0"/>
        <w:rPr>
          <w:rFonts w:ascii="Calibri" w:hAnsi="Calibri" w:cs="Calibri"/>
          <w:color w:val="0070C0"/>
          <w:sz w:val="22"/>
        </w:rPr>
      </w:pPr>
      <w:r w:rsidRPr="002A472A">
        <w:rPr>
          <w:rFonts w:ascii="Calibri" w:hAnsi="Calibri" w:cs="Calibri"/>
          <w:color w:val="0070C0"/>
          <w:sz w:val="22"/>
        </w:rPr>
        <w:t>Oracle Corporation – Developers of Proposed Software</w:t>
      </w:r>
    </w:p>
    <w:p w14:paraId="48097575" w14:textId="77777777" w:rsidR="00693583" w:rsidRPr="002A472A" w:rsidRDefault="00693583" w:rsidP="00693583">
      <w:pPr>
        <w:pStyle w:val="Bullet"/>
        <w:tabs>
          <w:tab w:val="clear" w:pos="360"/>
        </w:tabs>
        <w:ind w:left="0" w:firstLine="0"/>
        <w:rPr>
          <w:rFonts w:ascii="Calibri" w:hAnsi="Calibri" w:cs="Calibri"/>
          <w:color w:val="0070C0"/>
          <w:sz w:val="22"/>
        </w:rPr>
      </w:pPr>
      <w:r w:rsidRPr="002A472A">
        <w:rPr>
          <w:rFonts w:ascii="Calibri" w:hAnsi="Calibri" w:cs="Calibri"/>
          <w:color w:val="0070C0"/>
          <w:sz w:val="22"/>
        </w:rPr>
        <w:t>Mythics LLC. – Reseller of the Oracle Software Licensing</w:t>
      </w:r>
    </w:p>
    <w:p w14:paraId="4D60B9EF" w14:textId="77777777" w:rsidR="00693583" w:rsidRPr="00433673" w:rsidRDefault="00693583" w:rsidP="00693583">
      <w:pPr>
        <w:spacing w:after="0"/>
        <w:rPr>
          <w:rFonts w:cs="Arial"/>
          <w:color w:val="0070C0"/>
        </w:rPr>
      </w:pPr>
    </w:p>
    <w:p w14:paraId="12C9E210" w14:textId="77777777" w:rsidR="00693583" w:rsidRPr="00433673" w:rsidRDefault="00693583" w:rsidP="00693583">
      <w:pPr>
        <w:spacing w:after="0"/>
        <w:rPr>
          <w:rFonts w:cs="Arial"/>
          <w:color w:val="0070C0"/>
        </w:rPr>
      </w:pPr>
      <w:r w:rsidRPr="00433673">
        <w:rPr>
          <w:rFonts w:cs="Arial"/>
          <w:color w:val="0070C0"/>
        </w:rPr>
        <w:t>We understand that this process is of great importance, so we thank you for the opportunity you have given us and are confident that this relationship will be to the benefit of both organizations.</w:t>
      </w:r>
    </w:p>
    <w:p w14:paraId="65F24A4A" w14:textId="77777777" w:rsidR="00693583" w:rsidRPr="00433673" w:rsidRDefault="00693583" w:rsidP="00693583">
      <w:pPr>
        <w:spacing w:after="0"/>
        <w:rPr>
          <w:rFonts w:cs="Arial"/>
          <w:color w:val="0070C0"/>
        </w:rPr>
      </w:pPr>
    </w:p>
    <w:p w14:paraId="1B18E7DB" w14:textId="2FBAE89C" w:rsidR="00693583" w:rsidRPr="00433673" w:rsidRDefault="00693583" w:rsidP="00693583">
      <w:pPr>
        <w:spacing w:after="0"/>
        <w:rPr>
          <w:rFonts w:cs="Arial"/>
          <w:color w:val="0070C0"/>
        </w:rPr>
      </w:pPr>
      <w:r w:rsidRPr="00433673">
        <w:rPr>
          <w:rFonts w:cs="Arial"/>
          <w:color w:val="0070C0"/>
        </w:rPr>
        <w:t xml:space="preserve">We look forward to working with </w:t>
      </w:r>
      <w:r w:rsidR="004F5AE3">
        <w:rPr>
          <w:rFonts w:cs="Arial"/>
          <w:color w:val="0070C0"/>
        </w:rPr>
        <w:t>The City of West Fargo</w:t>
      </w:r>
      <w:r>
        <w:rPr>
          <w:rFonts w:cs="Arial"/>
          <w:color w:val="0070C0"/>
        </w:rPr>
        <w:t xml:space="preserve"> </w:t>
      </w:r>
      <w:r w:rsidRPr="00433673">
        <w:rPr>
          <w:rFonts w:cs="Arial"/>
          <w:color w:val="0070C0"/>
        </w:rPr>
        <w:t>during your RFP Selection Process.</w:t>
      </w:r>
    </w:p>
    <w:p w14:paraId="25837069" w14:textId="77777777" w:rsidR="00693583" w:rsidRPr="00433673" w:rsidRDefault="00693583" w:rsidP="00693583">
      <w:pPr>
        <w:spacing w:after="0"/>
        <w:rPr>
          <w:color w:val="0070C0"/>
        </w:rPr>
      </w:pPr>
    </w:p>
    <w:p w14:paraId="3E7C3A4C" w14:textId="77777777" w:rsidR="00693583" w:rsidRPr="00433673" w:rsidRDefault="00693583" w:rsidP="00693583">
      <w:pPr>
        <w:spacing w:after="0"/>
        <w:rPr>
          <w:color w:val="0070C0"/>
        </w:rPr>
      </w:pPr>
      <w:r w:rsidRPr="00433673">
        <w:rPr>
          <w:color w:val="0070C0"/>
        </w:rPr>
        <w:t>Sincerely,</w:t>
      </w:r>
    </w:p>
    <w:p w14:paraId="3ED53A65" w14:textId="77777777" w:rsidR="00693583" w:rsidRPr="00433673" w:rsidRDefault="00693583" w:rsidP="00693583">
      <w:pPr>
        <w:spacing w:after="0"/>
        <w:rPr>
          <w:color w:val="0070C0"/>
        </w:rPr>
      </w:pPr>
      <w:r w:rsidRPr="00433673">
        <w:rPr>
          <w:noProof/>
          <w:color w:val="0070C0"/>
        </w:rPr>
        <w:drawing>
          <wp:inline distT="0" distB="0" distL="0" distR="0" wp14:anchorId="776E97DE" wp14:editId="68C509E5">
            <wp:extent cx="1220470" cy="402590"/>
            <wp:effectExtent l="0" t="0" r="0" b="0"/>
            <wp:docPr id="1230798097"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8097" name="Picture 1" descr="A close-up of a signatur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0470" cy="402590"/>
                    </a:xfrm>
                    <a:prstGeom prst="rect">
                      <a:avLst/>
                    </a:prstGeom>
                    <a:noFill/>
                    <a:ln>
                      <a:noFill/>
                    </a:ln>
                  </pic:spPr>
                </pic:pic>
              </a:graphicData>
            </a:graphic>
          </wp:inline>
        </w:drawing>
      </w:r>
    </w:p>
    <w:p w14:paraId="152E04CB" w14:textId="77777777" w:rsidR="00693583" w:rsidRPr="00433673" w:rsidRDefault="00693583" w:rsidP="00693583">
      <w:pPr>
        <w:spacing w:after="0"/>
        <w:rPr>
          <w:color w:val="0070C0"/>
        </w:rPr>
      </w:pPr>
      <w:r w:rsidRPr="00433673">
        <w:rPr>
          <w:color w:val="0070C0"/>
        </w:rPr>
        <w:t>Brian Schell</w:t>
      </w:r>
    </w:p>
    <w:p w14:paraId="217A99E5" w14:textId="77777777" w:rsidR="00693583" w:rsidRPr="00433673" w:rsidRDefault="00693583" w:rsidP="00693583">
      <w:pPr>
        <w:spacing w:after="0"/>
        <w:rPr>
          <w:color w:val="0070C0"/>
        </w:rPr>
      </w:pPr>
      <w:r w:rsidRPr="00433673">
        <w:rPr>
          <w:color w:val="0070C0"/>
        </w:rPr>
        <w:t>President &amp; CEO</w:t>
      </w:r>
    </w:p>
    <w:p w14:paraId="2EEA9398" w14:textId="77777777" w:rsidR="00693583" w:rsidRPr="00693583" w:rsidRDefault="00693583" w:rsidP="00693583">
      <w:pPr>
        <w:pStyle w:val="BodyText2"/>
        <w:rPr>
          <w:sz w:val="22"/>
          <w:szCs w:val="22"/>
        </w:rPr>
      </w:pPr>
    </w:p>
    <w:p w14:paraId="768A7223" w14:textId="77777777" w:rsidR="0076118A" w:rsidRDefault="0076118A" w:rsidP="00421A38">
      <w:pPr>
        <w:pStyle w:val="BodyText2"/>
        <w:rPr>
          <w:sz w:val="22"/>
          <w:szCs w:val="22"/>
        </w:rPr>
      </w:pPr>
    </w:p>
    <w:p w14:paraId="398DBA25" w14:textId="77777777" w:rsidR="00D0210B" w:rsidRDefault="00D0210B" w:rsidP="00421A38">
      <w:pPr>
        <w:pStyle w:val="BodyText2"/>
        <w:rPr>
          <w:sz w:val="22"/>
          <w:szCs w:val="22"/>
        </w:rPr>
      </w:pPr>
    </w:p>
    <w:p w14:paraId="447735AA" w14:textId="77777777" w:rsidR="00D0210B" w:rsidRDefault="00D0210B" w:rsidP="00421A38">
      <w:pPr>
        <w:pStyle w:val="BodyText2"/>
        <w:rPr>
          <w:sz w:val="22"/>
          <w:szCs w:val="22"/>
        </w:rPr>
      </w:pPr>
    </w:p>
    <w:p w14:paraId="05687798" w14:textId="77777777" w:rsidR="002A472A" w:rsidRPr="00311C43" w:rsidRDefault="002A472A" w:rsidP="00421A38">
      <w:pPr>
        <w:pStyle w:val="BodyText2"/>
        <w:rPr>
          <w:sz w:val="22"/>
          <w:szCs w:val="22"/>
        </w:rPr>
      </w:pPr>
    </w:p>
    <w:p w14:paraId="26FEBA64" w14:textId="77777777" w:rsidR="00334682" w:rsidRPr="00311C43" w:rsidRDefault="006D1165" w:rsidP="00911C6B">
      <w:pPr>
        <w:pStyle w:val="Caption"/>
        <w:spacing w:before="200" w:after="200" w:line="276" w:lineRule="auto"/>
        <w:rPr>
          <w:sz w:val="28"/>
        </w:rPr>
      </w:pPr>
      <w:r w:rsidRPr="00311C43">
        <w:rPr>
          <w:sz w:val="28"/>
        </w:rPr>
        <w:t>COMPANY BACKGROUND AND HISTORY</w:t>
      </w:r>
    </w:p>
    <w:p w14:paraId="15416639" w14:textId="24F0D74A" w:rsidR="005F5897" w:rsidRPr="00311C43" w:rsidRDefault="005F5897" w:rsidP="00911C6B">
      <w:pPr>
        <w:pStyle w:val="BodyText2"/>
        <w:rPr>
          <w:sz w:val="22"/>
        </w:rPr>
      </w:pPr>
      <w:r w:rsidRPr="00311C43">
        <w:rPr>
          <w:sz w:val="22"/>
          <w:szCs w:val="22"/>
        </w:rPr>
        <w:t xml:space="preserve">Proposer to provide a comprehensive history statement </w:t>
      </w:r>
      <w:r w:rsidRPr="00311C43">
        <w:rPr>
          <w:sz w:val="22"/>
        </w:rPr>
        <w:t>of the firm</w:t>
      </w:r>
      <w:r w:rsidR="005704B2" w:rsidRPr="00311C43">
        <w:rPr>
          <w:sz w:val="22"/>
        </w:rPr>
        <w:t>,</w:t>
      </w:r>
      <w:r w:rsidRPr="00311C43">
        <w:rPr>
          <w:sz w:val="22"/>
        </w:rPr>
        <w:t xml:space="preserve"> including any mergers, assignments</w:t>
      </w:r>
      <w:r w:rsidR="005704B2" w:rsidRPr="00311C43">
        <w:rPr>
          <w:sz w:val="22"/>
        </w:rPr>
        <w:t>,</w:t>
      </w:r>
      <w:r w:rsidRPr="00311C43">
        <w:rPr>
          <w:sz w:val="22"/>
        </w:rPr>
        <w:t xml:space="preserve"> or other corporate changes during the past 10 years.</w:t>
      </w:r>
    </w:p>
    <w:p w14:paraId="4284482B" w14:textId="0641CBC6" w:rsidR="00277CDA" w:rsidRPr="00277CDA" w:rsidRDefault="6668D39B" w:rsidP="009A753A">
      <w:pPr>
        <w:pStyle w:val="BodyText2"/>
        <w:spacing w:after="0" w:line="240" w:lineRule="auto"/>
        <w:rPr>
          <w:color w:val="0070C0"/>
        </w:rPr>
      </w:pPr>
      <w:r w:rsidRPr="6F818E2C">
        <w:rPr>
          <w:rFonts w:asciiTheme="minorHAnsi" w:hAnsiTheme="minorHAnsi" w:cstheme="minorBidi"/>
          <w:color w:val="0070C0"/>
          <w:sz w:val="22"/>
          <w:szCs w:val="22"/>
        </w:rPr>
        <w:t>i</w:t>
      </w:r>
      <w:r w:rsidRPr="009A753A">
        <w:rPr>
          <w:rFonts w:asciiTheme="minorHAnsi" w:hAnsiTheme="minorHAnsi" w:cstheme="minorBidi"/>
          <w:color w:val="0070C0"/>
          <w:sz w:val="22"/>
          <w:szCs w:val="22"/>
        </w:rPr>
        <w:t xml:space="preserve">teria is a consulting firm dedicated exclusively to the Oracle Suite of Applications, providing implementation services, managed services, support, and custom development. With more than 30 years of experience in the Oracle ecosystem, our founders built </w:t>
      </w:r>
      <w:r w:rsidR="00E933F3">
        <w:rPr>
          <w:rFonts w:asciiTheme="minorHAnsi" w:hAnsiTheme="minorHAnsi" w:cstheme="minorBidi"/>
          <w:color w:val="0070C0"/>
          <w:sz w:val="22"/>
          <w:szCs w:val="22"/>
        </w:rPr>
        <w:t>i</w:t>
      </w:r>
      <w:r w:rsidRPr="009A753A">
        <w:rPr>
          <w:rFonts w:asciiTheme="minorHAnsi" w:hAnsiTheme="minorHAnsi" w:cstheme="minorBidi"/>
          <w:color w:val="0070C0"/>
          <w:sz w:val="22"/>
          <w:szCs w:val="22"/>
        </w:rPr>
        <w:t xml:space="preserve">teria to return consulting to its fundamentals—prioritizing customer needs over the bottom line. </w:t>
      </w:r>
    </w:p>
    <w:p w14:paraId="10E0DEB9" w14:textId="34D79C50" w:rsidR="00277CDA" w:rsidRPr="00277CDA" w:rsidRDefault="6668D39B" w:rsidP="00277CDA">
      <w:pPr>
        <w:pStyle w:val="BodyText2"/>
        <w:spacing w:after="0" w:line="240" w:lineRule="auto"/>
        <w:rPr>
          <w:rFonts w:asciiTheme="minorHAnsi" w:hAnsiTheme="minorHAnsi" w:cstheme="minorBidi"/>
          <w:color w:val="0070C0"/>
          <w:sz w:val="22"/>
          <w:szCs w:val="22"/>
        </w:rPr>
      </w:pPr>
      <w:r w:rsidRPr="009A753A">
        <w:rPr>
          <w:rFonts w:asciiTheme="minorHAnsi" w:hAnsiTheme="minorHAnsi" w:cstheme="minorBidi"/>
          <w:color w:val="0070C0"/>
          <w:sz w:val="22"/>
          <w:szCs w:val="22"/>
        </w:rPr>
        <w:t xml:space="preserve">We deliver solutions that meet and exceed client requirements while preserving the integrity of Oracle Applications, ensuring smooth upgrades without rework. Our team specializes in integrations and in evaluating upstream and downstream impacts to deliver high‑quality, future‑ready solutions that maximize the value of the Oracle Suite. </w:t>
      </w:r>
      <w:r w:rsidR="00E933F3">
        <w:rPr>
          <w:rFonts w:asciiTheme="minorHAnsi" w:hAnsiTheme="minorHAnsi" w:cstheme="minorBidi"/>
          <w:color w:val="0070C0"/>
          <w:sz w:val="22"/>
          <w:szCs w:val="22"/>
        </w:rPr>
        <w:t>i</w:t>
      </w:r>
      <w:r w:rsidRPr="009A753A">
        <w:rPr>
          <w:rFonts w:asciiTheme="minorHAnsi" w:hAnsiTheme="minorHAnsi" w:cstheme="minorBidi"/>
          <w:color w:val="0070C0"/>
          <w:sz w:val="22"/>
          <w:szCs w:val="22"/>
        </w:rPr>
        <w:t>teria offers a complete Oracle Fusion Cloud solution backed by deep product expertise and a commitment to responsive, professional service.</w:t>
      </w:r>
    </w:p>
    <w:p w14:paraId="72B26C24" w14:textId="22ECA54F" w:rsidR="6668D39B" w:rsidRPr="009A753A" w:rsidRDefault="6668D39B" w:rsidP="6F818E2C">
      <w:pPr>
        <w:pStyle w:val="BodyText2"/>
        <w:spacing w:after="0" w:line="240" w:lineRule="auto"/>
        <w:rPr>
          <w:rFonts w:asciiTheme="minorHAnsi" w:hAnsiTheme="minorHAnsi" w:cstheme="minorBidi"/>
          <w:color w:val="0070C0"/>
          <w:sz w:val="22"/>
          <w:szCs w:val="22"/>
        </w:rPr>
      </w:pPr>
      <w:r w:rsidRPr="6F818E2C">
        <w:rPr>
          <w:rFonts w:asciiTheme="minorHAnsi" w:hAnsiTheme="minorHAnsi" w:cstheme="minorBidi"/>
          <w:color w:val="0070C0"/>
          <w:sz w:val="22"/>
          <w:szCs w:val="22"/>
        </w:rPr>
        <w:t>We have a proven successful track record, and we have succeeded where others have failed. We have no desire to be the biggest firm, but we strive to be the best.</w:t>
      </w:r>
    </w:p>
    <w:p w14:paraId="2C05547B" w14:textId="77777777" w:rsidR="0087140B" w:rsidRPr="00311C43" w:rsidRDefault="000A0597" w:rsidP="00911C6B">
      <w:pPr>
        <w:pStyle w:val="BodyText2"/>
        <w:rPr>
          <w:sz w:val="22"/>
          <w:szCs w:val="22"/>
        </w:rPr>
      </w:pPr>
      <w:r w:rsidRPr="00311C43">
        <w:rPr>
          <w:sz w:val="22"/>
          <w:szCs w:val="22"/>
        </w:rPr>
        <w:t>Proposer</w:t>
      </w:r>
      <w:r w:rsidR="00334682" w:rsidRPr="00311C43">
        <w:rPr>
          <w:sz w:val="22"/>
          <w:szCs w:val="22"/>
        </w:rPr>
        <w:t xml:space="preserve"> shall complete the Company Background and History Tabl</w:t>
      </w:r>
      <w:r w:rsidR="002C2729" w:rsidRPr="00311C43">
        <w:rPr>
          <w:sz w:val="22"/>
          <w:szCs w:val="22"/>
        </w:rPr>
        <w:t xml:space="preserve">e </w:t>
      </w:r>
      <w:r w:rsidR="0087140B" w:rsidRPr="00311C43">
        <w:rPr>
          <w:sz w:val="22"/>
          <w:szCs w:val="22"/>
        </w:rPr>
        <w:t xml:space="preserve">as </w:t>
      </w:r>
      <w:r w:rsidR="006D1165" w:rsidRPr="00311C43">
        <w:rPr>
          <w:sz w:val="22"/>
          <w:szCs w:val="22"/>
        </w:rPr>
        <w:t>provided below.</w:t>
      </w:r>
    </w:p>
    <w:p w14:paraId="6386B72B" w14:textId="09AA4286" w:rsidR="00334682" w:rsidRPr="00311C43" w:rsidRDefault="00334682" w:rsidP="00444BF3">
      <w:pPr>
        <w:pStyle w:val="BodyText2"/>
      </w:pPr>
      <w:r w:rsidRPr="00311C43">
        <w:rPr>
          <w:sz w:val="22"/>
          <w:szCs w:val="22"/>
        </w:rPr>
        <w:t xml:space="preserve">If a partnership with </w:t>
      </w:r>
      <w:r w:rsidR="005704B2" w:rsidRPr="00311C43">
        <w:rPr>
          <w:sz w:val="22"/>
          <w:szCs w:val="22"/>
        </w:rPr>
        <w:t>third-</w:t>
      </w:r>
      <w:r w:rsidRPr="00311C43">
        <w:rPr>
          <w:sz w:val="22"/>
          <w:szCs w:val="22"/>
        </w:rPr>
        <w:t>party compan</w:t>
      </w:r>
      <w:r w:rsidR="004D0FD9" w:rsidRPr="00311C43">
        <w:rPr>
          <w:sz w:val="22"/>
          <w:szCs w:val="22"/>
        </w:rPr>
        <w:t>y</w:t>
      </w:r>
      <w:r w:rsidRPr="00311C43">
        <w:rPr>
          <w:sz w:val="22"/>
          <w:szCs w:val="22"/>
        </w:rPr>
        <w:t xml:space="preserve"> is a part of </w:t>
      </w:r>
      <w:r w:rsidR="004D0FD9" w:rsidRPr="00311C43">
        <w:rPr>
          <w:sz w:val="22"/>
          <w:szCs w:val="22"/>
        </w:rPr>
        <w:t>the</w:t>
      </w:r>
      <w:r w:rsidRPr="00311C43">
        <w:rPr>
          <w:sz w:val="22"/>
          <w:szCs w:val="22"/>
        </w:rPr>
        <w:t xml:space="preserve"> Proposal, the </w:t>
      </w:r>
      <w:r w:rsidR="00E932DA" w:rsidRPr="00311C43">
        <w:rPr>
          <w:sz w:val="22"/>
          <w:szCs w:val="22"/>
        </w:rPr>
        <w:t>C</w:t>
      </w:r>
      <w:r w:rsidRPr="00311C43">
        <w:rPr>
          <w:sz w:val="22"/>
          <w:szCs w:val="22"/>
        </w:rPr>
        <w:t xml:space="preserve">ompany </w:t>
      </w:r>
      <w:r w:rsidR="00E932DA" w:rsidRPr="00311C43">
        <w:rPr>
          <w:sz w:val="22"/>
          <w:szCs w:val="22"/>
        </w:rPr>
        <w:t>B</w:t>
      </w:r>
      <w:r w:rsidRPr="00311C43">
        <w:rPr>
          <w:sz w:val="22"/>
          <w:szCs w:val="22"/>
        </w:rPr>
        <w:t xml:space="preserve">ackground and </w:t>
      </w:r>
      <w:r w:rsidR="00E932DA" w:rsidRPr="00311C43">
        <w:rPr>
          <w:sz w:val="22"/>
          <w:szCs w:val="22"/>
        </w:rPr>
        <w:t>H</w:t>
      </w:r>
      <w:r w:rsidRPr="00311C43">
        <w:rPr>
          <w:sz w:val="22"/>
          <w:szCs w:val="22"/>
        </w:rPr>
        <w:t xml:space="preserve">istory </w:t>
      </w:r>
      <w:r w:rsidR="003163D3" w:rsidRPr="00311C43">
        <w:rPr>
          <w:sz w:val="22"/>
          <w:szCs w:val="22"/>
        </w:rPr>
        <w:t>table shall</w:t>
      </w:r>
      <w:r w:rsidRPr="00311C43">
        <w:rPr>
          <w:sz w:val="22"/>
          <w:szCs w:val="22"/>
        </w:rPr>
        <w:t xml:space="preserve"> be provided for </w:t>
      </w:r>
      <w:r w:rsidR="00666624" w:rsidRPr="00311C43">
        <w:rPr>
          <w:sz w:val="22"/>
          <w:szCs w:val="22"/>
        </w:rPr>
        <w:t>each entity</w:t>
      </w:r>
      <w:r w:rsidRPr="00311C43">
        <w:rPr>
          <w:sz w:val="22"/>
          <w:szCs w:val="22"/>
        </w:rPr>
        <w:t xml:space="preserve">. It is expected that all points shall be addressed for each company involved in </w:t>
      </w:r>
      <w:r w:rsidR="004D0FD9" w:rsidRPr="00311C43">
        <w:rPr>
          <w:sz w:val="22"/>
          <w:szCs w:val="22"/>
        </w:rPr>
        <w:t>the</w:t>
      </w:r>
      <w:r w:rsidRPr="00311C43">
        <w:rPr>
          <w:sz w:val="22"/>
          <w:szCs w:val="22"/>
        </w:rPr>
        <w:t xml:space="preserve"> Proposal, prime or </w:t>
      </w:r>
      <w:r w:rsidR="005704B2" w:rsidRPr="00311C43">
        <w:rPr>
          <w:sz w:val="22"/>
          <w:szCs w:val="22"/>
        </w:rPr>
        <w:t xml:space="preserve">third </w:t>
      </w:r>
      <w:r w:rsidRPr="00311C43">
        <w:rPr>
          <w:sz w:val="22"/>
          <w:szCs w:val="22"/>
        </w:rPr>
        <w:t>party</w:t>
      </w:r>
      <w:r w:rsidR="006F0708" w:rsidRPr="00311C43">
        <w:rPr>
          <w:sz w:val="22"/>
          <w:szCs w:val="22"/>
        </w:rPr>
        <w:t>.</w:t>
      </w:r>
      <w:r w:rsidR="00305CA6" w:rsidRPr="00311C43">
        <w:rPr>
          <w:sz w:val="22"/>
          <w:szCs w:val="22"/>
        </w:rPr>
        <w:t xml:space="preserve"> Proposer to copy the table as needed for each </w:t>
      </w:r>
      <w:r w:rsidR="005704B2" w:rsidRPr="00311C43">
        <w:rPr>
          <w:sz w:val="22"/>
          <w:szCs w:val="22"/>
        </w:rPr>
        <w:t>Partner</w:t>
      </w:r>
      <w:r w:rsidR="00305CA6" w:rsidRPr="00311C43">
        <w:rPr>
          <w:sz w:val="22"/>
          <w:szCs w:val="22"/>
        </w:rPr>
        <w:t>/</w:t>
      </w:r>
      <w:r w:rsidR="005704B2" w:rsidRPr="00311C43">
        <w:rPr>
          <w:sz w:val="22"/>
          <w:szCs w:val="22"/>
        </w:rPr>
        <w:t xml:space="preserve">Third-Party </w:t>
      </w:r>
      <w:r w:rsidR="0081521B" w:rsidRPr="00311C43">
        <w:rPr>
          <w:sz w:val="22"/>
          <w:szCs w:val="22"/>
        </w:rPr>
        <w:t xml:space="preserve">Firm </w:t>
      </w:r>
      <w:r w:rsidR="00305CA6" w:rsidRPr="00311C43">
        <w:rPr>
          <w:sz w:val="22"/>
          <w:szCs w:val="22"/>
        </w:rPr>
        <w:t>proposed</w:t>
      </w:r>
      <w:r w:rsidR="00682676" w:rsidRPr="00311C43">
        <w:rPr>
          <w:sz w:val="22"/>
          <w:szCs w:val="22"/>
        </w:rPr>
        <w:t xml:space="preserve"> and fill out for each.</w:t>
      </w:r>
    </w:p>
    <w:p w14:paraId="422DC736" w14:textId="77777777" w:rsidR="00334682" w:rsidRPr="00311C43" w:rsidRDefault="009C4A8B" w:rsidP="00271D4A">
      <w:pPr>
        <w:pStyle w:val="Heading4"/>
      </w:pPr>
      <w:r w:rsidRPr="00311C43">
        <w:t xml:space="preserve">Table 1-02: </w:t>
      </w:r>
      <w:r w:rsidR="006D1165" w:rsidRPr="00311C43">
        <w:t>C</w:t>
      </w:r>
      <w:r w:rsidR="00334682" w:rsidRPr="00311C43">
        <w:t>ompany Background and History</w:t>
      </w:r>
    </w:p>
    <w:tbl>
      <w:tblPr>
        <w:tblW w:w="9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050"/>
      </w:tblGrid>
      <w:tr w:rsidR="00EB4D84" w:rsidRPr="00311C43" w14:paraId="205B6E02" w14:textId="77777777" w:rsidTr="00402D67">
        <w:trPr>
          <w:trHeight w:val="359"/>
          <w:tblHeader/>
          <w:jc w:val="center"/>
        </w:trPr>
        <w:tc>
          <w:tcPr>
            <w:tcW w:w="5035" w:type="dxa"/>
            <w:shd w:val="clear" w:color="auto" w:fill="006A52"/>
            <w:vAlign w:val="center"/>
          </w:tcPr>
          <w:p w14:paraId="71402D3E" w14:textId="77777777" w:rsidR="00334682" w:rsidRPr="00311C43" w:rsidRDefault="00334682" w:rsidP="00271D4A">
            <w:pPr>
              <w:spacing w:before="40" w:after="40"/>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Metric</w:t>
            </w:r>
          </w:p>
        </w:tc>
        <w:tc>
          <w:tcPr>
            <w:tcW w:w="4050" w:type="dxa"/>
            <w:shd w:val="clear" w:color="auto" w:fill="006A52"/>
            <w:vAlign w:val="center"/>
          </w:tcPr>
          <w:p w14:paraId="4614A06E" w14:textId="77777777" w:rsidR="00334682" w:rsidRPr="00311C43" w:rsidRDefault="00334682" w:rsidP="00271D4A">
            <w:pPr>
              <w:spacing w:before="40" w:after="40"/>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Response</w:t>
            </w:r>
          </w:p>
        </w:tc>
      </w:tr>
      <w:tr w:rsidR="00EB4D84" w:rsidRPr="00311C43" w14:paraId="48F51B97" w14:textId="77777777" w:rsidTr="00271D4A">
        <w:trPr>
          <w:jc w:val="center"/>
        </w:trPr>
        <w:tc>
          <w:tcPr>
            <w:tcW w:w="5035" w:type="dxa"/>
            <w:shd w:val="clear" w:color="auto" w:fill="D9D9D9" w:themeFill="background1" w:themeFillShade="D9"/>
          </w:tcPr>
          <w:p w14:paraId="6E981898" w14:textId="77777777" w:rsidR="000A0597" w:rsidRPr="00311C43" w:rsidRDefault="000A0597" w:rsidP="00271D4A">
            <w:pPr>
              <w:spacing w:before="40" w:after="40"/>
              <w:rPr>
                <w:rFonts w:ascii="Arial" w:hAnsi="Arial" w:cs="Arial"/>
                <w:sz w:val="20"/>
                <w:szCs w:val="20"/>
              </w:rPr>
            </w:pPr>
            <w:r w:rsidRPr="00311C43">
              <w:rPr>
                <w:rFonts w:ascii="Arial" w:hAnsi="Arial" w:cs="Arial"/>
                <w:sz w:val="20"/>
                <w:szCs w:val="20"/>
              </w:rPr>
              <w:t xml:space="preserve">Name of </w:t>
            </w:r>
            <w:r w:rsidR="0087140B" w:rsidRPr="00311C43">
              <w:rPr>
                <w:rFonts w:ascii="Arial" w:hAnsi="Arial" w:cs="Arial"/>
                <w:sz w:val="20"/>
                <w:szCs w:val="20"/>
              </w:rPr>
              <w:t>Proposer</w:t>
            </w:r>
            <w:r w:rsidRPr="00311C43">
              <w:rPr>
                <w:rFonts w:ascii="Arial" w:hAnsi="Arial" w:cs="Arial"/>
                <w:sz w:val="20"/>
                <w:szCs w:val="20"/>
              </w:rPr>
              <w:t xml:space="preserve">: </w:t>
            </w:r>
          </w:p>
        </w:tc>
        <w:tc>
          <w:tcPr>
            <w:tcW w:w="4050" w:type="dxa"/>
          </w:tcPr>
          <w:p w14:paraId="5BF45F33" w14:textId="04C6ED08" w:rsidR="000A0597" w:rsidRPr="0034516B" w:rsidRDefault="00C94E41" w:rsidP="00271D4A">
            <w:pPr>
              <w:spacing w:before="40" w:after="40"/>
              <w:rPr>
                <w:rFonts w:cstheme="minorHAnsi"/>
                <w:color w:val="0070C0"/>
              </w:rPr>
            </w:pPr>
            <w:r w:rsidRPr="0034516B">
              <w:rPr>
                <w:rFonts w:cstheme="minorHAnsi"/>
                <w:color w:val="0070C0"/>
              </w:rPr>
              <w:t>iteria.us</w:t>
            </w:r>
          </w:p>
        </w:tc>
      </w:tr>
      <w:tr w:rsidR="00EB4D84" w:rsidRPr="00311C43" w14:paraId="7E909175" w14:textId="77777777" w:rsidTr="00271D4A">
        <w:trPr>
          <w:jc w:val="center"/>
        </w:trPr>
        <w:tc>
          <w:tcPr>
            <w:tcW w:w="5035" w:type="dxa"/>
            <w:shd w:val="clear" w:color="auto" w:fill="D9D9D9" w:themeFill="background1" w:themeFillShade="D9"/>
          </w:tcPr>
          <w:p w14:paraId="7E30578E" w14:textId="77777777" w:rsidR="00305CA6" w:rsidRPr="00311C43" w:rsidRDefault="00305CA6" w:rsidP="00271D4A">
            <w:pPr>
              <w:spacing w:before="40" w:after="40"/>
              <w:rPr>
                <w:rFonts w:ascii="Arial" w:hAnsi="Arial" w:cs="Arial"/>
                <w:sz w:val="20"/>
                <w:szCs w:val="20"/>
              </w:rPr>
            </w:pPr>
            <w:r w:rsidRPr="00311C43">
              <w:rPr>
                <w:rFonts w:ascii="Arial" w:hAnsi="Arial" w:cs="Arial"/>
                <w:sz w:val="20"/>
                <w:szCs w:val="20"/>
              </w:rPr>
              <w:t>(</w:t>
            </w:r>
            <w:r w:rsidR="00682676" w:rsidRPr="00311C43">
              <w:rPr>
                <w:rFonts w:ascii="Arial" w:hAnsi="Arial" w:cs="Arial"/>
                <w:i/>
                <w:sz w:val="20"/>
                <w:szCs w:val="20"/>
              </w:rPr>
              <w:t xml:space="preserve">Copy form and </w:t>
            </w:r>
            <w:r w:rsidRPr="00311C43">
              <w:rPr>
                <w:rFonts w:ascii="Arial" w:hAnsi="Arial" w:cs="Arial"/>
                <w:i/>
                <w:sz w:val="20"/>
                <w:szCs w:val="20"/>
              </w:rPr>
              <w:t>Complete if applicable for each)</w:t>
            </w:r>
          </w:p>
          <w:p w14:paraId="1F9BCB6A" w14:textId="2B3574C6" w:rsidR="0087140B" w:rsidRPr="00311C43" w:rsidRDefault="0087140B" w:rsidP="00271D4A">
            <w:pPr>
              <w:spacing w:before="40" w:after="40"/>
              <w:rPr>
                <w:rFonts w:ascii="Arial" w:hAnsi="Arial" w:cs="Arial"/>
                <w:b/>
                <w:sz w:val="20"/>
                <w:szCs w:val="20"/>
              </w:rPr>
            </w:pPr>
            <w:r w:rsidRPr="00311C43">
              <w:rPr>
                <w:rFonts w:ascii="Arial" w:hAnsi="Arial" w:cs="Arial"/>
                <w:b/>
                <w:sz w:val="20"/>
                <w:szCs w:val="20"/>
              </w:rPr>
              <w:t>Name of Partner/</w:t>
            </w:r>
            <w:r w:rsidR="005704B2" w:rsidRPr="00311C43">
              <w:rPr>
                <w:rFonts w:ascii="Arial" w:hAnsi="Arial" w:cs="Arial"/>
                <w:b/>
                <w:sz w:val="20"/>
                <w:szCs w:val="20"/>
              </w:rPr>
              <w:t>Third</w:t>
            </w:r>
            <w:r w:rsidR="0081521B" w:rsidRPr="00311C43">
              <w:rPr>
                <w:rFonts w:ascii="Arial" w:hAnsi="Arial" w:cs="Arial"/>
                <w:b/>
                <w:sz w:val="20"/>
                <w:szCs w:val="20"/>
              </w:rPr>
              <w:t>-</w:t>
            </w:r>
            <w:r w:rsidRPr="00311C43">
              <w:rPr>
                <w:rFonts w:ascii="Arial" w:hAnsi="Arial" w:cs="Arial"/>
                <w:b/>
                <w:sz w:val="20"/>
                <w:szCs w:val="20"/>
              </w:rPr>
              <w:t>Party</w:t>
            </w:r>
            <w:r w:rsidR="0081521B" w:rsidRPr="00311C43">
              <w:rPr>
                <w:rFonts w:ascii="Arial" w:hAnsi="Arial" w:cs="Arial"/>
                <w:b/>
                <w:sz w:val="20"/>
                <w:szCs w:val="20"/>
              </w:rPr>
              <w:t xml:space="preserve"> Firm</w:t>
            </w:r>
            <w:r w:rsidR="00682676" w:rsidRPr="00311C43">
              <w:rPr>
                <w:rFonts w:ascii="Arial" w:hAnsi="Arial" w:cs="Arial"/>
                <w:b/>
                <w:sz w:val="20"/>
                <w:szCs w:val="20"/>
              </w:rPr>
              <w:t>:</w:t>
            </w:r>
          </w:p>
        </w:tc>
        <w:tc>
          <w:tcPr>
            <w:tcW w:w="4050" w:type="dxa"/>
          </w:tcPr>
          <w:p w14:paraId="36D7597B" w14:textId="77777777" w:rsidR="0087140B" w:rsidRPr="0034516B" w:rsidRDefault="0087140B" w:rsidP="00271D4A">
            <w:pPr>
              <w:spacing w:before="40" w:after="40"/>
              <w:rPr>
                <w:rFonts w:cstheme="minorHAnsi"/>
                <w:color w:val="0070C0"/>
              </w:rPr>
            </w:pPr>
          </w:p>
        </w:tc>
      </w:tr>
      <w:tr w:rsidR="00EB4D84" w:rsidRPr="00311C43" w14:paraId="54876E71" w14:textId="77777777" w:rsidTr="00271D4A">
        <w:trPr>
          <w:jc w:val="center"/>
        </w:trPr>
        <w:tc>
          <w:tcPr>
            <w:tcW w:w="5035" w:type="dxa"/>
            <w:shd w:val="clear" w:color="auto" w:fill="D9D9D9" w:themeFill="background1" w:themeFillShade="D9"/>
          </w:tcPr>
          <w:p w14:paraId="0B29242D" w14:textId="77777777" w:rsidR="00334682" w:rsidRPr="00311C43" w:rsidRDefault="00334682" w:rsidP="00271D4A">
            <w:pPr>
              <w:spacing w:before="40" w:after="40"/>
              <w:rPr>
                <w:rFonts w:ascii="Arial" w:hAnsi="Arial" w:cs="Arial"/>
                <w:sz w:val="20"/>
                <w:szCs w:val="20"/>
              </w:rPr>
            </w:pPr>
            <w:r w:rsidRPr="00311C43">
              <w:rPr>
                <w:rFonts w:ascii="Arial" w:hAnsi="Arial" w:cs="Arial"/>
                <w:sz w:val="20"/>
                <w:szCs w:val="20"/>
              </w:rPr>
              <w:t>Total number of employees</w:t>
            </w:r>
          </w:p>
        </w:tc>
        <w:tc>
          <w:tcPr>
            <w:tcW w:w="4050" w:type="dxa"/>
          </w:tcPr>
          <w:p w14:paraId="445D90C3" w14:textId="6BEC7E8F" w:rsidR="00334682" w:rsidRPr="0034516B" w:rsidRDefault="00C94E41" w:rsidP="00271D4A">
            <w:pPr>
              <w:spacing w:before="40" w:after="40"/>
              <w:rPr>
                <w:rFonts w:cstheme="minorHAnsi"/>
                <w:color w:val="0070C0"/>
              </w:rPr>
            </w:pPr>
            <w:r w:rsidRPr="0034516B">
              <w:rPr>
                <w:rFonts w:cstheme="minorHAnsi"/>
                <w:color w:val="0070C0"/>
              </w:rPr>
              <w:t>125</w:t>
            </w:r>
          </w:p>
        </w:tc>
      </w:tr>
      <w:tr w:rsidR="00EB4D84" w:rsidRPr="00311C43" w14:paraId="452148D5" w14:textId="77777777" w:rsidTr="00271D4A">
        <w:trPr>
          <w:trHeight w:val="206"/>
          <w:jc w:val="center"/>
        </w:trPr>
        <w:tc>
          <w:tcPr>
            <w:tcW w:w="5035" w:type="dxa"/>
            <w:shd w:val="clear" w:color="auto" w:fill="D9D9D9" w:themeFill="background1" w:themeFillShade="D9"/>
          </w:tcPr>
          <w:p w14:paraId="6AA4CA94" w14:textId="77777777" w:rsidR="00334682" w:rsidRPr="00311C43" w:rsidRDefault="00334682" w:rsidP="00271D4A">
            <w:pPr>
              <w:spacing w:before="40" w:after="40"/>
              <w:rPr>
                <w:rFonts w:ascii="Arial" w:hAnsi="Arial" w:cs="Arial"/>
                <w:sz w:val="20"/>
                <w:szCs w:val="20"/>
              </w:rPr>
            </w:pPr>
            <w:r w:rsidRPr="00311C43">
              <w:rPr>
                <w:rFonts w:ascii="Arial" w:hAnsi="Arial" w:cs="Arial"/>
                <w:sz w:val="20"/>
                <w:szCs w:val="20"/>
              </w:rPr>
              <w:t>Type and number of employees committed to the product and support being proposed</w:t>
            </w:r>
          </w:p>
        </w:tc>
        <w:tc>
          <w:tcPr>
            <w:tcW w:w="4050" w:type="dxa"/>
          </w:tcPr>
          <w:p w14:paraId="4EFC6E53" w14:textId="0ABBDFFB" w:rsidR="00334682" w:rsidRPr="0034516B" w:rsidRDefault="00C94E41" w:rsidP="00271D4A">
            <w:pPr>
              <w:spacing w:before="40" w:after="40"/>
              <w:rPr>
                <w:rFonts w:cstheme="minorHAnsi"/>
                <w:color w:val="0070C0"/>
              </w:rPr>
            </w:pPr>
            <w:r w:rsidRPr="0034516B">
              <w:rPr>
                <w:rFonts w:cstheme="minorHAnsi"/>
                <w:color w:val="0070C0"/>
              </w:rPr>
              <w:t>125</w:t>
            </w:r>
          </w:p>
        </w:tc>
      </w:tr>
      <w:tr w:rsidR="00EB4D84" w:rsidRPr="00311C43" w14:paraId="5558E37D" w14:textId="77777777" w:rsidTr="00271D4A">
        <w:trPr>
          <w:jc w:val="center"/>
        </w:trPr>
        <w:tc>
          <w:tcPr>
            <w:tcW w:w="5035" w:type="dxa"/>
            <w:shd w:val="clear" w:color="auto" w:fill="D9D9D9" w:themeFill="background1" w:themeFillShade="D9"/>
          </w:tcPr>
          <w:p w14:paraId="28F3F5B0" w14:textId="77777777" w:rsidR="00334682" w:rsidRPr="00311C43" w:rsidRDefault="00334682" w:rsidP="00271D4A">
            <w:pPr>
              <w:spacing w:before="40" w:after="40"/>
              <w:rPr>
                <w:rFonts w:ascii="Arial" w:hAnsi="Arial" w:cs="Arial"/>
                <w:sz w:val="20"/>
                <w:szCs w:val="20"/>
              </w:rPr>
            </w:pPr>
            <w:r w:rsidRPr="00311C43">
              <w:rPr>
                <w:rFonts w:ascii="Arial" w:hAnsi="Arial" w:cs="Arial"/>
                <w:sz w:val="20"/>
                <w:szCs w:val="20"/>
              </w:rPr>
              <w:t>Office locations</w:t>
            </w:r>
            <w:r w:rsidR="00965BAC" w:rsidRPr="00311C43">
              <w:rPr>
                <w:rFonts w:ascii="Arial" w:hAnsi="Arial" w:cs="Arial"/>
                <w:sz w:val="20"/>
                <w:szCs w:val="20"/>
              </w:rPr>
              <w:t xml:space="preserve"> (City and State)</w:t>
            </w:r>
          </w:p>
        </w:tc>
        <w:tc>
          <w:tcPr>
            <w:tcW w:w="4050" w:type="dxa"/>
          </w:tcPr>
          <w:p w14:paraId="67C0C0AE" w14:textId="77777777" w:rsidR="004879E5" w:rsidRPr="0034516B" w:rsidRDefault="004879E5" w:rsidP="004879E5">
            <w:pPr>
              <w:spacing w:before="40" w:after="40"/>
              <w:rPr>
                <w:rFonts w:cstheme="minorHAnsi"/>
                <w:color w:val="0070C0"/>
              </w:rPr>
            </w:pPr>
            <w:r w:rsidRPr="0034516B">
              <w:rPr>
                <w:rFonts w:cstheme="minorHAnsi"/>
                <w:color w:val="0070C0"/>
              </w:rPr>
              <w:t>Cheyenne, WY</w:t>
            </w:r>
          </w:p>
          <w:p w14:paraId="68ACC8D9" w14:textId="77777777" w:rsidR="004879E5" w:rsidRPr="0034516B" w:rsidRDefault="004879E5" w:rsidP="004879E5">
            <w:pPr>
              <w:spacing w:before="40" w:after="40"/>
              <w:rPr>
                <w:rFonts w:cstheme="minorHAnsi"/>
                <w:color w:val="0070C0"/>
              </w:rPr>
            </w:pPr>
            <w:r w:rsidRPr="0034516B">
              <w:rPr>
                <w:rFonts w:cstheme="minorHAnsi"/>
                <w:color w:val="0070C0"/>
              </w:rPr>
              <w:t>Bangalore India</w:t>
            </w:r>
          </w:p>
          <w:p w14:paraId="47A20D6A" w14:textId="77777777" w:rsidR="004879E5" w:rsidRPr="0034516B" w:rsidRDefault="004879E5" w:rsidP="004879E5">
            <w:pPr>
              <w:spacing w:before="40" w:after="40"/>
              <w:rPr>
                <w:rFonts w:cstheme="minorHAnsi"/>
                <w:color w:val="0070C0"/>
              </w:rPr>
            </w:pPr>
            <w:r w:rsidRPr="0034516B">
              <w:rPr>
                <w:rFonts w:cstheme="minorHAnsi"/>
                <w:color w:val="0070C0"/>
              </w:rPr>
              <w:t>Hyderabad India</w:t>
            </w:r>
          </w:p>
          <w:p w14:paraId="2EE97A85" w14:textId="77777777" w:rsidR="004879E5" w:rsidRPr="0034516B" w:rsidRDefault="004879E5" w:rsidP="004879E5">
            <w:pPr>
              <w:spacing w:before="40" w:after="40"/>
              <w:rPr>
                <w:rFonts w:cstheme="minorHAnsi"/>
                <w:color w:val="0070C0"/>
              </w:rPr>
            </w:pPr>
          </w:p>
          <w:p w14:paraId="32252067" w14:textId="4E0E0014" w:rsidR="00334682" w:rsidRPr="0034516B" w:rsidRDefault="004879E5" w:rsidP="004879E5">
            <w:pPr>
              <w:spacing w:before="40" w:after="40"/>
              <w:rPr>
                <w:rFonts w:cstheme="minorHAnsi"/>
              </w:rPr>
            </w:pPr>
            <w:r w:rsidRPr="0034516B">
              <w:rPr>
                <w:rFonts w:cstheme="minorHAnsi"/>
                <w:color w:val="0070C0"/>
              </w:rPr>
              <w:t>Satellite offices in Wisconsin, Illinois, Texas</w:t>
            </w:r>
          </w:p>
        </w:tc>
      </w:tr>
      <w:tr w:rsidR="00EB4D84" w:rsidRPr="00311C43" w14:paraId="52973A46" w14:textId="77777777" w:rsidTr="00271D4A">
        <w:trPr>
          <w:jc w:val="center"/>
        </w:trPr>
        <w:tc>
          <w:tcPr>
            <w:tcW w:w="5035" w:type="dxa"/>
            <w:shd w:val="clear" w:color="auto" w:fill="D9D9D9" w:themeFill="background1" w:themeFillShade="D9"/>
          </w:tcPr>
          <w:p w14:paraId="4E1C049B" w14:textId="191CE2BA" w:rsidR="00334682" w:rsidRPr="00311C43" w:rsidRDefault="00334682" w:rsidP="00271D4A">
            <w:pPr>
              <w:spacing w:before="40" w:after="40"/>
              <w:rPr>
                <w:rFonts w:ascii="Arial" w:hAnsi="Arial" w:cs="Arial"/>
                <w:sz w:val="20"/>
                <w:szCs w:val="20"/>
              </w:rPr>
            </w:pPr>
            <w:r w:rsidRPr="00311C43">
              <w:rPr>
                <w:rFonts w:ascii="Arial" w:hAnsi="Arial" w:cs="Arial"/>
                <w:sz w:val="20"/>
                <w:szCs w:val="20"/>
              </w:rPr>
              <w:t>Total number of active clients</w:t>
            </w:r>
          </w:p>
        </w:tc>
        <w:tc>
          <w:tcPr>
            <w:tcW w:w="4050" w:type="dxa"/>
          </w:tcPr>
          <w:p w14:paraId="5DC84AF0" w14:textId="6EEEAC58" w:rsidR="000774F1" w:rsidRPr="00311C43" w:rsidRDefault="000774F1" w:rsidP="00271D4A">
            <w:pPr>
              <w:spacing w:before="40" w:after="40"/>
              <w:rPr>
                <w:rFonts w:ascii="Arial" w:hAnsi="Arial" w:cs="Arial"/>
                <w:sz w:val="20"/>
                <w:szCs w:val="20"/>
              </w:rPr>
            </w:pPr>
            <w:r w:rsidRPr="00311C43">
              <w:rPr>
                <w:rFonts w:ascii="Arial" w:hAnsi="Arial" w:cs="Arial"/>
                <w:sz w:val="20"/>
                <w:szCs w:val="20"/>
              </w:rPr>
              <w:t>Private:</w:t>
            </w:r>
            <w:r w:rsidR="004879E5">
              <w:rPr>
                <w:rFonts w:ascii="Arial" w:hAnsi="Arial" w:cs="Arial"/>
                <w:sz w:val="20"/>
                <w:szCs w:val="20"/>
              </w:rPr>
              <w:t xml:space="preserve"> </w:t>
            </w:r>
            <w:r w:rsidR="004879E5" w:rsidRPr="0034516B">
              <w:rPr>
                <w:rFonts w:cstheme="minorHAnsi"/>
                <w:color w:val="0070C0"/>
              </w:rPr>
              <w:t>10</w:t>
            </w:r>
          </w:p>
          <w:p w14:paraId="23E9921D" w14:textId="4F1A4EF6" w:rsidR="00334682" w:rsidRPr="00311C43" w:rsidRDefault="000774F1" w:rsidP="00271D4A">
            <w:pPr>
              <w:spacing w:before="40" w:after="40"/>
              <w:rPr>
                <w:rFonts w:ascii="Arial" w:hAnsi="Arial" w:cs="Arial"/>
                <w:sz w:val="20"/>
                <w:szCs w:val="20"/>
              </w:rPr>
            </w:pPr>
            <w:r w:rsidRPr="00311C43">
              <w:rPr>
                <w:rFonts w:ascii="Arial" w:hAnsi="Arial" w:cs="Arial"/>
                <w:sz w:val="20"/>
                <w:szCs w:val="20"/>
              </w:rPr>
              <w:t>Government:</w:t>
            </w:r>
            <w:r w:rsidR="004879E5">
              <w:rPr>
                <w:rFonts w:ascii="Arial" w:hAnsi="Arial" w:cs="Arial"/>
                <w:sz w:val="20"/>
                <w:szCs w:val="20"/>
              </w:rPr>
              <w:t xml:space="preserve"> </w:t>
            </w:r>
            <w:r w:rsidR="004879E5" w:rsidRPr="0034516B">
              <w:rPr>
                <w:rFonts w:cstheme="minorHAnsi"/>
                <w:color w:val="0070C0"/>
              </w:rPr>
              <w:t>3</w:t>
            </w:r>
          </w:p>
        </w:tc>
      </w:tr>
      <w:tr w:rsidR="00EB4D84" w:rsidRPr="00311C43" w14:paraId="5564E3BB" w14:textId="77777777" w:rsidTr="00271D4A">
        <w:trPr>
          <w:jc w:val="center"/>
        </w:trPr>
        <w:tc>
          <w:tcPr>
            <w:tcW w:w="5035" w:type="dxa"/>
            <w:shd w:val="clear" w:color="auto" w:fill="D9D9D9" w:themeFill="background1" w:themeFillShade="D9"/>
          </w:tcPr>
          <w:p w14:paraId="697FAABD" w14:textId="7C5966CF" w:rsidR="00334682" w:rsidRPr="00311C43" w:rsidRDefault="00334682" w:rsidP="00683271">
            <w:pPr>
              <w:spacing w:before="40" w:after="40"/>
              <w:rPr>
                <w:rFonts w:ascii="Arial" w:hAnsi="Arial" w:cs="Arial"/>
                <w:sz w:val="20"/>
                <w:szCs w:val="20"/>
              </w:rPr>
            </w:pPr>
            <w:r w:rsidRPr="00311C43">
              <w:rPr>
                <w:rFonts w:ascii="Arial" w:hAnsi="Arial" w:cs="Arial"/>
                <w:sz w:val="20"/>
                <w:szCs w:val="20"/>
              </w:rPr>
              <w:t xml:space="preserve">Total number of active </w:t>
            </w:r>
            <w:r w:rsidR="000774F1" w:rsidRPr="00311C43">
              <w:rPr>
                <w:rFonts w:ascii="Arial" w:hAnsi="Arial" w:cs="Arial"/>
                <w:sz w:val="20"/>
                <w:szCs w:val="20"/>
              </w:rPr>
              <w:t>Private Sector</w:t>
            </w:r>
            <w:r w:rsidRPr="00311C43">
              <w:rPr>
                <w:rFonts w:ascii="Arial" w:hAnsi="Arial" w:cs="Arial"/>
                <w:sz w:val="20"/>
                <w:szCs w:val="20"/>
              </w:rPr>
              <w:t xml:space="preserve"> </w:t>
            </w:r>
            <w:r w:rsidR="00683271" w:rsidRPr="00311C43">
              <w:rPr>
                <w:rFonts w:ascii="Arial" w:hAnsi="Arial" w:cs="Arial"/>
                <w:sz w:val="20"/>
                <w:szCs w:val="20"/>
              </w:rPr>
              <w:t>ERP</w:t>
            </w:r>
            <w:r w:rsidR="00DD1FE8" w:rsidRPr="00311C43">
              <w:rPr>
                <w:rFonts w:ascii="Arial" w:hAnsi="Arial" w:cs="Arial"/>
                <w:sz w:val="20"/>
                <w:szCs w:val="20"/>
              </w:rPr>
              <w:t xml:space="preserve"> </w:t>
            </w:r>
            <w:r w:rsidRPr="00311C43">
              <w:rPr>
                <w:rFonts w:ascii="Arial" w:hAnsi="Arial" w:cs="Arial"/>
                <w:sz w:val="20"/>
                <w:szCs w:val="20"/>
              </w:rPr>
              <w:t>clients</w:t>
            </w:r>
            <w:r w:rsidR="00EA7119" w:rsidRPr="00311C43">
              <w:rPr>
                <w:rFonts w:ascii="Arial" w:hAnsi="Arial" w:cs="Arial"/>
                <w:sz w:val="20"/>
                <w:szCs w:val="20"/>
              </w:rPr>
              <w:t xml:space="preserve"> </w:t>
            </w:r>
          </w:p>
        </w:tc>
        <w:tc>
          <w:tcPr>
            <w:tcW w:w="4050" w:type="dxa"/>
          </w:tcPr>
          <w:p w14:paraId="27FAA3A6" w14:textId="6C31B75F" w:rsidR="000774F1" w:rsidRPr="0034516B" w:rsidRDefault="00B208FE" w:rsidP="00271D4A">
            <w:pPr>
              <w:spacing w:before="40" w:after="40"/>
              <w:rPr>
                <w:rFonts w:cstheme="minorHAnsi"/>
                <w:color w:val="0070C0"/>
              </w:rPr>
            </w:pPr>
            <w:r w:rsidRPr="0034516B">
              <w:rPr>
                <w:rFonts w:cstheme="minorHAnsi"/>
                <w:color w:val="0070C0"/>
              </w:rPr>
              <w:t>10</w:t>
            </w:r>
          </w:p>
        </w:tc>
      </w:tr>
      <w:tr w:rsidR="00EB4D84" w:rsidRPr="00311C43" w14:paraId="47DBEC52" w14:textId="77777777" w:rsidTr="00271D4A">
        <w:trPr>
          <w:jc w:val="center"/>
        </w:trPr>
        <w:tc>
          <w:tcPr>
            <w:tcW w:w="5035" w:type="dxa"/>
            <w:shd w:val="clear" w:color="auto" w:fill="D9D9D9" w:themeFill="background1" w:themeFillShade="D9"/>
          </w:tcPr>
          <w:p w14:paraId="43FF05E1" w14:textId="1F890BF5" w:rsidR="004A644D" w:rsidRPr="00311C43" w:rsidRDefault="004A644D" w:rsidP="00DD1FE8">
            <w:pPr>
              <w:spacing w:before="40" w:after="40"/>
              <w:rPr>
                <w:rFonts w:ascii="Arial" w:hAnsi="Arial" w:cs="Arial"/>
                <w:sz w:val="20"/>
                <w:szCs w:val="20"/>
              </w:rPr>
            </w:pPr>
            <w:r w:rsidRPr="00311C43">
              <w:rPr>
                <w:rFonts w:ascii="Arial" w:hAnsi="Arial" w:cs="Arial"/>
                <w:sz w:val="20"/>
                <w:szCs w:val="20"/>
              </w:rPr>
              <w:t>Total number of active Government Sector</w:t>
            </w:r>
            <w:r w:rsidR="000774F1" w:rsidRPr="00311C43">
              <w:rPr>
                <w:rFonts w:ascii="Arial" w:hAnsi="Arial" w:cs="Arial"/>
                <w:sz w:val="20"/>
                <w:szCs w:val="20"/>
              </w:rPr>
              <w:t xml:space="preserve"> </w:t>
            </w:r>
            <w:r w:rsidR="00683271" w:rsidRPr="00311C43">
              <w:rPr>
                <w:rFonts w:ascii="Arial" w:hAnsi="Arial" w:cs="Arial"/>
                <w:sz w:val="20"/>
                <w:szCs w:val="20"/>
              </w:rPr>
              <w:t xml:space="preserve">ERP </w:t>
            </w:r>
            <w:r w:rsidR="000774F1" w:rsidRPr="00311C43">
              <w:rPr>
                <w:rFonts w:ascii="Arial" w:hAnsi="Arial" w:cs="Arial"/>
                <w:sz w:val="20"/>
                <w:szCs w:val="20"/>
              </w:rPr>
              <w:t>clients</w:t>
            </w:r>
          </w:p>
        </w:tc>
        <w:tc>
          <w:tcPr>
            <w:tcW w:w="4050" w:type="dxa"/>
          </w:tcPr>
          <w:p w14:paraId="299157A4" w14:textId="4A54A98D" w:rsidR="004A644D" w:rsidRPr="0034516B" w:rsidRDefault="00B208FE" w:rsidP="00271D4A">
            <w:pPr>
              <w:spacing w:before="40" w:after="40"/>
              <w:rPr>
                <w:rFonts w:cstheme="minorHAnsi"/>
                <w:color w:val="0070C0"/>
              </w:rPr>
            </w:pPr>
            <w:r w:rsidRPr="0034516B">
              <w:rPr>
                <w:rFonts w:cstheme="minorHAnsi"/>
                <w:color w:val="0070C0"/>
              </w:rPr>
              <w:t>3</w:t>
            </w:r>
          </w:p>
        </w:tc>
      </w:tr>
      <w:tr w:rsidR="00EB4D84" w:rsidRPr="00311C43" w14:paraId="0371C867" w14:textId="77777777" w:rsidTr="00271D4A">
        <w:trPr>
          <w:jc w:val="center"/>
        </w:trPr>
        <w:tc>
          <w:tcPr>
            <w:tcW w:w="5035" w:type="dxa"/>
            <w:shd w:val="clear" w:color="auto" w:fill="D9D9D9" w:themeFill="background1" w:themeFillShade="D9"/>
          </w:tcPr>
          <w:p w14:paraId="55E93F17" w14:textId="66781732"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 xml:space="preserve">Total years offering </w:t>
            </w:r>
            <w:r w:rsidR="000774F1" w:rsidRPr="00311C43">
              <w:rPr>
                <w:rFonts w:ascii="Arial" w:hAnsi="Arial" w:cs="Arial"/>
                <w:sz w:val="20"/>
                <w:szCs w:val="20"/>
              </w:rPr>
              <w:t>proposed software</w:t>
            </w:r>
            <w:r w:rsidRPr="00311C43">
              <w:rPr>
                <w:rFonts w:ascii="Arial" w:hAnsi="Arial" w:cs="Arial"/>
                <w:sz w:val="20"/>
                <w:szCs w:val="20"/>
              </w:rPr>
              <w:t xml:space="preserve"> systems</w:t>
            </w:r>
          </w:p>
        </w:tc>
        <w:tc>
          <w:tcPr>
            <w:tcW w:w="4050" w:type="dxa"/>
          </w:tcPr>
          <w:p w14:paraId="70262BF8" w14:textId="788D78F6" w:rsidR="004A644D" w:rsidRPr="0034516B" w:rsidRDefault="00B208FE" w:rsidP="00271D4A">
            <w:pPr>
              <w:spacing w:before="40" w:after="40"/>
              <w:rPr>
                <w:rFonts w:cstheme="minorHAnsi"/>
                <w:color w:val="0070C0"/>
              </w:rPr>
            </w:pPr>
            <w:r w:rsidRPr="0034516B">
              <w:rPr>
                <w:rFonts w:cstheme="minorHAnsi"/>
                <w:color w:val="0070C0"/>
              </w:rPr>
              <w:t>10</w:t>
            </w:r>
          </w:p>
        </w:tc>
      </w:tr>
      <w:tr w:rsidR="00EB4D84" w:rsidRPr="00311C43" w14:paraId="62B89ED2" w14:textId="77777777" w:rsidTr="00271D4A">
        <w:trPr>
          <w:jc w:val="center"/>
        </w:trPr>
        <w:tc>
          <w:tcPr>
            <w:tcW w:w="5035" w:type="dxa"/>
            <w:shd w:val="clear" w:color="auto" w:fill="D9D9D9" w:themeFill="background1" w:themeFillShade="D9"/>
          </w:tcPr>
          <w:p w14:paraId="016C79EF" w14:textId="35EC9AC4" w:rsidR="004A644D" w:rsidRPr="00311C43" w:rsidRDefault="004A644D" w:rsidP="002C7067">
            <w:pPr>
              <w:spacing w:before="40" w:after="40"/>
              <w:rPr>
                <w:rFonts w:ascii="Arial" w:hAnsi="Arial" w:cs="Arial"/>
                <w:sz w:val="20"/>
                <w:szCs w:val="20"/>
              </w:rPr>
            </w:pPr>
            <w:r w:rsidRPr="00311C43">
              <w:rPr>
                <w:rFonts w:ascii="Arial" w:hAnsi="Arial" w:cs="Arial"/>
                <w:sz w:val="20"/>
                <w:szCs w:val="20"/>
              </w:rPr>
              <w:t xml:space="preserve">Total number of </w:t>
            </w:r>
            <w:r w:rsidR="003A78B4" w:rsidRPr="00311C43">
              <w:rPr>
                <w:rFonts w:ascii="Arial" w:hAnsi="Arial" w:cs="Arial"/>
                <w:sz w:val="20"/>
                <w:szCs w:val="20"/>
              </w:rPr>
              <w:t>North Dakota</w:t>
            </w:r>
            <w:r w:rsidR="000761A8" w:rsidRPr="00311C43">
              <w:rPr>
                <w:rFonts w:ascii="Arial" w:hAnsi="Arial" w:cs="Arial"/>
                <w:sz w:val="20"/>
                <w:szCs w:val="20"/>
              </w:rPr>
              <w:t xml:space="preserve"> </w:t>
            </w:r>
            <w:r w:rsidRPr="00311C43">
              <w:rPr>
                <w:rFonts w:ascii="Arial" w:hAnsi="Arial" w:cs="Arial"/>
                <w:sz w:val="20"/>
                <w:szCs w:val="20"/>
              </w:rPr>
              <w:t>Government clients with breakout by Municipality, County, Other</w:t>
            </w:r>
          </w:p>
        </w:tc>
        <w:tc>
          <w:tcPr>
            <w:tcW w:w="4050" w:type="dxa"/>
          </w:tcPr>
          <w:p w14:paraId="2999B31B" w14:textId="77777777"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Municipality:</w:t>
            </w:r>
          </w:p>
          <w:p w14:paraId="525DCC27" w14:textId="77777777"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County:</w:t>
            </w:r>
          </w:p>
          <w:p w14:paraId="1E3E9A78" w14:textId="3757D220" w:rsidR="009271DE" w:rsidRPr="00311C43" w:rsidRDefault="009271DE" w:rsidP="00271D4A">
            <w:pPr>
              <w:spacing w:before="40" w:after="40"/>
              <w:rPr>
                <w:rFonts w:ascii="Arial" w:hAnsi="Arial" w:cs="Arial"/>
                <w:sz w:val="20"/>
                <w:szCs w:val="20"/>
              </w:rPr>
            </w:pPr>
            <w:r w:rsidRPr="00311C43">
              <w:rPr>
                <w:rFonts w:ascii="Arial" w:hAnsi="Arial" w:cs="Arial"/>
                <w:sz w:val="20"/>
                <w:szCs w:val="20"/>
              </w:rPr>
              <w:t>Other:</w:t>
            </w:r>
          </w:p>
        </w:tc>
      </w:tr>
      <w:tr w:rsidR="00EB4D84" w:rsidRPr="00311C43" w14:paraId="6CA4DE5E" w14:textId="77777777" w:rsidTr="00271D4A">
        <w:trPr>
          <w:jc w:val="center"/>
        </w:trPr>
        <w:tc>
          <w:tcPr>
            <w:tcW w:w="5035" w:type="dxa"/>
            <w:shd w:val="clear" w:color="auto" w:fill="D9D9D9" w:themeFill="background1" w:themeFillShade="D9"/>
          </w:tcPr>
          <w:p w14:paraId="1644CF53" w14:textId="77777777"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Total number of completed implementations of the proposed product and version</w:t>
            </w:r>
          </w:p>
        </w:tc>
        <w:tc>
          <w:tcPr>
            <w:tcW w:w="4050" w:type="dxa"/>
          </w:tcPr>
          <w:p w14:paraId="68D27379" w14:textId="33875142" w:rsidR="004A644D" w:rsidRPr="0034516B" w:rsidRDefault="00520FF4" w:rsidP="00271D4A">
            <w:pPr>
              <w:spacing w:before="40" w:after="40"/>
              <w:rPr>
                <w:rFonts w:ascii="Calibri" w:hAnsi="Calibri" w:cs="Calibri"/>
              </w:rPr>
            </w:pPr>
            <w:r w:rsidRPr="0034516B">
              <w:rPr>
                <w:rFonts w:ascii="Calibri" w:hAnsi="Calibri" w:cs="Calibri"/>
                <w:color w:val="0070C0"/>
              </w:rPr>
              <w:t>7</w:t>
            </w:r>
          </w:p>
        </w:tc>
      </w:tr>
      <w:tr w:rsidR="00EB4D84" w:rsidRPr="00311C43" w14:paraId="097173F3" w14:textId="77777777" w:rsidTr="00271D4A">
        <w:trPr>
          <w:jc w:val="center"/>
        </w:trPr>
        <w:tc>
          <w:tcPr>
            <w:tcW w:w="5035" w:type="dxa"/>
            <w:shd w:val="clear" w:color="auto" w:fill="D9D9D9" w:themeFill="background1" w:themeFillShade="D9"/>
          </w:tcPr>
          <w:p w14:paraId="0BF3AE31" w14:textId="77777777"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Total number of active government clients using the proposed product version</w:t>
            </w:r>
          </w:p>
        </w:tc>
        <w:tc>
          <w:tcPr>
            <w:tcW w:w="4050" w:type="dxa"/>
          </w:tcPr>
          <w:p w14:paraId="7C6D5277" w14:textId="77777777" w:rsidR="008D50C3" w:rsidRPr="0034516B" w:rsidRDefault="008D50C3" w:rsidP="008D50C3">
            <w:pPr>
              <w:spacing w:before="40" w:after="40"/>
              <w:rPr>
                <w:rFonts w:ascii="Calibri" w:hAnsi="Calibri" w:cs="Calibri"/>
                <w:color w:val="0070C0"/>
              </w:rPr>
            </w:pPr>
            <w:r w:rsidRPr="0034516B">
              <w:rPr>
                <w:rFonts w:ascii="Calibri" w:hAnsi="Calibri" w:cs="Calibri"/>
                <w:color w:val="0070C0"/>
              </w:rPr>
              <w:t>Oracle Corporation has 100’s of government clients using it suite of Fusion applications.</w:t>
            </w:r>
          </w:p>
          <w:p w14:paraId="090196BF" w14:textId="77777777" w:rsidR="008D50C3" w:rsidRPr="0034516B" w:rsidRDefault="008D50C3" w:rsidP="008D50C3">
            <w:pPr>
              <w:spacing w:before="40" w:after="40"/>
              <w:rPr>
                <w:rFonts w:ascii="Calibri" w:hAnsi="Calibri" w:cs="Calibri"/>
                <w:color w:val="0070C0"/>
              </w:rPr>
            </w:pPr>
          </w:p>
          <w:p w14:paraId="1E6E52F6" w14:textId="1D00C613" w:rsidR="004A644D" w:rsidRPr="0034516B" w:rsidRDefault="008D50C3" w:rsidP="008D50C3">
            <w:pPr>
              <w:spacing w:before="40" w:after="40"/>
              <w:rPr>
                <w:rFonts w:ascii="Calibri" w:hAnsi="Calibri" w:cs="Calibri"/>
              </w:rPr>
            </w:pPr>
            <w:r w:rsidRPr="0034516B">
              <w:rPr>
                <w:rFonts w:ascii="Calibri" w:hAnsi="Calibri" w:cs="Calibri"/>
                <w:color w:val="0070C0"/>
              </w:rPr>
              <w:t>iteria currently has 3 active government clients it is supporting who are using the suite of Oracle products</w:t>
            </w:r>
          </w:p>
        </w:tc>
      </w:tr>
      <w:tr w:rsidR="00EB4D84" w:rsidRPr="00311C43" w14:paraId="1413DB16" w14:textId="77777777" w:rsidTr="00271D4A">
        <w:trPr>
          <w:jc w:val="center"/>
        </w:trPr>
        <w:tc>
          <w:tcPr>
            <w:tcW w:w="5035" w:type="dxa"/>
            <w:shd w:val="clear" w:color="auto" w:fill="D9D9D9" w:themeFill="background1" w:themeFillShade="D9"/>
          </w:tcPr>
          <w:p w14:paraId="24E635A8" w14:textId="1602FF0E"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 xml:space="preserve">Largest active government installation, including population </w:t>
            </w:r>
          </w:p>
        </w:tc>
        <w:tc>
          <w:tcPr>
            <w:tcW w:w="4050" w:type="dxa"/>
          </w:tcPr>
          <w:p w14:paraId="2EA53CA2" w14:textId="6B3257D8" w:rsidR="004A644D" w:rsidRPr="0034516B" w:rsidRDefault="00EA35B5" w:rsidP="00271D4A">
            <w:pPr>
              <w:spacing w:before="40" w:after="40"/>
              <w:rPr>
                <w:rFonts w:ascii="Calibri" w:hAnsi="Calibri" w:cs="Calibri"/>
              </w:rPr>
            </w:pPr>
            <w:r w:rsidRPr="0034516B">
              <w:rPr>
                <w:rFonts w:ascii="Calibri" w:hAnsi="Calibri" w:cs="Calibri"/>
                <w:color w:val="0070C0"/>
              </w:rPr>
              <w:t>iteria’s most recent active government client is Fond du Lac County in Fond du Lac, WI with and annual budget of approximately 150M and an employee count of roughly 1,000 employees</w:t>
            </w:r>
          </w:p>
        </w:tc>
      </w:tr>
      <w:tr w:rsidR="00EB4D84" w:rsidRPr="00311C43" w14:paraId="26508369" w14:textId="77777777" w:rsidTr="00271D4A">
        <w:trPr>
          <w:jc w:val="center"/>
        </w:trPr>
        <w:tc>
          <w:tcPr>
            <w:tcW w:w="5035" w:type="dxa"/>
            <w:shd w:val="clear" w:color="auto" w:fill="D9D9D9" w:themeFill="background1" w:themeFillShade="D9"/>
            <w:vAlign w:val="center"/>
          </w:tcPr>
          <w:p w14:paraId="58C8925D" w14:textId="27676AF3"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Smallest active government installation, including population</w:t>
            </w:r>
          </w:p>
        </w:tc>
        <w:tc>
          <w:tcPr>
            <w:tcW w:w="4050" w:type="dxa"/>
          </w:tcPr>
          <w:p w14:paraId="21A3DC8B" w14:textId="1E54EACD" w:rsidR="004A644D" w:rsidRPr="0034516B" w:rsidRDefault="00C7258C" w:rsidP="00271D4A">
            <w:pPr>
              <w:spacing w:before="40" w:after="40"/>
              <w:rPr>
                <w:rFonts w:ascii="Calibri" w:hAnsi="Calibri" w:cs="Calibri"/>
              </w:rPr>
            </w:pPr>
            <w:r w:rsidRPr="0034516B">
              <w:rPr>
                <w:rFonts w:ascii="Calibri" w:hAnsi="Calibri" w:cs="Calibri"/>
                <w:color w:val="0070C0"/>
              </w:rPr>
              <w:t>iteria’s smallest active government install is IBVI with an annual budget of roughly 70M and an employee count of approximately 150 employees.</w:t>
            </w:r>
          </w:p>
        </w:tc>
      </w:tr>
      <w:tr w:rsidR="00EB4D84" w:rsidRPr="00311C43" w14:paraId="59FD914F" w14:textId="77777777" w:rsidTr="00271D4A">
        <w:trPr>
          <w:jc w:val="center"/>
        </w:trPr>
        <w:tc>
          <w:tcPr>
            <w:tcW w:w="5035" w:type="dxa"/>
            <w:shd w:val="clear" w:color="auto" w:fill="D9D9D9" w:themeFill="background1" w:themeFillShade="D9"/>
          </w:tcPr>
          <w:p w14:paraId="79CE0E7C" w14:textId="77777777" w:rsidR="004A644D" w:rsidRPr="00311C43" w:rsidRDefault="004A644D" w:rsidP="00271D4A">
            <w:pPr>
              <w:spacing w:before="40" w:after="40"/>
              <w:rPr>
                <w:rFonts w:ascii="Arial" w:hAnsi="Arial" w:cs="Arial"/>
                <w:sz w:val="20"/>
                <w:szCs w:val="20"/>
              </w:rPr>
            </w:pPr>
            <w:r w:rsidRPr="00311C43">
              <w:rPr>
                <w:rFonts w:ascii="Arial" w:hAnsi="Arial" w:cs="Arial"/>
                <w:sz w:val="20"/>
                <w:szCs w:val="20"/>
              </w:rPr>
              <w:t>Ot</w:t>
            </w:r>
            <w:r w:rsidRPr="00311C43">
              <w:rPr>
                <w:rFonts w:ascii="Arial" w:hAnsi="Arial" w:cs="Arial"/>
                <w:sz w:val="20"/>
                <w:szCs w:val="20"/>
                <w:shd w:val="clear" w:color="auto" w:fill="D9D9D9" w:themeFill="background1" w:themeFillShade="D9"/>
              </w:rPr>
              <w:t>her</w:t>
            </w:r>
            <w:r w:rsidRPr="00311C43">
              <w:rPr>
                <w:rFonts w:ascii="Arial" w:hAnsi="Arial" w:cs="Arial"/>
                <w:sz w:val="20"/>
                <w:szCs w:val="20"/>
              </w:rPr>
              <w:t xml:space="preserve"> products offered by the company </w:t>
            </w:r>
          </w:p>
        </w:tc>
        <w:tc>
          <w:tcPr>
            <w:tcW w:w="4050" w:type="dxa"/>
          </w:tcPr>
          <w:p w14:paraId="710EA5DA" w14:textId="40F462A5" w:rsidR="004A644D" w:rsidRPr="0034516B" w:rsidRDefault="001A784C" w:rsidP="00271D4A">
            <w:pPr>
              <w:spacing w:before="40" w:after="40"/>
              <w:rPr>
                <w:rFonts w:ascii="Calibri" w:hAnsi="Calibri" w:cs="Calibri"/>
              </w:rPr>
            </w:pPr>
            <w:r w:rsidRPr="0034516B">
              <w:rPr>
                <w:rFonts w:ascii="Calibri" w:hAnsi="Calibri" w:cs="Calibri"/>
                <w:color w:val="0070C0"/>
              </w:rPr>
              <w:t>teria only focuses on the Oracle Suite of applications.  As part of our overall offering and to supplement our Managed Services, iteria does develop and market custom Oracle applications and extensions.</w:t>
            </w:r>
          </w:p>
        </w:tc>
      </w:tr>
    </w:tbl>
    <w:p w14:paraId="21502817" w14:textId="30ADABD6" w:rsidR="001F7BDE" w:rsidRPr="00311C43" w:rsidRDefault="001F7BDE" w:rsidP="00911C6B">
      <w:pPr>
        <w:pStyle w:val="Caption"/>
        <w:spacing w:before="200" w:after="200" w:line="276" w:lineRule="auto"/>
        <w:rPr>
          <w:sz w:val="28"/>
        </w:rPr>
      </w:pPr>
      <w:r w:rsidRPr="00311C43">
        <w:rPr>
          <w:sz w:val="28"/>
        </w:rPr>
        <w:t>RELEVANT EXPERIENCE</w:t>
      </w:r>
    </w:p>
    <w:p w14:paraId="7F21EB56" w14:textId="25163BEA" w:rsidR="001F7BDE" w:rsidRPr="004E4755" w:rsidRDefault="001F7BDE" w:rsidP="00911C6B">
      <w:pPr>
        <w:pStyle w:val="BodyText2"/>
        <w:rPr>
          <w:sz w:val="22"/>
        </w:rPr>
      </w:pPr>
      <w:r w:rsidRPr="004E4755">
        <w:rPr>
          <w:sz w:val="22"/>
        </w:rPr>
        <w:t xml:space="preserve">Please describe your relevant experience working with </w:t>
      </w:r>
      <w:r w:rsidR="003A78B4" w:rsidRPr="004E4755">
        <w:rPr>
          <w:sz w:val="22"/>
        </w:rPr>
        <w:t>North Dakota</w:t>
      </w:r>
      <w:r w:rsidRPr="004E4755">
        <w:rPr>
          <w:sz w:val="22"/>
        </w:rPr>
        <w:t xml:space="preserve"> entities (Counties, Municipalities, etc.)</w:t>
      </w:r>
    </w:p>
    <w:p w14:paraId="27F84019" w14:textId="4DD9A2D3" w:rsidR="001F7BDE" w:rsidRPr="00311C43" w:rsidRDefault="2391967D" w:rsidP="00271D4A">
      <w:pPr>
        <w:pStyle w:val="BodyText2"/>
        <w:jc w:val="both"/>
        <w:rPr>
          <w:rFonts w:asciiTheme="minorHAnsi" w:hAnsiTheme="minorHAnsi" w:cstheme="minorBidi"/>
          <w:color w:val="0070C0"/>
          <w:sz w:val="22"/>
          <w:szCs w:val="22"/>
        </w:rPr>
      </w:pPr>
      <w:r w:rsidRPr="08BD6AE2">
        <w:rPr>
          <w:rFonts w:asciiTheme="minorHAnsi" w:hAnsiTheme="minorHAnsi" w:cstheme="minorBidi"/>
          <w:color w:val="0070C0"/>
          <w:sz w:val="22"/>
          <w:szCs w:val="22"/>
        </w:rPr>
        <w:t>We do not have an</w:t>
      </w:r>
      <w:r w:rsidR="005C6F77">
        <w:rPr>
          <w:rFonts w:asciiTheme="minorHAnsi" w:hAnsiTheme="minorHAnsi" w:cstheme="minorBidi"/>
          <w:color w:val="0070C0"/>
          <w:sz w:val="22"/>
          <w:szCs w:val="22"/>
        </w:rPr>
        <w:t xml:space="preserve">y </w:t>
      </w:r>
      <w:r w:rsidRPr="08BD6AE2">
        <w:rPr>
          <w:rFonts w:asciiTheme="minorHAnsi" w:hAnsiTheme="minorHAnsi" w:cstheme="minorBidi"/>
          <w:color w:val="0070C0"/>
          <w:sz w:val="22"/>
          <w:szCs w:val="22"/>
        </w:rPr>
        <w:t>experience working with any North Dakota entities</w:t>
      </w:r>
      <w:r w:rsidR="6D5533CF" w:rsidRPr="5E42E12F">
        <w:rPr>
          <w:rFonts w:asciiTheme="minorHAnsi" w:hAnsiTheme="minorHAnsi" w:cstheme="minorBidi"/>
          <w:color w:val="0070C0"/>
          <w:sz w:val="22"/>
          <w:szCs w:val="22"/>
        </w:rPr>
        <w:t>;</w:t>
      </w:r>
      <w:r w:rsidRPr="5E42E12F">
        <w:rPr>
          <w:rFonts w:asciiTheme="minorHAnsi" w:hAnsiTheme="minorHAnsi" w:cstheme="minorBidi"/>
          <w:color w:val="0070C0"/>
          <w:sz w:val="22"/>
          <w:szCs w:val="22"/>
        </w:rPr>
        <w:t xml:space="preserve"> </w:t>
      </w:r>
      <w:r w:rsidR="299DBC0B" w:rsidRPr="665CB4BA">
        <w:rPr>
          <w:rFonts w:asciiTheme="minorHAnsi" w:hAnsiTheme="minorHAnsi" w:cstheme="minorBidi"/>
          <w:color w:val="0070C0"/>
          <w:sz w:val="22"/>
          <w:szCs w:val="22"/>
        </w:rPr>
        <w:t>however</w:t>
      </w:r>
      <w:r w:rsidR="6FF5A6C5" w:rsidRPr="151201FC">
        <w:rPr>
          <w:rFonts w:asciiTheme="minorHAnsi" w:hAnsiTheme="minorHAnsi" w:cstheme="minorBidi"/>
          <w:color w:val="0070C0"/>
          <w:sz w:val="22"/>
          <w:szCs w:val="22"/>
        </w:rPr>
        <w:t>,</w:t>
      </w:r>
      <w:r w:rsidRPr="08BD6AE2">
        <w:rPr>
          <w:rFonts w:asciiTheme="minorHAnsi" w:hAnsiTheme="minorHAnsi" w:cstheme="minorBidi"/>
          <w:color w:val="0070C0"/>
          <w:sz w:val="22"/>
          <w:szCs w:val="22"/>
        </w:rPr>
        <w:t xml:space="preserve"> we have </w:t>
      </w:r>
      <w:r w:rsidR="6086B35F" w:rsidRPr="665CB4BA">
        <w:rPr>
          <w:rFonts w:asciiTheme="minorHAnsi" w:hAnsiTheme="minorHAnsi" w:cstheme="minorBidi"/>
          <w:color w:val="0070C0"/>
          <w:sz w:val="22"/>
          <w:szCs w:val="22"/>
        </w:rPr>
        <w:t>extensive</w:t>
      </w:r>
      <w:r w:rsidRPr="08BD6AE2">
        <w:rPr>
          <w:rFonts w:asciiTheme="minorHAnsi" w:hAnsiTheme="minorHAnsi" w:cstheme="minorBidi"/>
          <w:color w:val="0070C0"/>
          <w:sz w:val="22"/>
          <w:szCs w:val="22"/>
        </w:rPr>
        <w:t xml:space="preserve"> </w:t>
      </w:r>
      <w:r w:rsidR="1138BEE5" w:rsidRPr="05FF63E2">
        <w:rPr>
          <w:rFonts w:asciiTheme="minorHAnsi" w:hAnsiTheme="minorHAnsi" w:cstheme="minorBidi"/>
          <w:color w:val="0070C0"/>
          <w:sz w:val="22"/>
          <w:szCs w:val="22"/>
        </w:rPr>
        <w:t>experience</w:t>
      </w:r>
      <w:r w:rsidRPr="08BD6AE2">
        <w:rPr>
          <w:rFonts w:asciiTheme="minorHAnsi" w:hAnsiTheme="minorHAnsi" w:cstheme="minorBidi"/>
          <w:color w:val="0070C0"/>
          <w:sz w:val="22"/>
          <w:szCs w:val="22"/>
        </w:rPr>
        <w:t xml:space="preserve"> working with Cities, Counties, and other </w:t>
      </w:r>
      <w:r w:rsidR="0DE1D905" w:rsidRPr="151201FC">
        <w:rPr>
          <w:rFonts w:asciiTheme="minorHAnsi" w:hAnsiTheme="minorHAnsi" w:cstheme="minorBidi"/>
          <w:color w:val="0070C0"/>
          <w:sz w:val="22"/>
          <w:szCs w:val="22"/>
        </w:rPr>
        <w:t>municipa</w:t>
      </w:r>
      <w:r w:rsidR="603AF180" w:rsidRPr="151201FC">
        <w:rPr>
          <w:rFonts w:asciiTheme="minorHAnsi" w:hAnsiTheme="minorHAnsi" w:cstheme="minorBidi"/>
          <w:color w:val="0070C0"/>
          <w:sz w:val="22"/>
          <w:szCs w:val="22"/>
        </w:rPr>
        <w:t>l organizations</w:t>
      </w:r>
    </w:p>
    <w:p w14:paraId="74A815F2" w14:textId="14DC1F79" w:rsidR="00006940" w:rsidRPr="00311C43" w:rsidRDefault="00006940" w:rsidP="00911C6B">
      <w:pPr>
        <w:pStyle w:val="BodyText2"/>
        <w:rPr>
          <w:sz w:val="22"/>
        </w:rPr>
      </w:pPr>
      <w:r w:rsidRPr="00311C43">
        <w:rPr>
          <w:sz w:val="22"/>
        </w:rPr>
        <w:t xml:space="preserve">Please describe any relevant experience working with </w:t>
      </w:r>
      <w:r w:rsidR="00444BF3" w:rsidRPr="00311C43">
        <w:rPr>
          <w:sz w:val="22"/>
        </w:rPr>
        <w:t>similarly situated municipalities</w:t>
      </w:r>
      <w:r w:rsidRPr="00311C43">
        <w:rPr>
          <w:sz w:val="22"/>
        </w:rPr>
        <w:t xml:space="preserve">, including any unique factors that arise during the implementation process. </w:t>
      </w:r>
    </w:p>
    <w:p w14:paraId="1FAB7022" w14:textId="3526E391" w:rsidR="009D2970" w:rsidRPr="0034516B" w:rsidRDefault="009D2970" w:rsidP="00C33133">
      <w:pPr>
        <w:pStyle w:val="BodyText2"/>
        <w:spacing w:after="0" w:line="240" w:lineRule="auto"/>
        <w:rPr>
          <w:rFonts w:asciiTheme="minorHAnsi" w:hAnsiTheme="minorHAnsi" w:cstheme="minorBidi"/>
          <w:color w:val="0070C0"/>
          <w:sz w:val="22"/>
          <w:szCs w:val="22"/>
        </w:rPr>
      </w:pPr>
      <w:r w:rsidRPr="787516E1">
        <w:rPr>
          <w:rFonts w:asciiTheme="minorHAnsi" w:hAnsiTheme="minorHAnsi" w:cstheme="minorBidi"/>
          <w:color w:val="0070C0"/>
          <w:sz w:val="22"/>
          <w:szCs w:val="22"/>
        </w:rPr>
        <w:t xml:space="preserve">iteria’s founders and senior team has been involved in Public Sector for over 30 years. We understand how government </w:t>
      </w:r>
      <w:r w:rsidR="6590752B" w:rsidRPr="4F7E1EC0">
        <w:rPr>
          <w:rFonts w:asciiTheme="minorHAnsi" w:hAnsiTheme="minorHAnsi" w:cstheme="minorBidi"/>
          <w:color w:val="0070C0"/>
          <w:sz w:val="22"/>
          <w:szCs w:val="22"/>
        </w:rPr>
        <w:t xml:space="preserve">operates, including </w:t>
      </w:r>
      <w:r w:rsidRPr="787516E1">
        <w:rPr>
          <w:rFonts w:asciiTheme="minorHAnsi" w:hAnsiTheme="minorHAnsi" w:cstheme="minorBidi"/>
          <w:color w:val="0070C0"/>
          <w:sz w:val="22"/>
          <w:szCs w:val="22"/>
        </w:rPr>
        <w:t>fund accounting, GASB regulations, and have experience working with the Wisconsin Retirement System (WRS</w:t>
      </w:r>
      <w:r w:rsidRPr="3AF5DE35">
        <w:rPr>
          <w:rFonts w:asciiTheme="minorHAnsi" w:hAnsiTheme="minorHAnsi" w:cstheme="minorBidi"/>
          <w:color w:val="0070C0"/>
          <w:sz w:val="22"/>
          <w:szCs w:val="22"/>
        </w:rPr>
        <w:t>)</w:t>
      </w:r>
      <w:r w:rsidR="477001EE" w:rsidRPr="3AF5DE35">
        <w:rPr>
          <w:rFonts w:asciiTheme="minorHAnsi" w:hAnsiTheme="minorHAnsi" w:cstheme="minorBidi"/>
          <w:color w:val="0070C0"/>
          <w:sz w:val="22"/>
          <w:szCs w:val="22"/>
        </w:rPr>
        <w:t>, including</w:t>
      </w:r>
      <w:r w:rsidRPr="787516E1">
        <w:rPr>
          <w:rFonts w:asciiTheme="minorHAnsi" w:hAnsiTheme="minorHAnsi" w:cstheme="minorBidi"/>
          <w:color w:val="0070C0"/>
          <w:sz w:val="22"/>
          <w:szCs w:val="22"/>
        </w:rPr>
        <w:t xml:space="preserve"> the payroll and reporting requirements associated with that. Most recently</w:t>
      </w:r>
      <w:r w:rsidRPr="3E1D4DCF">
        <w:rPr>
          <w:rFonts w:asciiTheme="minorHAnsi" w:hAnsiTheme="minorHAnsi" w:cstheme="minorBidi"/>
          <w:color w:val="0070C0"/>
          <w:sz w:val="22"/>
          <w:szCs w:val="22"/>
        </w:rPr>
        <w:t xml:space="preserve"> </w:t>
      </w:r>
      <w:r w:rsidR="1F23D459" w:rsidRPr="3E1D4DCF">
        <w:rPr>
          <w:rFonts w:asciiTheme="minorHAnsi" w:hAnsiTheme="minorHAnsi" w:cstheme="minorBidi"/>
          <w:color w:val="0070C0"/>
          <w:sz w:val="22"/>
          <w:szCs w:val="22"/>
        </w:rPr>
        <w:t>through our work</w:t>
      </w:r>
      <w:r w:rsidRPr="787516E1">
        <w:rPr>
          <w:rFonts w:asciiTheme="minorHAnsi" w:hAnsiTheme="minorHAnsi" w:cstheme="minorBidi"/>
          <w:color w:val="0070C0"/>
          <w:sz w:val="22"/>
          <w:szCs w:val="22"/>
        </w:rPr>
        <w:t xml:space="preserve"> with Fond du Lac County</w:t>
      </w:r>
      <w:r w:rsidR="604F8BDD" w:rsidRPr="3E1D4DCF">
        <w:rPr>
          <w:rFonts w:asciiTheme="minorHAnsi" w:hAnsiTheme="minorHAnsi" w:cstheme="minorBidi"/>
          <w:color w:val="0070C0"/>
          <w:sz w:val="22"/>
          <w:szCs w:val="22"/>
        </w:rPr>
        <w:t xml:space="preserve"> </w:t>
      </w:r>
      <w:r w:rsidR="604F8BDD" w:rsidRPr="72833E1C">
        <w:rPr>
          <w:rFonts w:asciiTheme="minorHAnsi" w:hAnsiTheme="minorHAnsi" w:cstheme="minorBidi"/>
          <w:color w:val="0070C0"/>
          <w:sz w:val="22"/>
          <w:szCs w:val="22"/>
        </w:rPr>
        <w:t>in Wisconsin</w:t>
      </w:r>
      <w:r w:rsidRPr="72833E1C">
        <w:rPr>
          <w:rFonts w:asciiTheme="minorHAnsi" w:hAnsiTheme="minorHAnsi" w:cstheme="minorBidi"/>
          <w:color w:val="0070C0"/>
          <w:sz w:val="22"/>
          <w:szCs w:val="22"/>
        </w:rPr>
        <w:t>.</w:t>
      </w:r>
    </w:p>
    <w:p w14:paraId="0EF9948F" w14:textId="6CA700B9" w:rsidR="009D2970" w:rsidRPr="0034516B" w:rsidRDefault="5055D761" w:rsidP="009D2970">
      <w:pPr>
        <w:pStyle w:val="BodyText2"/>
        <w:spacing w:after="0" w:line="240" w:lineRule="auto"/>
        <w:rPr>
          <w:rFonts w:asciiTheme="minorHAnsi" w:hAnsiTheme="minorHAnsi" w:cstheme="minorBidi"/>
          <w:color w:val="0070C0"/>
          <w:sz w:val="22"/>
          <w:szCs w:val="22"/>
        </w:rPr>
      </w:pPr>
      <w:r w:rsidRPr="72833E1C">
        <w:rPr>
          <w:rFonts w:asciiTheme="minorHAnsi" w:hAnsiTheme="minorHAnsi" w:cstheme="minorBidi"/>
          <w:color w:val="0070C0"/>
          <w:sz w:val="22"/>
          <w:szCs w:val="22"/>
        </w:rPr>
        <w:t xml:space="preserve">Public Sector </w:t>
      </w:r>
      <w:r w:rsidR="008D04D0" w:rsidRPr="72833E1C">
        <w:rPr>
          <w:rFonts w:asciiTheme="minorHAnsi" w:hAnsiTheme="minorHAnsi" w:cstheme="minorBidi"/>
          <w:color w:val="0070C0"/>
          <w:sz w:val="22"/>
          <w:szCs w:val="22"/>
        </w:rPr>
        <w:t>projects bring</w:t>
      </w:r>
      <w:r w:rsidR="009D2970" w:rsidRPr="72833E1C">
        <w:rPr>
          <w:rFonts w:asciiTheme="minorHAnsi" w:hAnsiTheme="minorHAnsi" w:cstheme="minorBidi"/>
          <w:color w:val="0070C0"/>
          <w:sz w:val="22"/>
          <w:szCs w:val="22"/>
        </w:rPr>
        <w:t xml:space="preserve"> </w:t>
      </w:r>
      <w:r w:rsidR="46C599B3" w:rsidRPr="1344FF06">
        <w:rPr>
          <w:rFonts w:asciiTheme="minorHAnsi" w:hAnsiTheme="minorHAnsi" w:cstheme="minorBidi"/>
          <w:color w:val="0070C0"/>
          <w:sz w:val="22"/>
          <w:szCs w:val="22"/>
        </w:rPr>
        <w:t>their own unique complexities such as managing multiple funding sources, meeting strict financial reporting standards, and ensuring accurate tracking for grants and state billing.</w:t>
      </w:r>
      <w:r w:rsidR="009D2970" w:rsidRPr="1344FF06">
        <w:rPr>
          <w:rFonts w:asciiTheme="minorHAnsi" w:hAnsiTheme="minorHAnsi" w:cstheme="minorBidi"/>
          <w:color w:val="0070C0"/>
          <w:sz w:val="22"/>
          <w:szCs w:val="22"/>
        </w:rPr>
        <w:t xml:space="preserve"> </w:t>
      </w:r>
      <w:r w:rsidR="009D2970" w:rsidRPr="72833E1C">
        <w:rPr>
          <w:rFonts w:asciiTheme="minorHAnsi" w:hAnsiTheme="minorHAnsi" w:cstheme="minorBidi"/>
          <w:color w:val="0070C0"/>
          <w:sz w:val="22"/>
          <w:szCs w:val="22"/>
        </w:rPr>
        <w:t xml:space="preserve">its own unique aspect to projects.    </w:t>
      </w:r>
      <w:r w:rsidR="5C136313" w:rsidRPr="1344FF06">
        <w:rPr>
          <w:rFonts w:asciiTheme="minorHAnsi" w:hAnsiTheme="minorHAnsi" w:cstheme="minorBidi"/>
          <w:color w:val="0070C0"/>
          <w:sz w:val="22"/>
          <w:szCs w:val="22"/>
        </w:rPr>
        <w:t xml:space="preserve">Our team has deep </w:t>
      </w:r>
      <w:r w:rsidR="009D2970" w:rsidRPr="72833E1C">
        <w:rPr>
          <w:rFonts w:asciiTheme="minorHAnsi" w:hAnsiTheme="minorHAnsi" w:cstheme="minorBidi"/>
          <w:color w:val="0070C0"/>
          <w:sz w:val="22"/>
          <w:szCs w:val="22"/>
        </w:rPr>
        <w:t xml:space="preserve">experience configuring systems </w:t>
      </w:r>
      <w:r w:rsidR="3D75F906" w:rsidRPr="1344FF06">
        <w:rPr>
          <w:rFonts w:asciiTheme="minorHAnsi" w:hAnsiTheme="minorHAnsi" w:cstheme="minorBidi"/>
          <w:color w:val="0070C0"/>
          <w:sz w:val="22"/>
          <w:szCs w:val="22"/>
        </w:rPr>
        <w:t>to support these needs with precision and transparency</w:t>
      </w:r>
      <w:r w:rsidR="00382E84">
        <w:rPr>
          <w:rFonts w:asciiTheme="minorHAnsi" w:hAnsiTheme="minorHAnsi" w:cstheme="minorBidi"/>
          <w:color w:val="0070C0"/>
          <w:sz w:val="22"/>
          <w:szCs w:val="22"/>
        </w:rPr>
        <w:t xml:space="preserve">. </w:t>
      </w:r>
    </w:p>
    <w:p w14:paraId="49945F56" w14:textId="17C4DB03" w:rsidR="009F54A1" w:rsidRPr="00311C43" w:rsidRDefault="009F54A1" w:rsidP="009F54A1">
      <w:pPr>
        <w:pStyle w:val="BodyText2"/>
        <w:jc w:val="both"/>
        <w:rPr>
          <w:sz w:val="22"/>
        </w:rPr>
      </w:pPr>
    </w:p>
    <w:p w14:paraId="167157B9" w14:textId="36AE75D4" w:rsidR="001D4BED" w:rsidRDefault="001F7BDE" w:rsidP="00911C6B">
      <w:pPr>
        <w:pStyle w:val="BodyText2"/>
        <w:rPr>
          <w:sz w:val="22"/>
        </w:rPr>
      </w:pPr>
      <w:r w:rsidRPr="00311C43">
        <w:rPr>
          <w:sz w:val="22"/>
        </w:rPr>
        <w:t xml:space="preserve">Identify two recent project implementations that are most comparable to the </w:t>
      </w:r>
      <w:r w:rsidR="001369BC" w:rsidRPr="00311C43">
        <w:rPr>
          <w:sz w:val="22"/>
        </w:rPr>
        <w:t>City’s</w:t>
      </w:r>
      <w:r w:rsidRPr="00311C43">
        <w:rPr>
          <w:sz w:val="22"/>
        </w:rPr>
        <w:t xml:space="preserve"> proposed implementation, and provide a project profile for each, including: scope of modules; project duration; any unique requirements or circumstances that were a part of, or came up during, the project; the legacy system converted from; etc.</w:t>
      </w:r>
      <w:r w:rsidRPr="00311C43">
        <w:rPr>
          <w:sz w:val="22"/>
        </w:rPr>
        <w:tab/>
      </w:r>
    </w:p>
    <w:p w14:paraId="1E351D20" w14:textId="77777777" w:rsidR="001D4BED" w:rsidRPr="001D4BED" w:rsidRDefault="001D4BED" w:rsidP="001D4BED">
      <w:pPr>
        <w:pStyle w:val="BodyText2"/>
        <w:rPr>
          <w:sz w:val="22"/>
        </w:rPr>
      </w:pPr>
    </w:p>
    <w:tbl>
      <w:tblPr>
        <w:tblStyle w:val="TableGrid"/>
        <w:tblW w:w="9497" w:type="dxa"/>
        <w:tblLook w:val="0000" w:firstRow="0" w:lastRow="0" w:firstColumn="0" w:lastColumn="0" w:noHBand="0" w:noVBand="0"/>
      </w:tblPr>
      <w:tblGrid>
        <w:gridCol w:w="443"/>
        <w:gridCol w:w="1694"/>
        <w:gridCol w:w="119"/>
        <w:gridCol w:w="315"/>
        <w:gridCol w:w="192"/>
        <w:gridCol w:w="103"/>
        <w:gridCol w:w="697"/>
        <w:gridCol w:w="1291"/>
        <w:gridCol w:w="724"/>
        <w:gridCol w:w="97"/>
        <w:gridCol w:w="822"/>
        <w:gridCol w:w="437"/>
        <w:gridCol w:w="388"/>
        <w:gridCol w:w="316"/>
        <w:gridCol w:w="134"/>
        <w:gridCol w:w="1725"/>
      </w:tblGrid>
      <w:tr w:rsidR="006371F8" w:rsidRPr="00BD0E07" w14:paraId="4F090CEB" w14:textId="77777777">
        <w:trPr>
          <w:trHeight w:val="285"/>
        </w:trPr>
        <w:tc>
          <w:tcPr>
            <w:tcW w:w="2256" w:type="dxa"/>
            <w:gridSpan w:val="3"/>
          </w:tcPr>
          <w:p w14:paraId="153F0B5B" w14:textId="77777777" w:rsidR="001D4BED" w:rsidRPr="00F52595" w:rsidRDefault="001D4BED">
            <w:pPr>
              <w:rPr>
                <w:rFonts w:cs="Arial"/>
              </w:rPr>
            </w:pPr>
            <w:r>
              <w:rPr>
                <w:rFonts w:cs="Arial"/>
              </w:rPr>
              <w:t>Name of product</w:t>
            </w:r>
            <w:r w:rsidRPr="00F52595">
              <w:rPr>
                <w:rFonts w:cs="Arial"/>
              </w:rPr>
              <w:t xml:space="preserve">: </w:t>
            </w:r>
          </w:p>
        </w:tc>
        <w:tc>
          <w:tcPr>
            <w:tcW w:w="7241" w:type="dxa"/>
            <w:gridSpan w:val="13"/>
            <w:vAlign w:val="center"/>
          </w:tcPr>
          <w:p w14:paraId="2EA36FE9" w14:textId="77777777" w:rsidR="001D4BED" w:rsidRPr="00BD0E07" w:rsidRDefault="001D4BED">
            <w:pPr>
              <w:rPr>
                <w:rFonts w:cs="Arial"/>
                <w:b/>
                <w:bCs/>
                <w:lang w:val="fr-FR"/>
              </w:rPr>
            </w:pPr>
            <w:r w:rsidRPr="00BD0E07">
              <w:rPr>
                <w:rFonts w:cs="Arial"/>
                <w:b/>
                <w:bCs/>
                <w:lang w:val="fr-FR"/>
              </w:rPr>
              <w:t>Oracle Fusion Suite of Applications</w:t>
            </w:r>
          </w:p>
        </w:tc>
      </w:tr>
      <w:tr w:rsidR="006371F8" w:rsidRPr="00F52595" w14:paraId="55DF646E" w14:textId="77777777">
        <w:trPr>
          <w:trHeight w:val="285"/>
        </w:trPr>
        <w:tc>
          <w:tcPr>
            <w:tcW w:w="2256" w:type="dxa"/>
            <w:gridSpan w:val="3"/>
          </w:tcPr>
          <w:p w14:paraId="294173F5" w14:textId="77777777" w:rsidR="001D4BED" w:rsidRPr="00F52595" w:rsidRDefault="001D4BED">
            <w:pPr>
              <w:rPr>
                <w:rFonts w:cs="Arial"/>
              </w:rPr>
            </w:pPr>
            <w:r>
              <w:rPr>
                <w:rFonts w:cs="Arial"/>
              </w:rPr>
              <w:t>Name of client</w:t>
            </w:r>
            <w:r w:rsidRPr="00F52595">
              <w:rPr>
                <w:rFonts w:cs="Arial"/>
              </w:rPr>
              <w:t xml:space="preserve">: </w:t>
            </w:r>
          </w:p>
        </w:tc>
        <w:tc>
          <w:tcPr>
            <w:tcW w:w="7241" w:type="dxa"/>
            <w:gridSpan w:val="13"/>
            <w:vAlign w:val="center"/>
          </w:tcPr>
          <w:p w14:paraId="4F0A36A6" w14:textId="77777777" w:rsidR="001D4BED" w:rsidRPr="00F52595" w:rsidRDefault="001D4BED">
            <w:pPr>
              <w:rPr>
                <w:rFonts w:cs="Arial"/>
                <w:b/>
                <w:bCs/>
              </w:rPr>
            </w:pPr>
            <w:r>
              <w:rPr>
                <w:rFonts w:cs="Arial"/>
                <w:b/>
                <w:bCs/>
              </w:rPr>
              <w:t>Fond du Lac County</w:t>
            </w:r>
          </w:p>
        </w:tc>
      </w:tr>
      <w:tr w:rsidR="00F20A61" w:rsidRPr="00F52595" w14:paraId="7FCB01CD" w14:textId="77777777">
        <w:trPr>
          <w:trHeight w:val="285"/>
        </w:trPr>
        <w:tc>
          <w:tcPr>
            <w:tcW w:w="2256" w:type="dxa"/>
            <w:gridSpan w:val="3"/>
          </w:tcPr>
          <w:p w14:paraId="761CBFE7" w14:textId="77777777" w:rsidR="001D4BED" w:rsidRDefault="001D4BED">
            <w:pPr>
              <w:rPr>
                <w:rFonts w:cs="Arial"/>
              </w:rPr>
            </w:pPr>
            <w:r>
              <w:rPr>
                <w:rFonts w:cs="Arial"/>
              </w:rPr>
              <w:t>Client’s employee count:</w:t>
            </w:r>
          </w:p>
        </w:tc>
        <w:tc>
          <w:tcPr>
            <w:tcW w:w="3419" w:type="dxa"/>
            <w:gridSpan w:val="7"/>
            <w:vAlign w:val="center"/>
          </w:tcPr>
          <w:p w14:paraId="47FAE8FE" w14:textId="77777777" w:rsidR="001D4BED" w:rsidRPr="00F52595" w:rsidRDefault="001D4BED">
            <w:pPr>
              <w:rPr>
                <w:rFonts w:cs="Arial"/>
                <w:b/>
                <w:bCs/>
              </w:rPr>
            </w:pPr>
            <w:r>
              <w:rPr>
                <w:rFonts w:cs="Arial"/>
                <w:b/>
                <w:bCs/>
              </w:rPr>
              <w:t>1050</w:t>
            </w:r>
          </w:p>
        </w:tc>
        <w:tc>
          <w:tcPr>
            <w:tcW w:w="1963" w:type="dxa"/>
            <w:gridSpan w:val="4"/>
            <w:vAlign w:val="center"/>
          </w:tcPr>
          <w:p w14:paraId="7FC93DA6" w14:textId="77777777" w:rsidR="001D4BED" w:rsidRPr="0054679E" w:rsidRDefault="001D4BED">
            <w:pPr>
              <w:rPr>
                <w:rFonts w:cs="Arial"/>
              </w:rPr>
            </w:pPr>
            <w:r w:rsidRPr="0054679E">
              <w:rPr>
                <w:rFonts w:cs="Arial"/>
              </w:rPr>
              <w:t xml:space="preserve">Client’s </w:t>
            </w:r>
            <w:r>
              <w:rPr>
                <w:rFonts w:cs="Arial"/>
              </w:rPr>
              <w:t xml:space="preserve">annual </w:t>
            </w:r>
            <w:r w:rsidRPr="0054679E">
              <w:rPr>
                <w:rFonts w:cs="Arial"/>
              </w:rPr>
              <w:t>operating budget:</w:t>
            </w:r>
          </w:p>
        </w:tc>
        <w:tc>
          <w:tcPr>
            <w:tcW w:w="1859" w:type="dxa"/>
            <w:gridSpan w:val="2"/>
            <w:vAlign w:val="center"/>
          </w:tcPr>
          <w:p w14:paraId="664F004A" w14:textId="77777777" w:rsidR="001D4BED" w:rsidRPr="00F52595" w:rsidRDefault="001D4BED">
            <w:pPr>
              <w:rPr>
                <w:rFonts w:cs="Arial"/>
                <w:b/>
                <w:bCs/>
              </w:rPr>
            </w:pPr>
            <w:r>
              <w:rPr>
                <w:rFonts w:cs="Arial"/>
                <w:b/>
                <w:bCs/>
              </w:rPr>
              <w:t>110M</w:t>
            </w:r>
          </w:p>
        </w:tc>
      </w:tr>
      <w:tr w:rsidR="00D17747" w:rsidRPr="00DB03DA" w14:paraId="6DA17259" w14:textId="77777777">
        <w:trPr>
          <w:trHeight w:val="285"/>
        </w:trPr>
        <w:tc>
          <w:tcPr>
            <w:tcW w:w="9497" w:type="dxa"/>
            <w:gridSpan w:val="16"/>
            <w:shd w:val="clear" w:color="auto" w:fill="D9D9D9" w:themeFill="background1" w:themeFillShade="D9"/>
          </w:tcPr>
          <w:p w14:paraId="2A111D65" w14:textId="7D11369A" w:rsidR="001D4BED" w:rsidRPr="00DB03DA" w:rsidRDefault="001D4BED">
            <w:pPr>
              <w:rPr>
                <w:rFonts w:cs="Arial"/>
                <w:b/>
                <w:bCs/>
                <w:color w:val="000000" w:themeColor="text1"/>
              </w:rPr>
            </w:pPr>
            <w:r>
              <w:rPr>
                <w:rFonts w:cs="Arial"/>
                <w:b/>
                <w:bCs/>
                <w:color w:val="000000" w:themeColor="text1"/>
              </w:rPr>
              <w:t xml:space="preserve">Project Scope </w:t>
            </w:r>
          </w:p>
        </w:tc>
      </w:tr>
      <w:tr w:rsidR="00D17747" w14:paraId="2B49E8CC" w14:textId="77777777">
        <w:trPr>
          <w:trHeight w:val="285"/>
        </w:trPr>
        <w:tc>
          <w:tcPr>
            <w:tcW w:w="9497" w:type="dxa"/>
            <w:gridSpan w:val="16"/>
            <w:shd w:val="clear" w:color="auto" w:fill="F2F2F2" w:themeFill="background1" w:themeFillShade="F2"/>
            <w:vAlign w:val="center"/>
          </w:tcPr>
          <w:p w14:paraId="65ACA52F" w14:textId="77777777" w:rsidR="001D4BED" w:rsidRDefault="001D4BED">
            <w:pPr>
              <w:rPr>
                <w:rFonts w:cs="Arial"/>
                <w:b/>
                <w:bCs/>
                <w:color w:val="000000" w:themeColor="text1"/>
              </w:rPr>
            </w:pPr>
            <w:r>
              <w:rPr>
                <w:rFonts w:cs="Arial"/>
                <w:b/>
                <w:bCs/>
                <w:color w:val="000000" w:themeColor="text1"/>
              </w:rPr>
              <w:t>Financials</w:t>
            </w:r>
          </w:p>
        </w:tc>
      </w:tr>
      <w:tr w:rsidR="00756212" w:rsidRPr="00257748" w14:paraId="0270283A" w14:textId="77777777">
        <w:trPr>
          <w:trHeight w:val="302"/>
        </w:trPr>
        <w:sdt>
          <w:sdtPr>
            <w:rPr>
              <w:rFonts w:cs="Arial"/>
              <w:b/>
              <w:bCs/>
            </w:rPr>
            <w:id w:val="-1858886254"/>
            <w14:checkbox>
              <w14:checked w14:val="1"/>
              <w14:checkedState w14:val="2612" w14:font="MS Gothic"/>
              <w14:uncheckedState w14:val="2610" w14:font="MS Gothic"/>
            </w14:checkbox>
          </w:sdtPr>
          <w:sdtEndPr/>
          <w:sdtContent>
            <w:tc>
              <w:tcPr>
                <w:tcW w:w="443" w:type="dxa"/>
              </w:tcPr>
              <w:p w14:paraId="4D74A317"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423" w:type="dxa"/>
            <w:gridSpan w:val="5"/>
            <w:vAlign w:val="center"/>
          </w:tcPr>
          <w:p w14:paraId="0EA1800D" w14:textId="77777777" w:rsidR="001D4BED" w:rsidRPr="00814A42" w:rsidRDefault="001D4BED">
            <w:pPr>
              <w:rPr>
                <w:rFonts w:cs="Arial"/>
              </w:rPr>
            </w:pPr>
            <w:r w:rsidRPr="00257748">
              <w:rPr>
                <w:rFonts w:cs="Arial"/>
              </w:rPr>
              <w:t>General Ledger</w:t>
            </w:r>
          </w:p>
        </w:tc>
        <w:sdt>
          <w:sdtPr>
            <w:rPr>
              <w:rFonts w:cs="Arial"/>
              <w:b/>
              <w:bCs/>
            </w:rPr>
            <w:id w:val="-218372743"/>
            <w14:checkbox>
              <w14:checked w14:val="1"/>
              <w14:checkedState w14:val="2612" w14:font="MS Gothic"/>
              <w14:uncheckedState w14:val="2610" w14:font="MS Gothic"/>
            </w14:checkbox>
          </w:sdtPr>
          <w:sdtEndPr/>
          <w:sdtContent>
            <w:tc>
              <w:tcPr>
                <w:tcW w:w="697" w:type="dxa"/>
              </w:tcPr>
              <w:p w14:paraId="64BA2C44"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934" w:type="dxa"/>
            <w:gridSpan w:val="4"/>
          </w:tcPr>
          <w:p w14:paraId="554119B9" w14:textId="77777777" w:rsidR="001D4BED" w:rsidRPr="00257748" w:rsidRDefault="001D4BED">
            <w:pPr>
              <w:rPr>
                <w:rFonts w:cs="Arial"/>
              </w:rPr>
            </w:pPr>
            <w:r>
              <w:rPr>
                <w:rFonts w:cs="Arial"/>
              </w:rPr>
              <w:t xml:space="preserve">Project / </w:t>
            </w:r>
            <w:r w:rsidRPr="00257748">
              <w:rPr>
                <w:rFonts w:cs="Arial"/>
              </w:rPr>
              <w:t>Grant Accounting</w:t>
            </w:r>
          </w:p>
        </w:tc>
        <w:sdt>
          <w:sdtPr>
            <w:rPr>
              <w:rFonts w:cs="Arial"/>
              <w:b/>
              <w:bCs/>
            </w:rPr>
            <w:id w:val="-1904755093"/>
            <w14:checkbox>
              <w14:checked w14:val="1"/>
              <w14:checkedState w14:val="2612" w14:font="MS Gothic"/>
              <w14:uncheckedState w14:val="2610" w14:font="MS Gothic"/>
            </w14:checkbox>
          </w:sdtPr>
          <w:sdtEndPr/>
          <w:sdtContent>
            <w:tc>
              <w:tcPr>
                <w:tcW w:w="437" w:type="dxa"/>
              </w:tcPr>
              <w:p w14:paraId="3D84B310"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563" w:type="dxa"/>
            <w:gridSpan w:val="4"/>
          </w:tcPr>
          <w:p w14:paraId="26D63306" w14:textId="77777777" w:rsidR="001D4BED" w:rsidRPr="00257748" w:rsidRDefault="001D4BED">
            <w:pPr>
              <w:rPr>
                <w:rFonts w:cs="Arial"/>
              </w:rPr>
            </w:pPr>
            <w:r>
              <w:rPr>
                <w:rFonts w:cs="Arial"/>
              </w:rPr>
              <w:t>Budgeting</w:t>
            </w:r>
          </w:p>
        </w:tc>
      </w:tr>
      <w:tr w:rsidR="00756212" w:rsidRPr="00257748" w14:paraId="734832B3" w14:textId="77777777">
        <w:trPr>
          <w:trHeight w:val="301"/>
        </w:trPr>
        <w:sdt>
          <w:sdtPr>
            <w:rPr>
              <w:rFonts w:cs="Arial"/>
              <w:b/>
              <w:bCs/>
            </w:rPr>
            <w:id w:val="-1180730035"/>
            <w14:checkbox>
              <w14:checked w14:val="1"/>
              <w14:checkedState w14:val="2612" w14:font="MS Gothic"/>
              <w14:uncheckedState w14:val="2610" w14:font="MS Gothic"/>
            </w14:checkbox>
          </w:sdtPr>
          <w:sdtEndPr/>
          <w:sdtContent>
            <w:tc>
              <w:tcPr>
                <w:tcW w:w="443" w:type="dxa"/>
              </w:tcPr>
              <w:p w14:paraId="23C3F1A5"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423" w:type="dxa"/>
            <w:gridSpan w:val="5"/>
            <w:vAlign w:val="center"/>
          </w:tcPr>
          <w:p w14:paraId="2F19FFBE" w14:textId="77777777" w:rsidR="001D4BED" w:rsidRPr="00814A42" w:rsidRDefault="001D4BED">
            <w:pPr>
              <w:rPr>
                <w:rFonts w:cs="Arial"/>
              </w:rPr>
            </w:pPr>
            <w:r>
              <w:rPr>
                <w:rFonts w:cs="Arial"/>
              </w:rPr>
              <w:t>Purchasing</w:t>
            </w:r>
          </w:p>
        </w:tc>
        <w:sdt>
          <w:sdtPr>
            <w:rPr>
              <w:rFonts w:cs="Arial"/>
              <w:b/>
              <w:bCs/>
            </w:rPr>
            <w:id w:val="-1592856103"/>
            <w14:checkbox>
              <w14:checked w14:val="1"/>
              <w14:checkedState w14:val="2612" w14:font="MS Gothic"/>
              <w14:uncheckedState w14:val="2610" w14:font="MS Gothic"/>
            </w14:checkbox>
          </w:sdtPr>
          <w:sdtEndPr/>
          <w:sdtContent>
            <w:tc>
              <w:tcPr>
                <w:tcW w:w="697" w:type="dxa"/>
              </w:tcPr>
              <w:p w14:paraId="1374DA5E"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934" w:type="dxa"/>
            <w:gridSpan w:val="4"/>
          </w:tcPr>
          <w:p w14:paraId="04EA006C" w14:textId="77777777" w:rsidR="001D4BED" w:rsidRPr="00257748" w:rsidRDefault="001D4BED">
            <w:pPr>
              <w:rPr>
                <w:rFonts w:cs="Arial"/>
              </w:rPr>
            </w:pPr>
            <w:r>
              <w:rPr>
                <w:rFonts w:cs="Arial"/>
              </w:rPr>
              <w:t>Accounts Payable</w:t>
            </w:r>
          </w:p>
        </w:tc>
        <w:sdt>
          <w:sdtPr>
            <w:rPr>
              <w:rFonts w:cs="Arial"/>
              <w:b/>
              <w:bCs/>
            </w:rPr>
            <w:id w:val="1527067611"/>
            <w14:checkbox>
              <w14:checked w14:val="0"/>
              <w14:checkedState w14:val="2612" w14:font="MS Gothic"/>
              <w14:uncheckedState w14:val="2610" w14:font="MS Gothic"/>
            </w14:checkbox>
          </w:sdtPr>
          <w:sdtEndPr/>
          <w:sdtContent>
            <w:tc>
              <w:tcPr>
                <w:tcW w:w="437" w:type="dxa"/>
              </w:tcPr>
              <w:p w14:paraId="201EF286"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563" w:type="dxa"/>
            <w:gridSpan w:val="4"/>
          </w:tcPr>
          <w:p w14:paraId="5E4AB680" w14:textId="77777777" w:rsidR="001D4BED" w:rsidRPr="00257748" w:rsidRDefault="001D4BED">
            <w:pPr>
              <w:rPr>
                <w:rFonts w:cs="Arial"/>
              </w:rPr>
            </w:pPr>
            <w:r>
              <w:rPr>
                <w:rFonts w:cs="Arial"/>
              </w:rPr>
              <w:t>Solicitation Management</w:t>
            </w:r>
          </w:p>
        </w:tc>
      </w:tr>
      <w:tr w:rsidR="00756212" w:rsidRPr="00257748" w14:paraId="5D49832A" w14:textId="77777777">
        <w:trPr>
          <w:trHeight w:val="301"/>
        </w:trPr>
        <w:sdt>
          <w:sdtPr>
            <w:rPr>
              <w:rFonts w:cs="Arial"/>
              <w:b/>
              <w:bCs/>
            </w:rPr>
            <w:id w:val="-521707405"/>
            <w14:checkbox>
              <w14:checked w14:val="1"/>
              <w14:checkedState w14:val="2612" w14:font="MS Gothic"/>
              <w14:uncheckedState w14:val="2610" w14:font="MS Gothic"/>
            </w14:checkbox>
          </w:sdtPr>
          <w:sdtEndPr/>
          <w:sdtContent>
            <w:tc>
              <w:tcPr>
                <w:tcW w:w="443" w:type="dxa"/>
              </w:tcPr>
              <w:p w14:paraId="33CDF3F1" w14:textId="77777777" w:rsidR="001D4BED" w:rsidRDefault="001D4BED">
                <w:pPr>
                  <w:jc w:val="center"/>
                  <w:rPr>
                    <w:rFonts w:cs="Arial"/>
                    <w:b/>
                    <w:bCs/>
                  </w:rPr>
                </w:pPr>
                <w:r>
                  <w:rPr>
                    <w:rFonts w:ascii="MS Gothic" w:eastAsia="MS Gothic" w:hAnsi="MS Gothic" w:cs="Arial" w:hint="eastAsia"/>
                    <w:b/>
                    <w:bCs/>
                  </w:rPr>
                  <w:t>☒</w:t>
                </w:r>
              </w:p>
            </w:tc>
          </w:sdtContent>
        </w:sdt>
        <w:tc>
          <w:tcPr>
            <w:tcW w:w="2423" w:type="dxa"/>
            <w:gridSpan w:val="5"/>
            <w:vAlign w:val="center"/>
          </w:tcPr>
          <w:p w14:paraId="7F142237" w14:textId="77777777" w:rsidR="001D4BED" w:rsidRDefault="001D4BED">
            <w:pPr>
              <w:rPr>
                <w:rFonts w:cs="Arial"/>
              </w:rPr>
            </w:pPr>
            <w:r>
              <w:rPr>
                <w:rFonts w:cs="Arial"/>
              </w:rPr>
              <w:t>Contract Management</w:t>
            </w:r>
          </w:p>
        </w:tc>
        <w:sdt>
          <w:sdtPr>
            <w:rPr>
              <w:rFonts w:cs="Arial"/>
              <w:b/>
              <w:bCs/>
            </w:rPr>
            <w:id w:val="-1177033478"/>
            <w14:checkbox>
              <w14:checked w14:val="1"/>
              <w14:checkedState w14:val="2612" w14:font="MS Gothic"/>
              <w14:uncheckedState w14:val="2610" w14:font="MS Gothic"/>
            </w14:checkbox>
          </w:sdtPr>
          <w:sdtEndPr/>
          <w:sdtContent>
            <w:tc>
              <w:tcPr>
                <w:tcW w:w="697" w:type="dxa"/>
              </w:tcPr>
              <w:p w14:paraId="427184A0" w14:textId="77777777" w:rsidR="001D4BED" w:rsidRDefault="001D4BED">
                <w:pPr>
                  <w:jc w:val="center"/>
                  <w:rPr>
                    <w:rFonts w:cs="Arial"/>
                    <w:b/>
                    <w:bCs/>
                  </w:rPr>
                </w:pPr>
                <w:r>
                  <w:rPr>
                    <w:rFonts w:ascii="MS Gothic" w:eastAsia="MS Gothic" w:hAnsi="MS Gothic" w:cs="Arial" w:hint="eastAsia"/>
                    <w:b/>
                    <w:bCs/>
                  </w:rPr>
                  <w:t>☒</w:t>
                </w:r>
              </w:p>
            </w:tc>
          </w:sdtContent>
        </w:sdt>
        <w:tc>
          <w:tcPr>
            <w:tcW w:w="2934" w:type="dxa"/>
            <w:gridSpan w:val="4"/>
          </w:tcPr>
          <w:p w14:paraId="17F9D6A7" w14:textId="77777777" w:rsidR="001D4BED" w:rsidRPr="00257748" w:rsidRDefault="001D4BED">
            <w:pPr>
              <w:rPr>
                <w:rFonts w:cs="Arial"/>
              </w:rPr>
            </w:pPr>
            <w:r>
              <w:rPr>
                <w:rFonts w:cs="Arial"/>
              </w:rPr>
              <w:t>Asset Management</w:t>
            </w:r>
          </w:p>
        </w:tc>
        <w:sdt>
          <w:sdtPr>
            <w:rPr>
              <w:rFonts w:cs="Arial"/>
              <w:b/>
              <w:bCs/>
            </w:rPr>
            <w:id w:val="1971478111"/>
            <w14:checkbox>
              <w14:checked w14:val="1"/>
              <w14:checkedState w14:val="2612" w14:font="MS Gothic"/>
              <w14:uncheckedState w14:val="2610" w14:font="MS Gothic"/>
            </w14:checkbox>
          </w:sdtPr>
          <w:sdtEndPr/>
          <w:sdtContent>
            <w:tc>
              <w:tcPr>
                <w:tcW w:w="437" w:type="dxa"/>
              </w:tcPr>
              <w:p w14:paraId="66AC870D" w14:textId="77777777" w:rsidR="001D4BED" w:rsidRDefault="001D4BED">
                <w:pPr>
                  <w:jc w:val="center"/>
                  <w:rPr>
                    <w:rFonts w:cs="Arial"/>
                    <w:b/>
                    <w:bCs/>
                  </w:rPr>
                </w:pPr>
                <w:r>
                  <w:rPr>
                    <w:rFonts w:ascii="MS Gothic" w:eastAsia="MS Gothic" w:hAnsi="MS Gothic" w:cs="Arial" w:hint="eastAsia"/>
                    <w:b/>
                    <w:bCs/>
                  </w:rPr>
                  <w:t>☒</w:t>
                </w:r>
              </w:p>
            </w:tc>
          </w:sdtContent>
        </w:sdt>
        <w:tc>
          <w:tcPr>
            <w:tcW w:w="2563" w:type="dxa"/>
            <w:gridSpan w:val="4"/>
          </w:tcPr>
          <w:p w14:paraId="03C5FB62" w14:textId="77777777" w:rsidR="001D4BED" w:rsidRPr="00257748" w:rsidRDefault="001D4BED">
            <w:pPr>
              <w:rPr>
                <w:rFonts w:cs="Arial"/>
              </w:rPr>
            </w:pPr>
            <w:r w:rsidRPr="00257748">
              <w:rPr>
                <w:rFonts w:cs="Arial"/>
              </w:rPr>
              <w:t>Inventory</w:t>
            </w:r>
          </w:p>
        </w:tc>
      </w:tr>
      <w:tr w:rsidR="00756212" w:rsidRPr="00257748" w14:paraId="19DDE95A" w14:textId="77777777">
        <w:trPr>
          <w:trHeight w:val="301"/>
        </w:trPr>
        <w:sdt>
          <w:sdtPr>
            <w:rPr>
              <w:rFonts w:cs="Arial"/>
              <w:b/>
              <w:bCs/>
            </w:rPr>
            <w:id w:val="1786691680"/>
            <w14:checkbox>
              <w14:checked w14:val="1"/>
              <w14:checkedState w14:val="2612" w14:font="MS Gothic"/>
              <w14:uncheckedState w14:val="2610" w14:font="MS Gothic"/>
            </w14:checkbox>
          </w:sdtPr>
          <w:sdtEndPr/>
          <w:sdtContent>
            <w:tc>
              <w:tcPr>
                <w:tcW w:w="443" w:type="dxa"/>
              </w:tcPr>
              <w:p w14:paraId="6839D4AC" w14:textId="77777777" w:rsidR="001D4BED" w:rsidRDefault="001D4BED">
                <w:pPr>
                  <w:jc w:val="center"/>
                  <w:rPr>
                    <w:rFonts w:cs="Arial"/>
                    <w:b/>
                    <w:bCs/>
                  </w:rPr>
                </w:pPr>
                <w:r>
                  <w:rPr>
                    <w:rFonts w:ascii="MS Gothic" w:eastAsia="MS Gothic" w:hAnsi="MS Gothic" w:cs="Arial" w:hint="eastAsia"/>
                    <w:b/>
                    <w:bCs/>
                  </w:rPr>
                  <w:t>☒</w:t>
                </w:r>
              </w:p>
            </w:tc>
          </w:sdtContent>
        </w:sdt>
        <w:tc>
          <w:tcPr>
            <w:tcW w:w="2423" w:type="dxa"/>
            <w:gridSpan w:val="5"/>
            <w:vAlign w:val="center"/>
          </w:tcPr>
          <w:p w14:paraId="0DA0B257" w14:textId="77777777" w:rsidR="001D4BED" w:rsidRDefault="001D4BED">
            <w:pPr>
              <w:rPr>
                <w:rFonts w:cs="Arial"/>
              </w:rPr>
            </w:pPr>
            <w:r w:rsidRPr="00257748">
              <w:rPr>
                <w:rFonts w:cs="Arial"/>
              </w:rPr>
              <w:t>Work Orders</w:t>
            </w:r>
          </w:p>
        </w:tc>
        <w:sdt>
          <w:sdtPr>
            <w:rPr>
              <w:rFonts w:cs="Arial"/>
              <w:b/>
              <w:bCs/>
            </w:rPr>
            <w:id w:val="498697967"/>
            <w14:checkbox>
              <w14:checked w14:val="1"/>
              <w14:checkedState w14:val="2612" w14:font="MS Gothic"/>
              <w14:uncheckedState w14:val="2610" w14:font="MS Gothic"/>
            </w14:checkbox>
          </w:sdtPr>
          <w:sdtEndPr/>
          <w:sdtContent>
            <w:tc>
              <w:tcPr>
                <w:tcW w:w="697" w:type="dxa"/>
              </w:tcPr>
              <w:p w14:paraId="68E65DA3" w14:textId="77777777" w:rsidR="001D4BED" w:rsidRDefault="001D4BED">
                <w:pPr>
                  <w:jc w:val="center"/>
                  <w:rPr>
                    <w:rFonts w:cs="Arial"/>
                    <w:b/>
                    <w:bCs/>
                  </w:rPr>
                </w:pPr>
                <w:r>
                  <w:rPr>
                    <w:rFonts w:ascii="MS Gothic" w:eastAsia="MS Gothic" w:hAnsi="MS Gothic" w:cs="Arial" w:hint="eastAsia"/>
                    <w:b/>
                    <w:bCs/>
                  </w:rPr>
                  <w:t>☒</w:t>
                </w:r>
              </w:p>
            </w:tc>
          </w:sdtContent>
        </w:sdt>
        <w:tc>
          <w:tcPr>
            <w:tcW w:w="2934" w:type="dxa"/>
            <w:gridSpan w:val="4"/>
            <w:vAlign w:val="center"/>
          </w:tcPr>
          <w:p w14:paraId="68A33298" w14:textId="77777777" w:rsidR="001D4BED" w:rsidRDefault="001D4BED">
            <w:pPr>
              <w:rPr>
                <w:rFonts w:cs="Arial"/>
              </w:rPr>
            </w:pPr>
            <w:r>
              <w:rPr>
                <w:rFonts w:cs="Arial"/>
              </w:rPr>
              <w:t>Accounts Receivable</w:t>
            </w:r>
          </w:p>
        </w:tc>
        <w:sdt>
          <w:sdtPr>
            <w:rPr>
              <w:rFonts w:cs="Arial"/>
              <w:b/>
              <w:bCs/>
            </w:rPr>
            <w:id w:val="758652597"/>
            <w14:checkbox>
              <w14:checked w14:val="1"/>
              <w14:checkedState w14:val="2612" w14:font="MS Gothic"/>
              <w14:uncheckedState w14:val="2610" w14:font="MS Gothic"/>
            </w14:checkbox>
          </w:sdtPr>
          <w:sdtEndPr/>
          <w:sdtContent>
            <w:tc>
              <w:tcPr>
                <w:tcW w:w="437" w:type="dxa"/>
              </w:tcPr>
              <w:p w14:paraId="57D8DF23" w14:textId="77777777" w:rsidR="001D4BED" w:rsidRDefault="001D4BED">
                <w:pPr>
                  <w:jc w:val="center"/>
                  <w:rPr>
                    <w:rFonts w:cs="Arial"/>
                    <w:b/>
                    <w:bCs/>
                  </w:rPr>
                </w:pPr>
                <w:r>
                  <w:rPr>
                    <w:rFonts w:ascii="MS Gothic" w:eastAsia="MS Gothic" w:hAnsi="MS Gothic" w:cs="Arial" w:hint="eastAsia"/>
                    <w:b/>
                    <w:bCs/>
                  </w:rPr>
                  <w:t>☒</w:t>
                </w:r>
              </w:p>
            </w:tc>
          </w:sdtContent>
        </w:sdt>
        <w:tc>
          <w:tcPr>
            <w:tcW w:w="2563" w:type="dxa"/>
            <w:gridSpan w:val="4"/>
          </w:tcPr>
          <w:p w14:paraId="35F52D76" w14:textId="77777777" w:rsidR="001D4BED" w:rsidRPr="00257748" w:rsidRDefault="001D4BED">
            <w:pPr>
              <w:rPr>
                <w:rFonts w:cs="Arial"/>
              </w:rPr>
            </w:pPr>
            <w:r>
              <w:rPr>
                <w:rFonts w:cs="Arial"/>
              </w:rPr>
              <w:t>Point of Sale</w:t>
            </w:r>
          </w:p>
        </w:tc>
      </w:tr>
      <w:tr w:rsidR="00756212" w14:paraId="382A49C8" w14:textId="77777777">
        <w:trPr>
          <w:trHeight w:val="301"/>
        </w:trPr>
        <w:sdt>
          <w:sdtPr>
            <w:rPr>
              <w:rFonts w:cs="Arial"/>
              <w:b/>
              <w:bCs/>
            </w:rPr>
            <w:id w:val="-1861340676"/>
            <w14:checkbox>
              <w14:checked w14:val="1"/>
              <w14:checkedState w14:val="2612" w14:font="MS Gothic"/>
              <w14:uncheckedState w14:val="2610" w14:font="MS Gothic"/>
            </w14:checkbox>
          </w:sdtPr>
          <w:sdtEndPr/>
          <w:sdtContent>
            <w:tc>
              <w:tcPr>
                <w:tcW w:w="443" w:type="dxa"/>
              </w:tcPr>
              <w:p w14:paraId="714DE13B" w14:textId="77777777" w:rsidR="001D4BED" w:rsidRDefault="001D4BED">
                <w:pPr>
                  <w:jc w:val="center"/>
                  <w:rPr>
                    <w:rFonts w:cs="Arial"/>
                    <w:b/>
                    <w:bCs/>
                  </w:rPr>
                </w:pPr>
                <w:r>
                  <w:rPr>
                    <w:rFonts w:ascii="MS Gothic" w:eastAsia="MS Gothic" w:hAnsi="MS Gothic" w:cs="Arial" w:hint="eastAsia"/>
                    <w:b/>
                    <w:bCs/>
                  </w:rPr>
                  <w:t>☒</w:t>
                </w:r>
              </w:p>
            </w:tc>
          </w:sdtContent>
        </w:sdt>
        <w:tc>
          <w:tcPr>
            <w:tcW w:w="2423" w:type="dxa"/>
            <w:gridSpan w:val="5"/>
          </w:tcPr>
          <w:p w14:paraId="53C695D5" w14:textId="77777777" w:rsidR="001D4BED" w:rsidRDefault="001D4BED">
            <w:pPr>
              <w:rPr>
                <w:rFonts w:cs="Arial"/>
              </w:rPr>
            </w:pPr>
            <w:r w:rsidRPr="00257748">
              <w:rPr>
                <w:rFonts w:cs="Arial"/>
              </w:rPr>
              <w:t>Treasury</w:t>
            </w:r>
          </w:p>
        </w:tc>
        <w:tc>
          <w:tcPr>
            <w:tcW w:w="697" w:type="dxa"/>
          </w:tcPr>
          <w:p w14:paraId="046F00E5" w14:textId="77777777" w:rsidR="001D4BED" w:rsidRDefault="001D4BED">
            <w:pPr>
              <w:jc w:val="center"/>
              <w:rPr>
                <w:rFonts w:cs="Arial"/>
                <w:b/>
                <w:bCs/>
              </w:rPr>
            </w:pPr>
          </w:p>
        </w:tc>
        <w:tc>
          <w:tcPr>
            <w:tcW w:w="2934" w:type="dxa"/>
            <w:gridSpan w:val="4"/>
          </w:tcPr>
          <w:p w14:paraId="318215FA" w14:textId="77777777" w:rsidR="001D4BED" w:rsidRDefault="001D4BED">
            <w:pPr>
              <w:rPr>
                <w:rFonts w:cs="Arial"/>
              </w:rPr>
            </w:pPr>
          </w:p>
        </w:tc>
        <w:tc>
          <w:tcPr>
            <w:tcW w:w="437" w:type="dxa"/>
          </w:tcPr>
          <w:p w14:paraId="6691E7EB" w14:textId="77777777" w:rsidR="001D4BED" w:rsidRDefault="001D4BED">
            <w:pPr>
              <w:jc w:val="center"/>
              <w:rPr>
                <w:rFonts w:cs="Arial"/>
                <w:b/>
                <w:bCs/>
              </w:rPr>
            </w:pPr>
          </w:p>
        </w:tc>
        <w:tc>
          <w:tcPr>
            <w:tcW w:w="2563" w:type="dxa"/>
            <w:gridSpan w:val="4"/>
          </w:tcPr>
          <w:p w14:paraId="067B02E2" w14:textId="77777777" w:rsidR="001D4BED" w:rsidRDefault="001D4BED">
            <w:pPr>
              <w:rPr>
                <w:rFonts w:cs="Arial"/>
              </w:rPr>
            </w:pPr>
          </w:p>
        </w:tc>
      </w:tr>
      <w:tr w:rsidR="00D17747" w14:paraId="19A83AB4" w14:textId="77777777">
        <w:trPr>
          <w:trHeight w:val="285"/>
        </w:trPr>
        <w:tc>
          <w:tcPr>
            <w:tcW w:w="9497" w:type="dxa"/>
            <w:gridSpan w:val="16"/>
            <w:shd w:val="clear" w:color="auto" w:fill="F2F2F2" w:themeFill="background1" w:themeFillShade="F2"/>
            <w:vAlign w:val="center"/>
          </w:tcPr>
          <w:p w14:paraId="495D418B" w14:textId="77777777" w:rsidR="001D4BED" w:rsidRDefault="001D4BED">
            <w:pPr>
              <w:rPr>
                <w:rFonts w:cs="Arial"/>
                <w:b/>
                <w:bCs/>
                <w:color w:val="000000" w:themeColor="text1"/>
              </w:rPr>
            </w:pPr>
            <w:r>
              <w:rPr>
                <w:rFonts w:cs="Arial"/>
                <w:b/>
                <w:bCs/>
                <w:color w:val="000000" w:themeColor="text1"/>
              </w:rPr>
              <w:t>Human Capital Management</w:t>
            </w:r>
          </w:p>
        </w:tc>
      </w:tr>
      <w:tr w:rsidR="00756212" w:rsidRPr="00257748" w14:paraId="43FE9103" w14:textId="77777777">
        <w:trPr>
          <w:trHeight w:val="302"/>
        </w:trPr>
        <w:sdt>
          <w:sdtPr>
            <w:rPr>
              <w:rFonts w:cs="Arial"/>
              <w:b/>
              <w:bCs/>
            </w:rPr>
            <w:id w:val="-1541897261"/>
            <w14:checkbox>
              <w14:checked w14:val="1"/>
              <w14:checkedState w14:val="2612" w14:font="MS Gothic"/>
              <w14:uncheckedState w14:val="2610" w14:font="MS Gothic"/>
            </w14:checkbox>
          </w:sdtPr>
          <w:sdtEndPr/>
          <w:sdtContent>
            <w:tc>
              <w:tcPr>
                <w:tcW w:w="443" w:type="dxa"/>
              </w:tcPr>
              <w:p w14:paraId="65E0D09F"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423" w:type="dxa"/>
            <w:gridSpan w:val="5"/>
            <w:vAlign w:val="center"/>
          </w:tcPr>
          <w:p w14:paraId="7CB05DAB" w14:textId="77777777" w:rsidR="001D4BED" w:rsidRPr="00814A42" w:rsidRDefault="001D4BED">
            <w:pPr>
              <w:rPr>
                <w:rFonts w:cs="Arial"/>
              </w:rPr>
            </w:pPr>
            <w:r>
              <w:rPr>
                <w:rFonts w:cs="Arial"/>
              </w:rPr>
              <w:t>Human Resources</w:t>
            </w:r>
          </w:p>
        </w:tc>
        <w:sdt>
          <w:sdtPr>
            <w:rPr>
              <w:rFonts w:cs="Arial"/>
              <w:b/>
              <w:bCs/>
            </w:rPr>
            <w:id w:val="-1629536174"/>
            <w14:checkbox>
              <w14:checked w14:val="1"/>
              <w14:checkedState w14:val="2612" w14:font="MS Gothic"/>
              <w14:uncheckedState w14:val="2610" w14:font="MS Gothic"/>
            </w14:checkbox>
          </w:sdtPr>
          <w:sdtEndPr/>
          <w:sdtContent>
            <w:tc>
              <w:tcPr>
                <w:tcW w:w="697" w:type="dxa"/>
              </w:tcPr>
              <w:p w14:paraId="15065745"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934" w:type="dxa"/>
            <w:gridSpan w:val="4"/>
          </w:tcPr>
          <w:p w14:paraId="2F4EA625" w14:textId="77777777" w:rsidR="001D4BED" w:rsidRPr="00257748" w:rsidRDefault="001D4BED">
            <w:pPr>
              <w:rPr>
                <w:rFonts w:cs="Arial"/>
              </w:rPr>
            </w:pPr>
            <w:r>
              <w:rPr>
                <w:rFonts w:cs="Arial"/>
              </w:rPr>
              <w:t>Recruitment</w:t>
            </w:r>
          </w:p>
        </w:tc>
        <w:sdt>
          <w:sdtPr>
            <w:rPr>
              <w:rFonts w:cs="Arial"/>
              <w:b/>
              <w:bCs/>
            </w:rPr>
            <w:id w:val="-414554113"/>
            <w14:checkbox>
              <w14:checked w14:val="1"/>
              <w14:checkedState w14:val="2612" w14:font="MS Gothic"/>
              <w14:uncheckedState w14:val="2610" w14:font="MS Gothic"/>
            </w14:checkbox>
          </w:sdtPr>
          <w:sdtEndPr/>
          <w:sdtContent>
            <w:tc>
              <w:tcPr>
                <w:tcW w:w="437" w:type="dxa"/>
              </w:tcPr>
              <w:p w14:paraId="77489621"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563" w:type="dxa"/>
            <w:gridSpan w:val="4"/>
          </w:tcPr>
          <w:p w14:paraId="36B47523" w14:textId="77777777" w:rsidR="001D4BED" w:rsidRPr="00257748" w:rsidRDefault="001D4BED">
            <w:pPr>
              <w:rPr>
                <w:rFonts w:cs="Arial"/>
              </w:rPr>
            </w:pPr>
            <w:r>
              <w:rPr>
                <w:rFonts w:cs="Arial"/>
              </w:rPr>
              <w:t>Benefits Management</w:t>
            </w:r>
          </w:p>
        </w:tc>
      </w:tr>
      <w:tr w:rsidR="00756212" w:rsidRPr="00257748" w14:paraId="1DD3374E" w14:textId="77777777">
        <w:trPr>
          <w:trHeight w:val="301"/>
        </w:trPr>
        <w:sdt>
          <w:sdtPr>
            <w:rPr>
              <w:rFonts w:cs="Arial"/>
              <w:b/>
              <w:bCs/>
            </w:rPr>
            <w:id w:val="-79061194"/>
            <w14:checkbox>
              <w14:checked w14:val="1"/>
              <w14:checkedState w14:val="2612" w14:font="MS Gothic"/>
              <w14:uncheckedState w14:val="2610" w14:font="MS Gothic"/>
            </w14:checkbox>
          </w:sdtPr>
          <w:sdtEndPr/>
          <w:sdtContent>
            <w:tc>
              <w:tcPr>
                <w:tcW w:w="443" w:type="dxa"/>
              </w:tcPr>
              <w:p w14:paraId="180DFD01"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423" w:type="dxa"/>
            <w:gridSpan w:val="5"/>
            <w:vAlign w:val="center"/>
          </w:tcPr>
          <w:p w14:paraId="6BAFCBD4" w14:textId="77777777" w:rsidR="001D4BED" w:rsidRPr="00814A42" w:rsidRDefault="001D4BED">
            <w:pPr>
              <w:rPr>
                <w:rFonts w:cs="Arial"/>
              </w:rPr>
            </w:pPr>
            <w:r>
              <w:rPr>
                <w:rFonts w:cs="Arial"/>
              </w:rPr>
              <w:t>Scheduling (Basic)</w:t>
            </w:r>
          </w:p>
        </w:tc>
        <w:sdt>
          <w:sdtPr>
            <w:rPr>
              <w:rFonts w:cs="Arial"/>
              <w:b/>
              <w:bCs/>
            </w:rPr>
            <w:id w:val="832337359"/>
            <w14:checkbox>
              <w14:checked w14:val="1"/>
              <w14:checkedState w14:val="2612" w14:font="MS Gothic"/>
              <w14:uncheckedState w14:val="2610" w14:font="MS Gothic"/>
            </w14:checkbox>
          </w:sdtPr>
          <w:sdtEndPr/>
          <w:sdtContent>
            <w:tc>
              <w:tcPr>
                <w:tcW w:w="697" w:type="dxa"/>
              </w:tcPr>
              <w:p w14:paraId="522B7442"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934" w:type="dxa"/>
            <w:gridSpan w:val="4"/>
          </w:tcPr>
          <w:p w14:paraId="6817E5B6" w14:textId="77777777" w:rsidR="001D4BED" w:rsidRPr="00257748" w:rsidRDefault="001D4BED">
            <w:pPr>
              <w:rPr>
                <w:rFonts w:cs="Arial"/>
              </w:rPr>
            </w:pPr>
            <w:r>
              <w:rPr>
                <w:rFonts w:cs="Arial"/>
              </w:rPr>
              <w:t>Scheduling (Advanced)</w:t>
            </w:r>
          </w:p>
        </w:tc>
        <w:sdt>
          <w:sdtPr>
            <w:rPr>
              <w:rFonts w:cs="Arial"/>
              <w:b/>
              <w:bCs/>
            </w:rPr>
            <w:id w:val="-792360356"/>
            <w14:checkbox>
              <w14:checked w14:val="1"/>
              <w14:checkedState w14:val="2612" w14:font="MS Gothic"/>
              <w14:uncheckedState w14:val="2610" w14:font="MS Gothic"/>
            </w14:checkbox>
          </w:sdtPr>
          <w:sdtEndPr/>
          <w:sdtContent>
            <w:tc>
              <w:tcPr>
                <w:tcW w:w="437" w:type="dxa"/>
              </w:tcPr>
              <w:p w14:paraId="77D459DF" w14:textId="77777777" w:rsidR="001D4BED" w:rsidRPr="00F52595" w:rsidRDefault="001D4BED">
                <w:pPr>
                  <w:jc w:val="center"/>
                  <w:rPr>
                    <w:rFonts w:cs="Arial"/>
                    <w:b/>
                    <w:bCs/>
                  </w:rPr>
                </w:pPr>
                <w:r>
                  <w:rPr>
                    <w:rFonts w:ascii="MS Gothic" w:eastAsia="MS Gothic" w:hAnsi="MS Gothic" w:cs="Arial" w:hint="eastAsia"/>
                    <w:b/>
                    <w:bCs/>
                  </w:rPr>
                  <w:t>☒</w:t>
                </w:r>
              </w:p>
            </w:tc>
          </w:sdtContent>
        </w:sdt>
        <w:tc>
          <w:tcPr>
            <w:tcW w:w="2563" w:type="dxa"/>
            <w:gridSpan w:val="4"/>
          </w:tcPr>
          <w:p w14:paraId="2888A94A" w14:textId="77777777" w:rsidR="001D4BED" w:rsidRPr="00257748" w:rsidRDefault="001D4BED">
            <w:pPr>
              <w:rPr>
                <w:rFonts w:cs="Arial"/>
              </w:rPr>
            </w:pPr>
            <w:r>
              <w:rPr>
                <w:rFonts w:cs="Arial"/>
              </w:rPr>
              <w:t>Time Entry</w:t>
            </w:r>
          </w:p>
        </w:tc>
      </w:tr>
      <w:tr w:rsidR="00756212" w:rsidRPr="00C45E35" w14:paraId="7CF6AE34" w14:textId="77777777">
        <w:trPr>
          <w:trHeight w:val="301"/>
        </w:trPr>
        <w:sdt>
          <w:sdtPr>
            <w:rPr>
              <w:rFonts w:cs="Arial"/>
              <w:b/>
              <w:bCs/>
            </w:rPr>
            <w:id w:val="-1008131826"/>
            <w14:checkbox>
              <w14:checked w14:val="1"/>
              <w14:checkedState w14:val="2612" w14:font="MS Gothic"/>
              <w14:uncheckedState w14:val="2610" w14:font="MS Gothic"/>
            </w14:checkbox>
          </w:sdtPr>
          <w:sdtEndPr/>
          <w:sdtContent>
            <w:tc>
              <w:tcPr>
                <w:tcW w:w="443" w:type="dxa"/>
              </w:tcPr>
              <w:p w14:paraId="4AFD6063" w14:textId="77777777" w:rsidR="001D4BED" w:rsidRDefault="001D4BED">
                <w:pPr>
                  <w:jc w:val="center"/>
                  <w:rPr>
                    <w:rFonts w:cs="Arial"/>
                    <w:b/>
                    <w:bCs/>
                  </w:rPr>
                </w:pPr>
                <w:r>
                  <w:rPr>
                    <w:rFonts w:ascii="MS Gothic" w:eastAsia="MS Gothic" w:hAnsi="MS Gothic" w:cs="Arial" w:hint="eastAsia"/>
                    <w:b/>
                    <w:bCs/>
                  </w:rPr>
                  <w:t>☒</w:t>
                </w:r>
              </w:p>
            </w:tc>
          </w:sdtContent>
        </w:sdt>
        <w:tc>
          <w:tcPr>
            <w:tcW w:w="2423" w:type="dxa"/>
            <w:gridSpan w:val="5"/>
            <w:vAlign w:val="center"/>
          </w:tcPr>
          <w:p w14:paraId="75678084" w14:textId="77777777" w:rsidR="001D4BED" w:rsidRDefault="001D4BED">
            <w:pPr>
              <w:rPr>
                <w:rFonts w:cs="Arial"/>
              </w:rPr>
            </w:pPr>
            <w:r>
              <w:rPr>
                <w:rFonts w:cs="Arial"/>
              </w:rPr>
              <w:t>Leave Management</w:t>
            </w:r>
          </w:p>
        </w:tc>
        <w:sdt>
          <w:sdtPr>
            <w:rPr>
              <w:rFonts w:cs="Arial"/>
              <w:b/>
              <w:bCs/>
            </w:rPr>
            <w:id w:val="1185022427"/>
            <w14:checkbox>
              <w14:checked w14:val="1"/>
              <w14:checkedState w14:val="2612" w14:font="MS Gothic"/>
              <w14:uncheckedState w14:val="2610" w14:font="MS Gothic"/>
            </w14:checkbox>
          </w:sdtPr>
          <w:sdtEndPr/>
          <w:sdtContent>
            <w:tc>
              <w:tcPr>
                <w:tcW w:w="697" w:type="dxa"/>
              </w:tcPr>
              <w:p w14:paraId="1EBA3DE5" w14:textId="77777777" w:rsidR="001D4BED" w:rsidRDefault="001D4BED">
                <w:pPr>
                  <w:jc w:val="center"/>
                  <w:rPr>
                    <w:rFonts w:cs="Arial"/>
                    <w:b/>
                    <w:bCs/>
                  </w:rPr>
                </w:pPr>
                <w:r>
                  <w:rPr>
                    <w:rFonts w:ascii="MS Gothic" w:eastAsia="MS Gothic" w:hAnsi="MS Gothic" w:cs="Arial" w:hint="eastAsia"/>
                    <w:b/>
                    <w:bCs/>
                  </w:rPr>
                  <w:t>☒</w:t>
                </w:r>
              </w:p>
            </w:tc>
          </w:sdtContent>
        </w:sdt>
        <w:tc>
          <w:tcPr>
            <w:tcW w:w="2934" w:type="dxa"/>
            <w:gridSpan w:val="4"/>
          </w:tcPr>
          <w:p w14:paraId="69E52A11" w14:textId="77777777" w:rsidR="001D4BED" w:rsidRDefault="001D4BED">
            <w:pPr>
              <w:rPr>
                <w:rFonts w:cs="Arial"/>
              </w:rPr>
            </w:pPr>
            <w:r>
              <w:rPr>
                <w:rFonts w:cs="Arial"/>
              </w:rPr>
              <w:t>Payroll</w:t>
            </w:r>
          </w:p>
        </w:tc>
        <w:sdt>
          <w:sdtPr>
            <w:rPr>
              <w:rFonts w:cs="Arial"/>
              <w:b/>
              <w:bCs/>
            </w:rPr>
            <w:id w:val="1113792823"/>
            <w14:checkbox>
              <w14:checked w14:val="1"/>
              <w14:checkedState w14:val="2612" w14:font="MS Gothic"/>
              <w14:uncheckedState w14:val="2610" w14:font="MS Gothic"/>
            </w14:checkbox>
          </w:sdtPr>
          <w:sdtEndPr/>
          <w:sdtContent>
            <w:tc>
              <w:tcPr>
                <w:tcW w:w="437" w:type="dxa"/>
              </w:tcPr>
              <w:p w14:paraId="178BD101" w14:textId="77777777" w:rsidR="001D4BED" w:rsidRDefault="001D4BED">
                <w:pPr>
                  <w:jc w:val="center"/>
                  <w:rPr>
                    <w:rFonts w:cs="Arial"/>
                    <w:b/>
                    <w:bCs/>
                  </w:rPr>
                </w:pPr>
                <w:r>
                  <w:rPr>
                    <w:rFonts w:ascii="MS Gothic" w:eastAsia="MS Gothic" w:hAnsi="MS Gothic" w:cs="Arial" w:hint="eastAsia"/>
                    <w:b/>
                    <w:bCs/>
                  </w:rPr>
                  <w:t>☒</w:t>
                </w:r>
              </w:p>
            </w:tc>
          </w:sdtContent>
        </w:sdt>
        <w:tc>
          <w:tcPr>
            <w:tcW w:w="2563" w:type="dxa"/>
            <w:gridSpan w:val="4"/>
          </w:tcPr>
          <w:p w14:paraId="69DDCC62" w14:textId="77777777" w:rsidR="001D4BED" w:rsidRPr="00C45E35" w:rsidRDefault="001D4BED">
            <w:pPr>
              <w:rPr>
                <w:rFonts w:cs="Arial"/>
                <w:sz w:val="21"/>
                <w:szCs w:val="21"/>
              </w:rPr>
            </w:pPr>
            <w:r w:rsidRPr="00C45E35">
              <w:rPr>
                <w:rFonts w:cs="Arial"/>
                <w:sz w:val="21"/>
                <w:szCs w:val="21"/>
              </w:rPr>
              <w:t>Employee Reimbursement</w:t>
            </w:r>
          </w:p>
        </w:tc>
      </w:tr>
      <w:tr w:rsidR="00D17747" w:rsidRPr="00F52595" w14:paraId="161E44E2" w14:textId="77777777">
        <w:trPr>
          <w:trHeight w:val="288"/>
        </w:trPr>
        <w:tc>
          <w:tcPr>
            <w:tcW w:w="9497" w:type="dxa"/>
            <w:gridSpan w:val="16"/>
            <w:shd w:val="clear" w:color="auto" w:fill="D9D9D9" w:themeFill="background1" w:themeFillShade="D9"/>
            <w:vAlign w:val="center"/>
          </w:tcPr>
          <w:p w14:paraId="1E860298" w14:textId="77777777" w:rsidR="001D4BED" w:rsidRPr="00F52595" w:rsidRDefault="001D4BED">
            <w:pPr>
              <w:rPr>
                <w:rFonts w:cs="Arial"/>
                <w:b/>
                <w:bCs/>
                <w:color w:val="FFFFFF" w:themeColor="background1"/>
              </w:rPr>
            </w:pPr>
            <w:r>
              <w:rPr>
                <w:rFonts w:cs="Arial"/>
                <w:b/>
                <w:bCs/>
                <w:color w:val="000000" w:themeColor="text1"/>
              </w:rPr>
              <w:t>Deployment</w:t>
            </w:r>
          </w:p>
        </w:tc>
      </w:tr>
      <w:tr w:rsidR="009052F9" w:rsidRPr="00922EF5" w14:paraId="1D65FD85" w14:textId="77777777">
        <w:trPr>
          <w:trHeight w:val="255"/>
        </w:trPr>
        <w:sdt>
          <w:sdtPr>
            <w:rPr>
              <w:rFonts w:cs="Arial"/>
              <w:b/>
              <w:bCs/>
            </w:rPr>
            <w:id w:val="1397711227"/>
            <w14:checkbox>
              <w14:checked w14:val="0"/>
              <w14:checkedState w14:val="2612" w14:font="MS Gothic"/>
              <w14:uncheckedState w14:val="2610" w14:font="MS Gothic"/>
            </w14:checkbox>
          </w:sdtPr>
          <w:sdtEndPr/>
          <w:sdtContent>
            <w:tc>
              <w:tcPr>
                <w:tcW w:w="443" w:type="dxa"/>
              </w:tcPr>
              <w:p w14:paraId="22454667" w14:textId="77777777" w:rsidR="001D4BED" w:rsidRPr="00F52595" w:rsidRDefault="001D4BED">
                <w:pPr>
                  <w:rPr>
                    <w:rFonts w:cs="Arial"/>
                    <w:bCs/>
                  </w:rPr>
                </w:pPr>
                <w:r>
                  <w:rPr>
                    <w:rFonts w:ascii="MS Gothic" w:eastAsia="MS Gothic" w:hAnsi="MS Gothic" w:cs="Arial" w:hint="eastAsia"/>
                    <w:b/>
                    <w:bCs/>
                  </w:rPr>
                  <w:t>☐</w:t>
                </w:r>
              </w:p>
            </w:tc>
          </w:sdtContent>
        </w:sdt>
        <w:tc>
          <w:tcPr>
            <w:tcW w:w="1694" w:type="dxa"/>
            <w:vAlign w:val="center"/>
          </w:tcPr>
          <w:p w14:paraId="56AAAF04" w14:textId="77777777" w:rsidR="001D4BED" w:rsidRPr="0065537C" w:rsidRDefault="001D4BED">
            <w:pPr>
              <w:rPr>
                <w:rFonts w:cs="Arial"/>
                <w:bCs/>
                <w:sz w:val="20"/>
                <w:szCs w:val="20"/>
              </w:rPr>
            </w:pPr>
            <w:r w:rsidRPr="0065537C">
              <w:rPr>
                <w:rFonts w:cs="Arial"/>
                <w:bCs/>
                <w:sz w:val="20"/>
                <w:szCs w:val="20"/>
              </w:rPr>
              <w:t>On-Premise</w:t>
            </w:r>
          </w:p>
        </w:tc>
        <w:sdt>
          <w:sdtPr>
            <w:rPr>
              <w:rFonts w:cs="Arial"/>
              <w:b/>
              <w:bCs/>
            </w:rPr>
            <w:id w:val="-1734067009"/>
            <w14:checkbox>
              <w14:checked w14:val="1"/>
              <w14:checkedState w14:val="2612" w14:font="MS Gothic"/>
              <w14:uncheckedState w14:val="2610" w14:font="MS Gothic"/>
            </w14:checkbox>
          </w:sdtPr>
          <w:sdtEndPr/>
          <w:sdtContent>
            <w:tc>
              <w:tcPr>
                <w:tcW w:w="434" w:type="dxa"/>
                <w:gridSpan w:val="2"/>
              </w:tcPr>
              <w:p w14:paraId="6D08FEDF" w14:textId="77777777" w:rsidR="001D4BED" w:rsidRPr="00F52595" w:rsidRDefault="001D4BED">
                <w:pPr>
                  <w:rPr>
                    <w:rFonts w:cs="Arial"/>
                    <w:bCs/>
                  </w:rPr>
                </w:pPr>
                <w:r>
                  <w:rPr>
                    <w:rFonts w:ascii="MS Gothic" w:eastAsia="MS Gothic" w:hAnsi="MS Gothic" w:cs="Arial" w:hint="eastAsia"/>
                    <w:b/>
                    <w:bCs/>
                  </w:rPr>
                  <w:t>☒</w:t>
                </w:r>
              </w:p>
            </w:tc>
          </w:sdtContent>
        </w:sdt>
        <w:tc>
          <w:tcPr>
            <w:tcW w:w="2283" w:type="dxa"/>
            <w:gridSpan w:val="4"/>
            <w:vAlign w:val="center"/>
          </w:tcPr>
          <w:p w14:paraId="0D26A9BA" w14:textId="77777777" w:rsidR="001D4BED" w:rsidRPr="00F52595" w:rsidRDefault="001D4BED">
            <w:pPr>
              <w:rPr>
                <w:rFonts w:cs="Arial"/>
                <w:bCs/>
              </w:rPr>
            </w:pPr>
            <w:r w:rsidRPr="0065537C">
              <w:rPr>
                <w:rFonts w:cs="Arial"/>
                <w:bCs/>
                <w:sz w:val="20"/>
                <w:szCs w:val="20"/>
              </w:rPr>
              <w:t>Hosted Service</w:t>
            </w:r>
          </w:p>
        </w:tc>
        <w:sdt>
          <w:sdtPr>
            <w:rPr>
              <w:rFonts w:cs="Arial"/>
              <w:b/>
              <w:bCs/>
            </w:rPr>
            <w:id w:val="560834234"/>
            <w14:checkbox>
              <w14:checked w14:val="1"/>
              <w14:checkedState w14:val="2612" w14:font="MS Gothic"/>
              <w14:uncheckedState w14:val="2610" w14:font="MS Gothic"/>
            </w14:checkbox>
          </w:sdtPr>
          <w:sdtEndPr/>
          <w:sdtContent>
            <w:tc>
              <w:tcPr>
                <w:tcW w:w="724" w:type="dxa"/>
              </w:tcPr>
              <w:p w14:paraId="1F49E9AA" w14:textId="77777777" w:rsidR="001D4BED" w:rsidRPr="00F52595" w:rsidRDefault="001D4BED">
                <w:pPr>
                  <w:rPr>
                    <w:rFonts w:cs="Arial"/>
                    <w:bCs/>
                  </w:rPr>
                </w:pPr>
                <w:r>
                  <w:rPr>
                    <w:rFonts w:ascii="MS Gothic" w:eastAsia="MS Gothic" w:hAnsi="MS Gothic" w:cs="Arial" w:hint="eastAsia"/>
                    <w:b/>
                    <w:bCs/>
                  </w:rPr>
                  <w:t>☒</w:t>
                </w:r>
              </w:p>
            </w:tc>
          </w:sdtContent>
        </w:sdt>
        <w:tc>
          <w:tcPr>
            <w:tcW w:w="1744" w:type="dxa"/>
            <w:gridSpan w:val="4"/>
            <w:vAlign w:val="center"/>
          </w:tcPr>
          <w:p w14:paraId="7195CEDC" w14:textId="77777777" w:rsidR="001D4BED" w:rsidRPr="00F52595" w:rsidRDefault="001D4BED">
            <w:pPr>
              <w:rPr>
                <w:rFonts w:cs="Arial"/>
                <w:bCs/>
              </w:rPr>
            </w:pPr>
            <w:r w:rsidRPr="0065537C">
              <w:rPr>
                <w:rFonts w:cs="Arial"/>
                <w:bCs/>
                <w:sz w:val="20"/>
                <w:szCs w:val="20"/>
              </w:rPr>
              <w:t>Managed Service</w:t>
            </w:r>
          </w:p>
        </w:tc>
        <w:sdt>
          <w:sdtPr>
            <w:rPr>
              <w:rFonts w:cs="Arial"/>
              <w:b/>
              <w:bCs/>
            </w:rPr>
            <w:id w:val="1500230697"/>
            <w14:checkbox>
              <w14:checked w14:val="1"/>
              <w14:checkedState w14:val="2612" w14:font="MS Gothic"/>
              <w14:uncheckedState w14:val="2610" w14:font="MS Gothic"/>
            </w14:checkbox>
          </w:sdtPr>
          <w:sdtEndPr/>
          <w:sdtContent>
            <w:tc>
              <w:tcPr>
                <w:tcW w:w="450" w:type="dxa"/>
                <w:gridSpan w:val="2"/>
              </w:tcPr>
              <w:p w14:paraId="1B2DBF4A" w14:textId="77777777" w:rsidR="001D4BED" w:rsidRPr="00F52595" w:rsidRDefault="001D4BED">
                <w:pPr>
                  <w:rPr>
                    <w:rFonts w:cs="Arial"/>
                    <w:bCs/>
                  </w:rPr>
                </w:pPr>
                <w:r>
                  <w:rPr>
                    <w:rFonts w:ascii="MS Gothic" w:eastAsia="MS Gothic" w:hAnsi="MS Gothic" w:cs="Arial" w:hint="eastAsia"/>
                    <w:b/>
                    <w:bCs/>
                  </w:rPr>
                  <w:t>☒</w:t>
                </w:r>
              </w:p>
            </w:tc>
          </w:sdtContent>
        </w:sdt>
        <w:tc>
          <w:tcPr>
            <w:tcW w:w="1725" w:type="dxa"/>
            <w:vAlign w:val="center"/>
          </w:tcPr>
          <w:p w14:paraId="45104CFA" w14:textId="77777777" w:rsidR="001D4BED" w:rsidRPr="00922EF5" w:rsidRDefault="001D4BED">
            <w:pPr>
              <w:rPr>
                <w:rFonts w:cs="Arial"/>
                <w:color w:val="0070C0"/>
              </w:rPr>
            </w:pPr>
            <w:r w:rsidRPr="0065537C">
              <w:rPr>
                <w:rFonts w:cs="Arial"/>
                <w:bCs/>
                <w:sz w:val="20"/>
                <w:szCs w:val="20"/>
              </w:rPr>
              <w:t>SaaS</w:t>
            </w:r>
          </w:p>
        </w:tc>
      </w:tr>
      <w:tr w:rsidR="005F7328" w14:paraId="30D2AB24" w14:textId="77777777">
        <w:trPr>
          <w:trHeight w:val="157"/>
        </w:trPr>
        <w:tc>
          <w:tcPr>
            <w:tcW w:w="2763" w:type="dxa"/>
            <w:gridSpan w:val="5"/>
          </w:tcPr>
          <w:p w14:paraId="6CBBA3F7" w14:textId="77777777" w:rsidR="001D4BED" w:rsidRDefault="001D4BED">
            <w:pPr>
              <w:rPr>
                <w:rFonts w:cs="Arial"/>
                <w:bCs/>
              </w:rPr>
            </w:pPr>
            <w:r>
              <w:rPr>
                <w:rFonts w:cs="Arial"/>
                <w:bCs/>
              </w:rPr>
              <w:t>Implementation duration:</w:t>
            </w:r>
          </w:p>
        </w:tc>
        <w:tc>
          <w:tcPr>
            <w:tcW w:w="2815" w:type="dxa"/>
            <w:gridSpan w:val="4"/>
          </w:tcPr>
          <w:p w14:paraId="758E33F6" w14:textId="77777777" w:rsidR="001D4BED" w:rsidRPr="006D3105" w:rsidRDefault="001D4BED">
            <w:pPr>
              <w:rPr>
                <w:rFonts w:cs="Arial"/>
                <w:color w:val="0070C0"/>
              </w:rPr>
            </w:pPr>
            <w:r w:rsidRPr="006D3105">
              <w:rPr>
                <w:rFonts w:cs="Arial"/>
                <w:color w:val="0070C0"/>
              </w:rPr>
              <w:t>9 months</w:t>
            </w:r>
          </w:p>
        </w:tc>
        <w:tc>
          <w:tcPr>
            <w:tcW w:w="1744" w:type="dxa"/>
            <w:gridSpan w:val="4"/>
          </w:tcPr>
          <w:p w14:paraId="6B6C60AC" w14:textId="77777777" w:rsidR="001D4BED" w:rsidRDefault="001D4BED">
            <w:pPr>
              <w:rPr>
                <w:rFonts w:cs="Arial"/>
                <w:bCs/>
              </w:rPr>
            </w:pPr>
            <w:r>
              <w:rPr>
                <w:rFonts w:cs="Arial"/>
                <w:bCs/>
              </w:rPr>
              <w:t>Date of Go-Live:</w:t>
            </w:r>
          </w:p>
        </w:tc>
        <w:tc>
          <w:tcPr>
            <w:tcW w:w="2175" w:type="dxa"/>
            <w:gridSpan w:val="3"/>
          </w:tcPr>
          <w:p w14:paraId="37C58D83" w14:textId="77777777" w:rsidR="001D4BED" w:rsidRDefault="001D4BED">
            <w:pPr>
              <w:rPr>
                <w:rFonts w:cs="Arial"/>
                <w:bCs/>
              </w:rPr>
            </w:pPr>
            <w:r w:rsidRPr="00922EF5">
              <w:rPr>
                <w:rFonts w:cs="Arial"/>
                <w:color w:val="0070C0"/>
              </w:rPr>
              <w:t>12/22/24</w:t>
            </w:r>
          </w:p>
        </w:tc>
      </w:tr>
      <w:tr w:rsidR="005F7328" w:rsidRPr="00922EF5" w14:paraId="4C295E71" w14:textId="77777777">
        <w:trPr>
          <w:trHeight w:val="156"/>
        </w:trPr>
        <w:tc>
          <w:tcPr>
            <w:tcW w:w="2763" w:type="dxa"/>
            <w:gridSpan w:val="5"/>
          </w:tcPr>
          <w:p w14:paraId="1CFC41AC" w14:textId="77777777" w:rsidR="001D4BED" w:rsidRDefault="001D4BED">
            <w:pPr>
              <w:rPr>
                <w:rFonts w:cs="Arial"/>
                <w:bCs/>
              </w:rPr>
            </w:pPr>
            <w:r>
              <w:rPr>
                <w:rFonts w:cs="Arial"/>
                <w:bCs/>
              </w:rPr>
              <w:t>Current version of software:</w:t>
            </w:r>
          </w:p>
        </w:tc>
        <w:tc>
          <w:tcPr>
            <w:tcW w:w="2815" w:type="dxa"/>
            <w:gridSpan w:val="4"/>
          </w:tcPr>
          <w:p w14:paraId="147022CD" w14:textId="77777777" w:rsidR="001D4BED" w:rsidRDefault="001D4BED">
            <w:pPr>
              <w:rPr>
                <w:rFonts w:cs="Arial"/>
                <w:bCs/>
              </w:rPr>
            </w:pPr>
            <w:r w:rsidRPr="006D3105">
              <w:rPr>
                <w:rFonts w:cs="Arial"/>
                <w:color w:val="0070C0"/>
              </w:rPr>
              <w:t>24D</w:t>
            </w:r>
          </w:p>
        </w:tc>
        <w:tc>
          <w:tcPr>
            <w:tcW w:w="1744" w:type="dxa"/>
            <w:gridSpan w:val="4"/>
          </w:tcPr>
          <w:p w14:paraId="2CF3D89B" w14:textId="77777777" w:rsidR="001D4BED" w:rsidRDefault="001D4BED">
            <w:pPr>
              <w:rPr>
                <w:rFonts w:cs="Arial"/>
                <w:bCs/>
              </w:rPr>
            </w:pPr>
            <w:r>
              <w:rPr>
                <w:rFonts w:cs="Arial"/>
                <w:bCs/>
              </w:rPr>
              <w:t>Upgrade date:</w:t>
            </w:r>
          </w:p>
        </w:tc>
        <w:tc>
          <w:tcPr>
            <w:tcW w:w="2175" w:type="dxa"/>
            <w:gridSpan w:val="3"/>
          </w:tcPr>
          <w:p w14:paraId="21C98CC0" w14:textId="77777777" w:rsidR="001D4BED" w:rsidRPr="00922EF5" w:rsidRDefault="001D4BED">
            <w:pPr>
              <w:rPr>
                <w:rFonts w:cs="Arial"/>
                <w:color w:val="0070C0"/>
              </w:rPr>
            </w:pPr>
            <w:r w:rsidRPr="00922EF5">
              <w:rPr>
                <w:rFonts w:cs="Arial"/>
                <w:color w:val="0070C0"/>
              </w:rPr>
              <w:t>February 2025</w:t>
            </w:r>
          </w:p>
        </w:tc>
      </w:tr>
      <w:tr w:rsidR="00D17747" w14:paraId="5A4F29F7" w14:textId="77777777">
        <w:trPr>
          <w:trHeight w:val="285"/>
        </w:trPr>
        <w:tc>
          <w:tcPr>
            <w:tcW w:w="9497" w:type="dxa"/>
            <w:gridSpan w:val="16"/>
            <w:shd w:val="clear" w:color="auto" w:fill="D9D9D9" w:themeFill="background1" w:themeFillShade="D9"/>
          </w:tcPr>
          <w:p w14:paraId="6A18F3D5" w14:textId="77777777" w:rsidR="001D4BED" w:rsidRDefault="001D4BED">
            <w:pPr>
              <w:rPr>
                <w:rFonts w:cs="Arial"/>
                <w:b/>
                <w:bCs/>
                <w:color w:val="000000" w:themeColor="text1"/>
              </w:rPr>
            </w:pPr>
            <w:r>
              <w:rPr>
                <w:rFonts w:cs="Arial"/>
                <w:b/>
                <w:bCs/>
                <w:color w:val="000000" w:themeColor="text1"/>
              </w:rPr>
              <w:t>Describe Roll on Project:</w:t>
            </w:r>
          </w:p>
        </w:tc>
      </w:tr>
      <w:tr w:rsidR="00D17747" w:rsidRPr="00922EF5" w14:paraId="52E4B36F" w14:textId="77777777">
        <w:trPr>
          <w:trHeight w:val="864"/>
        </w:trPr>
        <w:tc>
          <w:tcPr>
            <w:tcW w:w="9497" w:type="dxa"/>
            <w:gridSpan w:val="16"/>
          </w:tcPr>
          <w:p w14:paraId="2A09BEAD" w14:textId="4A53056E" w:rsidR="001D4BED" w:rsidRPr="00922EF5" w:rsidRDefault="001D4BED">
            <w:pPr>
              <w:rPr>
                <w:rFonts w:cs="Arial"/>
                <w:color w:val="0070C0"/>
              </w:rPr>
            </w:pPr>
            <w:r w:rsidRPr="00922EF5">
              <w:rPr>
                <w:rFonts w:cs="Arial"/>
                <w:color w:val="0070C0"/>
              </w:rPr>
              <w:t xml:space="preserve">iteria served as the prime on the project. There were many challenges in front of us requiring us to re-baseline the project and re-work the solutions.  As part of our role, iteria needed to step in and re-evaluate some third-party solutions, provide additional </w:t>
            </w:r>
            <w:r w:rsidR="004E4755" w:rsidRPr="00922EF5">
              <w:rPr>
                <w:rFonts w:cs="Arial"/>
                <w:color w:val="0070C0"/>
              </w:rPr>
              <w:t>client-side</w:t>
            </w:r>
            <w:r w:rsidRPr="00922EF5">
              <w:rPr>
                <w:rFonts w:cs="Arial"/>
                <w:color w:val="0070C0"/>
              </w:rPr>
              <w:t xml:space="preserve"> Project Management, and add technology applications to provide a more robust solution.  </w:t>
            </w:r>
          </w:p>
        </w:tc>
      </w:tr>
      <w:tr w:rsidR="00D17747" w:rsidRPr="00DB03DA" w14:paraId="5335CDE8" w14:textId="77777777">
        <w:trPr>
          <w:trHeight w:val="285"/>
        </w:trPr>
        <w:tc>
          <w:tcPr>
            <w:tcW w:w="9497" w:type="dxa"/>
            <w:gridSpan w:val="16"/>
            <w:shd w:val="clear" w:color="auto" w:fill="D9D9D9" w:themeFill="background1" w:themeFillShade="D9"/>
          </w:tcPr>
          <w:p w14:paraId="2AC49932" w14:textId="77777777" w:rsidR="001D4BED" w:rsidRPr="00DB03DA" w:rsidRDefault="001D4BED">
            <w:pPr>
              <w:rPr>
                <w:rFonts w:cs="Arial"/>
                <w:b/>
                <w:bCs/>
                <w:color w:val="000000" w:themeColor="text1"/>
              </w:rPr>
            </w:pPr>
            <w:r>
              <w:rPr>
                <w:rFonts w:cs="Arial"/>
                <w:b/>
                <w:bCs/>
                <w:color w:val="000000" w:themeColor="text1"/>
              </w:rPr>
              <w:t>Project Challenges:</w:t>
            </w:r>
          </w:p>
        </w:tc>
      </w:tr>
      <w:tr w:rsidR="00D17747" w:rsidRPr="00AB4397" w14:paraId="0FBEB709" w14:textId="77777777">
        <w:trPr>
          <w:trHeight w:val="864"/>
        </w:trPr>
        <w:tc>
          <w:tcPr>
            <w:tcW w:w="9497" w:type="dxa"/>
            <w:gridSpan w:val="16"/>
          </w:tcPr>
          <w:p w14:paraId="522926B4" w14:textId="77777777" w:rsidR="001D4BED" w:rsidRPr="00AB4397" w:rsidRDefault="001D4BED">
            <w:pPr>
              <w:rPr>
                <w:rFonts w:cs="Arial"/>
              </w:rPr>
            </w:pPr>
            <w:r w:rsidRPr="00922EF5">
              <w:rPr>
                <w:rFonts w:cs="Arial"/>
                <w:color w:val="0070C0"/>
              </w:rPr>
              <w:t>The County faced the challenge of having to re-work previous solutions and designs.  The project was re-base lined and re-implemented and condensed in a very tight timeframe.  This included re-designing the Chart of Accounts as well properly baselining system capabilities, requirements, and overall solution design.</w:t>
            </w:r>
          </w:p>
        </w:tc>
      </w:tr>
      <w:tr w:rsidR="00D17747" w:rsidRPr="00F52595" w14:paraId="3B991162" w14:textId="77777777">
        <w:trPr>
          <w:trHeight w:val="288"/>
        </w:trPr>
        <w:tc>
          <w:tcPr>
            <w:tcW w:w="9497" w:type="dxa"/>
            <w:gridSpan w:val="16"/>
            <w:shd w:val="clear" w:color="auto" w:fill="D9D9D9" w:themeFill="background1" w:themeFillShade="D9"/>
          </w:tcPr>
          <w:p w14:paraId="2280A079" w14:textId="77777777" w:rsidR="001D4BED" w:rsidRPr="00F52595" w:rsidRDefault="001D4BED">
            <w:pPr>
              <w:rPr>
                <w:rFonts w:cs="Arial"/>
                <w:b/>
                <w:bCs/>
              </w:rPr>
            </w:pPr>
            <w:r>
              <w:rPr>
                <w:rFonts w:cs="Arial"/>
                <w:b/>
                <w:bCs/>
                <w:color w:val="000000" w:themeColor="text1"/>
              </w:rPr>
              <w:t>Major Accomplishments:</w:t>
            </w:r>
          </w:p>
        </w:tc>
      </w:tr>
      <w:tr w:rsidR="00D17747" w:rsidRPr="00922EF5" w14:paraId="03897D3F" w14:textId="77777777">
        <w:trPr>
          <w:trHeight w:val="864"/>
        </w:trPr>
        <w:tc>
          <w:tcPr>
            <w:tcW w:w="9497" w:type="dxa"/>
            <w:gridSpan w:val="16"/>
          </w:tcPr>
          <w:p w14:paraId="7A3CA4C1" w14:textId="2E93CC31" w:rsidR="001D4BED" w:rsidRPr="00922EF5" w:rsidRDefault="001D4BED">
            <w:pPr>
              <w:rPr>
                <w:rFonts w:cs="Arial"/>
                <w:color w:val="0070C0"/>
              </w:rPr>
            </w:pPr>
            <w:r w:rsidRPr="00922EF5">
              <w:rPr>
                <w:rFonts w:cs="Arial"/>
                <w:color w:val="0070C0"/>
              </w:rPr>
              <w:t xml:space="preserve">iteria was able to work within a very limited time frame and budget to completely re-work the implementation and redevelop the entire footprint to develop a robust solution that automates many of the County’s processes and successfully implemented the project on budget and </w:t>
            </w:r>
            <w:r w:rsidR="004E4755" w:rsidRPr="00922EF5">
              <w:rPr>
                <w:rFonts w:cs="Arial"/>
                <w:color w:val="0070C0"/>
              </w:rPr>
              <w:t>on time</w:t>
            </w:r>
            <w:r w:rsidRPr="00922EF5">
              <w:rPr>
                <w:rFonts w:cs="Arial"/>
                <w:color w:val="0070C0"/>
              </w:rPr>
              <w:t>.</w:t>
            </w:r>
          </w:p>
        </w:tc>
      </w:tr>
    </w:tbl>
    <w:p w14:paraId="12766A38" w14:textId="217B68D4" w:rsidR="001F7BDE" w:rsidRDefault="001F7BDE" w:rsidP="00870E57">
      <w:pPr>
        <w:pStyle w:val="BodyText2"/>
        <w:jc w:val="both"/>
        <w:rPr>
          <w:sz w:val="22"/>
        </w:rPr>
      </w:pPr>
    </w:p>
    <w:tbl>
      <w:tblPr>
        <w:tblStyle w:val="TableGrid"/>
        <w:tblW w:w="9497" w:type="dxa"/>
        <w:tblLook w:val="0000" w:firstRow="0" w:lastRow="0" w:firstColumn="0" w:lastColumn="0" w:noHBand="0" w:noVBand="0"/>
      </w:tblPr>
      <w:tblGrid>
        <w:gridCol w:w="444"/>
        <w:gridCol w:w="1887"/>
        <w:gridCol w:w="119"/>
        <w:gridCol w:w="315"/>
        <w:gridCol w:w="198"/>
        <w:gridCol w:w="105"/>
        <w:gridCol w:w="437"/>
        <w:gridCol w:w="1340"/>
        <w:gridCol w:w="457"/>
        <w:gridCol w:w="99"/>
        <w:gridCol w:w="922"/>
        <w:gridCol w:w="437"/>
        <w:gridCol w:w="432"/>
        <w:gridCol w:w="316"/>
        <w:gridCol w:w="138"/>
        <w:gridCol w:w="1851"/>
      </w:tblGrid>
      <w:tr w:rsidR="006371F8" w:rsidRPr="00BD0E07" w14:paraId="372E4F8A" w14:textId="77777777">
        <w:trPr>
          <w:trHeight w:val="285"/>
        </w:trPr>
        <w:tc>
          <w:tcPr>
            <w:tcW w:w="2450" w:type="dxa"/>
            <w:gridSpan w:val="3"/>
          </w:tcPr>
          <w:p w14:paraId="7DDFAFD7" w14:textId="77777777" w:rsidR="00516984" w:rsidRPr="00F52595" w:rsidRDefault="00516984">
            <w:pPr>
              <w:rPr>
                <w:rFonts w:cs="Arial"/>
              </w:rPr>
            </w:pPr>
            <w:r>
              <w:rPr>
                <w:rFonts w:cs="Arial"/>
              </w:rPr>
              <w:t>Name of product</w:t>
            </w:r>
            <w:r w:rsidRPr="00F52595">
              <w:rPr>
                <w:rFonts w:cs="Arial"/>
              </w:rPr>
              <w:t xml:space="preserve">: </w:t>
            </w:r>
          </w:p>
        </w:tc>
        <w:tc>
          <w:tcPr>
            <w:tcW w:w="7047" w:type="dxa"/>
            <w:gridSpan w:val="13"/>
            <w:vAlign w:val="center"/>
          </w:tcPr>
          <w:p w14:paraId="0969B415" w14:textId="77777777" w:rsidR="00516984" w:rsidRPr="00BD0E07" w:rsidRDefault="00516984">
            <w:pPr>
              <w:rPr>
                <w:rFonts w:cs="Arial"/>
                <w:b/>
                <w:bCs/>
                <w:lang w:val="fr-FR"/>
              </w:rPr>
            </w:pPr>
            <w:r w:rsidRPr="00BD0E07">
              <w:rPr>
                <w:rFonts w:cs="Arial"/>
                <w:b/>
                <w:bCs/>
                <w:lang w:val="fr-FR"/>
              </w:rPr>
              <w:t>Oracle Fusion Suite of Applications</w:t>
            </w:r>
          </w:p>
        </w:tc>
      </w:tr>
      <w:tr w:rsidR="006371F8" w:rsidRPr="00F52595" w14:paraId="56679702" w14:textId="77777777">
        <w:trPr>
          <w:trHeight w:val="285"/>
        </w:trPr>
        <w:tc>
          <w:tcPr>
            <w:tcW w:w="2450" w:type="dxa"/>
            <w:gridSpan w:val="3"/>
          </w:tcPr>
          <w:p w14:paraId="06AE26AC" w14:textId="77777777" w:rsidR="00516984" w:rsidRPr="00F52595" w:rsidRDefault="00516984">
            <w:pPr>
              <w:rPr>
                <w:rFonts w:cs="Arial"/>
              </w:rPr>
            </w:pPr>
            <w:r>
              <w:rPr>
                <w:rFonts w:cs="Arial"/>
              </w:rPr>
              <w:t>Name of client</w:t>
            </w:r>
            <w:r w:rsidRPr="00F52595">
              <w:rPr>
                <w:rFonts w:cs="Arial"/>
              </w:rPr>
              <w:t xml:space="preserve">: </w:t>
            </w:r>
          </w:p>
        </w:tc>
        <w:tc>
          <w:tcPr>
            <w:tcW w:w="7047" w:type="dxa"/>
            <w:gridSpan w:val="13"/>
            <w:vAlign w:val="center"/>
          </w:tcPr>
          <w:p w14:paraId="620E372D" w14:textId="77777777" w:rsidR="00516984" w:rsidRPr="00F52595" w:rsidRDefault="00516984">
            <w:pPr>
              <w:rPr>
                <w:rFonts w:cs="Arial"/>
                <w:b/>
                <w:bCs/>
              </w:rPr>
            </w:pPr>
            <w:r>
              <w:rPr>
                <w:rFonts w:cs="Arial"/>
                <w:b/>
                <w:bCs/>
              </w:rPr>
              <w:t>Industries for the Blind and Visually Impaired (IBVI)</w:t>
            </w:r>
          </w:p>
        </w:tc>
      </w:tr>
      <w:tr w:rsidR="00F20A61" w:rsidRPr="00F52595" w14:paraId="1255CCAC" w14:textId="77777777">
        <w:trPr>
          <w:trHeight w:val="285"/>
        </w:trPr>
        <w:tc>
          <w:tcPr>
            <w:tcW w:w="2450" w:type="dxa"/>
            <w:gridSpan w:val="3"/>
          </w:tcPr>
          <w:p w14:paraId="5F190383" w14:textId="77777777" w:rsidR="00516984" w:rsidRDefault="00516984">
            <w:pPr>
              <w:rPr>
                <w:rFonts w:cs="Arial"/>
              </w:rPr>
            </w:pPr>
            <w:r>
              <w:rPr>
                <w:rFonts w:cs="Arial"/>
              </w:rPr>
              <w:t>Client’s employee count:</w:t>
            </w:r>
          </w:p>
        </w:tc>
        <w:tc>
          <w:tcPr>
            <w:tcW w:w="2951" w:type="dxa"/>
            <w:gridSpan w:val="7"/>
            <w:vAlign w:val="center"/>
          </w:tcPr>
          <w:p w14:paraId="5DA8A5FC" w14:textId="77777777" w:rsidR="00516984" w:rsidRPr="00F52595" w:rsidRDefault="00516984">
            <w:pPr>
              <w:rPr>
                <w:rFonts w:cs="Arial"/>
                <w:b/>
                <w:bCs/>
              </w:rPr>
            </w:pPr>
            <w:r>
              <w:rPr>
                <w:rFonts w:cs="Arial"/>
                <w:b/>
                <w:bCs/>
              </w:rPr>
              <w:t>200 Employees</w:t>
            </w:r>
          </w:p>
        </w:tc>
        <w:tc>
          <w:tcPr>
            <w:tcW w:w="2107" w:type="dxa"/>
            <w:gridSpan w:val="4"/>
            <w:vAlign w:val="center"/>
          </w:tcPr>
          <w:p w14:paraId="29F495E1" w14:textId="77777777" w:rsidR="00516984" w:rsidRPr="0054679E" w:rsidRDefault="00516984">
            <w:pPr>
              <w:rPr>
                <w:rFonts w:cs="Arial"/>
              </w:rPr>
            </w:pPr>
            <w:r w:rsidRPr="0054679E">
              <w:rPr>
                <w:rFonts w:cs="Arial"/>
              </w:rPr>
              <w:t xml:space="preserve">Client’s </w:t>
            </w:r>
            <w:r>
              <w:rPr>
                <w:rFonts w:cs="Arial"/>
              </w:rPr>
              <w:t xml:space="preserve">annual </w:t>
            </w:r>
            <w:r w:rsidRPr="0054679E">
              <w:rPr>
                <w:rFonts w:cs="Arial"/>
              </w:rPr>
              <w:t>operating budget:</w:t>
            </w:r>
          </w:p>
        </w:tc>
        <w:tc>
          <w:tcPr>
            <w:tcW w:w="1989" w:type="dxa"/>
            <w:gridSpan w:val="2"/>
            <w:vAlign w:val="center"/>
          </w:tcPr>
          <w:p w14:paraId="2726B0B5" w14:textId="77777777" w:rsidR="00516984" w:rsidRPr="00F52595" w:rsidRDefault="00516984">
            <w:pPr>
              <w:rPr>
                <w:rFonts w:cs="Arial"/>
                <w:b/>
                <w:bCs/>
              </w:rPr>
            </w:pPr>
            <w:r>
              <w:rPr>
                <w:rFonts w:cs="Arial"/>
                <w:b/>
                <w:bCs/>
              </w:rPr>
              <w:t>70M</w:t>
            </w:r>
          </w:p>
        </w:tc>
      </w:tr>
      <w:tr w:rsidR="00D17747" w:rsidRPr="00DB03DA" w14:paraId="22FA836C" w14:textId="77777777">
        <w:trPr>
          <w:trHeight w:val="285"/>
        </w:trPr>
        <w:tc>
          <w:tcPr>
            <w:tcW w:w="9497" w:type="dxa"/>
            <w:gridSpan w:val="16"/>
            <w:shd w:val="clear" w:color="auto" w:fill="D9D9D9" w:themeFill="background1" w:themeFillShade="D9"/>
          </w:tcPr>
          <w:p w14:paraId="0099AFD1" w14:textId="77777777" w:rsidR="00516984" w:rsidRPr="00DB03DA" w:rsidRDefault="00516984">
            <w:pPr>
              <w:rPr>
                <w:rFonts w:cs="Arial"/>
                <w:b/>
                <w:bCs/>
                <w:color w:val="000000" w:themeColor="text1"/>
              </w:rPr>
            </w:pPr>
            <w:r>
              <w:rPr>
                <w:rFonts w:cs="Arial"/>
                <w:b/>
                <w:bCs/>
                <w:color w:val="000000" w:themeColor="text1"/>
              </w:rPr>
              <w:t xml:space="preserve">Project Scope </w:t>
            </w:r>
            <w:r w:rsidRPr="004E4B0E">
              <w:rPr>
                <w:rFonts w:cs="Arial"/>
                <w:b/>
                <w:bCs/>
                <w:i/>
                <w:iCs/>
                <w:color w:val="000000" w:themeColor="text1"/>
                <w:sz w:val="18"/>
                <w:szCs w:val="18"/>
              </w:rPr>
              <w:t>(check boxes for which implementation was conducted)</w:t>
            </w:r>
          </w:p>
        </w:tc>
      </w:tr>
      <w:tr w:rsidR="00D17747" w14:paraId="69EF7ADC" w14:textId="77777777">
        <w:trPr>
          <w:trHeight w:val="285"/>
        </w:trPr>
        <w:tc>
          <w:tcPr>
            <w:tcW w:w="9497" w:type="dxa"/>
            <w:gridSpan w:val="16"/>
            <w:shd w:val="clear" w:color="auto" w:fill="F2F2F2" w:themeFill="background1" w:themeFillShade="F2"/>
            <w:vAlign w:val="center"/>
          </w:tcPr>
          <w:p w14:paraId="7F909D4C" w14:textId="77777777" w:rsidR="00516984" w:rsidRDefault="00516984">
            <w:pPr>
              <w:rPr>
                <w:rFonts w:cs="Arial"/>
                <w:b/>
                <w:bCs/>
                <w:color w:val="000000" w:themeColor="text1"/>
              </w:rPr>
            </w:pPr>
            <w:r>
              <w:rPr>
                <w:rFonts w:cs="Arial"/>
                <w:b/>
                <w:bCs/>
                <w:color w:val="000000" w:themeColor="text1"/>
              </w:rPr>
              <w:t>Financials</w:t>
            </w:r>
          </w:p>
        </w:tc>
      </w:tr>
      <w:tr w:rsidR="00756212" w:rsidRPr="00257748" w14:paraId="17C291C9" w14:textId="77777777">
        <w:trPr>
          <w:trHeight w:val="302"/>
        </w:trPr>
        <w:sdt>
          <w:sdtPr>
            <w:rPr>
              <w:rFonts w:cs="Arial"/>
              <w:b/>
              <w:bCs/>
            </w:rPr>
            <w:id w:val="-2109500945"/>
            <w14:checkbox>
              <w14:checked w14:val="1"/>
              <w14:checkedState w14:val="2612" w14:font="MS Gothic"/>
              <w14:uncheckedState w14:val="2610" w14:font="MS Gothic"/>
            </w14:checkbox>
          </w:sdtPr>
          <w:sdtEndPr/>
          <w:sdtContent>
            <w:tc>
              <w:tcPr>
                <w:tcW w:w="444" w:type="dxa"/>
              </w:tcPr>
              <w:p w14:paraId="2349311A"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624" w:type="dxa"/>
            <w:gridSpan w:val="5"/>
            <w:vAlign w:val="center"/>
          </w:tcPr>
          <w:p w14:paraId="49ED6A7E" w14:textId="77777777" w:rsidR="00516984" w:rsidRPr="00814A42" w:rsidRDefault="00516984">
            <w:pPr>
              <w:rPr>
                <w:rFonts w:cs="Arial"/>
              </w:rPr>
            </w:pPr>
            <w:r w:rsidRPr="00257748">
              <w:rPr>
                <w:rFonts w:cs="Arial"/>
              </w:rPr>
              <w:t>General Ledger</w:t>
            </w:r>
          </w:p>
        </w:tc>
        <w:sdt>
          <w:sdtPr>
            <w:rPr>
              <w:rFonts w:cs="Arial"/>
              <w:b/>
              <w:bCs/>
            </w:rPr>
            <w:id w:val="-607498397"/>
            <w14:checkbox>
              <w14:checked w14:val="1"/>
              <w14:checkedState w14:val="2612" w14:font="MS Gothic"/>
              <w14:uncheckedState w14:val="2610" w14:font="MS Gothic"/>
            </w14:checkbox>
          </w:sdtPr>
          <w:sdtEndPr/>
          <w:sdtContent>
            <w:tc>
              <w:tcPr>
                <w:tcW w:w="437" w:type="dxa"/>
              </w:tcPr>
              <w:p w14:paraId="341B3885"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818" w:type="dxa"/>
            <w:gridSpan w:val="4"/>
          </w:tcPr>
          <w:p w14:paraId="13540A81" w14:textId="77777777" w:rsidR="00516984" w:rsidRPr="00257748" w:rsidRDefault="00516984">
            <w:pPr>
              <w:rPr>
                <w:rFonts w:cs="Arial"/>
              </w:rPr>
            </w:pPr>
            <w:r>
              <w:rPr>
                <w:rFonts w:cs="Arial"/>
              </w:rPr>
              <w:t xml:space="preserve">Project / </w:t>
            </w:r>
            <w:r w:rsidRPr="00257748">
              <w:rPr>
                <w:rFonts w:cs="Arial"/>
              </w:rPr>
              <w:t>Grant Accounting</w:t>
            </w:r>
          </w:p>
        </w:tc>
        <w:sdt>
          <w:sdtPr>
            <w:rPr>
              <w:rFonts w:cs="Arial"/>
              <w:b/>
              <w:bCs/>
            </w:rPr>
            <w:id w:val="-385719893"/>
            <w14:checkbox>
              <w14:checked w14:val="1"/>
              <w14:checkedState w14:val="2612" w14:font="MS Gothic"/>
              <w14:uncheckedState w14:val="2610" w14:font="MS Gothic"/>
            </w14:checkbox>
          </w:sdtPr>
          <w:sdtEndPr/>
          <w:sdtContent>
            <w:tc>
              <w:tcPr>
                <w:tcW w:w="437" w:type="dxa"/>
              </w:tcPr>
              <w:p w14:paraId="1A23B595"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737" w:type="dxa"/>
            <w:gridSpan w:val="4"/>
          </w:tcPr>
          <w:p w14:paraId="66F9C9E0" w14:textId="77777777" w:rsidR="00516984" w:rsidRPr="00257748" w:rsidRDefault="00516984">
            <w:pPr>
              <w:rPr>
                <w:rFonts w:cs="Arial"/>
              </w:rPr>
            </w:pPr>
            <w:r>
              <w:rPr>
                <w:rFonts w:cs="Arial"/>
              </w:rPr>
              <w:t>Budgeting</w:t>
            </w:r>
          </w:p>
        </w:tc>
      </w:tr>
      <w:tr w:rsidR="00756212" w:rsidRPr="00257748" w14:paraId="1372F879" w14:textId="77777777">
        <w:trPr>
          <w:trHeight w:val="301"/>
        </w:trPr>
        <w:sdt>
          <w:sdtPr>
            <w:rPr>
              <w:rFonts w:cs="Arial"/>
              <w:b/>
              <w:bCs/>
            </w:rPr>
            <w:id w:val="716238689"/>
            <w14:checkbox>
              <w14:checked w14:val="1"/>
              <w14:checkedState w14:val="2612" w14:font="MS Gothic"/>
              <w14:uncheckedState w14:val="2610" w14:font="MS Gothic"/>
            </w14:checkbox>
          </w:sdtPr>
          <w:sdtEndPr/>
          <w:sdtContent>
            <w:tc>
              <w:tcPr>
                <w:tcW w:w="444" w:type="dxa"/>
              </w:tcPr>
              <w:p w14:paraId="1E5F85B7"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624" w:type="dxa"/>
            <w:gridSpan w:val="5"/>
            <w:vAlign w:val="center"/>
          </w:tcPr>
          <w:p w14:paraId="51999213" w14:textId="77777777" w:rsidR="00516984" w:rsidRPr="00814A42" w:rsidRDefault="00516984">
            <w:pPr>
              <w:rPr>
                <w:rFonts w:cs="Arial"/>
              </w:rPr>
            </w:pPr>
            <w:r>
              <w:rPr>
                <w:rFonts w:cs="Arial"/>
              </w:rPr>
              <w:t>Purchasing</w:t>
            </w:r>
          </w:p>
        </w:tc>
        <w:sdt>
          <w:sdtPr>
            <w:rPr>
              <w:rFonts w:cs="Arial"/>
              <w:b/>
              <w:bCs/>
            </w:rPr>
            <w:id w:val="-1117974327"/>
            <w14:checkbox>
              <w14:checked w14:val="1"/>
              <w14:checkedState w14:val="2612" w14:font="MS Gothic"/>
              <w14:uncheckedState w14:val="2610" w14:font="MS Gothic"/>
            </w14:checkbox>
          </w:sdtPr>
          <w:sdtEndPr/>
          <w:sdtContent>
            <w:tc>
              <w:tcPr>
                <w:tcW w:w="437" w:type="dxa"/>
              </w:tcPr>
              <w:p w14:paraId="0B85BF84"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818" w:type="dxa"/>
            <w:gridSpan w:val="4"/>
          </w:tcPr>
          <w:p w14:paraId="2510F1EA" w14:textId="77777777" w:rsidR="00516984" w:rsidRPr="00257748" w:rsidRDefault="00516984">
            <w:pPr>
              <w:rPr>
                <w:rFonts w:cs="Arial"/>
              </w:rPr>
            </w:pPr>
            <w:r>
              <w:rPr>
                <w:rFonts w:cs="Arial"/>
              </w:rPr>
              <w:t>Accounts Payable</w:t>
            </w:r>
          </w:p>
        </w:tc>
        <w:sdt>
          <w:sdtPr>
            <w:rPr>
              <w:rFonts w:cs="Arial"/>
              <w:b/>
              <w:bCs/>
            </w:rPr>
            <w:id w:val="1040481892"/>
            <w14:checkbox>
              <w14:checked w14:val="0"/>
              <w14:checkedState w14:val="2612" w14:font="MS Gothic"/>
              <w14:uncheckedState w14:val="2610" w14:font="MS Gothic"/>
            </w14:checkbox>
          </w:sdtPr>
          <w:sdtEndPr/>
          <w:sdtContent>
            <w:tc>
              <w:tcPr>
                <w:tcW w:w="437" w:type="dxa"/>
              </w:tcPr>
              <w:p w14:paraId="161D5203"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737" w:type="dxa"/>
            <w:gridSpan w:val="4"/>
          </w:tcPr>
          <w:p w14:paraId="7DDFF2CF" w14:textId="77777777" w:rsidR="00516984" w:rsidRPr="00257748" w:rsidRDefault="00516984">
            <w:pPr>
              <w:rPr>
                <w:rFonts w:cs="Arial"/>
              </w:rPr>
            </w:pPr>
            <w:r>
              <w:rPr>
                <w:rFonts w:cs="Arial"/>
              </w:rPr>
              <w:t>Solicitation Management</w:t>
            </w:r>
          </w:p>
        </w:tc>
      </w:tr>
      <w:tr w:rsidR="00756212" w:rsidRPr="00257748" w14:paraId="1727558E" w14:textId="77777777">
        <w:trPr>
          <w:trHeight w:val="301"/>
        </w:trPr>
        <w:sdt>
          <w:sdtPr>
            <w:rPr>
              <w:rFonts w:cs="Arial"/>
              <w:b/>
              <w:bCs/>
            </w:rPr>
            <w:id w:val="754863643"/>
            <w14:checkbox>
              <w14:checked w14:val="1"/>
              <w14:checkedState w14:val="2612" w14:font="MS Gothic"/>
              <w14:uncheckedState w14:val="2610" w14:font="MS Gothic"/>
            </w14:checkbox>
          </w:sdtPr>
          <w:sdtEndPr/>
          <w:sdtContent>
            <w:tc>
              <w:tcPr>
                <w:tcW w:w="444" w:type="dxa"/>
              </w:tcPr>
              <w:p w14:paraId="3CB2E471" w14:textId="77777777" w:rsidR="00516984" w:rsidRDefault="00516984">
                <w:pPr>
                  <w:jc w:val="center"/>
                  <w:rPr>
                    <w:rFonts w:cs="Arial"/>
                    <w:b/>
                    <w:bCs/>
                  </w:rPr>
                </w:pPr>
                <w:r>
                  <w:rPr>
                    <w:rFonts w:ascii="MS Gothic" w:eastAsia="MS Gothic" w:hAnsi="MS Gothic" w:cs="Arial" w:hint="eastAsia"/>
                    <w:b/>
                    <w:bCs/>
                  </w:rPr>
                  <w:t>☒</w:t>
                </w:r>
              </w:p>
            </w:tc>
          </w:sdtContent>
        </w:sdt>
        <w:tc>
          <w:tcPr>
            <w:tcW w:w="2624" w:type="dxa"/>
            <w:gridSpan w:val="5"/>
            <w:vAlign w:val="center"/>
          </w:tcPr>
          <w:p w14:paraId="35F29C84" w14:textId="77777777" w:rsidR="00516984" w:rsidRDefault="00516984">
            <w:pPr>
              <w:rPr>
                <w:rFonts w:cs="Arial"/>
              </w:rPr>
            </w:pPr>
            <w:r>
              <w:rPr>
                <w:rFonts w:cs="Arial"/>
              </w:rPr>
              <w:t>Contract Management</w:t>
            </w:r>
          </w:p>
        </w:tc>
        <w:sdt>
          <w:sdtPr>
            <w:rPr>
              <w:rFonts w:cs="Arial"/>
              <w:b/>
              <w:bCs/>
            </w:rPr>
            <w:id w:val="-1131785399"/>
            <w14:checkbox>
              <w14:checked w14:val="1"/>
              <w14:checkedState w14:val="2612" w14:font="MS Gothic"/>
              <w14:uncheckedState w14:val="2610" w14:font="MS Gothic"/>
            </w14:checkbox>
          </w:sdtPr>
          <w:sdtEndPr/>
          <w:sdtContent>
            <w:tc>
              <w:tcPr>
                <w:tcW w:w="437" w:type="dxa"/>
              </w:tcPr>
              <w:p w14:paraId="376B4926" w14:textId="77777777" w:rsidR="00516984" w:rsidRDefault="00516984">
                <w:pPr>
                  <w:jc w:val="center"/>
                  <w:rPr>
                    <w:rFonts w:cs="Arial"/>
                    <w:b/>
                    <w:bCs/>
                  </w:rPr>
                </w:pPr>
                <w:r>
                  <w:rPr>
                    <w:rFonts w:ascii="MS Gothic" w:eastAsia="MS Gothic" w:hAnsi="MS Gothic" w:cs="Arial" w:hint="eastAsia"/>
                    <w:b/>
                    <w:bCs/>
                  </w:rPr>
                  <w:t>☒</w:t>
                </w:r>
              </w:p>
            </w:tc>
          </w:sdtContent>
        </w:sdt>
        <w:tc>
          <w:tcPr>
            <w:tcW w:w="2818" w:type="dxa"/>
            <w:gridSpan w:val="4"/>
          </w:tcPr>
          <w:p w14:paraId="29E1FE70" w14:textId="77777777" w:rsidR="00516984" w:rsidRPr="00257748" w:rsidRDefault="00516984">
            <w:pPr>
              <w:rPr>
                <w:rFonts w:cs="Arial"/>
              </w:rPr>
            </w:pPr>
            <w:r>
              <w:rPr>
                <w:rFonts w:cs="Arial"/>
              </w:rPr>
              <w:t>Asset Management</w:t>
            </w:r>
          </w:p>
        </w:tc>
        <w:sdt>
          <w:sdtPr>
            <w:rPr>
              <w:rFonts w:cs="Arial"/>
              <w:b/>
              <w:bCs/>
            </w:rPr>
            <w:id w:val="1778909619"/>
            <w14:checkbox>
              <w14:checked w14:val="1"/>
              <w14:checkedState w14:val="2612" w14:font="MS Gothic"/>
              <w14:uncheckedState w14:val="2610" w14:font="MS Gothic"/>
            </w14:checkbox>
          </w:sdtPr>
          <w:sdtEndPr/>
          <w:sdtContent>
            <w:tc>
              <w:tcPr>
                <w:tcW w:w="437" w:type="dxa"/>
              </w:tcPr>
              <w:p w14:paraId="5DEADB0A" w14:textId="77777777" w:rsidR="00516984" w:rsidRDefault="00516984">
                <w:pPr>
                  <w:jc w:val="center"/>
                  <w:rPr>
                    <w:rFonts w:cs="Arial"/>
                    <w:b/>
                    <w:bCs/>
                  </w:rPr>
                </w:pPr>
                <w:r>
                  <w:rPr>
                    <w:rFonts w:ascii="MS Gothic" w:eastAsia="MS Gothic" w:hAnsi="MS Gothic" w:cs="Arial" w:hint="eastAsia"/>
                    <w:b/>
                    <w:bCs/>
                  </w:rPr>
                  <w:t>☒</w:t>
                </w:r>
              </w:p>
            </w:tc>
          </w:sdtContent>
        </w:sdt>
        <w:tc>
          <w:tcPr>
            <w:tcW w:w="2737" w:type="dxa"/>
            <w:gridSpan w:val="4"/>
          </w:tcPr>
          <w:p w14:paraId="15E1EBFF" w14:textId="77777777" w:rsidR="00516984" w:rsidRPr="00257748" w:rsidRDefault="00516984">
            <w:pPr>
              <w:rPr>
                <w:rFonts w:cs="Arial"/>
              </w:rPr>
            </w:pPr>
            <w:r w:rsidRPr="00257748">
              <w:rPr>
                <w:rFonts w:cs="Arial"/>
              </w:rPr>
              <w:t>Inventory</w:t>
            </w:r>
          </w:p>
        </w:tc>
      </w:tr>
      <w:tr w:rsidR="00756212" w:rsidRPr="00257748" w14:paraId="3F634105" w14:textId="77777777">
        <w:trPr>
          <w:trHeight w:val="301"/>
        </w:trPr>
        <w:sdt>
          <w:sdtPr>
            <w:rPr>
              <w:rFonts w:cs="Arial"/>
              <w:b/>
              <w:bCs/>
            </w:rPr>
            <w:id w:val="1900631755"/>
            <w14:checkbox>
              <w14:checked w14:val="0"/>
              <w14:checkedState w14:val="2612" w14:font="MS Gothic"/>
              <w14:uncheckedState w14:val="2610" w14:font="MS Gothic"/>
            </w14:checkbox>
          </w:sdtPr>
          <w:sdtEndPr/>
          <w:sdtContent>
            <w:tc>
              <w:tcPr>
                <w:tcW w:w="444" w:type="dxa"/>
              </w:tcPr>
              <w:p w14:paraId="5B09D9BD" w14:textId="77777777" w:rsidR="00516984" w:rsidRDefault="00516984">
                <w:pPr>
                  <w:jc w:val="center"/>
                  <w:rPr>
                    <w:rFonts w:cs="Arial"/>
                    <w:b/>
                    <w:bCs/>
                  </w:rPr>
                </w:pPr>
                <w:r>
                  <w:rPr>
                    <w:rFonts w:ascii="MS Gothic" w:eastAsia="MS Gothic" w:hAnsi="MS Gothic" w:cs="Arial" w:hint="eastAsia"/>
                    <w:b/>
                    <w:bCs/>
                  </w:rPr>
                  <w:t>☐</w:t>
                </w:r>
              </w:p>
            </w:tc>
          </w:sdtContent>
        </w:sdt>
        <w:tc>
          <w:tcPr>
            <w:tcW w:w="2624" w:type="dxa"/>
            <w:gridSpan w:val="5"/>
            <w:vAlign w:val="center"/>
          </w:tcPr>
          <w:p w14:paraId="23F3077F" w14:textId="77777777" w:rsidR="00516984" w:rsidRDefault="00516984">
            <w:pPr>
              <w:rPr>
                <w:rFonts w:cs="Arial"/>
              </w:rPr>
            </w:pPr>
            <w:r w:rsidRPr="00257748">
              <w:rPr>
                <w:rFonts w:cs="Arial"/>
              </w:rPr>
              <w:t>Work Orders</w:t>
            </w:r>
          </w:p>
        </w:tc>
        <w:sdt>
          <w:sdtPr>
            <w:rPr>
              <w:rFonts w:cs="Arial"/>
              <w:b/>
              <w:bCs/>
            </w:rPr>
            <w:id w:val="72402519"/>
            <w14:checkbox>
              <w14:checked w14:val="1"/>
              <w14:checkedState w14:val="2612" w14:font="MS Gothic"/>
              <w14:uncheckedState w14:val="2610" w14:font="MS Gothic"/>
            </w14:checkbox>
          </w:sdtPr>
          <w:sdtEndPr/>
          <w:sdtContent>
            <w:tc>
              <w:tcPr>
                <w:tcW w:w="437" w:type="dxa"/>
              </w:tcPr>
              <w:p w14:paraId="3D7352D4" w14:textId="77777777" w:rsidR="00516984" w:rsidRDefault="00516984">
                <w:pPr>
                  <w:jc w:val="center"/>
                  <w:rPr>
                    <w:rFonts w:cs="Arial"/>
                    <w:b/>
                    <w:bCs/>
                  </w:rPr>
                </w:pPr>
                <w:r>
                  <w:rPr>
                    <w:rFonts w:ascii="MS Gothic" w:eastAsia="MS Gothic" w:hAnsi="MS Gothic" w:cs="Arial" w:hint="eastAsia"/>
                    <w:b/>
                    <w:bCs/>
                  </w:rPr>
                  <w:t>☒</w:t>
                </w:r>
              </w:p>
            </w:tc>
          </w:sdtContent>
        </w:sdt>
        <w:tc>
          <w:tcPr>
            <w:tcW w:w="2818" w:type="dxa"/>
            <w:gridSpan w:val="4"/>
            <w:vAlign w:val="center"/>
          </w:tcPr>
          <w:p w14:paraId="0C3D51A1" w14:textId="77777777" w:rsidR="00516984" w:rsidRDefault="00516984">
            <w:pPr>
              <w:rPr>
                <w:rFonts w:cs="Arial"/>
              </w:rPr>
            </w:pPr>
            <w:r>
              <w:rPr>
                <w:rFonts w:cs="Arial"/>
              </w:rPr>
              <w:t>Accounts Receivable</w:t>
            </w:r>
          </w:p>
        </w:tc>
        <w:sdt>
          <w:sdtPr>
            <w:rPr>
              <w:rFonts w:cs="Arial"/>
              <w:b/>
              <w:bCs/>
            </w:rPr>
            <w:id w:val="1833092162"/>
            <w14:checkbox>
              <w14:checked w14:val="1"/>
              <w14:checkedState w14:val="2612" w14:font="MS Gothic"/>
              <w14:uncheckedState w14:val="2610" w14:font="MS Gothic"/>
            </w14:checkbox>
          </w:sdtPr>
          <w:sdtEndPr/>
          <w:sdtContent>
            <w:tc>
              <w:tcPr>
                <w:tcW w:w="437" w:type="dxa"/>
              </w:tcPr>
              <w:p w14:paraId="27715353" w14:textId="77777777" w:rsidR="00516984" w:rsidRDefault="00516984">
                <w:pPr>
                  <w:jc w:val="center"/>
                  <w:rPr>
                    <w:rFonts w:cs="Arial"/>
                    <w:b/>
                    <w:bCs/>
                  </w:rPr>
                </w:pPr>
                <w:r>
                  <w:rPr>
                    <w:rFonts w:ascii="MS Gothic" w:eastAsia="MS Gothic" w:hAnsi="MS Gothic" w:cs="Arial" w:hint="eastAsia"/>
                    <w:b/>
                    <w:bCs/>
                  </w:rPr>
                  <w:t>☒</w:t>
                </w:r>
              </w:p>
            </w:tc>
          </w:sdtContent>
        </w:sdt>
        <w:tc>
          <w:tcPr>
            <w:tcW w:w="2737" w:type="dxa"/>
            <w:gridSpan w:val="4"/>
          </w:tcPr>
          <w:p w14:paraId="419655B8" w14:textId="77777777" w:rsidR="00516984" w:rsidRPr="00257748" w:rsidRDefault="00516984">
            <w:pPr>
              <w:rPr>
                <w:rFonts w:cs="Arial"/>
              </w:rPr>
            </w:pPr>
            <w:r>
              <w:rPr>
                <w:rFonts w:cs="Arial"/>
              </w:rPr>
              <w:t>Point of Sale</w:t>
            </w:r>
          </w:p>
        </w:tc>
      </w:tr>
      <w:tr w:rsidR="00756212" w14:paraId="0681B5F7" w14:textId="77777777">
        <w:trPr>
          <w:trHeight w:val="301"/>
        </w:trPr>
        <w:sdt>
          <w:sdtPr>
            <w:rPr>
              <w:rFonts w:cs="Arial"/>
              <w:b/>
              <w:bCs/>
            </w:rPr>
            <w:id w:val="1898621431"/>
            <w14:checkbox>
              <w14:checked w14:val="1"/>
              <w14:checkedState w14:val="2612" w14:font="MS Gothic"/>
              <w14:uncheckedState w14:val="2610" w14:font="MS Gothic"/>
            </w14:checkbox>
          </w:sdtPr>
          <w:sdtEndPr/>
          <w:sdtContent>
            <w:tc>
              <w:tcPr>
                <w:tcW w:w="444" w:type="dxa"/>
              </w:tcPr>
              <w:p w14:paraId="5DC23A1A" w14:textId="77777777" w:rsidR="00516984" w:rsidRDefault="00516984">
                <w:pPr>
                  <w:jc w:val="center"/>
                  <w:rPr>
                    <w:rFonts w:cs="Arial"/>
                    <w:b/>
                    <w:bCs/>
                  </w:rPr>
                </w:pPr>
                <w:r>
                  <w:rPr>
                    <w:rFonts w:ascii="MS Gothic" w:eastAsia="MS Gothic" w:hAnsi="MS Gothic" w:cs="Arial" w:hint="eastAsia"/>
                    <w:b/>
                    <w:bCs/>
                  </w:rPr>
                  <w:t>☒</w:t>
                </w:r>
              </w:p>
            </w:tc>
          </w:sdtContent>
        </w:sdt>
        <w:tc>
          <w:tcPr>
            <w:tcW w:w="2624" w:type="dxa"/>
            <w:gridSpan w:val="5"/>
          </w:tcPr>
          <w:p w14:paraId="7F3BD6C0" w14:textId="77777777" w:rsidR="00516984" w:rsidRDefault="00516984">
            <w:pPr>
              <w:rPr>
                <w:rFonts w:cs="Arial"/>
              </w:rPr>
            </w:pPr>
            <w:r w:rsidRPr="00257748">
              <w:rPr>
                <w:rFonts w:cs="Arial"/>
              </w:rPr>
              <w:t>Treasury</w:t>
            </w:r>
          </w:p>
        </w:tc>
        <w:tc>
          <w:tcPr>
            <w:tcW w:w="437" w:type="dxa"/>
          </w:tcPr>
          <w:p w14:paraId="35AA85C0" w14:textId="77777777" w:rsidR="00516984" w:rsidRDefault="00516984">
            <w:pPr>
              <w:jc w:val="center"/>
              <w:rPr>
                <w:rFonts w:cs="Arial"/>
                <w:b/>
                <w:bCs/>
              </w:rPr>
            </w:pPr>
          </w:p>
        </w:tc>
        <w:tc>
          <w:tcPr>
            <w:tcW w:w="2818" w:type="dxa"/>
            <w:gridSpan w:val="4"/>
          </w:tcPr>
          <w:p w14:paraId="69D9F648" w14:textId="77777777" w:rsidR="00516984" w:rsidRDefault="00516984">
            <w:pPr>
              <w:rPr>
                <w:rFonts w:cs="Arial"/>
              </w:rPr>
            </w:pPr>
          </w:p>
        </w:tc>
        <w:tc>
          <w:tcPr>
            <w:tcW w:w="437" w:type="dxa"/>
          </w:tcPr>
          <w:p w14:paraId="69CA18B2" w14:textId="77777777" w:rsidR="00516984" w:rsidRDefault="00516984">
            <w:pPr>
              <w:jc w:val="center"/>
              <w:rPr>
                <w:rFonts w:cs="Arial"/>
                <w:b/>
                <w:bCs/>
              </w:rPr>
            </w:pPr>
          </w:p>
        </w:tc>
        <w:tc>
          <w:tcPr>
            <w:tcW w:w="2737" w:type="dxa"/>
            <w:gridSpan w:val="4"/>
          </w:tcPr>
          <w:p w14:paraId="09225E20" w14:textId="77777777" w:rsidR="00516984" w:rsidRDefault="00516984">
            <w:pPr>
              <w:rPr>
                <w:rFonts w:cs="Arial"/>
              </w:rPr>
            </w:pPr>
          </w:p>
        </w:tc>
      </w:tr>
      <w:tr w:rsidR="00D17747" w14:paraId="44CC71B0" w14:textId="77777777">
        <w:trPr>
          <w:trHeight w:val="285"/>
        </w:trPr>
        <w:tc>
          <w:tcPr>
            <w:tcW w:w="9497" w:type="dxa"/>
            <w:gridSpan w:val="16"/>
            <w:shd w:val="clear" w:color="auto" w:fill="F2F2F2" w:themeFill="background1" w:themeFillShade="F2"/>
            <w:vAlign w:val="center"/>
          </w:tcPr>
          <w:p w14:paraId="392E6B05" w14:textId="77777777" w:rsidR="00516984" w:rsidRDefault="00516984">
            <w:pPr>
              <w:rPr>
                <w:rFonts w:cs="Arial"/>
                <w:b/>
                <w:bCs/>
                <w:color w:val="000000" w:themeColor="text1"/>
              </w:rPr>
            </w:pPr>
            <w:r>
              <w:rPr>
                <w:rFonts w:cs="Arial"/>
                <w:b/>
                <w:bCs/>
                <w:color w:val="000000" w:themeColor="text1"/>
              </w:rPr>
              <w:t>Human Capital Management</w:t>
            </w:r>
          </w:p>
        </w:tc>
      </w:tr>
      <w:tr w:rsidR="00756212" w:rsidRPr="00257748" w14:paraId="0F401957" w14:textId="77777777">
        <w:trPr>
          <w:trHeight w:val="302"/>
        </w:trPr>
        <w:sdt>
          <w:sdtPr>
            <w:rPr>
              <w:rFonts w:cs="Arial"/>
              <w:b/>
              <w:bCs/>
            </w:rPr>
            <w:id w:val="-765525611"/>
            <w14:checkbox>
              <w14:checked w14:val="1"/>
              <w14:checkedState w14:val="2612" w14:font="MS Gothic"/>
              <w14:uncheckedState w14:val="2610" w14:font="MS Gothic"/>
            </w14:checkbox>
          </w:sdtPr>
          <w:sdtEndPr/>
          <w:sdtContent>
            <w:tc>
              <w:tcPr>
                <w:tcW w:w="444" w:type="dxa"/>
              </w:tcPr>
              <w:p w14:paraId="723242BA"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624" w:type="dxa"/>
            <w:gridSpan w:val="5"/>
            <w:vAlign w:val="center"/>
          </w:tcPr>
          <w:p w14:paraId="0D36D8F4" w14:textId="77777777" w:rsidR="00516984" w:rsidRPr="00814A42" w:rsidRDefault="00516984">
            <w:pPr>
              <w:rPr>
                <w:rFonts w:cs="Arial"/>
              </w:rPr>
            </w:pPr>
            <w:r>
              <w:rPr>
                <w:rFonts w:cs="Arial"/>
              </w:rPr>
              <w:t>Human Resources</w:t>
            </w:r>
          </w:p>
        </w:tc>
        <w:sdt>
          <w:sdtPr>
            <w:rPr>
              <w:rFonts w:cs="Arial"/>
              <w:b/>
              <w:bCs/>
            </w:rPr>
            <w:id w:val="-357346338"/>
            <w14:checkbox>
              <w14:checked w14:val="1"/>
              <w14:checkedState w14:val="2612" w14:font="MS Gothic"/>
              <w14:uncheckedState w14:val="2610" w14:font="MS Gothic"/>
            </w14:checkbox>
          </w:sdtPr>
          <w:sdtEndPr/>
          <w:sdtContent>
            <w:tc>
              <w:tcPr>
                <w:tcW w:w="437" w:type="dxa"/>
              </w:tcPr>
              <w:p w14:paraId="0C2DB407"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818" w:type="dxa"/>
            <w:gridSpan w:val="4"/>
          </w:tcPr>
          <w:p w14:paraId="50602A89" w14:textId="77777777" w:rsidR="00516984" w:rsidRPr="00257748" w:rsidRDefault="00516984">
            <w:pPr>
              <w:rPr>
                <w:rFonts w:cs="Arial"/>
              </w:rPr>
            </w:pPr>
            <w:r>
              <w:rPr>
                <w:rFonts w:cs="Arial"/>
              </w:rPr>
              <w:t>Recruitment</w:t>
            </w:r>
          </w:p>
        </w:tc>
        <w:sdt>
          <w:sdtPr>
            <w:rPr>
              <w:rFonts w:cs="Arial"/>
              <w:b/>
              <w:bCs/>
            </w:rPr>
            <w:id w:val="-1247034426"/>
            <w14:checkbox>
              <w14:checked w14:val="1"/>
              <w14:checkedState w14:val="2612" w14:font="MS Gothic"/>
              <w14:uncheckedState w14:val="2610" w14:font="MS Gothic"/>
            </w14:checkbox>
          </w:sdtPr>
          <w:sdtEndPr/>
          <w:sdtContent>
            <w:tc>
              <w:tcPr>
                <w:tcW w:w="437" w:type="dxa"/>
              </w:tcPr>
              <w:p w14:paraId="144CBA3D"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737" w:type="dxa"/>
            <w:gridSpan w:val="4"/>
          </w:tcPr>
          <w:p w14:paraId="5E918249" w14:textId="77777777" w:rsidR="00516984" w:rsidRPr="00257748" w:rsidRDefault="00516984">
            <w:pPr>
              <w:rPr>
                <w:rFonts w:cs="Arial"/>
              </w:rPr>
            </w:pPr>
            <w:r>
              <w:rPr>
                <w:rFonts w:cs="Arial"/>
              </w:rPr>
              <w:t>Benefits Management</w:t>
            </w:r>
          </w:p>
        </w:tc>
      </w:tr>
      <w:tr w:rsidR="00756212" w:rsidRPr="00257748" w14:paraId="5EB3CF2A" w14:textId="77777777">
        <w:trPr>
          <w:trHeight w:val="301"/>
        </w:trPr>
        <w:sdt>
          <w:sdtPr>
            <w:rPr>
              <w:rFonts w:cs="Arial"/>
              <w:b/>
              <w:bCs/>
            </w:rPr>
            <w:id w:val="-308251474"/>
            <w14:checkbox>
              <w14:checked w14:val="1"/>
              <w14:checkedState w14:val="2612" w14:font="MS Gothic"/>
              <w14:uncheckedState w14:val="2610" w14:font="MS Gothic"/>
            </w14:checkbox>
          </w:sdtPr>
          <w:sdtEndPr/>
          <w:sdtContent>
            <w:tc>
              <w:tcPr>
                <w:tcW w:w="444" w:type="dxa"/>
              </w:tcPr>
              <w:p w14:paraId="2918EAE2"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624" w:type="dxa"/>
            <w:gridSpan w:val="5"/>
            <w:vAlign w:val="center"/>
          </w:tcPr>
          <w:p w14:paraId="3BF7B67F" w14:textId="77777777" w:rsidR="00516984" w:rsidRPr="00814A42" w:rsidRDefault="00516984">
            <w:pPr>
              <w:rPr>
                <w:rFonts w:cs="Arial"/>
              </w:rPr>
            </w:pPr>
            <w:r>
              <w:rPr>
                <w:rFonts w:cs="Arial"/>
              </w:rPr>
              <w:t>Scheduling (Basic)</w:t>
            </w:r>
          </w:p>
        </w:tc>
        <w:sdt>
          <w:sdtPr>
            <w:rPr>
              <w:rFonts w:cs="Arial"/>
              <w:b/>
              <w:bCs/>
            </w:rPr>
            <w:id w:val="-1836913061"/>
            <w14:checkbox>
              <w14:checked w14:val="0"/>
              <w14:checkedState w14:val="2612" w14:font="MS Gothic"/>
              <w14:uncheckedState w14:val="2610" w14:font="MS Gothic"/>
            </w14:checkbox>
          </w:sdtPr>
          <w:sdtEndPr/>
          <w:sdtContent>
            <w:tc>
              <w:tcPr>
                <w:tcW w:w="437" w:type="dxa"/>
              </w:tcPr>
              <w:p w14:paraId="2920EA2C"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818" w:type="dxa"/>
            <w:gridSpan w:val="4"/>
          </w:tcPr>
          <w:p w14:paraId="6EC47120" w14:textId="77777777" w:rsidR="00516984" w:rsidRPr="00257748" w:rsidRDefault="00516984">
            <w:pPr>
              <w:rPr>
                <w:rFonts w:cs="Arial"/>
              </w:rPr>
            </w:pPr>
            <w:r>
              <w:rPr>
                <w:rFonts w:cs="Arial"/>
              </w:rPr>
              <w:t>Scheduling (Advanced)</w:t>
            </w:r>
          </w:p>
        </w:tc>
        <w:sdt>
          <w:sdtPr>
            <w:rPr>
              <w:rFonts w:cs="Arial"/>
              <w:b/>
              <w:bCs/>
            </w:rPr>
            <w:id w:val="1973249826"/>
            <w14:checkbox>
              <w14:checked w14:val="1"/>
              <w14:checkedState w14:val="2612" w14:font="MS Gothic"/>
              <w14:uncheckedState w14:val="2610" w14:font="MS Gothic"/>
            </w14:checkbox>
          </w:sdtPr>
          <w:sdtEndPr/>
          <w:sdtContent>
            <w:tc>
              <w:tcPr>
                <w:tcW w:w="437" w:type="dxa"/>
              </w:tcPr>
              <w:p w14:paraId="0134BBFC" w14:textId="77777777" w:rsidR="00516984" w:rsidRPr="00F52595" w:rsidRDefault="00516984">
                <w:pPr>
                  <w:jc w:val="center"/>
                  <w:rPr>
                    <w:rFonts w:cs="Arial"/>
                    <w:b/>
                    <w:bCs/>
                  </w:rPr>
                </w:pPr>
                <w:r>
                  <w:rPr>
                    <w:rFonts w:ascii="MS Gothic" w:eastAsia="MS Gothic" w:hAnsi="MS Gothic" w:cs="Arial" w:hint="eastAsia"/>
                    <w:b/>
                    <w:bCs/>
                  </w:rPr>
                  <w:t>☒</w:t>
                </w:r>
              </w:p>
            </w:tc>
          </w:sdtContent>
        </w:sdt>
        <w:tc>
          <w:tcPr>
            <w:tcW w:w="2737" w:type="dxa"/>
            <w:gridSpan w:val="4"/>
          </w:tcPr>
          <w:p w14:paraId="5F1C60A0" w14:textId="77777777" w:rsidR="00516984" w:rsidRPr="00257748" w:rsidRDefault="00516984">
            <w:pPr>
              <w:rPr>
                <w:rFonts w:cs="Arial"/>
              </w:rPr>
            </w:pPr>
            <w:r>
              <w:rPr>
                <w:rFonts w:cs="Arial"/>
              </w:rPr>
              <w:t>Time Entry</w:t>
            </w:r>
          </w:p>
        </w:tc>
      </w:tr>
      <w:tr w:rsidR="00756212" w:rsidRPr="00C45E35" w14:paraId="1C583463" w14:textId="77777777">
        <w:trPr>
          <w:trHeight w:val="301"/>
        </w:trPr>
        <w:sdt>
          <w:sdtPr>
            <w:rPr>
              <w:rFonts w:cs="Arial"/>
              <w:b/>
              <w:bCs/>
            </w:rPr>
            <w:id w:val="-421718369"/>
            <w14:checkbox>
              <w14:checked w14:val="0"/>
              <w14:checkedState w14:val="2612" w14:font="MS Gothic"/>
              <w14:uncheckedState w14:val="2610" w14:font="MS Gothic"/>
            </w14:checkbox>
          </w:sdtPr>
          <w:sdtEndPr/>
          <w:sdtContent>
            <w:tc>
              <w:tcPr>
                <w:tcW w:w="444" w:type="dxa"/>
              </w:tcPr>
              <w:p w14:paraId="331F58EC" w14:textId="77777777" w:rsidR="00516984" w:rsidRDefault="00516984">
                <w:pPr>
                  <w:jc w:val="center"/>
                  <w:rPr>
                    <w:rFonts w:cs="Arial"/>
                    <w:b/>
                    <w:bCs/>
                  </w:rPr>
                </w:pPr>
                <w:r>
                  <w:rPr>
                    <w:rFonts w:ascii="MS Gothic" w:eastAsia="MS Gothic" w:hAnsi="MS Gothic" w:cs="Arial" w:hint="eastAsia"/>
                    <w:b/>
                    <w:bCs/>
                  </w:rPr>
                  <w:t>☐</w:t>
                </w:r>
              </w:p>
            </w:tc>
          </w:sdtContent>
        </w:sdt>
        <w:tc>
          <w:tcPr>
            <w:tcW w:w="2624" w:type="dxa"/>
            <w:gridSpan w:val="5"/>
            <w:vAlign w:val="center"/>
          </w:tcPr>
          <w:p w14:paraId="54A32755" w14:textId="77777777" w:rsidR="00516984" w:rsidRDefault="00516984">
            <w:pPr>
              <w:rPr>
                <w:rFonts w:cs="Arial"/>
              </w:rPr>
            </w:pPr>
            <w:r>
              <w:rPr>
                <w:rFonts w:cs="Arial"/>
              </w:rPr>
              <w:t>Leave Management</w:t>
            </w:r>
          </w:p>
        </w:tc>
        <w:sdt>
          <w:sdtPr>
            <w:rPr>
              <w:rFonts w:cs="Arial"/>
              <w:b/>
              <w:bCs/>
            </w:rPr>
            <w:id w:val="730503860"/>
            <w14:checkbox>
              <w14:checked w14:val="0"/>
              <w14:checkedState w14:val="2612" w14:font="MS Gothic"/>
              <w14:uncheckedState w14:val="2610" w14:font="MS Gothic"/>
            </w14:checkbox>
          </w:sdtPr>
          <w:sdtEndPr/>
          <w:sdtContent>
            <w:tc>
              <w:tcPr>
                <w:tcW w:w="437" w:type="dxa"/>
              </w:tcPr>
              <w:p w14:paraId="1228BA4E" w14:textId="77777777" w:rsidR="00516984" w:rsidRDefault="00516984">
                <w:pPr>
                  <w:jc w:val="center"/>
                  <w:rPr>
                    <w:rFonts w:cs="Arial"/>
                    <w:b/>
                    <w:bCs/>
                  </w:rPr>
                </w:pPr>
                <w:r>
                  <w:rPr>
                    <w:rFonts w:ascii="MS Gothic" w:eastAsia="MS Gothic" w:hAnsi="MS Gothic" w:cs="Arial" w:hint="eastAsia"/>
                    <w:b/>
                    <w:bCs/>
                  </w:rPr>
                  <w:t>☐</w:t>
                </w:r>
              </w:p>
            </w:tc>
          </w:sdtContent>
        </w:sdt>
        <w:tc>
          <w:tcPr>
            <w:tcW w:w="2818" w:type="dxa"/>
            <w:gridSpan w:val="4"/>
          </w:tcPr>
          <w:p w14:paraId="3F7FEE52" w14:textId="77777777" w:rsidR="00516984" w:rsidRDefault="00516984">
            <w:pPr>
              <w:rPr>
                <w:rFonts w:cs="Arial"/>
              </w:rPr>
            </w:pPr>
            <w:r>
              <w:rPr>
                <w:rFonts w:cs="Arial"/>
              </w:rPr>
              <w:t>Payroll</w:t>
            </w:r>
          </w:p>
        </w:tc>
        <w:sdt>
          <w:sdtPr>
            <w:rPr>
              <w:rFonts w:cs="Arial"/>
              <w:b/>
              <w:bCs/>
            </w:rPr>
            <w:id w:val="983200195"/>
            <w14:checkbox>
              <w14:checked w14:val="1"/>
              <w14:checkedState w14:val="2612" w14:font="MS Gothic"/>
              <w14:uncheckedState w14:val="2610" w14:font="MS Gothic"/>
            </w14:checkbox>
          </w:sdtPr>
          <w:sdtEndPr/>
          <w:sdtContent>
            <w:tc>
              <w:tcPr>
                <w:tcW w:w="437" w:type="dxa"/>
              </w:tcPr>
              <w:p w14:paraId="29E68B2B" w14:textId="77777777" w:rsidR="00516984" w:rsidRDefault="00516984">
                <w:pPr>
                  <w:jc w:val="center"/>
                  <w:rPr>
                    <w:rFonts w:cs="Arial"/>
                    <w:b/>
                    <w:bCs/>
                  </w:rPr>
                </w:pPr>
                <w:r>
                  <w:rPr>
                    <w:rFonts w:ascii="MS Gothic" w:eastAsia="MS Gothic" w:hAnsi="MS Gothic" w:cs="Arial" w:hint="eastAsia"/>
                    <w:b/>
                    <w:bCs/>
                  </w:rPr>
                  <w:t>☒</w:t>
                </w:r>
              </w:p>
            </w:tc>
          </w:sdtContent>
        </w:sdt>
        <w:tc>
          <w:tcPr>
            <w:tcW w:w="2737" w:type="dxa"/>
            <w:gridSpan w:val="4"/>
          </w:tcPr>
          <w:p w14:paraId="0C75C020" w14:textId="77777777" w:rsidR="00516984" w:rsidRPr="00C45E35" w:rsidRDefault="00516984">
            <w:pPr>
              <w:rPr>
                <w:rFonts w:cs="Arial"/>
                <w:sz w:val="21"/>
                <w:szCs w:val="21"/>
              </w:rPr>
            </w:pPr>
            <w:r w:rsidRPr="00C45E35">
              <w:rPr>
                <w:rFonts w:cs="Arial"/>
                <w:sz w:val="21"/>
                <w:szCs w:val="21"/>
              </w:rPr>
              <w:t>Employee Reimbursement</w:t>
            </w:r>
          </w:p>
        </w:tc>
      </w:tr>
      <w:tr w:rsidR="00D17747" w:rsidRPr="00F52595" w14:paraId="3AC523EC" w14:textId="77777777">
        <w:trPr>
          <w:trHeight w:val="288"/>
        </w:trPr>
        <w:tc>
          <w:tcPr>
            <w:tcW w:w="9497" w:type="dxa"/>
            <w:gridSpan w:val="16"/>
            <w:shd w:val="clear" w:color="auto" w:fill="D9D9D9" w:themeFill="background1" w:themeFillShade="D9"/>
            <w:vAlign w:val="center"/>
          </w:tcPr>
          <w:p w14:paraId="7EDE8C9B" w14:textId="77777777" w:rsidR="00516984" w:rsidRPr="00F52595" w:rsidRDefault="00516984">
            <w:pPr>
              <w:rPr>
                <w:rFonts w:cs="Arial"/>
                <w:b/>
                <w:bCs/>
                <w:color w:val="FFFFFF" w:themeColor="background1"/>
              </w:rPr>
            </w:pPr>
            <w:r>
              <w:rPr>
                <w:rFonts w:cs="Arial"/>
                <w:b/>
                <w:bCs/>
                <w:color w:val="000000" w:themeColor="text1"/>
              </w:rPr>
              <w:t>Deployment</w:t>
            </w:r>
          </w:p>
        </w:tc>
      </w:tr>
      <w:tr w:rsidR="009052F9" w:rsidRPr="00F52595" w14:paraId="7669223D" w14:textId="77777777">
        <w:trPr>
          <w:trHeight w:val="255"/>
        </w:trPr>
        <w:sdt>
          <w:sdtPr>
            <w:rPr>
              <w:rFonts w:cs="Arial"/>
              <w:b/>
              <w:bCs/>
            </w:rPr>
            <w:id w:val="-1539346704"/>
            <w14:checkbox>
              <w14:checked w14:val="0"/>
              <w14:checkedState w14:val="2612" w14:font="MS Gothic"/>
              <w14:uncheckedState w14:val="2610" w14:font="MS Gothic"/>
            </w14:checkbox>
          </w:sdtPr>
          <w:sdtEndPr/>
          <w:sdtContent>
            <w:tc>
              <w:tcPr>
                <w:tcW w:w="444" w:type="dxa"/>
              </w:tcPr>
              <w:p w14:paraId="37FFFA43" w14:textId="77777777" w:rsidR="00516984" w:rsidRPr="00F52595" w:rsidRDefault="00516984">
                <w:pPr>
                  <w:rPr>
                    <w:rFonts w:cs="Arial"/>
                    <w:bCs/>
                  </w:rPr>
                </w:pPr>
                <w:r>
                  <w:rPr>
                    <w:rFonts w:ascii="MS Gothic" w:eastAsia="MS Gothic" w:hAnsi="MS Gothic" w:cs="Arial" w:hint="eastAsia"/>
                    <w:b/>
                    <w:bCs/>
                  </w:rPr>
                  <w:t>☐</w:t>
                </w:r>
              </w:p>
            </w:tc>
          </w:sdtContent>
        </w:sdt>
        <w:tc>
          <w:tcPr>
            <w:tcW w:w="1887" w:type="dxa"/>
            <w:vAlign w:val="center"/>
          </w:tcPr>
          <w:p w14:paraId="7230BAE6" w14:textId="77777777" w:rsidR="00516984" w:rsidRPr="0065537C" w:rsidRDefault="00516984">
            <w:pPr>
              <w:rPr>
                <w:rFonts w:cs="Arial"/>
                <w:bCs/>
                <w:sz w:val="20"/>
                <w:szCs w:val="20"/>
              </w:rPr>
            </w:pPr>
            <w:r w:rsidRPr="0065537C">
              <w:rPr>
                <w:rFonts w:cs="Arial"/>
                <w:bCs/>
                <w:sz w:val="20"/>
                <w:szCs w:val="20"/>
              </w:rPr>
              <w:t>On-Premise</w:t>
            </w:r>
          </w:p>
        </w:tc>
        <w:sdt>
          <w:sdtPr>
            <w:rPr>
              <w:rFonts w:cs="Arial"/>
              <w:b/>
              <w:bCs/>
            </w:rPr>
            <w:id w:val="1279908450"/>
            <w14:checkbox>
              <w14:checked w14:val="1"/>
              <w14:checkedState w14:val="2612" w14:font="MS Gothic"/>
              <w14:uncheckedState w14:val="2610" w14:font="MS Gothic"/>
            </w14:checkbox>
          </w:sdtPr>
          <w:sdtEndPr/>
          <w:sdtContent>
            <w:tc>
              <w:tcPr>
                <w:tcW w:w="434" w:type="dxa"/>
                <w:gridSpan w:val="2"/>
              </w:tcPr>
              <w:p w14:paraId="527EEC3C" w14:textId="77777777" w:rsidR="00516984" w:rsidRPr="00F52595" w:rsidRDefault="00516984">
                <w:pPr>
                  <w:rPr>
                    <w:rFonts w:cs="Arial"/>
                    <w:bCs/>
                  </w:rPr>
                </w:pPr>
                <w:r>
                  <w:rPr>
                    <w:rFonts w:ascii="MS Gothic" w:eastAsia="MS Gothic" w:hAnsi="MS Gothic" w:cs="Arial" w:hint="eastAsia"/>
                    <w:b/>
                    <w:bCs/>
                  </w:rPr>
                  <w:t>☒</w:t>
                </w:r>
              </w:p>
            </w:tc>
          </w:sdtContent>
        </w:sdt>
        <w:tc>
          <w:tcPr>
            <w:tcW w:w="2080" w:type="dxa"/>
            <w:gridSpan w:val="4"/>
            <w:vAlign w:val="center"/>
          </w:tcPr>
          <w:p w14:paraId="6A399C2D" w14:textId="77777777" w:rsidR="00516984" w:rsidRPr="00F52595" w:rsidRDefault="00516984">
            <w:pPr>
              <w:rPr>
                <w:rFonts w:cs="Arial"/>
                <w:bCs/>
              </w:rPr>
            </w:pPr>
            <w:r w:rsidRPr="0065537C">
              <w:rPr>
                <w:rFonts w:cs="Arial"/>
                <w:bCs/>
                <w:sz w:val="20"/>
                <w:szCs w:val="20"/>
              </w:rPr>
              <w:t>Hosted Service</w:t>
            </w:r>
          </w:p>
        </w:tc>
        <w:sdt>
          <w:sdtPr>
            <w:rPr>
              <w:rFonts w:cs="Arial"/>
              <w:b/>
              <w:bCs/>
            </w:rPr>
            <w:id w:val="1257326225"/>
            <w14:checkbox>
              <w14:checked w14:val="1"/>
              <w14:checkedState w14:val="2612" w14:font="MS Gothic"/>
              <w14:uncheckedState w14:val="2610" w14:font="MS Gothic"/>
            </w14:checkbox>
          </w:sdtPr>
          <w:sdtEndPr/>
          <w:sdtContent>
            <w:tc>
              <w:tcPr>
                <w:tcW w:w="457" w:type="dxa"/>
              </w:tcPr>
              <w:p w14:paraId="3F295725" w14:textId="77777777" w:rsidR="00516984" w:rsidRPr="00F52595" w:rsidRDefault="00516984">
                <w:pPr>
                  <w:rPr>
                    <w:rFonts w:cs="Arial"/>
                    <w:bCs/>
                  </w:rPr>
                </w:pPr>
                <w:r>
                  <w:rPr>
                    <w:rFonts w:ascii="MS Gothic" w:eastAsia="MS Gothic" w:hAnsi="MS Gothic" w:cs="Arial" w:hint="eastAsia"/>
                    <w:b/>
                    <w:bCs/>
                  </w:rPr>
                  <w:t>☒</w:t>
                </w:r>
              </w:p>
            </w:tc>
          </w:sdtContent>
        </w:sdt>
        <w:tc>
          <w:tcPr>
            <w:tcW w:w="1890" w:type="dxa"/>
            <w:gridSpan w:val="4"/>
            <w:vAlign w:val="center"/>
          </w:tcPr>
          <w:p w14:paraId="3000F664" w14:textId="77777777" w:rsidR="00516984" w:rsidRPr="00F52595" w:rsidRDefault="00516984">
            <w:pPr>
              <w:rPr>
                <w:rFonts w:cs="Arial"/>
                <w:bCs/>
              </w:rPr>
            </w:pPr>
            <w:r w:rsidRPr="0065537C">
              <w:rPr>
                <w:rFonts w:cs="Arial"/>
                <w:bCs/>
                <w:sz w:val="20"/>
                <w:szCs w:val="20"/>
              </w:rPr>
              <w:t>Managed Service</w:t>
            </w:r>
          </w:p>
        </w:tc>
        <w:sdt>
          <w:sdtPr>
            <w:rPr>
              <w:rFonts w:cs="Arial"/>
              <w:b/>
              <w:bCs/>
            </w:rPr>
            <w:id w:val="1966457228"/>
            <w14:checkbox>
              <w14:checked w14:val="1"/>
              <w14:checkedState w14:val="2612" w14:font="MS Gothic"/>
              <w14:uncheckedState w14:val="2610" w14:font="MS Gothic"/>
            </w14:checkbox>
          </w:sdtPr>
          <w:sdtEndPr/>
          <w:sdtContent>
            <w:tc>
              <w:tcPr>
                <w:tcW w:w="454" w:type="dxa"/>
                <w:gridSpan w:val="2"/>
              </w:tcPr>
              <w:p w14:paraId="2FF92CE7" w14:textId="77777777" w:rsidR="00516984" w:rsidRPr="00F52595" w:rsidRDefault="00516984">
                <w:pPr>
                  <w:rPr>
                    <w:rFonts w:cs="Arial"/>
                    <w:bCs/>
                  </w:rPr>
                </w:pPr>
                <w:r>
                  <w:rPr>
                    <w:rFonts w:ascii="MS Gothic" w:eastAsia="MS Gothic" w:hAnsi="MS Gothic" w:cs="Arial" w:hint="eastAsia"/>
                    <w:b/>
                    <w:bCs/>
                  </w:rPr>
                  <w:t>☒</w:t>
                </w:r>
              </w:p>
            </w:tc>
          </w:sdtContent>
        </w:sdt>
        <w:tc>
          <w:tcPr>
            <w:tcW w:w="1851" w:type="dxa"/>
            <w:vAlign w:val="center"/>
          </w:tcPr>
          <w:p w14:paraId="053C53D7" w14:textId="77777777" w:rsidR="00516984" w:rsidRPr="00F52595" w:rsidRDefault="00516984">
            <w:pPr>
              <w:rPr>
                <w:rFonts w:cs="Arial"/>
                <w:bCs/>
              </w:rPr>
            </w:pPr>
            <w:r w:rsidRPr="0065537C">
              <w:rPr>
                <w:rFonts w:cs="Arial"/>
                <w:bCs/>
                <w:sz w:val="20"/>
                <w:szCs w:val="20"/>
              </w:rPr>
              <w:t>SaaS</w:t>
            </w:r>
          </w:p>
        </w:tc>
      </w:tr>
      <w:tr w:rsidR="005F7328" w:rsidRPr="00CE3800" w14:paraId="3B568498" w14:textId="77777777">
        <w:trPr>
          <w:trHeight w:val="157"/>
        </w:trPr>
        <w:tc>
          <w:tcPr>
            <w:tcW w:w="2963" w:type="dxa"/>
            <w:gridSpan w:val="5"/>
          </w:tcPr>
          <w:p w14:paraId="3A5374C6" w14:textId="77777777" w:rsidR="00516984" w:rsidRDefault="00516984">
            <w:pPr>
              <w:rPr>
                <w:rFonts w:cs="Arial"/>
                <w:bCs/>
              </w:rPr>
            </w:pPr>
            <w:r>
              <w:rPr>
                <w:rFonts w:cs="Arial"/>
                <w:bCs/>
              </w:rPr>
              <w:t>Implementation duration:</w:t>
            </w:r>
          </w:p>
        </w:tc>
        <w:tc>
          <w:tcPr>
            <w:tcW w:w="2339" w:type="dxa"/>
            <w:gridSpan w:val="4"/>
          </w:tcPr>
          <w:p w14:paraId="2EB39816" w14:textId="77777777" w:rsidR="00516984" w:rsidRPr="00CE3800" w:rsidRDefault="00516984">
            <w:pPr>
              <w:rPr>
                <w:rFonts w:cs="Arial"/>
                <w:color w:val="0070C0"/>
              </w:rPr>
            </w:pPr>
            <w:r w:rsidRPr="00CE3800">
              <w:rPr>
                <w:rFonts w:cs="Arial"/>
                <w:color w:val="0070C0"/>
              </w:rPr>
              <w:t>13 months</w:t>
            </w:r>
          </w:p>
        </w:tc>
        <w:tc>
          <w:tcPr>
            <w:tcW w:w="1890" w:type="dxa"/>
            <w:gridSpan w:val="4"/>
          </w:tcPr>
          <w:p w14:paraId="3ADE5AC3" w14:textId="77777777" w:rsidR="00516984" w:rsidRDefault="00516984">
            <w:pPr>
              <w:rPr>
                <w:rFonts w:cs="Arial"/>
                <w:bCs/>
              </w:rPr>
            </w:pPr>
            <w:r>
              <w:rPr>
                <w:rFonts w:cs="Arial"/>
                <w:bCs/>
              </w:rPr>
              <w:t>Date of Go-Live:</w:t>
            </w:r>
          </w:p>
        </w:tc>
        <w:tc>
          <w:tcPr>
            <w:tcW w:w="2305" w:type="dxa"/>
            <w:gridSpan w:val="3"/>
          </w:tcPr>
          <w:p w14:paraId="7F4CAB59" w14:textId="77777777" w:rsidR="00516984" w:rsidRPr="00CE3800" w:rsidRDefault="00516984">
            <w:pPr>
              <w:rPr>
                <w:rFonts w:cs="Arial"/>
                <w:color w:val="0070C0"/>
              </w:rPr>
            </w:pPr>
            <w:r w:rsidRPr="00CE3800">
              <w:rPr>
                <w:rFonts w:cs="Arial"/>
                <w:color w:val="0070C0"/>
              </w:rPr>
              <w:t>10/2018</w:t>
            </w:r>
          </w:p>
        </w:tc>
      </w:tr>
      <w:tr w:rsidR="005F7328" w:rsidRPr="00CE3800" w14:paraId="50D92537" w14:textId="77777777">
        <w:trPr>
          <w:trHeight w:val="156"/>
        </w:trPr>
        <w:tc>
          <w:tcPr>
            <w:tcW w:w="2963" w:type="dxa"/>
            <w:gridSpan w:val="5"/>
          </w:tcPr>
          <w:p w14:paraId="0129A073" w14:textId="77777777" w:rsidR="00516984" w:rsidRDefault="00516984">
            <w:pPr>
              <w:rPr>
                <w:rFonts w:cs="Arial"/>
                <w:bCs/>
              </w:rPr>
            </w:pPr>
            <w:r>
              <w:rPr>
                <w:rFonts w:cs="Arial"/>
                <w:bCs/>
              </w:rPr>
              <w:t>Current version of software:</w:t>
            </w:r>
          </w:p>
        </w:tc>
        <w:tc>
          <w:tcPr>
            <w:tcW w:w="2339" w:type="dxa"/>
            <w:gridSpan w:val="4"/>
          </w:tcPr>
          <w:p w14:paraId="34FD1E77" w14:textId="77777777" w:rsidR="00516984" w:rsidRPr="00CE3800" w:rsidRDefault="00516984">
            <w:pPr>
              <w:rPr>
                <w:rFonts w:cs="Arial"/>
                <w:color w:val="0070C0"/>
              </w:rPr>
            </w:pPr>
            <w:r w:rsidRPr="00CE3800">
              <w:rPr>
                <w:rFonts w:cs="Arial"/>
                <w:color w:val="0070C0"/>
              </w:rPr>
              <w:t>24D</w:t>
            </w:r>
          </w:p>
        </w:tc>
        <w:tc>
          <w:tcPr>
            <w:tcW w:w="1890" w:type="dxa"/>
            <w:gridSpan w:val="4"/>
          </w:tcPr>
          <w:p w14:paraId="6D868808" w14:textId="77777777" w:rsidR="00516984" w:rsidRDefault="00516984">
            <w:pPr>
              <w:rPr>
                <w:rFonts w:cs="Arial"/>
                <w:bCs/>
              </w:rPr>
            </w:pPr>
            <w:r>
              <w:rPr>
                <w:rFonts w:cs="Arial"/>
                <w:bCs/>
              </w:rPr>
              <w:t>Upgrade date:</w:t>
            </w:r>
          </w:p>
        </w:tc>
        <w:tc>
          <w:tcPr>
            <w:tcW w:w="2305" w:type="dxa"/>
            <w:gridSpan w:val="3"/>
          </w:tcPr>
          <w:p w14:paraId="5D1D8737" w14:textId="77777777" w:rsidR="00516984" w:rsidRPr="00CE3800" w:rsidRDefault="00516984">
            <w:pPr>
              <w:rPr>
                <w:rFonts w:cs="Arial"/>
                <w:color w:val="0070C0"/>
              </w:rPr>
            </w:pPr>
            <w:r w:rsidRPr="00CE3800">
              <w:rPr>
                <w:rFonts w:cs="Arial"/>
                <w:color w:val="0070C0"/>
              </w:rPr>
              <w:t>February 2025</w:t>
            </w:r>
          </w:p>
        </w:tc>
      </w:tr>
      <w:tr w:rsidR="00D17747" w14:paraId="7C812A41" w14:textId="77777777">
        <w:trPr>
          <w:trHeight w:val="285"/>
        </w:trPr>
        <w:tc>
          <w:tcPr>
            <w:tcW w:w="9497" w:type="dxa"/>
            <w:gridSpan w:val="16"/>
            <w:shd w:val="clear" w:color="auto" w:fill="D9D9D9" w:themeFill="background1" w:themeFillShade="D9"/>
          </w:tcPr>
          <w:p w14:paraId="35759FD3" w14:textId="77777777" w:rsidR="00516984" w:rsidRDefault="00516984">
            <w:pPr>
              <w:rPr>
                <w:rFonts w:cs="Arial"/>
                <w:b/>
                <w:bCs/>
                <w:color w:val="000000" w:themeColor="text1"/>
              </w:rPr>
            </w:pPr>
            <w:r>
              <w:rPr>
                <w:rFonts w:cs="Arial"/>
                <w:b/>
                <w:bCs/>
                <w:color w:val="000000" w:themeColor="text1"/>
              </w:rPr>
              <w:t>Describe Roll on Project:</w:t>
            </w:r>
          </w:p>
        </w:tc>
      </w:tr>
      <w:tr w:rsidR="00D17747" w:rsidRPr="00257748" w14:paraId="45F725F3" w14:textId="77777777">
        <w:trPr>
          <w:trHeight w:val="864"/>
        </w:trPr>
        <w:tc>
          <w:tcPr>
            <w:tcW w:w="9497" w:type="dxa"/>
            <w:gridSpan w:val="16"/>
          </w:tcPr>
          <w:p w14:paraId="023F0032" w14:textId="77777777" w:rsidR="00516984" w:rsidRPr="00257748" w:rsidRDefault="00516984">
            <w:pPr>
              <w:rPr>
                <w:rFonts w:cs="Arial"/>
              </w:rPr>
            </w:pPr>
            <w:r w:rsidRPr="002A486D">
              <w:rPr>
                <w:rFonts w:cs="Arial"/>
                <w:color w:val="0070C0"/>
              </w:rPr>
              <w:t>iteria provided full implementation services as well as managed services.</w:t>
            </w:r>
          </w:p>
        </w:tc>
      </w:tr>
      <w:tr w:rsidR="00D17747" w:rsidRPr="00DB03DA" w14:paraId="4F042AB3" w14:textId="77777777">
        <w:trPr>
          <w:trHeight w:val="285"/>
        </w:trPr>
        <w:tc>
          <w:tcPr>
            <w:tcW w:w="9497" w:type="dxa"/>
            <w:gridSpan w:val="16"/>
            <w:shd w:val="clear" w:color="auto" w:fill="D9D9D9" w:themeFill="background1" w:themeFillShade="D9"/>
          </w:tcPr>
          <w:p w14:paraId="3577C66E" w14:textId="77777777" w:rsidR="00516984" w:rsidRPr="00DB03DA" w:rsidRDefault="00516984">
            <w:pPr>
              <w:rPr>
                <w:rFonts w:cs="Arial"/>
                <w:b/>
                <w:bCs/>
                <w:color w:val="000000" w:themeColor="text1"/>
              </w:rPr>
            </w:pPr>
            <w:r>
              <w:rPr>
                <w:rFonts w:cs="Arial"/>
                <w:b/>
                <w:bCs/>
                <w:color w:val="000000" w:themeColor="text1"/>
              </w:rPr>
              <w:t>Project Challenges:</w:t>
            </w:r>
          </w:p>
        </w:tc>
      </w:tr>
      <w:tr w:rsidR="00D17747" w:rsidRPr="002A486D" w14:paraId="4F0A9075" w14:textId="77777777">
        <w:trPr>
          <w:trHeight w:val="864"/>
        </w:trPr>
        <w:tc>
          <w:tcPr>
            <w:tcW w:w="9497" w:type="dxa"/>
            <w:gridSpan w:val="16"/>
          </w:tcPr>
          <w:p w14:paraId="6DE6EC77" w14:textId="77777777" w:rsidR="00516984" w:rsidRPr="002A486D" w:rsidRDefault="00516984">
            <w:pPr>
              <w:rPr>
                <w:rFonts w:cs="Arial"/>
                <w:color w:val="0070C0"/>
              </w:rPr>
            </w:pPr>
            <w:r w:rsidRPr="002A486D">
              <w:rPr>
                <w:rFonts w:cs="Arial"/>
                <w:color w:val="0070C0"/>
              </w:rPr>
              <w:t xml:space="preserve">Extended the applications to empower its blind and visually impaired staff.  </w:t>
            </w:r>
          </w:p>
        </w:tc>
      </w:tr>
      <w:tr w:rsidR="00D17747" w:rsidRPr="00F52595" w14:paraId="45C30F30" w14:textId="77777777">
        <w:trPr>
          <w:trHeight w:val="288"/>
        </w:trPr>
        <w:tc>
          <w:tcPr>
            <w:tcW w:w="9497" w:type="dxa"/>
            <w:gridSpan w:val="16"/>
            <w:shd w:val="clear" w:color="auto" w:fill="D9D9D9" w:themeFill="background1" w:themeFillShade="D9"/>
          </w:tcPr>
          <w:p w14:paraId="6354C2D3" w14:textId="77777777" w:rsidR="00516984" w:rsidRPr="00F52595" w:rsidRDefault="00516984">
            <w:pPr>
              <w:rPr>
                <w:rFonts w:cs="Arial"/>
                <w:b/>
                <w:bCs/>
              </w:rPr>
            </w:pPr>
            <w:r>
              <w:rPr>
                <w:rFonts w:cs="Arial"/>
                <w:b/>
                <w:bCs/>
                <w:color w:val="000000" w:themeColor="text1"/>
              </w:rPr>
              <w:t>Major Accomplishments:</w:t>
            </w:r>
          </w:p>
        </w:tc>
      </w:tr>
      <w:tr w:rsidR="00D17747" w:rsidRPr="006A16B5" w14:paraId="664663ED" w14:textId="77777777">
        <w:trPr>
          <w:trHeight w:val="864"/>
        </w:trPr>
        <w:tc>
          <w:tcPr>
            <w:tcW w:w="9497" w:type="dxa"/>
            <w:gridSpan w:val="16"/>
          </w:tcPr>
          <w:p w14:paraId="672A8BE9" w14:textId="77777777" w:rsidR="00516984" w:rsidRPr="006A16B5" w:rsidRDefault="00516984">
            <w:pPr>
              <w:rPr>
                <w:rFonts w:cs="Arial"/>
                <w:color w:val="000000" w:themeColor="text1"/>
              </w:rPr>
            </w:pPr>
            <w:r w:rsidRPr="002A486D">
              <w:rPr>
                <w:rFonts w:cs="Arial"/>
                <w:color w:val="0070C0"/>
              </w:rPr>
              <w:t>Where most projects have an objective to streamline operations and reduce overall costs and headcounts, the IBVI project had the goal of increasing headcount and empowering blind and visually impaired employees. IBVI, a not-for-profit government funded agency, mission is to employ and empower the visually impaired. Prior to the implementation of the Oracle Fusion Suite of Applications, IBVI’s visually impaired staff had limited roles in manufacturing. As a result of the implementation and utilizing the accessibility features embedded within the Oracle Application, new opportunities were presented to IBVI’s staff. Their entire Customer Service Department is made up of blind or visually impaired staff who were trained to provide support to its customers to answer customer service calls and inquire on orders or enter new orders into the Oracle Order Management module.</w:t>
            </w:r>
          </w:p>
        </w:tc>
      </w:tr>
    </w:tbl>
    <w:p w14:paraId="4FCD8C1E" w14:textId="77777777" w:rsidR="00870E57" w:rsidRPr="00311C43" w:rsidRDefault="00870E57" w:rsidP="00870E57">
      <w:pPr>
        <w:pStyle w:val="BodyText2"/>
        <w:jc w:val="both"/>
        <w:rPr>
          <w:sz w:val="22"/>
        </w:rPr>
      </w:pPr>
    </w:p>
    <w:p w14:paraId="5876E1FC" w14:textId="24E7706C" w:rsidR="001F7BDE" w:rsidRPr="00311C43" w:rsidRDefault="001F7BDE" w:rsidP="00911C6B">
      <w:pPr>
        <w:pStyle w:val="BodyText2"/>
        <w:rPr>
          <w:sz w:val="22"/>
        </w:rPr>
      </w:pPr>
      <w:r w:rsidRPr="00311C43">
        <w:rPr>
          <w:sz w:val="22"/>
        </w:rPr>
        <w:t xml:space="preserve">Please describe implementation barriers or challenges that have been experienced working within </w:t>
      </w:r>
      <w:r w:rsidR="003A78B4" w:rsidRPr="00311C43">
        <w:rPr>
          <w:sz w:val="22"/>
        </w:rPr>
        <w:t>North Dakota</w:t>
      </w:r>
      <w:r w:rsidR="000761A8" w:rsidRPr="00311C43">
        <w:rPr>
          <w:sz w:val="22"/>
        </w:rPr>
        <w:t xml:space="preserve"> </w:t>
      </w:r>
      <w:r w:rsidRPr="00311C43">
        <w:rPr>
          <w:sz w:val="22"/>
        </w:rPr>
        <w:t>on implementations. What proactive steps are planned in this proposed project to mitigate against similar challenges?</w:t>
      </w:r>
    </w:p>
    <w:p w14:paraId="05CB7BB1" w14:textId="50D8D580" w:rsidR="0052451D" w:rsidRPr="0034516B" w:rsidRDefault="0052451D" w:rsidP="00E755F4">
      <w:pPr>
        <w:pStyle w:val="BodyText2"/>
        <w:spacing w:after="0" w:line="240" w:lineRule="auto"/>
        <w:rPr>
          <w:rFonts w:asciiTheme="minorHAnsi" w:hAnsiTheme="minorHAnsi" w:cstheme="minorBidi"/>
          <w:color w:val="0070C0"/>
          <w:sz w:val="22"/>
          <w:szCs w:val="22"/>
        </w:rPr>
      </w:pPr>
      <w:r w:rsidRPr="1B60EF0A">
        <w:rPr>
          <w:rFonts w:asciiTheme="minorHAnsi" w:hAnsiTheme="minorHAnsi" w:cstheme="minorBidi"/>
          <w:color w:val="0070C0"/>
          <w:sz w:val="22"/>
          <w:szCs w:val="22"/>
        </w:rPr>
        <w:t xml:space="preserve">No two projects are ever the same.  As much as other firms and products try to convince their customers </w:t>
      </w:r>
      <w:r w:rsidR="0C7CD504" w:rsidRPr="1B60EF0A">
        <w:rPr>
          <w:rFonts w:asciiTheme="minorHAnsi" w:hAnsiTheme="minorHAnsi" w:cstheme="minorBidi"/>
          <w:color w:val="0070C0"/>
          <w:sz w:val="22"/>
          <w:szCs w:val="22"/>
        </w:rPr>
        <w:t xml:space="preserve">that </w:t>
      </w:r>
      <w:r w:rsidRPr="1B60EF0A">
        <w:rPr>
          <w:rFonts w:asciiTheme="minorHAnsi" w:hAnsiTheme="minorHAnsi" w:cstheme="minorBidi"/>
          <w:color w:val="0070C0"/>
          <w:sz w:val="22"/>
          <w:szCs w:val="22"/>
        </w:rPr>
        <w:t xml:space="preserve">they have templates and spreadsheet questionnaires to streamline your implementation, it does not replace </w:t>
      </w:r>
      <w:r w:rsidR="09868194" w:rsidRPr="1B60EF0A">
        <w:rPr>
          <w:rFonts w:asciiTheme="minorHAnsi" w:hAnsiTheme="minorHAnsi" w:cstheme="minorBidi"/>
          <w:color w:val="0070C0"/>
          <w:sz w:val="22"/>
          <w:szCs w:val="22"/>
        </w:rPr>
        <w:t xml:space="preserve">the </w:t>
      </w:r>
      <w:r w:rsidRPr="1B60EF0A">
        <w:rPr>
          <w:rFonts w:asciiTheme="minorHAnsi" w:hAnsiTheme="minorHAnsi" w:cstheme="minorBidi"/>
          <w:color w:val="0070C0"/>
          <w:sz w:val="22"/>
          <w:szCs w:val="22"/>
        </w:rPr>
        <w:t>face-to-face requirements gathering and solutioning.  Whi</w:t>
      </w:r>
      <w:r w:rsidR="25C6AD5E" w:rsidRPr="1B60EF0A">
        <w:rPr>
          <w:rFonts w:asciiTheme="minorHAnsi" w:hAnsiTheme="minorHAnsi" w:cstheme="minorBidi"/>
          <w:color w:val="0070C0"/>
          <w:sz w:val="22"/>
          <w:szCs w:val="22"/>
        </w:rPr>
        <w:t>l</w:t>
      </w:r>
      <w:r w:rsidRPr="1B60EF0A">
        <w:rPr>
          <w:rFonts w:asciiTheme="minorHAnsi" w:hAnsiTheme="minorHAnsi" w:cstheme="minorBidi"/>
          <w:color w:val="0070C0"/>
          <w:sz w:val="22"/>
          <w:szCs w:val="22"/>
        </w:rPr>
        <w:t xml:space="preserve">e on the surface this may sound ideal, </w:t>
      </w:r>
      <w:r w:rsidR="090DA1BA" w:rsidRPr="1B60EF0A">
        <w:rPr>
          <w:rFonts w:asciiTheme="minorHAnsi" w:hAnsiTheme="minorHAnsi" w:cstheme="minorBidi"/>
          <w:color w:val="0070C0"/>
          <w:sz w:val="22"/>
          <w:szCs w:val="22"/>
        </w:rPr>
        <w:t xml:space="preserve">but </w:t>
      </w:r>
      <w:r w:rsidRPr="1B60EF0A">
        <w:rPr>
          <w:rFonts w:asciiTheme="minorHAnsi" w:hAnsiTheme="minorHAnsi" w:cstheme="minorBidi"/>
          <w:color w:val="0070C0"/>
          <w:sz w:val="22"/>
          <w:szCs w:val="22"/>
        </w:rPr>
        <w:t>there is too much lost in translation</w:t>
      </w:r>
      <w:r w:rsidR="2E8BA272" w:rsidRPr="1B60EF0A">
        <w:rPr>
          <w:rFonts w:asciiTheme="minorHAnsi" w:hAnsiTheme="minorHAnsi" w:cstheme="minorBidi"/>
          <w:color w:val="0070C0"/>
          <w:sz w:val="22"/>
          <w:szCs w:val="22"/>
        </w:rPr>
        <w:t xml:space="preserve"> when it comes to </w:t>
      </w:r>
      <w:r w:rsidR="2E8BA272" w:rsidRPr="5EC658C2">
        <w:rPr>
          <w:rFonts w:asciiTheme="minorHAnsi" w:hAnsiTheme="minorHAnsi" w:cstheme="minorBidi"/>
          <w:color w:val="0070C0"/>
          <w:sz w:val="22"/>
          <w:szCs w:val="22"/>
        </w:rPr>
        <w:t>deciphering text on paper</w:t>
      </w:r>
      <w:r w:rsidRPr="5EC658C2">
        <w:rPr>
          <w:rFonts w:asciiTheme="minorHAnsi" w:hAnsiTheme="minorHAnsi" w:cstheme="minorBidi"/>
          <w:color w:val="0070C0"/>
          <w:sz w:val="22"/>
          <w:szCs w:val="22"/>
        </w:rPr>
        <w:t>.</w:t>
      </w:r>
      <w:r w:rsidRPr="1B60EF0A">
        <w:rPr>
          <w:rFonts w:asciiTheme="minorHAnsi" w:hAnsiTheme="minorHAnsi" w:cstheme="minorBidi"/>
          <w:color w:val="0070C0"/>
          <w:sz w:val="22"/>
          <w:szCs w:val="22"/>
        </w:rPr>
        <w:t xml:space="preserve">  </w:t>
      </w:r>
      <w:r w:rsidR="5C492819" w:rsidRPr="6A17945A">
        <w:rPr>
          <w:rFonts w:asciiTheme="minorHAnsi" w:hAnsiTheme="minorHAnsi" w:cstheme="minorBidi"/>
          <w:color w:val="0070C0"/>
          <w:sz w:val="22"/>
          <w:szCs w:val="22"/>
        </w:rPr>
        <w:t xml:space="preserve"> Too often, spreadsheets are simply handed to the customer with little to no explanation on how to approach the questions thoughtfully or provide the level of detail needed to design a future‑state solution.</w:t>
      </w:r>
    </w:p>
    <w:p w14:paraId="57AC3DDE" w14:textId="4C067C64" w:rsidR="0052451D" w:rsidRPr="00382E84" w:rsidRDefault="6A0BBC70" w:rsidP="00E755F4">
      <w:pPr>
        <w:pStyle w:val="BodyText2"/>
        <w:spacing w:after="0" w:line="240" w:lineRule="auto"/>
        <w:rPr>
          <w:rFonts w:asciiTheme="minorHAnsi" w:hAnsiTheme="minorHAnsi" w:cstheme="minorBidi"/>
          <w:color w:val="0070C0"/>
          <w:sz w:val="22"/>
          <w:szCs w:val="22"/>
        </w:rPr>
      </w:pPr>
      <w:r w:rsidRPr="00382E84">
        <w:rPr>
          <w:rFonts w:asciiTheme="minorHAnsi" w:hAnsiTheme="minorHAnsi" w:cstheme="minorBidi"/>
          <w:color w:val="0070C0"/>
          <w:sz w:val="22"/>
          <w:szCs w:val="22"/>
        </w:rPr>
        <w:t xml:space="preserve"> </w:t>
      </w:r>
      <w:r w:rsidR="5B19E62E" w:rsidRPr="00382E84">
        <w:rPr>
          <w:rFonts w:asciiTheme="minorHAnsi" w:hAnsiTheme="minorHAnsi" w:cstheme="minorBidi"/>
          <w:color w:val="0070C0"/>
          <w:sz w:val="22"/>
          <w:szCs w:val="22"/>
        </w:rPr>
        <w:t>i</w:t>
      </w:r>
      <w:r w:rsidRPr="009A753A">
        <w:rPr>
          <w:rFonts w:asciiTheme="minorHAnsi" w:hAnsiTheme="minorHAnsi" w:cstheme="minorBidi"/>
          <w:color w:val="0070C0"/>
          <w:sz w:val="22"/>
          <w:szCs w:val="22"/>
        </w:rPr>
        <w:t xml:space="preserve">teria has encountered this scenario many times—projects initiated by other firms using a “spreadsheet‑driven” approach that ultimately caused delays and forced the project to be re‑baselined. In each case, </w:t>
      </w:r>
      <w:r w:rsidR="613B36CE" w:rsidRPr="00382E84">
        <w:rPr>
          <w:rFonts w:asciiTheme="minorHAnsi" w:hAnsiTheme="minorHAnsi" w:cstheme="minorBidi"/>
          <w:color w:val="0070C0"/>
          <w:sz w:val="22"/>
          <w:szCs w:val="22"/>
        </w:rPr>
        <w:t>i</w:t>
      </w:r>
      <w:r w:rsidRPr="009A753A">
        <w:rPr>
          <w:rFonts w:asciiTheme="minorHAnsi" w:hAnsiTheme="minorHAnsi" w:cstheme="minorBidi"/>
          <w:color w:val="0070C0"/>
          <w:sz w:val="22"/>
          <w:szCs w:val="22"/>
        </w:rPr>
        <w:t>teria was brought in to take over, replace the spreadsheet approach, and restart the project with a structured, effective methodology</w:t>
      </w:r>
    </w:p>
    <w:p w14:paraId="05CE5235" w14:textId="61E59FAD" w:rsidR="0052451D" w:rsidRPr="0034516B" w:rsidRDefault="0052451D" w:rsidP="0052451D">
      <w:pPr>
        <w:pStyle w:val="BodyText2"/>
        <w:spacing w:after="0" w:line="240" w:lineRule="auto"/>
        <w:rPr>
          <w:rFonts w:asciiTheme="minorHAnsi" w:hAnsiTheme="minorHAnsi" w:cstheme="minorBidi"/>
          <w:color w:val="0070C0"/>
          <w:sz w:val="22"/>
          <w:szCs w:val="22"/>
        </w:rPr>
      </w:pPr>
      <w:r w:rsidRPr="00382E84">
        <w:rPr>
          <w:rFonts w:asciiTheme="minorHAnsi" w:hAnsiTheme="minorHAnsi" w:cstheme="minorBidi"/>
          <w:color w:val="0070C0"/>
          <w:sz w:val="22"/>
          <w:szCs w:val="22"/>
        </w:rPr>
        <w:t xml:space="preserve">Our methodology is unique in terms of our approach and requirements gathering.  We </w:t>
      </w:r>
      <w:r w:rsidRPr="352CD7CF">
        <w:rPr>
          <w:rFonts w:asciiTheme="minorHAnsi" w:hAnsiTheme="minorHAnsi" w:cstheme="minorBidi"/>
          <w:color w:val="0070C0"/>
          <w:sz w:val="22"/>
          <w:szCs w:val="22"/>
        </w:rPr>
        <w:t xml:space="preserve">don’t look for the cookie cutter </w:t>
      </w:r>
      <w:r w:rsidR="00B757CF" w:rsidRPr="352CD7CF">
        <w:rPr>
          <w:rFonts w:asciiTheme="minorHAnsi" w:hAnsiTheme="minorHAnsi" w:cstheme="minorBidi"/>
          <w:color w:val="0070C0"/>
          <w:sz w:val="22"/>
          <w:szCs w:val="22"/>
        </w:rPr>
        <w:t>approach;</w:t>
      </w:r>
      <w:r w:rsidRPr="352CD7CF">
        <w:rPr>
          <w:rFonts w:asciiTheme="minorHAnsi" w:hAnsiTheme="minorHAnsi" w:cstheme="minorBidi"/>
          <w:color w:val="0070C0"/>
          <w:sz w:val="22"/>
          <w:szCs w:val="22"/>
        </w:rPr>
        <w:t xml:space="preserve"> we look to gather our client’s needs and walk through the Oracle capabilities discussing the pros and cons of the solution(s).  We walk through the options and focus on the upstream and downstream </w:t>
      </w:r>
      <w:r w:rsidR="00B757CF" w:rsidRPr="352CD7CF">
        <w:rPr>
          <w:rFonts w:asciiTheme="minorHAnsi" w:hAnsiTheme="minorHAnsi" w:cstheme="minorBidi"/>
          <w:color w:val="0070C0"/>
          <w:sz w:val="22"/>
          <w:szCs w:val="22"/>
        </w:rPr>
        <w:t>effects</w:t>
      </w:r>
      <w:r w:rsidRPr="352CD7CF">
        <w:rPr>
          <w:rFonts w:asciiTheme="minorHAnsi" w:hAnsiTheme="minorHAnsi" w:cstheme="minorBidi"/>
          <w:color w:val="0070C0"/>
          <w:sz w:val="22"/>
          <w:szCs w:val="22"/>
        </w:rPr>
        <w:t xml:space="preserve"> to determine the best approach.  This approach delivers the best solution for our clients</w:t>
      </w:r>
      <w:r w:rsidR="730723B5" w:rsidRPr="352CD7CF">
        <w:rPr>
          <w:rFonts w:asciiTheme="minorHAnsi" w:hAnsiTheme="minorHAnsi" w:cstheme="minorBidi"/>
          <w:color w:val="0070C0"/>
          <w:sz w:val="22"/>
          <w:szCs w:val="22"/>
        </w:rPr>
        <w:t xml:space="preserve"> </w:t>
      </w:r>
      <w:r w:rsidR="00382E84" w:rsidRPr="352CD7CF">
        <w:rPr>
          <w:rFonts w:asciiTheme="minorHAnsi" w:hAnsiTheme="minorHAnsi" w:cstheme="minorBidi"/>
          <w:color w:val="0070C0"/>
          <w:sz w:val="22"/>
          <w:szCs w:val="22"/>
        </w:rPr>
        <w:t>by meeting</w:t>
      </w:r>
      <w:r w:rsidRPr="352CD7CF">
        <w:rPr>
          <w:rFonts w:asciiTheme="minorHAnsi" w:hAnsiTheme="minorHAnsi" w:cstheme="minorBidi"/>
          <w:color w:val="0070C0"/>
          <w:sz w:val="22"/>
          <w:szCs w:val="22"/>
        </w:rPr>
        <w:t xml:space="preserve"> your needs and protecting you </w:t>
      </w:r>
      <w:r w:rsidR="00B757CF" w:rsidRPr="352CD7CF">
        <w:rPr>
          <w:rFonts w:asciiTheme="minorHAnsi" w:hAnsiTheme="minorHAnsi" w:cstheme="minorBidi"/>
          <w:color w:val="0070C0"/>
          <w:sz w:val="22"/>
          <w:szCs w:val="22"/>
        </w:rPr>
        <w:t>from</w:t>
      </w:r>
      <w:r w:rsidRPr="352CD7CF">
        <w:rPr>
          <w:rFonts w:asciiTheme="minorHAnsi" w:hAnsiTheme="minorHAnsi" w:cstheme="minorBidi"/>
          <w:color w:val="0070C0"/>
          <w:sz w:val="22"/>
          <w:szCs w:val="22"/>
        </w:rPr>
        <w:t xml:space="preserve"> re-work as new technology is released.</w:t>
      </w:r>
    </w:p>
    <w:p w14:paraId="24CA27A0" w14:textId="57346596" w:rsidR="001F7BDE" w:rsidRPr="00311C43" w:rsidRDefault="001F7BDE" w:rsidP="00271D4A">
      <w:pPr>
        <w:pStyle w:val="BodyText2"/>
        <w:jc w:val="both"/>
        <w:rPr>
          <w:sz w:val="22"/>
        </w:rPr>
      </w:pPr>
    </w:p>
    <w:p w14:paraId="6888F21F" w14:textId="4002C055" w:rsidR="001F7BDE" w:rsidRPr="00311C43" w:rsidRDefault="001F7BDE" w:rsidP="00911C6B">
      <w:pPr>
        <w:pStyle w:val="BodyText2"/>
        <w:rPr>
          <w:sz w:val="22"/>
        </w:rPr>
      </w:pPr>
      <w:r w:rsidRPr="00311C43">
        <w:rPr>
          <w:sz w:val="22"/>
        </w:rPr>
        <w:t xml:space="preserve">What sets the product(s) and services that your firm proposes apart from competitors’ products and services? Why should the </w:t>
      </w:r>
      <w:r w:rsidR="001369BC" w:rsidRPr="00311C43">
        <w:rPr>
          <w:sz w:val="22"/>
        </w:rPr>
        <w:t>City</w:t>
      </w:r>
      <w:r w:rsidRPr="00311C43">
        <w:rPr>
          <w:sz w:val="22"/>
        </w:rPr>
        <w:t xml:space="preserve"> select your firm to partner with?</w:t>
      </w:r>
    </w:p>
    <w:p w14:paraId="797AEB44" w14:textId="1AE309BC" w:rsidR="00E755F4" w:rsidRPr="0034516B" w:rsidRDefault="00E755F4" w:rsidP="00E755F4">
      <w:pPr>
        <w:pStyle w:val="BodyText2"/>
        <w:spacing w:after="0" w:line="240" w:lineRule="auto"/>
        <w:rPr>
          <w:rFonts w:ascii="Calibri" w:hAnsi="Calibri" w:cs="Calibri"/>
          <w:color w:val="0070C0"/>
          <w:sz w:val="22"/>
          <w:szCs w:val="22"/>
        </w:rPr>
      </w:pPr>
      <w:r w:rsidRPr="0034516B">
        <w:rPr>
          <w:rFonts w:ascii="Calibri" w:hAnsi="Calibri" w:cs="Calibri"/>
          <w:color w:val="0070C0"/>
          <w:sz w:val="22"/>
          <w:szCs w:val="22"/>
        </w:rPr>
        <w:t xml:space="preserve">As mentioned above, no two projects are the same.  </w:t>
      </w:r>
      <w:r w:rsidR="4BC9133D" w:rsidRPr="2CD83C5C">
        <w:rPr>
          <w:rFonts w:ascii="Calibri" w:hAnsi="Calibri" w:cs="Calibri"/>
          <w:color w:val="0070C0"/>
          <w:sz w:val="22"/>
          <w:szCs w:val="22"/>
        </w:rPr>
        <w:t>While</w:t>
      </w:r>
      <w:r w:rsidRPr="0034516B">
        <w:rPr>
          <w:rFonts w:ascii="Calibri" w:hAnsi="Calibri" w:cs="Calibri"/>
          <w:color w:val="0070C0"/>
          <w:sz w:val="22"/>
          <w:szCs w:val="22"/>
        </w:rPr>
        <w:t xml:space="preserve"> there </w:t>
      </w:r>
      <w:r w:rsidR="4BC9133D" w:rsidRPr="2CD83C5C">
        <w:rPr>
          <w:rFonts w:ascii="Calibri" w:hAnsi="Calibri" w:cs="Calibri"/>
          <w:color w:val="0070C0"/>
          <w:sz w:val="22"/>
          <w:szCs w:val="22"/>
        </w:rPr>
        <w:t xml:space="preserve">are certainly </w:t>
      </w:r>
      <w:r w:rsidRPr="0034516B">
        <w:rPr>
          <w:rFonts w:ascii="Calibri" w:hAnsi="Calibri" w:cs="Calibri"/>
          <w:color w:val="0070C0"/>
          <w:sz w:val="22"/>
          <w:szCs w:val="22"/>
        </w:rPr>
        <w:t xml:space="preserve">similarities, </w:t>
      </w:r>
      <w:r w:rsidR="4BC9133D" w:rsidRPr="2CD83C5C">
        <w:rPr>
          <w:rFonts w:ascii="Calibri" w:hAnsi="Calibri" w:cs="Calibri"/>
          <w:color w:val="0070C0"/>
          <w:sz w:val="22"/>
          <w:szCs w:val="22"/>
        </w:rPr>
        <w:t>and while iteria absolutely promotes streamlined operations and best-</w:t>
      </w:r>
      <w:r w:rsidR="00382E84" w:rsidRPr="2CD83C5C">
        <w:rPr>
          <w:rFonts w:ascii="Calibri" w:hAnsi="Calibri" w:cs="Calibri"/>
          <w:color w:val="0070C0"/>
          <w:sz w:val="22"/>
          <w:szCs w:val="22"/>
        </w:rPr>
        <w:t>practice</w:t>
      </w:r>
      <w:r w:rsidR="4BC9133D" w:rsidRPr="2CD83C5C">
        <w:rPr>
          <w:rFonts w:ascii="Calibri" w:hAnsi="Calibri" w:cs="Calibri"/>
          <w:color w:val="0070C0"/>
          <w:sz w:val="22"/>
          <w:szCs w:val="22"/>
        </w:rPr>
        <w:t xml:space="preserve"> design, we also take the time to understand your unique processes.</w:t>
      </w:r>
      <w:r w:rsidR="28697118" w:rsidRPr="2CD83C5C">
        <w:rPr>
          <w:rFonts w:ascii="Calibri" w:hAnsi="Calibri" w:cs="Calibri"/>
          <w:color w:val="0070C0"/>
          <w:sz w:val="22"/>
          <w:szCs w:val="22"/>
        </w:rPr>
        <w:t xml:space="preserve"> We identify what must be preserved, what truly works for your </w:t>
      </w:r>
      <w:r w:rsidR="00382E84" w:rsidRPr="2CD83C5C">
        <w:rPr>
          <w:rFonts w:ascii="Calibri" w:hAnsi="Calibri" w:cs="Calibri"/>
          <w:color w:val="0070C0"/>
          <w:sz w:val="22"/>
          <w:szCs w:val="22"/>
        </w:rPr>
        <w:t>organization</w:t>
      </w:r>
      <w:r w:rsidR="28697118" w:rsidRPr="2CD83C5C">
        <w:rPr>
          <w:rFonts w:ascii="Calibri" w:hAnsi="Calibri" w:cs="Calibri"/>
          <w:color w:val="0070C0"/>
          <w:sz w:val="22"/>
          <w:szCs w:val="22"/>
        </w:rPr>
        <w:t>, and where improvements will have the greatest impact.</w:t>
      </w:r>
    </w:p>
    <w:p w14:paraId="3786F3DE" w14:textId="785CEE2D" w:rsidR="4B706E70" w:rsidRDefault="00382E84" w:rsidP="4B706E70">
      <w:pPr>
        <w:pStyle w:val="BodyText2"/>
        <w:spacing w:after="0" w:line="240" w:lineRule="auto"/>
        <w:rPr>
          <w:rFonts w:ascii="Calibri" w:hAnsi="Calibri" w:cs="Calibri"/>
          <w:color w:val="0070C0"/>
          <w:sz w:val="22"/>
          <w:szCs w:val="22"/>
        </w:rPr>
      </w:pPr>
      <w:r>
        <w:rPr>
          <w:rFonts w:ascii="Calibri" w:hAnsi="Calibri" w:cs="Calibri"/>
          <w:color w:val="0070C0"/>
          <w:sz w:val="22"/>
          <w:szCs w:val="22"/>
        </w:rPr>
        <w:t>i</w:t>
      </w:r>
      <w:r w:rsidR="320B03D3" w:rsidRPr="2CD83C5C">
        <w:rPr>
          <w:rFonts w:ascii="Calibri" w:hAnsi="Calibri" w:cs="Calibri"/>
          <w:color w:val="0070C0"/>
          <w:sz w:val="22"/>
          <w:szCs w:val="22"/>
        </w:rPr>
        <w:t>teria differentiates itself by focusing heavily on integration points. We evaluate solution options holistically, looking both upstream and downstream to understand how data will flow across the application and how each decision affects the broader ecosystem.</w:t>
      </w:r>
    </w:p>
    <w:p w14:paraId="5861B8C0" w14:textId="053F7702" w:rsidR="00E755F4" w:rsidRPr="0034516B" w:rsidRDefault="00E755F4" w:rsidP="00E755F4">
      <w:pPr>
        <w:pStyle w:val="BodyText2"/>
        <w:spacing w:after="0" w:line="240" w:lineRule="auto"/>
        <w:rPr>
          <w:rFonts w:ascii="Calibri" w:hAnsi="Calibri" w:cs="Calibri"/>
          <w:color w:val="0070C0"/>
          <w:sz w:val="22"/>
          <w:szCs w:val="22"/>
        </w:rPr>
      </w:pPr>
      <w:r w:rsidRPr="0034516B">
        <w:rPr>
          <w:rFonts w:ascii="Calibri" w:hAnsi="Calibri" w:cs="Calibri"/>
          <w:color w:val="0070C0"/>
          <w:sz w:val="22"/>
          <w:szCs w:val="22"/>
        </w:rPr>
        <w:t xml:space="preserve">Our resources are trained and certified </w:t>
      </w:r>
      <w:r w:rsidR="4ECE2107" w:rsidRPr="2CD83C5C">
        <w:rPr>
          <w:rFonts w:ascii="Calibri" w:hAnsi="Calibri" w:cs="Calibri"/>
          <w:color w:val="0070C0"/>
          <w:sz w:val="22"/>
          <w:szCs w:val="22"/>
        </w:rPr>
        <w:t>across</w:t>
      </w:r>
      <w:r w:rsidRPr="0034516B">
        <w:rPr>
          <w:rFonts w:ascii="Calibri" w:hAnsi="Calibri" w:cs="Calibri"/>
          <w:color w:val="0070C0"/>
          <w:sz w:val="22"/>
          <w:szCs w:val="22"/>
        </w:rPr>
        <w:t xml:space="preserve"> multiple modules, typically three modules </w:t>
      </w:r>
      <w:r w:rsidRPr="2CD83C5C">
        <w:rPr>
          <w:rFonts w:ascii="Calibri" w:hAnsi="Calibri" w:cs="Calibri"/>
          <w:color w:val="0070C0"/>
          <w:sz w:val="22"/>
          <w:szCs w:val="22"/>
        </w:rPr>
        <w:t>up</w:t>
      </w:r>
      <w:r w:rsidR="3C9D3144" w:rsidRPr="2CD83C5C">
        <w:rPr>
          <w:rFonts w:ascii="Calibri" w:hAnsi="Calibri" w:cs="Calibri"/>
          <w:color w:val="0070C0"/>
          <w:sz w:val="22"/>
          <w:szCs w:val="22"/>
        </w:rPr>
        <w:t>stream</w:t>
      </w:r>
      <w:r w:rsidRPr="0034516B">
        <w:rPr>
          <w:rFonts w:ascii="Calibri" w:hAnsi="Calibri" w:cs="Calibri"/>
          <w:color w:val="0070C0"/>
          <w:sz w:val="22"/>
          <w:szCs w:val="22"/>
        </w:rPr>
        <w:t xml:space="preserve"> and three modules </w:t>
      </w:r>
      <w:r w:rsidRPr="7A01CF60">
        <w:rPr>
          <w:rFonts w:ascii="Calibri" w:hAnsi="Calibri" w:cs="Calibri"/>
          <w:color w:val="0070C0"/>
          <w:sz w:val="22"/>
          <w:szCs w:val="22"/>
        </w:rPr>
        <w:t>down</w:t>
      </w:r>
      <w:r w:rsidR="3C864304" w:rsidRPr="7A01CF60">
        <w:rPr>
          <w:rFonts w:ascii="Calibri" w:hAnsi="Calibri" w:cs="Calibri"/>
          <w:color w:val="0070C0"/>
          <w:sz w:val="22"/>
          <w:szCs w:val="22"/>
        </w:rPr>
        <w:t>stream.</w:t>
      </w:r>
      <w:r w:rsidR="00382E84">
        <w:rPr>
          <w:rFonts w:ascii="Calibri" w:hAnsi="Calibri" w:cs="Calibri"/>
          <w:color w:val="0070C0"/>
          <w:sz w:val="22"/>
          <w:szCs w:val="22"/>
        </w:rPr>
        <w:t xml:space="preserve"> T</w:t>
      </w:r>
      <w:r w:rsidR="03D48A57" w:rsidRPr="1D9F3893">
        <w:rPr>
          <w:rFonts w:ascii="Calibri" w:hAnsi="Calibri" w:cs="Calibri"/>
          <w:color w:val="0070C0"/>
          <w:sz w:val="22"/>
          <w:szCs w:val="22"/>
        </w:rPr>
        <w:t>his c</w:t>
      </w:r>
      <w:r w:rsidR="00382E84">
        <w:rPr>
          <w:rFonts w:ascii="Calibri" w:hAnsi="Calibri" w:cs="Calibri"/>
          <w:color w:val="0070C0"/>
          <w:sz w:val="22"/>
          <w:szCs w:val="22"/>
        </w:rPr>
        <w:t>ross</w:t>
      </w:r>
      <w:r w:rsidR="03D48A57" w:rsidRPr="1D9F3893">
        <w:rPr>
          <w:rFonts w:ascii="Calibri" w:hAnsi="Calibri" w:cs="Calibri"/>
          <w:color w:val="0070C0"/>
          <w:sz w:val="22"/>
          <w:szCs w:val="22"/>
        </w:rPr>
        <w:t>-functional expertise</w:t>
      </w:r>
      <w:r w:rsidRPr="0034516B">
        <w:rPr>
          <w:rFonts w:ascii="Calibri" w:hAnsi="Calibri" w:cs="Calibri"/>
          <w:color w:val="0070C0"/>
          <w:sz w:val="22"/>
          <w:szCs w:val="22"/>
        </w:rPr>
        <w:t xml:space="preserve"> means our resources know how the data flows through the applications and what the impacts of the decisions will mean to the organization.  This provides a better finished product to the organization and provides </w:t>
      </w:r>
      <w:r w:rsidR="00382E84" w:rsidRPr="0034516B">
        <w:rPr>
          <w:rFonts w:ascii="Calibri" w:hAnsi="Calibri" w:cs="Calibri"/>
          <w:color w:val="0070C0"/>
          <w:sz w:val="22"/>
          <w:szCs w:val="22"/>
        </w:rPr>
        <w:t>you with</w:t>
      </w:r>
      <w:r w:rsidRPr="0034516B">
        <w:rPr>
          <w:rFonts w:ascii="Calibri" w:hAnsi="Calibri" w:cs="Calibri"/>
          <w:color w:val="0070C0"/>
          <w:sz w:val="22"/>
          <w:szCs w:val="22"/>
        </w:rPr>
        <w:t xml:space="preserve"> better information </w:t>
      </w:r>
      <w:r w:rsidR="5F02CC09" w:rsidRPr="1D9F3893">
        <w:rPr>
          <w:rFonts w:ascii="Calibri" w:hAnsi="Calibri" w:cs="Calibri"/>
          <w:color w:val="0070C0"/>
          <w:sz w:val="22"/>
          <w:szCs w:val="22"/>
        </w:rPr>
        <w:t>to make</w:t>
      </w:r>
      <w:r w:rsidRPr="0034516B">
        <w:rPr>
          <w:rFonts w:ascii="Calibri" w:hAnsi="Calibri" w:cs="Calibri"/>
          <w:color w:val="0070C0"/>
          <w:sz w:val="22"/>
          <w:szCs w:val="22"/>
        </w:rPr>
        <w:t xml:space="preserve"> </w:t>
      </w:r>
      <w:r w:rsidR="00382E84" w:rsidRPr="0034516B">
        <w:rPr>
          <w:rFonts w:ascii="Calibri" w:hAnsi="Calibri" w:cs="Calibri"/>
          <w:color w:val="0070C0"/>
          <w:sz w:val="22"/>
          <w:szCs w:val="22"/>
        </w:rPr>
        <w:t>decisions in</w:t>
      </w:r>
      <w:r w:rsidRPr="0034516B">
        <w:rPr>
          <w:rFonts w:ascii="Calibri" w:hAnsi="Calibri" w:cs="Calibri"/>
          <w:color w:val="0070C0"/>
          <w:sz w:val="22"/>
          <w:szCs w:val="22"/>
        </w:rPr>
        <w:t xml:space="preserve"> a timely manner. With this approach, decisions can be made quicker and do not require “teams” of resources to review the process(es</w:t>
      </w:r>
      <w:r w:rsidRPr="7CEDEA35">
        <w:rPr>
          <w:rFonts w:ascii="Calibri" w:hAnsi="Calibri" w:cs="Calibri"/>
          <w:color w:val="0070C0"/>
          <w:sz w:val="22"/>
          <w:szCs w:val="22"/>
        </w:rPr>
        <w:t>)</w:t>
      </w:r>
      <w:r w:rsidR="00382E84">
        <w:rPr>
          <w:rFonts w:ascii="Calibri" w:hAnsi="Calibri" w:cs="Calibri"/>
          <w:color w:val="0070C0"/>
          <w:sz w:val="22"/>
          <w:szCs w:val="22"/>
        </w:rPr>
        <w:t>,</w:t>
      </w:r>
      <w:r w:rsidRPr="0034516B">
        <w:rPr>
          <w:rFonts w:ascii="Calibri" w:hAnsi="Calibri" w:cs="Calibri"/>
          <w:color w:val="0070C0"/>
          <w:sz w:val="22"/>
          <w:szCs w:val="22"/>
        </w:rPr>
        <w:t xml:space="preserve"> </w:t>
      </w:r>
      <w:r w:rsidR="18249D0E" w:rsidRPr="0CA7C04F">
        <w:rPr>
          <w:rFonts w:ascii="Calibri" w:hAnsi="Calibri" w:cs="Calibri"/>
          <w:color w:val="0070C0"/>
          <w:sz w:val="22"/>
          <w:szCs w:val="22"/>
        </w:rPr>
        <w:t>o</w:t>
      </w:r>
      <w:r w:rsidRPr="0034516B">
        <w:rPr>
          <w:rFonts w:ascii="Calibri" w:hAnsi="Calibri" w:cs="Calibri"/>
          <w:color w:val="0070C0"/>
          <w:sz w:val="22"/>
          <w:szCs w:val="22"/>
        </w:rPr>
        <w:t>r avoids what typically happens, later in the project, you realize the solution will not work because the consultant did not know the impact until it was too late.</w:t>
      </w:r>
    </w:p>
    <w:p w14:paraId="37F98514" w14:textId="456BCD30" w:rsidR="00E755F4" w:rsidRPr="0034516B" w:rsidRDefault="00E755F4" w:rsidP="00E755F4">
      <w:pPr>
        <w:pStyle w:val="BodyText2"/>
        <w:spacing w:after="0" w:line="240" w:lineRule="auto"/>
        <w:rPr>
          <w:rFonts w:ascii="Calibri" w:hAnsi="Calibri" w:cs="Calibri"/>
          <w:color w:val="0070C0"/>
          <w:sz w:val="22"/>
          <w:szCs w:val="22"/>
        </w:rPr>
      </w:pPr>
      <w:r w:rsidRPr="0034516B">
        <w:rPr>
          <w:rFonts w:ascii="Calibri" w:hAnsi="Calibri" w:cs="Calibri"/>
          <w:color w:val="0070C0"/>
          <w:sz w:val="22"/>
          <w:szCs w:val="22"/>
        </w:rPr>
        <w:t xml:space="preserve">Our methodology and cross training </w:t>
      </w:r>
      <w:r w:rsidR="5C95231E" w:rsidRPr="16334C41">
        <w:rPr>
          <w:rFonts w:ascii="Calibri" w:hAnsi="Calibri" w:cs="Calibri"/>
          <w:color w:val="0070C0"/>
          <w:sz w:val="22"/>
          <w:szCs w:val="22"/>
        </w:rPr>
        <w:t xml:space="preserve">approach prevents those costly, </w:t>
      </w:r>
      <w:r w:rsidR="00382E84" w:rsidRPr="16334C41">
        <w:rPr>
          <w:rFonts w:ascii="Calibri" w:hAnsi="Calibri" w:cs="Calibri"/>
          <w:color w:val="0070C0"/>
          <w:sz w:val="22"/>
          <w:szCs w:val="22"/>
        </w:rPr>
        <w:t>last-minute</w:t>
      </w:r>
      <w:r w:rsidR="5C95231E" w:rsidRPr="16334C41">
        <w:rPr>
          <w:rFonts w:ascii="Calibri" w:hAnsi="Calibri" w:cs="Calibri"/>
          <w:color w:val="0070C0"/>
          <w:sz w:val="22"/>
          <w:szCs w:val="22"/>
        </w:rPr>
        <w:t xml:space="preserve"> redesigns that delay timeline and </w:t>
      </w:r>
      <w:r w:rsidR="5C95231E" w:rsidRPr="7CBB40B5">
        <w:rPr>
          <w:rFonts w:ascii="Calibri" w:hAnsi="Calibri" w:cs="Calibri"/>
          <w:color w:val="0070C0"/>
          <w:sz w:val="22"/>
          <w:szCs w:val="22"/>
        </w:rPr>
        <w:t xml:space="preserve">increase project expenses. Instead, you get a </w:t>
      </w:r>
      <w:r w:rsidR="00382E84" w:rsidRPr="7CBB40B5">
        <w:rPr>
          <w:rFonts w:ascii="Calibri" w:hAnsi="Calibri" w:cs="Calibri"/>
          <w:color w:val="0070C0"/>
          <w:sz w:val="22"/>
          <w:szCs w:val="22"/>
        </w:rPr>
        <w:t>solution</w:t>
      </w:r>
      <w:r w:rsidR="5C95231E" w:rsidRPr="7CBB40B5">
        <w:rPr>
          <w:rFonts w:ascii="Calibri" w:hAnsi="Calibri" w:cs="Calibri"/>
          <w:color w:val="0070C0"/>
          <w:sz w:val="22"/>
          <w:szCs w:val="22"/>
        </w:rPr>
        <w:t xml:space="preserve"> built right the first time, aligned with your needs, integrated across the enterprise, and ready to s</w:t>
      </w:r>
      <w:r w:rsidR="4CA671D2" w:rsidRPr="7CBB40B5">
        <w:rPr>
          <w:rFonts w:ascii="Calibri" w:hAnsi="Calibri" w:cs="Calibri"/>
          <w:color w:val="0070C0"/>
          <w:sz w:val="22"/>
          <w:szCs w:val="22"/>
        </w:rPr>
        <w:t>cale.</w:t>
      </w:r>
    </w:p>
    <w:p w14:paraId="08370EDA" w14:textId="77777777" w:rsidR="00E755F4" w:rsidRPr="00311C43" w:rsidRDefault="00E755F4" w:rsidP="0034516B">
      <w:pPr>
        <w:pStyle w:val="BodyText2"/>
        <w:jc w:val="both"/>
      </w:pPr>
    </w:p>
    <w:p w14:paraId="76D85CC9" w14:textId="021CAE1C" w:rsidR="00DC1AB1" w:rsidRPr="001B31AF" w:rsidRDefault="006D1165" w:rsidP="00911C6B">
      <w:pPr>
        <w:pStyle w:val="Caption"/>
        <w:spacing w:before="200" w:after="200" w:line="276" w:lineRule="auto"/>
        <w:rPr>
          <w:sz w:val="28"/>
        </w:rPr>
      </w:pPr>
      <w:r w:rsidRPr="001B31AF">
        <w:rPr>
          <w:sz w:val="28"/>
        </w:rPr>
        <w:t>USE OF SUBCONTRACTORS</w:t>
      </w:r>
    </w:p>
    <w:p w14:paraId="708B059F" w14:textId="1623CF67" w:rsidR="00334682" w:rsidRPr="00311C43" w:rsidRDefault="00F9424A" w:rsidP="00911C6B">
      <w:pPr>
        <w:pStyle w:val="BodyText2"/>
        <w:rPr>
          <w:sz w:val="22"/>
          <w:szCs w:val="22"/>
        </w:rPr>
      </w:pPr>
      <w:r w:rsidRPr="00311C43">
        <w:rPr>
          <w:sz w:val="22"/>
          <w:szCs w:val="22"/>
        </w:rPr>
        <w:t xml:space="preserve">The Proposer shall identify any of the required </w:t>
      </w:r>
      <w:r w:rsidR="0081521B" w:rsidRPr="00311C43">
        <w:rPr>
          <w:sz w:val="22"/>
          <w:szCs w:val="22"/>
        </w:rPr>
        <w:t>S</w:t>
      </w:r>
      <w:r w:rsidRPr="00311C43">
        <w:rPr>
          <w:sz w:val="22"/>
          <w:szCs w:val="22"/>
        </w:rPr>
        <w:t>ervices that are propose</w:t>
      </w:r>
      <w:r w:rsidR="006D1165" w:rsidRPr="00311C43">
        <w:rPr>
          <w:sz w:val="22"/>
          <w:szCs w:val="22"/>
        </w:rPr>
        <w:t xml:space="preserve">d to be subcontracted, if any. </w:t>
      </w:r>
      <w:r w:rsidRPr="00311C43">
        <w:rPr>
          <w:sz w:val="22"/>
          <w:szCs w:val="22"/>
        </w:rPr>
        <w:t xml:space="preserve">This </w:t>
      </w:r>
      <w:r w:rsidR="006D1165" w:rsidRPr="00311C43">
        <w:rPr>
          <w:sz w:val="22"/>
          <w:szCs w:val="22"/>
        </w:rPr>
        <w:t>table</w:t>
      </w:r>
      <w:r w:rsidRPr="00311C43">
        <w:rPr>
          <w:sz w:val="22"/>
          <w:szCs w:val="22"/>
        </w:rPr>
        <w:t xml:space="preserve"> is to be copied and filled out for each proposed subcontractor</w:t>
      </w:r>
      <w:r w:rsidR="00B52060" w:rsidRPr="00311C43">
        <w:rPr>
          <w:sz w:val="22"/>
          <w:szCs w:val="22"/>
        </w:rPr>
        <w:t>.</w:t>
      </w:r>
    </w:p>
    <w:p w14:paraId="2063954E" w14:textId="77777777" w:rsidR="00334682" w:rsidRPr="00311C43" w:rsidRDefault="009C4A8B" w:rsidP="00271D4A">
      <w:pPr>
        <w:pStyle w:val="Heading4"/>
      </w:pPr>
      <w:r w:rsidRPr="00311C43">
        <w:t xml:space="preserve">Table 1-03: </w:t>
      </w:r>
      <w:r w:rsidR="00334682" w:rsidRPr="00311C43">
        <w:t>Sub</w:t>
      </w:r>
      <w:r w:rsidR="00E551DB" w:rsidRPr="00311C43">
        <w:t>c</w:t>
      </w:r>
      <w:r w:rsidR="00334682" w:rsidRPr="00311C43">
        <w:t>ontractor Questions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1"/>
        <w:gridCol w:w="4369"/>
      </w:tblGrid>
      <w:tr w:rsidR="00EB4D84" w:rsidRPr="00311C43" w14:paraId="07D4C5D5" w14:textId="77777777" w:rsidTr="00402D67">
        <w:trPr>
          <w:tblHeader/>
          <w:jc w:val="center"/>
        </w:trPr>
        <w:tc>
          <w:tcPr>
            <w:tcW w:w="4831" w:type="dxa"/>
            <w:shd w:val="clear" w:color="auto" w:fill="006A52"/>
          </w:tcPr>
          <w:p w14:paraId="2763A495" w14:textId="77777777" w:rsidR="006D1165" w:rsidRPr="00311C43" w:rsidRDefault="006D1165" w:rsidP="00271D4A">
            <w:pPr>
              <w:pStyle w:val="BodyText2"/>
              <w:spacing w:before="60" w:after="60"/>
              <w:jc w:val="center"/>
              <w:rPr>
                <w:b/>
                <w:color w:val="FFFFFF" w:themeColor="background1"/>
              </w:rPr>
            </w:pPr>
            <w:r w:rsidRPr="00311C43">
              <w:rPr>
                <w:b/>
                <w:color w:val="FFFFFF" w:themeColor="background1"/>
              </w:rPr>
              <w:t>Question</w:t>
            </w:r>
          </w:p>
        </w:tc>
        <w:tc>
          <w:tcPr>
            <w:tcW w:w="4369" w:type="dxa"/>
            <w:shd w:val="clear" w:color="auto" w:fill="006A52"/>
          </w:tcPr>
          <w:p w14:paraId="34ADBA67" w14:textId="77777777" w:rsidR="006D1165" w:rsidRPr="00311C43" w:rsidRDefault="006D1165" w:rsidP="00271D4A">
            <w:pPr>
              <w:pStyle w:val="BodyText2"/>
              <w:spacing w:before="60" w:after="60"/>
              <w:jc w:val="center"/>
              <w:rPr>
                <w:b/>
                <w:color w:val="FFFFFF" w:themeColor="background1"/>
              </w:rPr>
            </w:pPr>
            <w:r w:rsidRPr="00311C43">
              <w:rPr>
                <w:b/>
                <w:color w:val="FFFFFF" w:themeColor="background1"/>
              </w:rPr>
              <w:t>Response</w:t>
            </w:r>
          </w:p>
        </w:tc>
      </w:tr>
      <w:tr w:rsidR="00EB4D84" w:rsidRPr="00311C43" w14:paraId="68C579E5" w14:textId="77777777" w:rsidTr="00271D4A">
        <w:trPr>
          <w:jc w:val="center"/>
        </w:trPr>
        <w:tc>
          <w:tcPr>
            <w:tcW w:w="4831" w:type="dxa"/>
            <w:shd w:val="clear" w:color="auto" w:fill="D9D9D9" w:themeFill="background1" w:themeFillShade="D9"/>
          </w:tcPr>
          <w:p w14:paraId="08B629A4" w14:textId="77777777" w:rsidR="00334682" w:rsidRPr="00311C43" w:rsidRDefault="00334682" w:rsidP="00271D4A">
            <w:pPr>
              <w:spacing w:before="60" w:after="60"/>
              <w:rPr>
                <w:rFonts w:ascii="Arial" w:hAnsi="Arial" w:cs="Arial"/>
                <w:sz w:val="20"/>
                <w:szCs w:val="20"/>
              </w:rPr>
            </w:pPr>
            <w:r w:rsidRPr="00311C43">
              <w:rPr>
                <w:rFonts w:ascii="Arial" w:hAnsi="Arial" w:cs="Arial"/>
                <w:sz w:val="20"/>
                <w:szCs w:val="20"/>
              </w:rPr>
              <w:t>Does your firm complete the implementations of the product being proposed or is this effort outsourced</w:t>
            </w:r>
            <w:r w:rsidR="00B15E09" w:rsidRPr="00311C43">
              <w:rPr>
                <w:rFonts w:ascii="Arial" w:hAnsi="Arial" w:cs="Arial"/>
                <w:sz w:val="20"/>
                <w:szCs w:val="20"/>
              </w:rPr>
              <w:t>?</w:t>
            </w:r>
          </w:p>
        </w:tc>
        <w:tc>
          <w:tcPr>
            <w:tcW w:w="4369" w:type="dxa"/>
          </w:tcPr>
          <w:p w14:paraId="4F6820F7" w14:textId="3EE169F8" w:rsidR="00334682" w:rsidRPr="00DA51FB" w:rsidRDefault="002138D2" w:rsidP="00271D4A">
            <w:pPr>
              <w:spacing w:before="60" w:after="60"/>
              <w:rPr>
                <w:rFonts w:ascii="Arial" w:hAnsi="Arial" w:cs="Arial"/>
              </w:rPr>
            </w:pPr>
            <w:r w:rsidRPr="00DA51FB">
              <w:rPr>
                <w:rFonts w:cs="Arial"/>
                <w:color w:val="0070C0"/>
              </w:rPr>
              <w:t>Yes, iteria is the prime vendor on this project, and the firm</w:t>
            </w:r>
            <w:r w:rsidR="00DA51FB" w:rsidRPr="00DA51FB">
              <w:rPr>
                <w:rFonts w:cs="Arial"/>
                <w:color w:val="0070C0"/>
              </w:rPr>
              <w:t xml:space="preserve"> performing</w:t>
            </w:r>
            <w:r w:rsidRPr="00DA51FB">
              <w:rPr>
                <w:rFonts w:cs="Arial"/>
                <w:color w:val="0070C0"/>
              </w:rPr>
              <w:t xml:space="preserve"> the implementation.</w:t>
            </w:r>
          </w:p>
        </w:tc>
      </w:tr>
      <w:tr w:rsidR="00EB4D84" w:rsidRPr="00311C43" w14:paraId="61DD6584" w14:textId="77777777" w:rsidTr="00271D4A">
        <w:trPr>
          <w:jc w:val="center"/>
        </w:trPr>
        <w:tc>
          <w:tcPr>
            <w:tcW w:w="4831" w:type="dxa"/>
            <w:shd w:val="clear" w:color="auto" w:fill="D9D9D9" w:themeFill="background1" w:themeFillShade="D9"/>
          </w:tcPr>
          <w:p w14:paraId="7AE2420B" w14:textId="711E7E34" w:rsidR="00334682" w:rsidRPr="00311C43" w:rsidRDefault="00334682" w:rsidP="00271D4A">
            <w:pPr>
              <w:spacing w:before="60" w:after="60"/>
              <w:rPr>
                <w:rFonts w:ascii="Arial" w:hAnsi="Arial" w:cs="Arial"/>
                <w:sz w:val="20"/>
                <w:szCs w:val="20"/>
              </w:rPr>
            </w:pPr>
            <w:r w:rsidRPr="00311C43">
              <w:rPr>
                <w:rFonts w:ascii="Arial" w:hAnsi="Arial" w:cs="Arial"/>
                <w:sz w:val="20"/>
                <w:szCs w:val="20"/>
              </w:rPr>
              <w:t>Has or will any portion of the proposed work be completed by subcontractors</w:t>
            </w:r>
            <w:r w:rsidR="001F7BDE" w:rsidRPr="00311C43">
              <w:rPr>
                <w:rFonts w:ascii="Arial" w:hAnsi="Arial" w:cs="Arial"/>
                <w:sz w:val="20"/>
                <w:szCs w:val="20"/>
              </w:rPr>
              <w:t xml:space="preserve"> or contract employees</w:t>
            </w:r>
            <w:r w:rsidRPr="00311C43">
              <w:rPr>
                <w:rFonts w:ascii="Arial" w:hAnsi="Arial" w:cs="Arial"/>
                <w:sz w:val="20"/>
                <w:szCs w:val="20"/>
              </w:rPr>
              <w:t>?</w:t>
            </w:r>
          </w:p>
        </w:tc>
        <w:tc>
          <w:tcPr>
            <w:tcW w:w="4369" w:type="dxa"/>
          </w:tcPr>
          <w:p w14:paraId="550CA9DD" w14:textId="20925907" w:rsidR="00334682" w:rsidRPr="00DA51FB" w:rsidRDefault="00DA51FB" w:rsidP="00271D4A">
            <w:pPr>
              <w:spacing w:before="60" w:after="60"/>
              <w:rPr>
                <w:rFonts w:ascii="Calibri" w:hAnsi="Calibri" w:cs="Calibri"/>
              </w:rPr>
            </w:pPr>
            <w:r w:rsidRPr="00DA51FB">
              <w:rPr>
                <w:rFonts w:ascii="Calibri" w:hAnsi="Calibri" w:cs="Calibri"/>
                <w:color w:val="0070C0"/>
              </w:rPr>
              <w:t>No</w:t>
            </w:r>
          </w:p>
        </w:tc>
      </w:tr>
      <w:tr w:rsidR="00D17747" w:rsidRPr="00311C43" w14:paraId="74119EC0" w14:textId="77777777" w:rsidTr="006D1165">
        <w:trPr>
          <w:trHeight w:val="296"/>
          <w:jc w:val="center"/>
        </w:trPr>
        <w:tc>
          <w:tcPr>
            <w:tcW w:w="9200" w:type="dxa"/>
            <w:gridSpan w:val="2"/>
            <w:shd w:val="clear" w:color="auto" w:fill="BFBFBF" w:themeFill="background1" w:themeFillShade="BF"/>
          </w:tcPr>
          <w:p w14:paraId="058C57D1" w14:textId="77777777" w:rsidR="0024682C" w:rsidRPr="00311C43" w:rsidRDefault="0024682C" w:rsidP="00271D4A">
            <w:pPr>
              <w:pStyle w:val="BodyText2"/>
              <w:spacing w:before="60" w:after="60"/>
              <w:jc w:val="center"/>
              <w:rPr>
                <w:b/>
              </w:rPr>
            </w:pPr>
            <w:r w:rsidRPr="00311C43">
              <w:rPr>
                <w:b/>
              </w:rPr>
              <w:t xml:space="preserve">This </w:t>
            </w:r>
            <w:r w:rsidR="00EB6A8C" w:rsidRPr="00311C43">
              <w:rPr>
                <w:b/>
              </w:rPr>
              <w:t xml:space="preserve">below </w:t>
            </w:r>
            <w:r w:rsidRPr="00311C43">
              <w:rPr>
                <w:b/>
              </w:rPr>
              <w:t xml:space="preserve">portion of the </w:t>
            </w:r>
            <w:r w:rsidR="006D1165" w:rsidRPr="00311C43">
              <w:rPr>
                <w:b/>
              </w:rPr>
              <w:t>table</w:t>
            </w:r>
            <w:r w:rsidRPr="00311C43">
              <w:rPr>
                <w:b/>
              </w:rPr>
              <w:t xml:space="preserve"> is to be copied and filled out for each proposed subcontractor</w:t>
            </w:r>
            <w:r w:rsidR="00B52060" w:rsidRPr="00311C43">
              <w:rPr>
                <w:b/>
              </w:rPr>
              <w:t>.</w:t>
            </w:r>
          </w:p>
        </w:tc>
      </w:tr>
      <w:tr w:rsidR="00EB4D84" w:rsidRPr="00311C43" w14:paraId="202BF127" w14:textId="77777777" w:rsidTr="00271D4A">
        <w:trPr>
          <w:jc w:val="center"/>
        </w:trPr>
        <w:tc>
          <w:tcPr>
            <w:tcW w:w="4831" w:type="dxa"/>
            <w:shd w:val="clear" w:color="auto" w:fill="D9D9D9" w:themeFill="background1" w:themeFillShade="D9"/>
          </w:tcPr>
          <w:p w14:paraId="630423EF" w14:textId="6552AD27" w:rsidR="0024682C" w:rsidRPr="00311C43" w:rsidRDefault="0024682C" w:rsidP="00271D4A">
            <w:pPr>
              <w:spacing w:before="60" w:after="60"/>
              <w:rPr>
                <w:rFonts w:ascii="Arial" w:hAnsi="Arial" w:cs="Arial"/>
                <w:sz w:val="20"/>
                <w:szCs w:val="20"/>
              </w:rPr>
            </w:pPr>
            <w:r w:rsidRPr="00311C43">
              <w:rPr>
                <w:rFonts w:ascii="Arial" w:hAnsi="Arial" w:cs="Arial"/>
                <w:sz w:val="20"/>
                <w:szCs w:val="20"/>
              </w:rPr>
              <w:t xml:space="preserve">Name of </w:t>
            </w:r>
            <w:r w:rsidR="0081521B" w:rsidRPr="00311C43">
              <w:rPr>
                <w:rFonts w:ascii="Arial" w:hAnsi="Arial" w:cs="Arial"/>
                <w:sz w:val="20"/>
                <w:szCs w:val="20"/>
              </w:rPr>
              <w:t xml:space="preserve">subcontractor </w:t>
            </w:r>
            <w:r w:rsidRPr="00311C43">
              <w:rPr>
                <w:rFonts w:ascii="Arial" w:hAnsi="Arial" w:cs="Arial"/>
                <w:sz w:val="20"/>
                <w:szCs w:val="20"/>
              </w:rPr>
              <w:t xml:space="preserve">and </w:t>
            </w:r>
            <w:r w:rsidR="0081521B" w:rsidRPr="00311C43">
              <w:rPr>
                <w:rFonts w:ascii="Arial" w:hAnsi="Arial" w:cs="Arial"/>
                <w:sz w:val="20"/>
                <w:szCs w:val="20"/>
              </w:rPr>
              <w:t>address</w:t>
            </w:r>
          </w:p>
        </w:tc>
        <w:tc>
          <w:tcPr>
            <w:tcW w:w="4369" w:type="dxa"/>
          </w:tcPr>
          <w:p w14:paraId="30E36F27" w14:textId="77777777" w:rsidR="0024682C" w:rsidRPr="00311C43" w:rsidRDefault="0024682C" w:rsidP="00271D4A">
            <w:pPr>
              <w:spacing w:before="60" w:after="60"/>
              <w:rPr>
                <w:rFonts w:ascii="Arial" w:hAnsi="Arial" w:cs="Arial"/>
                <w:sz w:val="20"/>
                <w:szCs w:val="20"/>
              </w:rPr>
            </w:pPr>
          </w:p>
        </w:tc>
      </w:tr>
      <w:tr w:rsidR="00EB4D84" w:rsidRPr="00311C43" w14:paraId="2999DEE8" w14:textId="77777777" w:rsidTr="00271D4A">
        <w:trPr>
          <w:jc w:val="center"/>
        </w:trPr>
        <w:tc>
          <w:tcPr>
            <w:tcW w:w="4831" w:type="dxa"/>
            <w:shd w:val="clear" w:color="auto" w:fill="D9D9D9" w:themeFill="background1" w:themeFillShade="D9"/>
          </w:tcPr>
          <w:p w14:paraId="50CF31AB" w14:textId="3F54A590" w:rsidR="00334682" w:rsidRPr="00311C43" w:rsidRDefault="00334682" w:rsidP="00271D4A">
            <w:pPr>
              <w:spacing w:before="60" w:after="60"/>
              <w:rPr>
                <w:rFonts w:ascii="Arial" w:hAnsi="Arial" w:cs="Arial"/>
                <w:sz w:val="20"/>
                <w:szCs w:val="20"/>
              </w:rPr>
            </w:pPr>
            <w:r w:rsidRPr="00311C43">
              <w:rPr>
                <w:rFonts w:ascii="Arial" w:hAnsi="Arial" w:cs="Arial"/>
                <w:sz w:val="20"/>
                <w:szCs w:val="20"/>
              </w:rPr>
              <w:t xml:space="preserve">Summary of </w:t>
            </w:r>
            <w:r w:rsidR="0081521B" w:rsidRPr="00311C43">
              <w:rPr>
                <w:rFonts w:ascii="Arial" w:hAnsi="Arial" w:cs="Arial"/>
                <w:sz w:val="20"/>
                <w:szCs w:val="20"/>
              </w:rPr>
              <w:t xml:space="preserve">Service </w:t>
            </w:r>
            <w:r w:rsidR="0024682C" w:rsidRPr="00311C43">
              <w:rPr>
                <w:rFonts w:ascii="Arial" w:hAnsi="Arial" w:cs="Arial"/>
                <w:sz w:val="20"/>
                <w:szCs w:val="20"/>
              </w:rPr>
              <w:t xml:space="preserve">and estimated percentage of </w:t>
            </w:r>
            <w:r w:rsidR="0081521B" w:rsidRPr="00311C43">
              <w:rPr>
                <w:rFonts w:ascii="Arial" w:hAnsi="Arial" w:cs="Arial"/>
                <w:sz w:val="20"/>
                <w:szCs w:val="20"/>
              </w:rPr>
              <w:t xml:space="preserve">Work </w:t>
            </w:r>
            <w:r w:rsidR="0024682C" w:rsidRPr="00311C43">
              <w:rPr>
                <w:rFonts w:ascii="Arial" w:hAnsi="Arial" w:cs="Arial"/>
                <w:sz w:val="20"/>
                <w:szCs w:val="20"/>
              </w:rPr>
              <w:t>the subcontractor will be providing.</w:t>
            </w:r>
          </w:p>
        </w:tc>
        <w:tc>
          <w:tcPr>
            <w:tcW w:w="4369" w:type="dxa"/>
          </w:tcPr>
          <w:p w14:paraId="37B1586B" w14:textId="77777777" w:rsidR="00334682" w:rsidRPr="00311C43" w:rsidRDefault="00334682" w:rsidP="00271D4A">
            <w:pPr>
              <w:spacing w:before="60" w:after="60"/>
              <w:rPr>
                <w:rFonts w:ascii="Arial" w:hAnsi="Arial" w:cs="Arial"/>
                <w:sz w:val="20"/>
                <w:szCs w:val="20"/>
              </w:rPr>
            </w:pPr>
          </w:p>
        </w:tc>
      </w:tr>
      <w:tr w:rsidR="00EB4D84" w:rsidRPr="00311C43" w14:paraId="5DC03C82" w14:textId="77777777" w:rsidTr="00271D4A">
        <w:trPr>
          <w:jc w:val="center"/>
        </w:trPr>
        <w:tc>
          <w:tcPr>
            <w:tcW w:w="4831" w:type="dxa"/>
            <w:shd w:val="clear" w:color="auto" w:fill="D9D9D9" w:themeFill="background1" w:themeFillShade="D9"/>
          </w:tcPr>
          <w:p w14:paraId="0F09428D" w14:textId="77777777" w:rsidR="00334682" w:rsidRPr="00311C43" w:rsidRDefault="00334682" w:rsidP="00271D4A">
            <w:pPr>
              <w:spacing w:before="60" w:after="60"/>
              <w:rPr>
                <w:rFonts w:ascii="Arial" w:hAnsi="Arial" w:cs="Arial"/>
                <w:sz w:val="20"/>
                <w:szCs w:val="20"/>
              </w:rPr>
            </w:pPr>
            <w:r w:rsidRPr="00311C43">
              <w:rPr>
                <w:rFonts w:ascii="Arial" w:hAnsi="Arial" w:cs="Arial"/>
                <w:sz w:val="20"/>
                <w:szCs w:val="20"/>
              </w:rPr>
              <w:t>Reasons for subcontracting</w:t>
            </w:r>
          </w:p>
        </w:tc>
        <w:tc>
          <w:tcPr>
            <w:tcW w:w="4369" w:type="dxa"/>
          </w:tcPr>
          <w:p w14:paraId="714ACDA6" w14:textId="77777777" w:rsidR="00334682" w:rsidRPr="00311C43" w:rsidRDefault="00334682" w:rsidP="00271D4A">
            <w:pPr>
              <w:spacing w:before="60" w:after="60"/>
              <w:rPr>
                <w:rFonts w:ascii="Arial" w:hAnsi="Arial" w:cs="Arial"/>
                <w:sz w:val="20"/>
                <w:szCs w:val="20"/>
              </w:rPr>
            </w:pPr>
          </w:p>
        </w:tc>
      </w:tr>
      <w:tr w:rsidR="00EB4D84" w:rsidRPr="00311C43" w14:paraId="52A54CAB" w14:textId="77777777" w:rsidTr="00271D4A">
        <w:trPr>
          <w:jc w:val="center"/>
        </w:trPr>
        <w:tc>
          <w:tcPr>
            <w:tcW w:w="4831" w:type="dxa"/>
            <w:shd w:val="clear" w:color="auto" w:fill="D9D9D9" w:themeFill="background1" w:themeFillShade="D9"/>
          </w:tcPr>
          <w:p w14:paraId="32DE33F3" w14:textId="77777777" w:rsidR="00334682" w:rsidRPr="00311C43" w:rsidRDefault="0024682C" w:rsidP="00271D4A">
            <w:pPr>
              <w:spacing w:before="60" w:after="60"/>
              <w:rPr>
                <w:rFonts w:ascii="Arial" w:hAnsi="Arial" w:cs="Arial"/>
                <w:sz w:val="20"/>
                <w:szCs w:val="20"/>
              </w:rPr>
            </w:pPr>
            <w:r w:rsidRPr="00311C43">
              <w:rPr>
                <w:rFonts w:ascii="Arial" w:hAnsi="Arial" w:cs="Arial"/>
                <w:sz w:val="20"/>
                <w:szCs w:val="20"/>
              </w:rPr>
              <w:t>E</w:t>
            </w:r>
            <w:r w:rsidR="00334682" w:rsidRPr="00311C43">
              <w:rPr>
                <w:rFonts w:ascii="Arial" w:hAnsi="Arial" w:cs="Arial"/>
                <w:sz w:val="20"/>
                <w:szCs w:val="20"/>
              </w:rPr>
              <w:t>xperience</w:t>
            </w:r>
          </w:p>
        </w:tc>
        <w:tc>
          <w:tcPr>
            <w:tcW w:w="4369" w:type="dxa"/>
          </w:tcPr>
          <w:p w14:paraId="117BBA43" w14:textId="77777777" w:rsidR="00334682" w:rsidRPr="00311C43" w:rsidRDefault="00334682" w:rsidP="00271D4A">
            <w:pPr>
              <w:pStyle w:val="CommentText"/>
              <w:spacing w:before="60" w:after="60" w:line="276" w:lineRule="auto"/>
              <w:rPr>
                <w:rFonts w:ascii="Arial" w:hAnsi="Arial" w:cs="Arial"/>
              </w:rPr>
            </w:pPr>
          </w:p>
        </w:tc>
      </w:tr>
      <w:tr w:rsidR="00EB4D84" w:rsidRPr="00311C43" w14:paraId="2480EA2B" w14:textId="77777777" w:rsidTr="00271D4A">
        <w:trPr>
          <w:jc w:val="center"/>
        </w:trPr>
        <w:tc>
          <w:tcPr>
            <w:tcW w:w="4831" w:type="dxa"/>
            <w:shd w:val="clear" w:color="auto" w:fill="D9D9D9" w:themeFill="background1" w:themeFillShade="D9"/>
          </w:tcPr>
          <w:p w14:paraId="2A7B1C08" w14:textId="77777777" w:rsidR="00334682" w:rsidRPr="00311C43" w:rsidRDefault="00334682" w:rsidP="00271D4A">
            <w:pPr>
              <w:spacing w:before="60" w:after="60"/>
              <w:rPr>
                <w:rFonts w:ascii="Arial" w:hAnsi="Arial" w:cs="Arial"/>
                <w:sz w:val="20"/>
                <w:szCs w:val="20"/>
              </w:rPr>
            </w:pPr>
            <w:r w:rsidRPr="00311C43">
              <w:rPr>
                <w:rFonts w:ascii="Arial" w:hAnsi="Arial" w:cs="Arial"/>
                <w:sz w:val="20"/>
                <w:szCs w:val="20"/>
              </w:rPr>
              <w:t>Detailed subcontractor responsibilities</w:t>
            </w:r>
          </w:p>
        </w:tc>
        <w:tc>
          <w:tcPr>
            <w:tcW w:w="4369" w:type="dxa"/>
          </w:tcPr>
          <w:p w14:paraId="4FEF2590" w14:textId="77777777" w:rsidR="00334682" w:rsidRPr="00311C43" w:rsidRDefault="00334682" w:rsidP="00271D4A">
            <w:pPr>
              <w:spacing w:before="60" w:after="60"/>
              <w:rPr>
                <w:rFonts w:ascii="Arial" w:hAnsi="Arial" w:cs="Arial"/>
                <w:sz w:val="20"/>
                <w:szCs w:val="20"/>
              </w:rPr>
            </w:pPr>
          </w:p>
        </w:tc>
      </w:tr>
      <w:tr w:rsidR="00EB4D84" w:rsidRPr="00311C43" w14:paraId="60FF1D2B" w14:textId="77777777" w:rsidTr="00271D4A">
        <w:trPr>
          <w:jc w:val="center"/>
        </w:trPr>
        <w:tc>
          <w:tcPr>
            <w:tcW w:w="4831" w:type="dxa"/>
            <w:shd w:val="clear" w:color="auto" w:fill="D9D9D9" w:themeFill="background1" w:themeFillShade="D9"/>
          </w:tcPr>
          <w:p w14:paraId="00A439D5" w14:textId="77777777" w:rsidR="00334682" w:rsidRPr="00311C43" w:rsidRDefault="00334682" w:rsidP="00271D4A">
            <w:pPr>
              <w:spacing w:before="60" w:after="60"/>
              <w:rPr>
                <w:rFonts w:ascii="Arial" w:hAnsi="Arial" w:cs="Arial"/>
                <w:sz w:val="20"/>
                <w:szCs w:val="20"/>
              </w:rPr>
            </w:pPr>
            <w:r w:rsidRPr="00311C43">
              <w:rPr>
                <w:rFonts w:ascii="Arial" w:hAnsi="Arial" w:cs="Arial"/>
                <w:sz w:val="20"/>
                <w:szCs w:val="20"/>
              </w:rPr>
              <w:t xml:space="preserve">Previous </w:t>
            </w:r>
            <w:r w:rsidR="0024682C" w:rsidRPr="00311C43">
              <w:rPr>
                <w:rFonts w:ascii="Arial" w:hAnsi="Arial" w:cs="Arial"/>
                <w:sz w:val="20"/>
                <w:szCs w:val="20"/>
              </w:rPr>
              <w:t xml:space="preserve">history of projects </w:t>
            </w:r>
            <w:r w:rsidRPr="00311C43">
              <w:rPr>
                <w:rFonts w:ascii="Arial" w:hAnsi="Arial" w:cs="Arial"/>
                <w:sz w:val="20"/>
                <w:szCs w:val="20"/>
              </w:rPr>
              <w:t>us</w:t>
            </w:r>
            <w:r w:rsidR="00B52060" w:rsidRPr="00311C43">
              <w:rPr>
                <w:rFonts w:ascii="Arial" w:hAnsi="Arial" w:cs="Arial"/>
                <w:sz w:val="20"/>
                <w:szCs w:val="20"/>
              </w:rPr>
              <w:t>ing</w:t>
            </w:r>
            <w:r w:rsidRPr="00311C43">
              <w:rPr>
                <w:rFonts w:ascii="Arial" w:hAnsi="Arial" w:cs="Arial"/>
                <w:sz w:val="20"/>
                <w:szCs w:val="20"/>
              </w:rPr>
              <w:t xml:space="preserve"> </w:t>
            </w:r>
            <w:r w:rsidR="0024682C" w:rsidRPr="00311C43">
              <w:rPr>
                <w:rFonts w:ascii="Arial" w:hAnsi="Arial" w:cs="Arial"/>
                <w:sz w:val="20"/>
                <w:szCs w:val="20"/>
              </w:rPr>
              <w:t xml:space="preserve">the named </w:t>
            </w:r>
            <w:r w:rsidRPr="00311C43">
              <w:rPr>
                <w:rFonts w:ascii="Arial" w:hAnsi="Arial" w:cs="Arial"/>
                <w:sz w:val="20"/>
                <w:szCs w:val="20"/>
              </w:rPr>
              <w:t>subcontractor</w:t>
            </w:r>
          </w:p>
        </w:tc>
        <w:tc>
          <w:tcPr>
            <w:tcW w:w="4369" w:type="dxa"/>
          </w:tcPr>
          <w:p w14:paraId="374B5B6C" w14:textId="77777777" w:rsidR="00334682" w:rsidRPr="00311C43" w:rsidRDefault="00334682" w:rsidP="00271D4A">
            <w:pPr>
              <w:spacing w:before="60" w:after="60"/>
              <w:rPr>
                <w:rFonts w:ascii="Arial" w:hAnsi="Arial" w:cs="Arial"/>
                <w:sz w:val="20"/>
                <w:szCs w:val="20"/>
              </w:rPr>
            </w:pPr>
          </w:p>
        </w:tc>
      </w:tr>
      <w:tr w:rsidR="00EB4D84" w:rsidRPr="00311C43" w14:paraId="09FB2309" w14:textId="77777777" w:rsidTr="00271D4A">
        <w:trPr>
          <w:jc w:val="center"/>
        </w:trPr>
        <w:tc>
          <w:tcPr>
            <w:tcW w:w="4831" w:type="dxa"/>
            <w:shd w:val="clear" w:color="auto" w:fill="D9D9D9" w:themeFill="background1" w:themeFillShade="D9"/>
          </w:tcPr>
          <w:p w14:paraId="360EE53F" w14:textId="77777777" w:rsidR="00334682" w:rsidRPr="00311C43" w:rsidRDefault="00334682" w:rsidP="00271D4A">
            <w:pPr>
              <w:spacing w:before="60" w:after="60"/>
              <w:rPr>
                <w:rFonts w:ascii="Arial" w:hAnsi="Arial" w:cs="Arial"/>
                <w:sz w:val="20"/>
                <w:szCs w:val="20"/>
              </w:rPr>
            </w:pPr>
            <w:r w:rsidRPr="00311C43">
              <w:rPr>
                <w:rFonts w:ascii="Arial" w:hAnsi="Arial" w:cs="Arial"/>
                <w:sz w:val="20"/>
                <w:szCs w:val="20"/>
              </w:rPr>
              <w:t>Any additional relevant information</w:t>
            </w:r>
          </w:p>
        </w:tc>
        <w:tc>
          <w:tcPr>
            <w:tcW w:w="4369" w:type="dxa"/>
          </w:tcPr>
          <w:p w14:paraId="747D6791" w14:textId="77777777" w:rsidR="00334682" w:rsidRPr="00311C43" w:rsidRDefault="00334682" w:rsidP="00271D4A">
            <w:pPr>
              <w:spacing w:before="60" w:after="60"/>
              <w:rPr>
                <w:rFonts w:ascii="Arial" w:hAnsi="Arial" w:cs="Arial"/>
                <w:sz w:val="20"/>
                <w:szCs w:val="20"/>
              </w:rPr>
            </w:pPr>
          </w:p>
        </w:tc>
      </w:tr>
    </w:tbl>
    <w:p w14:paraId="027BBF67" w14:textId="1E60D6C0" w:rsidR="00305CA6" w:rsidRPr="00311C43" w:rsidRDefault="00305CA6" w:rsidP="00271D4A">
      <w:pPr>
        <w:pStyle w:val="ListParagraph"/>
        <w:spacing w:before="120" w:after="120"/>
        <w:ind w:left="0"/>
        <w:contextualSpacing w:val="0"/>
        <w:rPr>
          <w:rFonts w:ascii="Arial" w:hAnsi="Arial" w:cs="Arial"/>
          <w:szCs w:val="20"/>
        </w:rPr>
      </w:pPr>
      <w:r w:rsidRPr="00311C43">
        <w:rPr>
          <w:rFonts w:ascii="Arial" w:hAnsi="Arial" w:cs="Arial"/>
          <w:szCs w:val="20"/>
        </w:rPr>
        <w:t xml:space="preserve">The </w:t>
      </w:r>
      <w:r w:rsidR="001369BC" w:rsidRPr="00311C43">
        <w:rPr>
          <w:rFonts w:ascii="Arial" w:hAnsi="Arial" w:cs="Arial"/>
          <w:szCs w:val="20"/>
        </w:rPr>
        <w:t>City</w:t>
      </w:r>
      <w:r w:rsidRPr="00311C43">
        <w:rPr>
          <w:rFonts w:ascii="Arial" w:hAnsi="Arial" w:cs="Arial"/>
          <w:szCs w:val="20"/>
        </w:rPr>
        <w:t xml:space="preserve"> reserves the right to request a copy of the prime contractor/subcontractor contract verifying the prime contractor has the sole responsibility for any and all Services under this </w:t>
      </w:r>
      <w:r w:rsidR="00683271" w:rsidRPr="00311C43">
        <w:rPr>
          <w:rFonts w:ascii="Arial" w:hAnsi="Arial" w:cs="Arial"/>
          <w:szCs w:val="20"/>
        </w:rPr>
        <w:t>RFP</w:t>
      </w:r>
      <w:r w:rsidRPr="00311C43">
        <w:rPr>
          <w:rFonts w:ascii="Arial" w:hAnsi="Arial" w:cs="Arial"/>
          <w:szCs w:val="20"/>
        </w:rPr>
        <w:t xml:space="preserve"> and is financially liable, without exception, to the </w:t>
      </w:r>
      <w:r w:rsidR="001369BC" w:rsidRPr="00311C43">
        <w:rPr>
          <w:rFonts w:ascii="Arial" w:hAnsi="Arial" w:cs="Arial"/>
          <w:szCs w:val="20"/>
        </w:rPr>
        <w:t>City</w:t>
      </w:r>
      <w:r w:rsidR="00683271" w:rsidRPr="00311C43">
        <w:rPr>
          <w:rFonts w:ascii="Arial" w:hAnsi="Arial" w:cs="Arial"/>
          <w:szCs w:val="20"/>
        </w:rPr>
        <w:t xml:space="preserve"> </w:t>
      </w:r>
      <w:r w:rsidRPr="00311C43">
        <w:rPr>
          <w:rFonts w:ascii="Arial" w:hAnsi="Arial" w:cs="Arial"/>
          <w:szCs w:val="20"/>
        </w:rPr>
        <w:t xml:space="preserve">for all Services contracted by the Proposer and the subcontractor under this </w:t>
      </w:r>
      <w:r w:rsidR="00683271" w:rsidRPr="00311C43">
        <w:rPr>
          <w:rFonts w:ascii="Arial" w:hAnsi="Arial" w:cs="Arial"/>
          <w:szCs w:val="20"/>
        </w:rPr>
        <w:t>RFP</w:t>
      </w:r>
      <w:r w:rsidRPr="00311C43">
        <w:rPr>
          <w:rFonts w:ascii="Arial" w:hAnsi="Arial" w:cs="Arial"/>
          <w:szCs w:val="20"/>
        </w:rPr>
        <w:t xml:space="preserve">. </w:t>
      </w:r>
    </w:p>
    <w:p w14:paraId="606A8F8F" w14:textId="2A5B9B8C" w:rsidR="00305CA6" w:rsidRPr="00311C43" w:rsidRDefault="00305CA6" w:rsidP="00271D4A">
      <w:pPr>
        <w:pStyle w:val="ListParagraph"/>
        <w:spacing w:before="120" w:after="120"/>
        <w:ind w:left="0"/>
        <w:contextualSpacing w:val="0"/>
        <w:rPr>
          <w:rFonts w:ascii="Arial" w:hAnsi="Arial" w:cs="Arial"/>
          <w:szCs w:val="20"/>
        </w:rPr>
      </w:pPr>
      <w:r w:rsidRPr="00311C43">
        <w:rPr>
          <w:rFonts w:ascii="Arial" w:hAnsi="Arial" w:cs="Arial"/>
          <w:szCs w:val="20"/>
        </w:rPr>
        <w:t xml:space="preserve">The </w:t>
      </w:r>
      <w:r w:rsidR="001369BC" w:rsidRPr="00311C43">
        <w:rPr>
          <w:rFonts w:ascii="Arial" w:hAnsi="Arial" w:cs="Arial"/>
          <w:szCs w:val="20"/>
        </w:rPr>
        <w:t>City</w:t>
      </w:r>
      <w:r w:rsidR="00683271" w:rsidRPr="00311C43">
        <w:rPr>
          <w:rFonts w:ascii="Arial" w:hAnsi="Arial" w:cs="Arial"/>
          <w:szCs w:val="20"/>
        </w:rPr>
        <w:t xml:space="preserve"> </w:t>
      </w:r>
      <w:r w:rsidRPr="00311C43">
        <w:rPr>
          <w:rFonts w:ascii="Arial" w:hAnsi="Arial" w:cs="Arial"/>
          <w:szCs w:val="20"/>
        </w:rPr>
        <w:t>reserves the right to request additional information regarding the subcontractor(s) as it relates to references, history of the firm</w:t>
      </w:r>
      <w:r w:rsidR="0081521B" w:rsidRPr="00311C43">
        <w:rPr>
          <w:rFonts w:ascii="Arial" w:hAnsi="Arial" w:cs="Arial"/>
          <w:szCs w:val="20"/>
        </w:rPr>
        <w:t>,</w:t>
      </w:r>
      <w:r w:rsidRPr="00311C43">
        <w:rPr>
          <w:rFonts w:ascii="Arial" w:hAnsi="Arial" w:cs="Arial"/>
          <w:szCs w:val="20"/>
        </w:rPr>
        <w:t xml:space="preserve"> and other relative information that has been required of the Proposer to submit in this </w:t>
      </w:r>
      <w:r w:rsidR="00683271" w:rsidRPr="00311C43">
        <w:rPr>
          <w:rFonts w:ascii="Arial" w:hAnsi="Arial" w:cs="Arial"/>
          <w:szCs w:val="20"/>
        </w:rPr>
        <w:t>RFP</w:t>
      </w:r>
      <w:r w:rsidRPr="00311C43">
        <w:rPr>
          <w:rFonts w:ascii="Arial" w:hAnsi="Arial" w:cs="Arial"/>
          <w:szCs w:val="20"/>
        </w:rPr>
        <w:t>.</w:t>
      </w:r>
    </w:p>
    <w:p w14:paraId="7312432E" w14:textId="0E6EE826" w:rsidR="00305CA6" w:rsidRPr="00311C43" w:rsidRDefault="00305CA6" w:rsidP="00271D4A">
      <w:pPr>
        <w:spacing w:before="120" w:after="120"/>
        <w:rPr>
          <w:rFonts w:ascii="Arial" w:hAnsi="Arial" w:cs="Arial"/>
        </w:rPr>
      </w:pPr>
      <w:r w:rsidRPr="00311C43">
        <w:rPr>
          <w:rFonts w:ascii="Arial" w:hAnsi="Arial" w:cs="Arial"/>
          <w:szCs w:val="20"/>
        </w:rPr>
        <w:t xml:space="preserve">The substitution of one subcontractor for another may be made only at the discretion and prior written approval of the </w:t>
      </w:r>
      <w:r w:rsidR="001369BC" w:rsidRPr="00311C43">
        <w:rPr>
          <w:rFonts w:ascii="Arial" w:hAnsi="Arial" w:cs="Arial"/>
          <w:szCs w:val="20"/>
        </w:rPr>
        <w:t>City</w:t>
      </w:r>
      <w:r w:rsidR="00B52060" w:rsidRPr="00311C43">
        <w:rPr>
          <w:rFonts w:ascii="Arial" w:hAnsi="Arial" w:cs="Arial"/>
          <w:szCs w:val="20"/>
        </w:rPr>
        <w:t>.</w:t>
      </w:r>
    </w:p>
    <w:p w14:paraId="6504FD48" w14:textId="26C3E09A" w:rsidR="00DC1AB1" w:rsidRPr="00311C43" w:rsidRDefault="00DC1AB1" w:rsidP="00911C6B">
      <w:pPr>
        <w:pStyle w:val="BodyText2"/>
        <w:rPr>
          <w:color w:val="000000"/>
          <w:sz w:val="22"/>
        </w:rPr>
      </w:pPr>
      <w:r w:rsidRPr="00311C43">
        <w:rPr>
          <w:color w:val="000000"/>
          <w:sz w:val="22"/>
        </w:rPr>
        <w:t xml:space="preserve">By signature (electronically or via ink) below on the Certification of Subcontractors/Partners, the Proposer and the Subcontractor/Partner certify that the Proposer has received the permission of the third-party to include the scope of software and services under the cover of the submitted proposal. </w:t>
      </w:r>
    </w:p>
    <w:p w14:paraId="0B7593E4" w14:textId="02651FB4" w:rsidR="00DC1AB1" w:rsidRPr="00311C43" w:rsidRDefault="00DC1AB1" w:rsidP="00271D4A">
      <w:pPr>
        <w:pStyle w:val="Heading4"/>
      </w:pPr>
      <w:r w:rsidRPr="00311C43">
        <w:t>Table 1-04: Certification of Subcontractors/Partners</w:t>
      </w:r>
    </w:p>
    <w:tbl>
      <w:tblPr>
        <w:tblW w:w="11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1928"/>
        <w:gridCol w:w="1708"/>
        <w:gridCol w:w="1544"/>
        <w:gridCol w:w="1974"/>
        <w:gridCol w:w="2065"/>
      </w:tblGrid>
      <w:tr w:rsidR="00C31E6F" w:rsidRPr="00311C43" w14:paraId="6139943F" w14:textId="77777777" w:rsidTr="00402D67">
        <w:trPr>
          <w:jc w:val="center"/>
        </w:trPr>
        <w:tc>
          <w:tcPr>
            <w:tcW w:w="1975" w:type="dxa"/>
            <w:shd w:val="clear" w:color="auto" w:fill="006A52"/>
            <w:vAlign w:val="center"/>
          </w:tcPr>
          <w:p w14:paraId="38B75869" w14:textId="77777777" w:rsidR="00DC1AB1" w:rsidRPr="00311C43" w:rsidRDefault="00DC1AB1" w:rsidP="00271D4A">
            <w:pPr>
              <w:pStyle w:val="ListParagraph"/>
              <w:suppressAutoHyphens/>
              <w:spacing w:before="60" w:after="60"/>
              <w:ind w:left="0" w:right="-202"/>
              <w:contextualSpacing w:val="0"/>
              <w:jc w:val="center"/>
              <w:rPr>
                <w:rFonts w:ascii="Arial" w:hAnsi="Arial" w:cs="Arial"/>
                <w:b/>
                <w:color w:val="FFFFFF" w:themeColor="background1"/>
                <w:spacing w:val="-3"/>
                <w:sz w:val="20"/>
              </w:rPr>
            </w:pPr>
            <w:r w:rsidRPr="00311C43">
              <w:rPr>
                <w:rFonts w:ascii="Arial" w:hAnsi="Arial" w:cs="Arial"/>
                <w:b/>
                <w:color w:val="FFFFFF" w:themeColor="background1"/>
                <w:spacing w:val="-3"/>
                <w:sz w:val="20"/>
              </w:rPr>
              <w:t>Entity</w:t>
            </w:r>
          </w:p>
        </w:tc>
        <w:tc>
          <w:tcPr>
            <w:tcW w:w="1975" w:type="dxa"/>
            <w:shd w:val="clear" w:color="auto" w:fill="006A52"/>
            <w:vAlign w:val="center"/>
          </w:tcPr>
          <w:p w14:paraId="6CC79207" w14:textId="77777777" w:rsidR="00DC1AB1" w:rsidRPr="00311C43" w:rsidRDefault="00DC1AB1" w:rsidP="00271D4A">
            <w:pPr>
              <w:pStyle w:val="ListParagraph"/>
              <w:suppressAutoHyphens/>
              <w:spacing w:before="60" w:after="60"/>
              <w:ind w:left="0" w:right="-16"/>
              <w:contextualSpacing w:val="0"/>
              <w:jc w:val="center"/>
              <w:rPr>
                <w:rFonts w:ascii="Arial" w:hAnsi="Arial" w:cs="Arial"/>
                <w:b/>
                <w:color w:val="FFFFFF" w:themeColor="background1"/>
                <w:spacing w:val="-3"/>
                <w:sz w:val="20"/>
              </w:rPr>
            </w:pPr>
            <w:r w:rsidRPr="00311C43">
              <w:rPr>
                <w:rFonts w:ascii="Arial" w:hAnsi="Arial" w:cs="Arial"/>
                <w:b/>
                <w:color w:val="FFFFFF" w:themeColor="background1"/>
                <w:spacing w:val="-3"/>
                <w:sz w:val="20"/>
              </w:rPr>
              <w:t>Company Name</w:t>
            </w:r>
          </w:p>
        </w:tc>
        <w:tc>
          <w:tcPr>
            <w:tcW w:w="1714" w:type="dxa"/>
            <w:shd w:val="clear" w:color="auto" w:fill="006A52"/>
            <w:vAlign w:val="center"/>
          </w:tcPr>
          <w:p w14:paraId="3F3A073C" w14:textId="77777777" w:rsidR="00DC1AB1" w:rsidRPr="00311C43" w:rsidRDefault="00DC1AB1" w:rsidP="00271D4A">
            <w:pPr>
              <w:pStyle w:val="ListParagraph"/>
              <w:suppressAutoHyphens/>
              <w:spacing w:before="60" w:after="60"/>
              <w:ind w:left="0" w:right="-110"/>
              <w:contextualSpacing w:val="0"/>
              <w:jc w:val="center"/>
              <w:rPr>
                <w:rFonts w:ascii="Arial" w:hAnsi="Arial" w:cs="Arial"/>
                <w:b/>
                <w:color w:val="FFFFFF" w:themeColor="background1"/>
                <w:spacing w:val="-3"/>
                <w:sz w:val="20"/>
              </w:rPr>
            </w:pPr>
            <w:r w:rsidRPr="00311C43">
              <w:rPr>
                <w:rFonts w:ascii="Arial" w:hAnsi="Arial" w:cs="Arial"/>
                <w:b/>
                <w:color w:val="FFFFFF" w:themeColor="background1"/>
                <w:spacing w:val="-3"/>
                <w:sz w:val="20"/>
              </w:rPr>
              <w:t>Representative Name</w:t>
            </w:r>
          </w:p>
        </w:tc>
        <w:tc>
          <w:tcPr>
            <w:tcW w:w="1573" w:type="dxa"/>
            <w:shd w:val="clear" w:color="auto" w:fill="006A52"/>
            <w:vAlign w:val="center"/>
          </w:tcPr>
          <w:p w14:paraId="303469D5" w14:textId="77777777" w:rsidR="00DC1AB1" w:rsidRPr="00311C43" w:rsidRDefault="00DC1AB1" w:rsidP="00271D4A">
            <w:pPr>
              <w:pStyle w:val="ListParagraph"/>
              <w:suppressAutoHyphens/>
              <w:spacing w:before="60" w:after="60"/>
              <w:ind w:left="0" w:right="-66"/>
              <w:contextualSpacing w:val="0"/>
              <w:jc w:val="center"/>
              <w:rPr>
                <w:rFonts w:ascii="Arial" w:hAnsi="Arial" w:cs="Arial"/>
                <w:b/>
                <w:color w:val="FFFFFF" w:themeColor="background1"/>
                <w:spacing w:val="-3"/>
                <w:sz w:val="20"/>
              </w:rPr>
            </w:pPr>
            <w:r w:rsidRPr="00311C43">
              <w:rPr>
                <w:rFonts w:ascii="Arial" w:hAnsi="Arial" w:cs="Arial"/>
                <w:b/>
                <w:color w:val="FFFFFF" w:themeColor="background1"/>
                <w:spacing w:val="-3"/>
                <w:sz w:val="20"/>
              </w:rPr>
              <w:t>Title</w:t>
            </w:r>
          </w:p>
        </w:tc>
        <w:tc>
          <w:tcPr>
            <w:tcW w:w="2019" w:type="dxa"/>
            <w:shd w:val="clear" w:color="auto" w:fill="006A52"/>
            <w:vAlign w:val="center"/>
          </w:tcPr>
          <w:p w14:paraId="65CCCC78" w14:textId="77777777" w:rsidR="00DC1AB1" w:rsidRPr="00311C43" w:rsidRDefault="00DC1AB1" w:rsidP="00271D4A">
            <w:pPr>
              <w:pStyle w:val="ListParagraph"/>
              <w:suppressAutoHyphens/>
              <w:spacing w:before="60" w:after="60"/>
              <w:ind w:left="0" w:right="-34"/>
              <w:contextualSpacing w:val="0"/>
              <w:jc w:val="center"/>
              <w:rPr>
                <w:rFonts w:ascii="Arial" w:hAnsi="Arial" w:cs="Arial"/>
                <w:b/>
                <w:color w:val="FFFFFF" w:themeColor="background1"/>
                <w:spacing w:val="-3"/>
                <w:sz w:val="20"/>
              </w:rPr>
            </w:pPr>
            <w:r w:rsidRPr="00311C43">
              <w:rPr>
                <w:rFonts w:ascii="Arial" w:hAnsi="Arial" w:cs="Arial"/>
                <w:b/>
                <w:color w:val="FFFFFF" w:themeColor="background1"/>
                <w:spacing w:val="-3"/>
                <w:sz w:val="20"/>
              </w:rPr>
              <w:t>Telephone Number</w:t>
            </w:r>
          </w:p>
        </w:tc>
        <w:tc>
          <w:tcPr>
            <w:tcW w:w="1906" w:type="dxa"/>
            <w:shd w:val="clear" w:color="auto" w:fill="006A52"/>
            <w:vAlign w:val="center"/>
          </w:tcPr>
          <w:p w14:paraId="7CCD0B5B" w14:textId="77777777" w:rsidR="00DC1AB1" w:rsidRPr="00311C43" w:rsidRDefault="00DC1AB1" w:rsidP="00271D4A">
            <w:pPr>
              <w:pStyle w:val="ListParagraph"/>
              <w:suppressAutoHyphens/>
              <w:spacing w:before="60" w:after="60"/>
              <w:ind w:left="0" w:right="-202"/>
              <w:contextualSpacing w:val="0"/>
              <w:jc w:val="center"/>
              <w:rPr>
                <w:rFonts w:ascii="Arial" w:hAnsi="Arial" w:cs="Arial"/>
                <w:b/>
                <w:color w:val="FFFFFF" w:themeColor="background1"/>
                <w:spacing w:val="-3"/>
                <w:sz w:val="20"/>
              </w:rPr>
            </w:pPr>
            <w:r w:rsidRPr="00311C43">
              <w:rPr>
                <w:rFonts w:ascii="Arial" w:hAnsi="Arial" w:cs="Arial"/>
                <w:b/>
                <w:color w:val="FFFFFF" w:themeColor="background1"/>
                <w:spacing w:val="-3"/>
                <w:sz w:val="20"/>
              </w:rPr>
              <w:t>Email Address</w:t>
            </w:r>
          </w:p>
        </w:tc>
      </w:tr>
      <w:tr w:rsidR="00C31E6F" w:rsidRPr="00311C43" w14:paraId="320B8805" w14:textId="77777777" w:rsidTr="00227EEE">
        <w:trPr>
          <w:trHeight w:val="359"/>
          <w:jc w:val="center"/>
        </w:trPr>
        <w:tc>
          <w:tcPr>
            <w:tcW w:w="1975" w:type="dxa"/>
          </w:tcPr>
          <w:p w14:paraId="78F92E31" w14:textId="77777777" w:rsidR="00DC1AB1" w:rsidRPr="00311C43" w:rsidRDefault="00DC1AB1" w:rsidP="00271D4A">
            <w:pPr>
              <w:pStyle w:val="ListParagraph"/>
              <w:suppressAutoHyphens/>
              <w:spacing w:before="60" w:after="60"/>
              <w:ind w:left="0" w:right="-378"/>
              <w:contextualSpacing w:val="0"/>
              <w:rPr>
                <w:rFonts w:ascii="Arial" w:hAnsi="Arial" w:cs="Arial"/>
                <w:spacing w:val="-3"/>
                <w:sz w:val="20"/>
              </w:rPr>
            </w:pPr>
            <w:r w:rsidRPr="00311C43">
              <w:rPr>
                <w:rFonts w:ascii="Arial" w:hAnsi="Arial" w:cs="Arial"/>
                <w:spacing w:val="-3"/>
                <w:sz w:val="20"/>
              </w:rPr>
              <w:t>Proposer</w:t>
            </w:r>
          </w:p>
        </w:tc>
        <w:tc>
          <w:tcPr>
            <w:tcW w:w="1975" w:type="dxa"/>
          </w:tcPr>
          <w:p w14:paraId="0A6E10EE" w14:textId="7A9B9440" w:rsidR="00DC1AB1" w:rsidRPr="00311C43" w:rsidRDefault="002138D2" w:rsidP="00271D4A">
            <w:pPr>
              <w:pStyle w:val="ListParagraph"/>
              <w:suppressAutoHyphens/>
              <w:spacing w:before="60" w:after="60"/>
              <w:ind w:left="0" w:right="-378"/>
              <w:contextualSpacing w:val="0"/>
              <w:rPr>
                <w:rFonts w:ascii="Arial" w:hAnsi="Arial" w:cs="Arial"/>
                <w:spacing w:val="-3"/>
                <w:sz w:val="20"/>
                <w:u w:val="single"/>
              </w:rPr>
            </w:pPr>
            <w:r>
              <w:rPr>
                <w:rFonts w:ascii="Arial" w:hAnsi="Arial" w:cs="Arial"/>
                <w:spacing w:val="-3"/>
                <w:sz w:val="20"/>
                <w:u w:val="single"/>
              </w:rPr>
              <w:fldChar w:fldCharType="begin">
                <w:ffData>
                  <w:name w:val="Text909"/>
                  <w:enabled/>
                  <w:calcOnExit w:val="0"/>
                  <w:textInput>
                    <w:default w:val="iteria.us"/>
                  </w:textInput>
                </w:ffData>
              </w:fldChar>
            </w:r>
            <w:bookmarkStart w:id="3" w:name="Text909"/>
            <w:r>
              <w:rPr>
                <w:rFonts w:ascii="Arial" w:hAnsi="Arial" w:cs="Arial"/>
                <w:spacing w:val="-3"/>
                <w:sz w:val="20"/>
                <w:u w:val="single"/>
              </w:rPr>
              <w:instrText xml:space="preserve"> FORMTEXT </w:instrText>
            </w:r>
            <w:r>
              <w:rPr>
                <w:rFonts w:ascii="Arial" w:hAnsi="Arial" w:cs="Arial"/>
                <w:spacing w:val="-3"/>
                <w:sz w:val="20"/>
                <w:u w:val="single"/>
              </w:rPr>
            </w:r>
            <w:r>
              <w:rPr>
                <w:rFonts w:ascii="Arial" w:hAnsi="Arial" w:cs="Arial"/>
                <w:spacing w:val="-3"/>
                <w:sz w:val="20"/>
                <w:u w:val="single"/>
              </w:rPr>
              <w:fldChar w:fldCharType="separate"/>
            </w:r>
            <w:r>
              <w:rPr>
                <w:rFonts w:ascii="Arial" w:hAnsi="Arial" w:cs="Arial"/>
                <w:noProof/>
                <w:spacing w:val="-3"/>
                <w:sz w:val="20"/>
                <w:u w:val="single"/>
              </w:rPr>
              <w:t>iteria.us</w:t>
            </w:r>
            <w:r>
              <w:rPr>
                <w:rFonts w:ascii="Arial" w:hAnsi="Arial" w:cs="Arial"/>
                <w:spacing w:val="-3"/>
                <w:sz w:val="20"/>
                <w:u w:val="single"/>
              </w:rPr>
              <w:fldChar w:fldCharType="end"/>
            </w:r>
            <w:bookmarkEnd w:id="3"/>
          </w:p>
        </w:tc>
        <w:tc>
          <w:tcPr>
            <w:tcW w:w="1714" w:type="dxa"/>
          </w:tcPr>
          <w:p w14:paraId="3B8C2924" w14:textId="4A6546CC" w:rsidR="00DC1AB1" w:rsidRPr="00311C43" w:rsidRDefault="002138D2" w:rsidP="00271D4A">
            <w:pPr>
              <w:pStyle w:val="ListParagraph"/>
              <w:suppressAutoHyphens/>
              <w:spacing w:before="60" w:after="60"/>
              <w:ind w:left="0" w:right="-378"/>
              <w:contextualSpacing w:val="0"/>
              <w:rPr>
                <w:rFonts w:ascii="Arial" w:hAnsi="Arial" w:cs="Arial"/>
                <w:spacing w:val="-3"/>
                <w:sz w:val="20"/>
                <w:u w:val="single"/>
              </w:rPr>
            </w:pPr>
            <w:r>
              <w:rPr>
                <w:rFonts w:ascii="Arial" w:hAnsi="Arial" w:cs="Arial"/>
                <w:spacing w:val="-3"/>
                <w:sz w:val="20"/>
                <w:u w:val="single"/>
              </w:rPr>
              <w:fldChar w:fldCharType="begin">
                <w:ffData>
                  <w:name w:val=""/>
                  <w:enabled/>
                  <w:calcOnExit w:val="0"/>
                  <w:textInput>
                    <w:default w:val="Brian Schell"/>
                  </w:textInput>
                </w:ffData>
              </w:fldChar>
            </w:r>
            <w:r>
              <w:rPr>
                <w:rFonts w:ascii="Arial" w:hAnsi="Arial" w:cs="Arial"/>
                <w:spacing w:val="-3"/>
                <w:sz w:val="20"/>
                <w:u w:val="single"/>
              </w:rPr>
              <w:instrText xml:space="preserve"> FORMTEXT </w:instrText>
            </w:r>
            <w:r>
              <w:rPr>
                <w:rFonts w:ascii="Arial" w:hAnsi="Arial" w:cs="Arial"/>
                <w:spacing w:val="-3"/>
                <w:sz w:val="20"/>
                <w:u w:val="single"/>
              </w:rPr>
            </w:r>
            <w:r>
              <w:rPr>
                <w:rFonts w:ascii="Arial" w:hAnsi="Arial" w:cs="Arial"/>
                <w:spacing w:val="-3"/>
                <w:sz w:val="20"/>
                <w:u w:val="single"/>
              </w:rPr>
              <w:fldChar w:fldCharType="separate"/>
            </w:r>
            <w:r>
              <w:rPr>
                <w:rFonts w:ascii="Arial" w:hAnsi="Arial" w:cs="Arial"/>
                <w:noProof/>
                <w:spacing w:val="-3"/>
                <w:sz w:val="20"/>
                <w:u w:val="single"/>
              </w:rPr>
              <w:t>Brian Schell</w:t>
            </w:r>
            <w:r>
              <w:rPr>
                <w:rFonts w:ascii="Arial" w:hAnsi="Arial" w:cs="Arial"/>
                <w:spacing w:val="-3"/>
                <w:sz w:val="20"/>
                <w:u w:val="single"/>
              </w:rPr>
              <w:fldChar w:fldCharType="end"/>
            </w:r>
          </w:p>
        </w:tc>
        <w:tc>
          <w:tcPr>
            <w:tcW w:w="1573" w:type="dxa"/>
          </w:tcPr>
          <w:p w14:paraId="0B132A24" w14:textId="6FCFE03A" w:rsidR="00DC1AB1" w:rsidRPr="00311C43" w:rsidRDefault="002138D2" w:rsidP="00271D4A">
            <w:pPr>
              <w:spacing w:before="60" w:after="60"/>
              <w:ind w:right="-378"/>
              <w:rPr>
                <w:rFonts w:ascii="Arial" w:hAnsi="Arial" w:cs="Arial"/>
                <w:sz w:val="20"/>
              </w:rPr>
            </w:pPr>
            <w:r>
              <w:rPr>
                <w:rFonts w:ascii="Arial" w:hAnsi="Arial" w:cs="Arial"/>
                <w:spacing w:val="-3"/>
                <w:sz w:val="20"/>
                <w:u w:val="single"/>
              </w:rPr>
              <w:fldChar w:fldCharType="begin">
                <w:ffData>
                  <w:name w:val=""/>
                  <w:enabled/>
                  <w:calcOnExit w:val="0"/>
                  <w:textInput>
                    <w:default w:val="President &amp; CEO"/>
                  </w:textInput>
                </w:ffData>
              </w:fldChar>
            </w:r>
            <w:r>
              <w:rPr>
                <w:rFonts w:ascii="Arial" w:hAnsi="Arial" w:cs="Arial"/>
                <w:spacing w:val="-3"/>
                <w:sz w:val="20"/>
                <w:u w:val="single"/>
              </w:rPr>
              <w:instrText xml:space="preserve"> FORMTEXT </w:instrText>
            </w:r>
            <w:r>
              <w:rPr>
                <w:rFonts w:ascii="Arial" w:hAnsi="Arial" w:cs="Arial"/>
                <w:spacing w:val="-3"/>
                <w:sz w:val="20"/>
                <w:u w:val="single"/>
              </w:rPr>
            </w:r>
            <w:r>
              <w:rPr>
                <w:rFonts w:ascii="Arial" w:hAnsi="Arial" w:cs="Arial"/>
                <w:spacing w:val="-3"/>
                <w:sz w:val="20"/>
                <w:u w:val="single"/>
              </w:rPr>
              <w:fldChar w:fldCharType="separate"/>
            </w:r>
            <w:r>
              <w:rPr>
                <w:rFonts w:ascii="Arial" w:hAnsi="Arial" w:cs="Arial"/>
                <w:noProof/>
                <w:spacing w:val="-3"/>
                <w:sz w:val="20"/>
                <w:u w:val="single"/>
              </w:rPr>
              <w:t>President &amp; CEO</w:t>
            </w:r>
            <w:r>
              <w:rPr>
                <w:rFonts w:ascii="Arial" w:hAnsi="Arial" w:cs="Arial"/>
                <w:spacing w:val="-3"/>
                <w:sz w:val="20"/>
                <w:u w:val="single"/>
              </w:rPr>
              <w:fldChar w:fldCharType="end"/>
            </w:r>
          </w:p>
        </w:tc>
        <w:tc>
          <w:tcPr>
            <w:tcW w:w="2019" w:type="dxa"/>
          </w:tcPr>
          <w:p w14:paraId="7944554E" w14:textId="0D4AD91A" w:rsidR="00DC1AB1" w:rsidRPr="00311C43" w:rsidRDefault="002138D2" w:rsidP="00271D4A">
            <w:pPr>
              <w:spacing w:before="60" w:after="60"/>
              <w:ind w:right="-378"/>
              <w:rPr>
                <w:rFonts w:ascii="Arial" w:hAnsi="Arial" w:cs="Arial"/>
                <w:sz w:val="20"/>
              </w:rPr>
            </w:pPr>
            <w:r>
              <w:rPr>
                <w:rFonts w:ascii="Arial" w:hAnsi="Arial" w:cs="Arial"/>
                <w:spacing w:val="-3"/>
                <w:sz w:val="20"/>
                <w:u w:val="single"/>
              </w:rPr>
              <w:fldChar w:fldCharType="begin">
                <w:ffData>
                  <w:name w:val=""/>
                  <w:enabled/>
                  <w:calcOnExit w:val="0"/>
                  <w:textInput>
                    <w:default w:val="630-240-4072"/>
                  </w:textInput>
                </w:ffData>
              </w:fldChar>
            </w:r>
            <w:r>
              <w:rPr>
                <w:rFonts w:ascii="Arial" w:hAnsi="Arial" w:cs="Arial"/>
                <w:spacing w:val="-3"/>
                <w:sz w:val="20"/>
                <w:u w:val="single"/>
              </w:rPr>
              <w:instrText xml:space="preserve"> FORMTEXT </w:instrText>
            </w:r>
            <w:r>
              <w:rPr>
                <w:rFonts w:ascii="Arial" w:hAnsi="Arial" w:cs="Arial"/>
                <w:spacing w:val="-3"/>
                <w:sz w:val="20"/>
                <w:u w:val="single"/>
              </w:rPr>
            </w:r>
            <w:r>
              <w:rPr>
                <w:rFonts w:ascii="Arial" w:hAnsi="Arial" w:cs="Arial"/>
                <w:spacing w:val="-3"/>
                <w:sz w:val="20"/>
                <w:u w:val="single"/>
              </w:rPr>
              <w:fldChar w:fldCharType="separate"/>
            </w:r>
            <w:r>
              <w:rPr>
                <w:rFonts w:ascii="Arial" w:hAnsi="Arial" w:cs="Arial"/>
                <w:noProof/>
                <w:spacing w:val="-3"/>
                <w:sz w:val="20"/>
                <w:u w:val="single"/>
              </w:rPr>
              <w:t>630-240-4072</w:t>
            </w:r>
            <w:r>
              <w:rPr>
                <w:rFonts w:ascii="Arial" w:hAnsi="Arial" w:cs="Arial"/>
                <w:spacing w:val="-3"/>
                <w:sz w:val="20"/>
                <w:u w:val="single"/>
              </w:rPr>
              <w:fldChar w:fldCharType="end"/>
            </w:r>
          </w:p>
        </w:tc>
        <w:tc>
          <w:tcPr>
            <w:tcW w:w="1906" w:type="dxa"/>
          </w:tcPr>
          <w:p w14:paraId="4D89944F" w14:textId="643223D3" w:rsidR="00DC1AB1" w:rsidRPr="00311C43" w:rsidRDefault="002138D2" w:rsidP="00271D4A">
            <w:pPr>
              <w:spacing w:before="60" w:after="60"/>
              <w:ind w:right="-378"/>
              <w:rPr>
                <w:rFonts w:ascii="Arial" w:hAnsi="Arial" w:cs="Arial"/>
                <w:sz w:val="20"/>
              </w:rPr>
            </w:pPr>
            <w:r>
              <w:rPr>
                <w:rFonts w:ascii="Arial" w:hAnsi="Arial" w:cs="Arial"/>
                <w:spacing w:val="-3"/>
                <w:sz w:val="20"/>
                <w:u w:val="single"/>
              </w:rPr>
              <w:fldChar w:fldCharType="begin">
                <w:ffData>
                  <w:name w:val=""/>
                  <w:enabled/>
                  <w:calcOnExit w:val="0"/>
                  <w:textInput>
                    <w:default w:val="brian.schell@iteria.us"/>
                  </w:textInput>
                </w:ffData>
              </w:fldChar>
            </w:r>
            <w:r>
              <w:rPr>
                <w:rFonts w:ascii="Arial" w:hAnsi="Arial" w:cs="Arial"/>
                <w:spacing w:val="-3"/>
                <w:sz w:val="20"/>
                <w:u w:val="single"/>
              </w:rPr>
              <w:instrText xml:space="preserve"> FORMTEXT </w:instrText>
            </w:r>
            <w:r>
              <w:rPr>
                <w:rFonts w:ascii="Arial" w:hAnsi="Arial" w:cs="Arial"/>
                <w:spacing w:val="-3"/>
                <w:sz w:val="20"/>
                <w:u w:val="single"/>
              </w:rPr>
            </w:r>
            <w:r>
              <w:rPr>
                <w:rFonts w:ascii="Arial" w:hAnsi="Arial" w:cs="Arial"/>
                <w:spacing w:val="-3"/>
                <w:sz w:val="20"/>
                <w:u w:val="single"/>
              </w:rPr>
              <w:fldChar w:fldCharType="separate"/>
            </w:r>
            <w:r>
              <w:rPr>
                <w:rFonts w:ascii="Arial" w:hAnsi="Arial" w:cs="Arial"/>
                <w:noProof/>
                <w:spacing w:val="-3"/>
                <w:sz w:val="20"/>
                <w:u w:val="single"/>
              </w:rPr>
              <w:t>brian.schell@iteria.us</w:t>
            </w:r>
            <w:r>
              <w:rPr>
                <w:rFonts w:ascii="Arial" w:hAnsi="Arial" w:cs="Arial"/>
                <w:spacing w:val="-3"/>
                <w:sz w:val="20"/>
                <w:u w:val="single"/>
              </w:rPr>
              <w:fldChar w:fldCharType="end"/>
            </w:r>
          </w:p>
        </w:tc>
      </w:tr>
      <w:tr w:rsidR="00C31E6F" w:rsidRPr="00311C43" w14:paraId="1F63CA1B" w14:textId="77777777" w:rsidTr="00227EEE">
        <w:trPr>
          <w:jc w:val="center"/>
        </w:trPr>
        <w:tc>
          <w:tcPr>
            <w:tcW w:w="1975" w:type="dxa"/>
          </w:tcPr>
          <w:p w14:paraId="7F6E022D" w14:textId="77777777" w:rsidR="00DC1AB1" w:rsidRPr="005743F0" w:rsidRDefault="00DC1AB1" w:rsidP="00271D4A">
            <w:pPr>
              <w:spacing w:before="60" w:after="60"/>
              <w:ind w:right="-378"/>
              <w:rPr>
                <w:rFonts w:ascii="Arial" w:hAnsi="Arial" w:cs="Arial"/>
                <w:spacing w:val="-3"/>
                <w:sz w:val="20"/>
                <w:highlight w:val="yellow"/>
              </w:rPr>
            </w:pPr>
            <w:r w:rsidRPr="00F719EB">
              <w:rPr>
                <w:rFonts w:ascii="Arial" w:hAnsi="Arial" w:cs="Arial"/>
                <w:spacing w:val="-3"/>
                <w:sz w:val="20"/>
              </w:rPr>
              <w:t>Partner/Third-party software provider</w:t>
            </w:r>
          </w:p>
        </w:tc>
        <w:tc>
          <w:tcPr>
            <w:tcW w:w="1975" w:type="dxa"/>
          </w:tcPr>
          <w:p w14:paraId="3A567ACC" w14:textId="3D18AB3C" w:rsidR="00DC1AB1" w:rsidRPr="00311C43" w:rsidRDefault="002445D9" w:rsidP="00271D4A">
            <w:pPr>
              <w:spacing w:before="60" w:after="60"/>
              <w:ind w:right="-378"/>
              <w:rPr>
                <w:rFonts w:ascii="Arial" w:hAnsi="Arial" w:cs="Arial"/>
                <w:spacing w:val="-3"/>
                <w:sz w:val="20"/>
                <w:u w:val="single"/>
              </w:rPr>
            </w:pPr>
            <w:r>
              <w:rPr>
                <w:rFonts w:ascii="Arial" w:hAnsi="Arial" w:cs="Arial"/>
                <w:spacing w:val="-3"/>
                <w:sz w:val="20"/>
                <w:u w:val="single"/>
              </w:rPr>
              <w:fldChar w:fldCharType="begin">
                <w:ffData>
                  <w:name w:val=""/>
                  <w:enabled/>
                  <w:calcOnExit w:val="0"/>
                  <w:textInput>
                    <w:default w:val="Mythics, LLC"/>
                  </w:textInput>
                </w:ffData>
              </w:fldChar>
            </w:r>
            <w:r>
              <w:rPr>
                <w:rFonts w:ascii="Arial" w:hAnsi="Arial" w:cs="Arial"/>
                <w:spacing w:val="-3"/>
                <w:sz w:val="20"/>
                <w:u w:val="single"/>
              </w:rPr>
              <w:instrText xml:space="preserve"> FORMTEXT </w:instrText>
            </w:r>
            <w:r>
              <w:rPr>
                <w:rFonts w:ascii="Arial" w:hAnsi="Arial" w:cs="Arial"/>
                <w:spacing w:val="-3"/>
                <w:sz w:val="20"/>
                <w:u w:val="single"/>
              </w:rPr>
            </w:r>
            <w:r>
              <w:rPr>
                <w:rFonts w:ascii="Arial" w:hAnsi="Arial" w:cs="Arial"/>
                <w:spacing w:val="-3"/>
                <w:sz w:val="20"/>
                <w:u w:val="single"/>
              </w:rPr>
              <w:fldChar w:fldCharType="separate"/>
            </w:r>
            <w:r>
              <w:rPr>
                <w:rFonts w:ascii="Arial" w:hAnsi="Arial" w:cs="Arial"/>
                <w:noProof/>
                <w:spacing w:val="-3"/>
                <w:sz w:val="20"/>
                <w:u w:val="single"/>
              </w:rPr>
              <w:t>Mythics, LLC</w:t>
            </w:r>
            <w:r>
              <w:rPr>
                <w:rFonts w:ascii="Arial" w:hAnsi="Arial" w:cs="Arial"/>
                <w:spacing w:val="-3"/>
                <w:sz w:val="20"/>
                <w:u w:val="single"/>
              </w:rPr>
              <w:fldChar w:fldCharType="end"/>
            </w:r>
          </w:p>
        </w:tc>
        <w:tc>
          <w:tcPr>
            <w:tcW w:w="1714" w:type="dxa"/>
          </w:tcPr>
          <w:p w14:paraId="22B1C717" w14:textId="77777777" w:rsidR="00DC1AB1" w:rsidRPr="00311C43" w:rsidRDefault="00DC1AB1" w:rsidP="00271D4A">
            <w:pPr>
              <w:spacing w:before="60" w:after="60"/>
              <w:ind w:right="-378"/>
              <w:rPr>
                <w:rFonts w:ascii="Arial" w:hAnsi="Arial" w:cs="Arial"/>
                <w:spacing w:val="-3"/>
                <w:sz w:val="20"/>
                <w:u w:val="single"/>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c>
          <w:tcPr>
            <w:tcW w:w="1573" w:type="dxa"/>
          </w:tcPr>
          <w:p w14:paraId="192F952D" w14:textId="77777777" w:rsidR="00DC1AB1" w:rsidRPr="00311C43" w:rsidRDefault="00DC1AB1" w:rsidP="00271D4A">
            <w:pPr>
              <w:spacing w:before="60" w:after="60"/>
              <w:ind w:right="-378"/>
              <w:rPr>
                <w:rFonts w:ascii="Arial" w:hAnsi="Arial" w:cs="Arial"/>
                <w:sz w:val="20"/>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c>
          <w:tcPr>
            <w:tcW w:w="2019" w:type="dxa"/>
          </w:tcPr>
          <w:p w14:paraId="517A8E54" w14:textId="77777777" w:rsidR="00DC1AB1" w:rsidRPr="00311C43" w:rsidRDefault="00DC1AB1" w:rsidP="00271D4A">
            <w:pPr>
              <w:spacing w:before="60" w:after="60"/>
              <w:ind w:right="-378"/>
              <w:rPr>
                <w:rFonts w:ascii="Arial" w:hAnsi="Arial" w:cs="Arial"/>
                <w:sz w:val="20"/>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c>
          <w:tcPr>
            <w:tcW w:w="1906" w:type="dxa"/>
          </w:tcPr>
          <w:p w14:paraId="65B30215" w14:textId="77777777" w:rsidR="00DC1AB1" w:rsidRPr="00311C43" w:rsidRDefault="00DC1AB1" w:rsidP="00271D4A">
            <w:pPr>
              <w:spacing w:before="60" w:after="60"/>
              <w:ind w:right="-378"/>
              <w:rPr>
                <w:rFonts w:ascii="Arial" w:hAnsi="Arial" w:cs="Arial"/>
                <w:sz w:val="20"/>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r>
      <w:tr w:rsidR="00C31E6F" w:rsidRPr="00311C43" w14:paraId="458B01A9" w14:textId="77777777" w:rsidTr="00227EEE">
        <w:trPr>
          <w:trHeight w:val="107"/>
          <w:jc w:val="center"/>
        </w:trPr>
        <w:tc>
          <w:tcPr>
            <w:tcW w:w="1975" w:type="dxa"/>
          </w:tcPr>
          <w:p w14:paraId="524D258E" w14:textId="77777777" w:rsidR="00DC1AB1" w:rsidRPr="005743F0" w:rsidRDefault="00DC1AB1" w:rsidP="00271D4A">
            <w:pPr>
              <w:spacing w:before="60" w:after="60"/>
              <w:ind w:right="-378"/>
              <w:rPr>
                <w:rFonts w:ascii="Arial" w:hAnsi="Arial" w:cs="Arial"/>
                <w:spacing w:val="-3"/>
                <w:sz w:val="20"/>
                <w:highlight w:val="yellow"/>
              </w:rPr>
            </w:pPr>
            <w:r w:rsidRPr="00563BE2">
              <w:rPr>
                <w:rFonts w:ascii="Arial" w:hAnsi="Arial" w:cs="Arial"/>
                <w:spacing w:val="-3"/>
                <w:sz w:val="20"/>
              </w:rPr>
              <w:t>Partner/Third-party software provider</w:t>
            </w:r>
          </w:p>
        </w:tc>
        <w:tc>
          <w:tcPr>
            <w:tcW w:w="1975" w:type="dxa"/>
          </w:tcPr>
          <w:p w14:paraId="74A697D1" w14:textId="1D123FAA" w:rsidR="00DC1AB1" w:rsidRPr="00311C43" w:rsidRDefault="00563BE2" w:rsidP="00271D4A">
            <w:pPr>
              <w:spacing w:before="60" w:after="60"/>
              <w:ind w:right="-378"/>
              <w:rPr>
                <w:rFonts w:ascii="Arial" w:hAnsi="Arial" w:cs="Arial"/>
                <w:spacing w:val="-3"/>
                <w:sz w:val="20"/>
                <w:u w:val="single"/>
              </w:rPr>
            </w:pPr>
            <w:r>
              <w:rPr>
                <w:rFonts w:ascii="Arial" w:hAnsi="Arial" w:cs="Arial"/>
                <w:spacing w:val="-3"/>
                <w:sz w:val="20"/>
                <w:u w:val="single"/>
              </w:rPr>
              <w:fldChar w:fldCharType="begin">
                <w:ffData>
                  <w:name w:val=""/>
                  <w:enabled/>
                  <w:calcOnExit w:val="0"/>
                  <w:textInput/>
                </w:ffData>
              </w:fldChar>
            </w:r>
            <w:r>
              <w:rPr>
                <w:rFonts w:ascii="Arial" w:hAnsi="Arial" w:cs="Arial"/>
                <w:spacing w:val="-3"/>
                <w:sz w:val="20"/>
                <w:u w:val="single"/>
              </w:rPr>
              <w:instrText xml:space="preserve"> FORMTEXT </w:instrText>
            </w:r>
            <w:r>
              <w:rPr>
                <w:rFonts w:ascii="Arial" w:hAnsi="Arial" w:cs="Arial"/>
                <w:spacing w:val="-3"/>
                <w:sz w:val="20"/>
                <w:u w:val="single"/>
              </w:rPr>
            </w:r>
            <w:r>
              <w:rPr>
                <w:rFonts w:ascii="Arial" w:hAnsi="Arial" w:cs="Arial"/>
                <w:spacing w:val="-3"/>
                <w:sz w:val="20"/>
                <w:u w:val="single"/>
              </w:rPr>
              <w:fldChar w:fldCharType="separate"/>
            </w:r>
            <w:r>
              <w:rPr>
                <w:rFonts w:ascii="Arial" w:hAnsi="Arial" w:cs="Arial"/>
                <w:noProof/>
                <w:spacing w:val="-3"/>
                <w:sz w:val="20"/>
                <w:u w:val="single"/>
              </w:rPr>
              <w:t> </w:t>
            </w:r>
            <w:r>
              <w:rPr>
                <w:rFonts w:ascii="Arial" w:hAnsi="Arial" w:cs="Arial"/>
                <w:noProof/>
                <w:spacing w:val="-3"/>
                <w:sz w:val="20"/>
                <w:u w:val="single"/>
              </w:rPr>
              <w:t> </w:t>
            </w:r>
            <w:r>
              <w:rPr>
                <w:rFonts w:ascii="Arial" w:hAnsi="Arial" w:cs="Arial"/>
                <w:noProof/>
                <w:spacing w:val="-3"/>
                <w:sz w:val="20"/>
                <w:u w:val="single"/>
              </w:rPr>
              <w:t> </w:t>
            </w:r>
            <w:r>
              <w:rPr>
                <w:rFonts w:ascii="Arial" w:hAnsi="Arial" w:cs="Arial"/>
                <w:noProof/>
                <w:spacing w:val="-3"/>
                <w:sz w:val="20"/>
                <w:u w:val="single"/>
              </w:rPr>
              <w:t> </w:t>
            </w:r>
            <w:r>
              <w:rPr>
                <w:rFonts w:ascii="Arial" w:hAnsi="Arial" w:cs="Arial"/>
                <w:noProof/>
                <w:spacing w:val="-3"/>
                <w:sz w:val="20"/>
                <w:u w:val="single"/>
              </w:rPr>
              <w:t> </w:t>
            </w:r>
            <w:r>
              <w:rPr>
                <w:rFonts w:ascii="Arial" w:hAnsi="Arial" w:cs="Arial"/>
                <w:spacing w:val="-3"/>
                <w:sz w:val="20"/>
                <w:u w:val="single"/>
              </w:rPr>
              <w:fldChar w:fldCharType="end"/>
            </w:r>
          </w:p>
        </w:tc>
        <w:tc>
          <w:tcPr>
            <w:tcW w:w="1714" w:type="dxa"/>
          </w:tcPr>
          <w:p w14:paraId="361B27F5" w14:textId="77777777" w:rsidR="00DC1AB1" w:rsidRPr="00311C43" w:rsidRDefault="00DC1AB1" w:rsidP="00271D4A">
            <w:pPr>
              <w:spacing w:before="60" w:after="60"/>
              <w:ind w:right="-378"/>
              <w:rPr>
                <w:rFonts w:ascii="Arial" w:hAnsi="Arial" w:cs="Arial"/>
                <w:sz w:val="20"/>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c>
          <w:tcPr>
            <w:tcW w:w="1573" w:type="dxa"/>
          </w:tcPr>
          <w:p w14:paraId="4AD8C5BC" w14:textId="77777777" w:rsidR="00DC1AB1" w:rsidRPr="00311C43" w:rsidRDefault="00DC1AB1" w:rsidP="00271D4A">
            <w:pPr>
              <w:spacing w:before="60" w:after="60"/>
              <w:ind w:right="-378"/>
              <w:rPr>
                <w:rFonts w:ascii="Arial" w:hAnsi="Arial" w:cs="Arial"/>
                <w:sz w:val="20"/>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c>
          <w:tcPr>
            <w:tcW w:w="2019" w:type="dxa"/>
          </w:tcPr>
          <w:p w14:paraId="79268E11" w14:textId="77777777" w:rsidR="00DC1AB1" w:rsidRPr="00311C43" w:rsidRDefault="00DC1AB1" w:rsidP="00271D4A">
            <w:pPr>
              <w:spacing w:before="60" w:after="60"/>
              <w:ind w:right="-378"/>
              <w:rPr>
                <w:rFonts w:ascii="Arial" w:hAnsi="Arial" w:cs="Arial"/>
                <w:sz w:val="20"/>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c>
          <w:tcPr>
            <w:tcW w:w="1906" w:type="dxa"/>
          </w:tcPr>
          <w:p w14:paraId="57251B09" w14:textId="77777777" w:rsidR="00DC1AB1" w:rsidRPr="00311C43" w:rsidRDefault="00DC1AB1" w:rsidP="00271D4A">
            <w:pPr>
              <w:spacing w:before="60" w:after="60"/>
              <w:ind w:right="-378"/>
              <w:rPr>
                <w:rFonts w:ascii="Arial" w:hAnsi="Arial" w:cs="Arial"/>
                <w:spacing w:val="-3"/>
                <w:sz w:val="20"/>
                <w:u w:val="single"/>
              </w:rPr>
            </w:pPr>
            <w:r w:rsidRPr="00311C43">
              <w:rPr>
                <w:rFonts w:ascii="Arial" w:hAnsi="Arial" w:cs="Arial"/>
                <w:spacing w:val="-3"/>
                <w:sz w:val="20"/>
                <w:u w:val="single"/>
              </w:rPr>
              <w:fldChar w:fldCharType="begin">
                <w:ffData>
                  <w:name w:val="Text909"/>
                  <w:enabled/>
                  <w:calcOnExit w:val="0"/>
                  <w:textInput/>
                </w:ffData>
              </w:fldChar>
            </w:r>
            <w:r w:rsidRPr="00311C43">
              <w:rPr>
                <w:rFonts w:ascii="Arial" w:hAnsi="Arial" w:cs="Arial"/>
                <w:spacing w:val="-3"/>
                <w:sz w:val="20"/>
                <w:u w:val="single"/>
              </w:rPr>
              <w:instrText xml:space="preserve"> FORMTEXT </w:instrText>
            </w:r>
            <w:r w:rsidRPr="00311C43">
              <w:rPr>
                <w:rFonts w:ascii="Arial" w:hAnsi="Arial" w:cs="Arial"/>
                <w:spacing w:val="-3"/>
                <w:sz w:val="20"/>
                <w:u w:val="single"/>
              </w:rPr>
            </w:r>
            <w:r w:rsidRPr="00311C43">
              <w:rPr>
                <w:rFonts w:ascii="Arial" w:hAnsi="Arial" w:cs="Arial"/>
                <w:spacing w:val="-3"/>
                <w:sz w:val="20"/>
                <w:u w:val="single"/>
              </w:rPr>
              <w:fldChar w:fldCharType="separate"/>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noProof/>
                <w:spacing w:val="-3"/>
                <w:sz w:val="20"/>
                <w:u w:val="single"/>
              </w:rPr>
              <w:t> </w:t>
            </w:r>
            <w:r w:rsidRPr="00311C43">
              <w:rPr>
                <w:rFonts w:ascii="Arial" w:hAnsi="Arial" w:cs="Arial"/>
                <w:spacing w:val="-3"/>
                <w:sz w:val="20"/>
                <w:u w:val="single"/>
              </w:rPr>
              <w:fldChar w:fldCharType="end"/>
            </w:r>
          </w:p>
        </w:tc>
      </w:tr>
    </w:tbl>
    <w:p w14:paraId="00CB7EA0" w14:textId="77777777" w:rsidR="00DC1AB1" w:rsidRPr="00311C43" w:rsidRDefault="00DC1AB1" w:rsidP="00271D4A">
      <w:pPr>
        <w:spacing w:after="0"/>
        <w:jc w:val="both"/>
        <w:rPr>
          <w:rFonts w:ascii="Arial" w:hAnsi="Arial" w:cs="Arial"/>
          <w:color w:val="000000"/>
        </w:rPr>
      </w:pPr>
    </w:p>
    <w:p w14:paraId="14C07A80" w14:textId="2C9C6BB2" w:rsidR="00887964" w:rsidRDefault="00A46157" w:rsidP="00271D4A">
      <w:pPr>
        <w:rPr>
          <w:rFonts w:ascii="Arial" w:eastAsia="Times New Roman" w:hAnsi="Arial" w:cs="Arial"/>
        </w:rPr>
      </w:pPr>
      <w:r w:rsidRPr="00002593">
        <w:rPr>
          <w:rFonts w:cs="Arial"/>
          <w:noProof/>
          <w:sz w:val="20"/>
          <w:szCs w:val="20"/>
        </w:rPr>
        <w:drawing>
          <wp:anchor distT="0" distB="0" distL="114300" distR="114300" simplePos="0" relativeHeight="251658241" behindDoc="1" locked="0" layoutInCell="1" allowOverlap="1" wp14:anchorId="1934460B" wp14:editId="07DC5253">
            <wp:simplePos x="0" y="0"/>
            <wp:positionH relativeFrom="margin">
              <wp:align>left</wp:align>
            </wp:positionH>
            <wp:positionV relativeFrom="paragraph">
              <wp:posOffset>612532</wp:posOffset>
            </wp:positionV>
            <wp:extent cx="1047115" cy="416560"/>
            <wp:effectExtent l="0" t="0" r="635" b="2540"/>
            <wp:wrapTopAndBottom/>
            <wp:docPr id="755396925"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96925" name="Picture 1" descr="A close-up of a signatur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047115" cy="416560"/>
                    </a:xfrm>
                    <a:prstGeom prst="rect">
                      <a:avLst/>
                    </a:prstGeom>
                  </pic:spPr>
                </pic:pic>
              </a:graphicData>
            </a:graphic>
            <wp14:sizeRelH relativeFrom="margin">
              <wp14:pctWidth>0</wp14:pctWidth>
            </wp14:sizeRelH>
            <wp14:sizeRelV relativeFrom="margin">
              <wp14:pctHeight>0</wp14:pctHeight>
            </wp14:sizeRelV>
          </wp:anchor>
        </w:drawing>
      </w:r>
      <w:r w:rsidR="00EC3BDA" w:rsidRPr="00311C43">
        <w:rPr>
          <w:rFonts w:ascii="Arial" w:eastAsia="Times New Roman" w:hAnsi="Arial" w:cs="Arial"/>
        </w:rPr>
        <w:t>Proposer</w:t>
      </w:r>
      <w:r w:rsidR="00DC1AB1" w:rsidRPr="00311C43">
        <w:rPr>
          <w:rFonts w:ascii="Arial" w:eastAsia="Times New Roman" w:hAnsi="Arial" w:cs="Arial"/>
        </w:rPr>
        <w:t xml:space="preserve">s are instructed to return a copy of this Certification </w:t>
      </w:r>
      <w:r w:rsidR="00444BF3" w:rsidRPr="00311C43">
        <w:rPr>
          <w:rFonts w:ascii="Arial" w:eastAsia="Times New Roman" w:hAnsi="Arial" w:cs="Arial"/>
        </w:rPr>
        <w:t>table</w:t>
      </w:r>
      <w:r w:rsidR="00DC1AB1" w:rsidRPr="00311C43">
        <w:rPr>
          <w:rFonts w:ascii="Arial" w:eastAsia="Times New Roman" w:hAnsi="Arial" w:cs="Arial"/>
        </w:rPr>
        <w:t xml:space="preserve"> signed by an authorized firm agent as part of proposal </w:t>
      </w:r>
      <w:r w:rsidR="00DC1AB1" w:rsidRPr="00311C43">
        <w:rPr>
          <w:rFonts w:ascii="Arial" w:hAnsi="Arial" w:cs="Arial"/>
          <w:color w:val="000000"/>
        </w:rPr>
        <w:t>responses</w:t>
      </w:r>
      <w:r w:rsidR="00DC1AB1" w:rsidRPr="00311C43">
        <w:rPr>
          <w:rFonts w:ascii="Arial" w:eastAsia="Times New Roman" w:hAnsi="Arial" w:cs="Arial"/>
        </w:rPr>
        <w:t>.</w:t>
      </w:r>
    </w:p>
    <w:p w14:paraId="7E7865F8" w14:textId="40B64C5D" w:rsidR="00114481" w:rsidRPr="00311C43" w:rsidRDefault="00114481" w:rsidP="00271D4A">
      <w:pPr>
        <w:rPr>
          <w:rFonts w:ascii="Arial" w:eastAsia="Times New Roman" w:hAnsi="Arial" w:cs="Arial"/>
        </w:rPr>
      </w:pPr>
    </w:p>
    <w:p w14:paraId="1EA83193" w14:textId="1C159300" w:rsidR="0087140B" w:rsidRPr="00311C43" w:rsidRDefault="00F9424A" w:rsidP="00911C6B">
      <w:pPr>
        <w:pStyle w:val="Caption"/>
        <w:spacing w:before="200" w:after="200" w:line="276" w:lineRule="auto"/>
        <w:rPr>
          <w:b w:val="0"/>
          <w:sz w:val="28"/>
        </w:rPr>
      </w:pPr>
      <w:r w:rsidRPr="00311C43">
        <w:rPr>
          <w:sz w:val="28"/>
        </w:rPr>
        <w:t>ACKNOWLEDGEMENT OF ADDENDUMS:</w:t>
      </w:r>
    </w:p>
    <w:p w14:paraId="3582A39A" w14:textId="78FCAF93" w:rsidR="0087140B" w:rsidRPr="00311C43" w:rsidRDefault="005F5897" w:rsidP="00271D4A">
      <w:pPr>
        <w:pStyle w:val="BodyText2"/>
        <w:rPr>
          <w:spacing w:val="-3"/>
          <w:sz w:val="22"/>
          <w:szCs w:val="22"/>
        </w:rPr>
      </w:pPr>
      <w:r w:rsidRPr="00311C43">
        <w:rPr>
          <w:b/>
          <w:sz w:val="22"/>
          <w:szCs w:val="22"/>
        </w:rPr>
        <w:t>Addenda</w:t>
      </w:r>
      <w:r w:rsidRPr="00311C43">
        <w:rPr>
          <w:sz w:val="22"/>
          <w:szCs w:val="22"/>
        </w:rPr>
        <w:t>:</w:t>
      </w:r>
      <w:r w:rsidRPr="00311C43">
        <w:rPr>
          <w:spacing w:val="-3"/>
          <w:sz w:val="22"/>
          <w:szCs w:val="22"/>
        </w:rPr>
        <w:t xml:space="preserve"> Proposer shall </w:t>
      </w:r>
      <w:r w:rsidR="004A644D" w:rsidRPr="00311C43">
        <w:rPr>
          <w:spacing w:val="-3"/>
          <w:sz w:val="22"/>
          <w:szCs w:val="22"/>
        </w:rPr>
        <w:t>acknowledge below the receipt of any</w:t>
      </w:r>
      <w:r w:rsidRPr="00311C43">
        <w:rPr>
          <w:spacing w:val="-3"/>
          <w:sz w:val="22"/>
          <w:szCs w:val="22"/>
        </w:rPr>
        <w:t xml:space="preserve"> addendum </w:t>
      </w:r>
      <w:r w:rsidR="004A644D" w:rsidRPr="00311C43">
        <w:rPr>
          <w:spacing w:val="-3"/>
          <w:sz w:val="22"/>
          <w:szCs w:val="22"/>
        </w:rPr>
        <w:t xml:space="preserve">posted to the </w:t>
      </w:r>
      <w:r w:rsidR="001369BC" w:rsidRPr="00311C43">
        <w:rPr>
          <w:sz w:val="22"/>
          <w:szCs w:val="22"/>
        </w:rPr>
        <w:t>City</w:t>
      </w:r>
      <w:r w:rsidR="00683271" w:rsidRPr="00311C43">
        <w:rPr>
          <w:sz w:val="22"/>
          <w:szCs w:val="22"/>
        </w:rPr>
        <w:t xml:space="preserve"> </w:t>
      </w:r>
      <w:r w:rsidR="0008033F" w:rsidRPr="00311C43">
        <w:rPr>
          <w:sz w:val="22"/>
          <w:szCs w:val="22"/>
        </w:rPr>
        <w:t>web</w:t>
      </w:r>
      <w:r w:rsidR="004A644D" w:rsidRPr="00311C43">
        <w:rPr>
          <w:spacing w:val="-3"/>
          <w:sz w:val="22"/>
          <w:szCs w:val="22"/>
        </w:rPr>
        <w:t>site.</w:t>
      </w:r>
      <w:r w:rsidRPr="00311C43">
        <w:rPr>
          <w:spacing w:val="-3"/>
          <w:sz w:val="22"/>
          <w:szCs w:val="22"/>
        </w:rPr>
        <w:t xml:space="preserve"> </w:t>
      </w:r>
    </w:p>
    <w:p w14:paraId="6FCB248F" w14:textId="77777777" w:rsidR="00305CA6" w:rsidRPr="00311C43" w:rsidRDefault="00305CA6" w:rsidP="00271D4A">
      <w:pPr>
        <w:tabs>
          <w:tab w:val="left" w:pos="-1440"/>
          <w:tab w:val="left" w:pos="-720"/>
          <w:tab w:val="left" w:pos="0"/>
          <w:tab w:val="left" w:pos="1800"/>
          <w:tab w:val="left" w:pos="3960"/>
          <w:tab w:val="left" w:pos="11520"/>
        </w:tabs>
        <w:suppressAutoHyphens/>
        <w:spacing w:after="0"/>
        <w:ind w:right="-374"/>
        <w:jc w:val="both"/>
        <w:rPr>
          <w:rFonts w:ascii="Arial" w:hAnsi="Arial" w:cs="Arial"/>
          <w:spacing w:val="-3"/>
        </w:rPr>
      </w:pPr>
    </w:p>
    <w:p w14:paraId="5F466514" w14:textId="77777777" w:rsidR="0004015F" w:rsidRPr="00311C43" w:rsidRDefault="0004015F" w:rsidP="00271D4A">
      <w:pPr>
        <w:tabs>
          <w:tab w:val="left" w:pos="-1440"/>
          <w:tab w:val="left" w:pos="-720"/>
          <w:tab w:val="left" w:pos="0"/>
          <w:tab w:val="left" w:pos="2430"/>
          <w:tab w:val="left" w:pos="2610"/>
          <w:tab w:val="left" w:pos="5760"/>
          <w:tab w:val="left" w:pos="7632"/>
          <w:tab w:val="left" w:pos="11520"/>
        </w:tabs>
        <w:suppressAutoHyphens/>
        <w:ind w:right="-378"/>
        <w:jc w:val="both"/>
        <w:rPr>
          <w:rFonts w:ascii="Arial" w:hAnsi="Arial" w:cs="Arial"/>
          <w:b/>
          <w:spacing w:val="-3"/>
          <w:sz w:val="23"/>
        </w:rPr>
      </w:pPr>
      <w:r w:rsidRPr="00311C43">
        <w:rPr>
          <w:rFonts w:ascii="Arial" w:hAnsi="Arial" w:cs="Arial"/>
          <w:b/>
          <w:spacing w:val="-3"/>
          <w:sz w:val="23"/>
        </w:rPr>
        <w:t xml:space="preserve">ADDENDUM NO.   </w:t>
      </w:r>
      <w:r w:rsidR="006D1165" w:rsidRPr="00311C43">
        <w:rPr>
          <w:rFonts w:ascii="Arial" w:hAnsi="Arial" w:cs="Arial"/>
          <w:b/>
          <w:spacing w:val="-3"/>
          <w:sz w:val="23"/>
        </w:rPr>
        <w:tab/>
      </w:r>
      <w:r w:rsidR="006D1165" w:rsidRPr="00311C43">
        <w:rPr>
          <w:rFonts w:ascii="Arial" w:hAnsi="Arial" w:cs="Arial"/>
          <w:b/>
          <w:spacing w:val="-3"/>
          <w:sz w:val="23"/>
        </w:rPr>
        <w:tab/>
      </w:r>
      <w:r w:rsidRPr="00311C43">
        <w:rPr>
          <w:rFonts w:ascii="Arial" w:hAnsi="Arial" w:cs="Arial"/>
          <w:b/>
          <w:spacing w:val="-3"/>
          <w:sz w:val="23"/>
        </w:rPr>
        <w:t>DATE ISSUED</w:t>
      </w:r>
    </w:p>
    <w:bookmarkStart w:id="4" w:name="Text893"/>
    <w:p w14:paraId="2AA09618" w14:textId="71BB7028" w:rsidR="0004015F" w:rsidRPr="00311C43" w:rsidRDefault="0081290A" w:rsidP="00271D4A">
      <w:pPr>
        <w:tabs>
          <w:tab w:val="left" w:pos="-1440"/>
          <w:tab w:val="left" w:pos="-720"/>
          <w:tab w:val="left" w:pos="0"/>
          <w:tab w:val="left" w:pos="1800"/>
          <w:tab w:val="left" w:pos="2430"/>
          <w:tab w:val="left" w:pos="2610"/>
          <w:tab w:val="left" w:pos="3960"/>
          <w:tab w:val="left" w:pos="11520"/>
        </w:tabs>
        <w:suppressAutoHyphens/>
        <w:spacing w:before="120"/>
        <w:ind w:right="-378"/>
        <w:jc w:val="both"/>
        <w:rPr>
          <w:rFonts w:ascii="Arial" w:hAnsi="Arial" w:cs="Arial"/>
          <w:spacing w:val="-3"/>
          <w:sz w:val="23"/>
        </w:rPr>
      </w:pPr>
      <w:r w:rsidRPr="00311C43">
        <w:rPr>
          <w:rFonts w:ascii="Arial" w:hAnsi="Arial" w:cs="Arial"/>
          <w:spacing w:val="-3"/>
          <w:sz w:val="23"/>
          <w:u w:val="single"/>
        </w:rPr>
        <w:fldChar w:fldCharType="begin">
          <w:ffData>
            <w:name w:val="Text893"/>
            <w:enabled/>
            <w:calcOnExit w:val="0"/>
            <w:textInput/>
          </w:ffData>
        </w:fldChar>
      </w:r>
      <w:r w:rsidR="0004015F" w:rsidRPr="00311C43">
        <w:rPr>
          <w:rFonts w:ascii="Arial" w:hAnsi="Arial" w:cs="Arial"/>
          <w:spacing w:val="-3"/>
          <w:sz w:val="23"/>
          <w:u w:val="single"/>
        </w:rPr>
        <w:instrText xml:space="preserve"> FORMTEXT </w:instrText>
      </w:r>
      <w:r w:rsidRPr="00311C43">
        <w:rPr>
          <w:rFonts w:ascii="Arial" w:hAnsi="Arial" w:cs="Arial"/>
          <w:spacing w:val="-3"/>
          <w:sz w:val="23"/>
          <w:u w:val="single"/>
        </w:rPr>
      </w:r>
      <w:r w:rsidRPr="00311C43">
        <w:rPr>
          <w:rFonts w:ascii="Arial" w:hAnsi="Arial" w:cs="Arial"/>
          <w:spacing w:val="-3"/>
          <w:sz w:val="23"/>
          <w:u w:val="single"/>
        </w:rPr>
        <w:fldChar w:fldCharType="separate"/>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Pr="00311C43">
        <w:rPr>
          <w:rFonts w:ascii="Arial" w:hAnsi="Arial" w:cs="Arial"/>
          <w:spacing w:val="-3"/>
          <w:sz w:val="23"/>
          <w:u w:val="single"/>
        </w:rPr>
        <w:fldChar w:fldCharType="end"/>
      </w:r>
      <w:bookmarkEnd w:id="4"/>
      <w:r w:rsidR="0004015F" w:rsidRPr="00311C43">
        <w:rPr>
          <w:rFonts w:ascii="Arial" w:hAnsi="Arial" w:cs="Arial"/>
          <w:spacing w:val="-3"/>
          <w:sz w:val="23"/>
        </w:rPr>
        <w:tab/>
        <w:t xml:space="preserve">  </w:t>
      </w:r>
      <w:r w:rsidR="006D1165" w:rsidRPr="00311C43">
        <w:rPr>
          <w:rFonts w:ascii="Arial" w:hAnsi="Arial" w:cs="Arial"/>
          <w:spacing w:val="-3"/>
          <w:sz w:val="23"/>
        </w:rPr>
        <w:tab/>
      </w:r>
      <w:r w:rsidR="006D1165" w:rsidRPr="00311C43">
        <w:rPr>
          <w:rFonts w:ascii="Arial" w:hAnsi="Arial" w:cs="Arial"/>
          <w:spacing w:val="-3"/>
          <w:sz w:val="23"/>
        </w:rPr>
        <w:tab/>
      </w:r>
      <w:r w:rsidRPr="00311C43">
        <w:rPr>
          <w:rFonts w:ascii="Arial" w:hAnsi="Arial" w:cs="Arial"/>
          <w:spacing w:val="-3"/>
          <w:sz w:val="23"/>
          <w:u w:val="single"/>
        </w:rPr>
        <w:fldChar w:fldCharType="begin">
          <w:ffData>
            <w:name w:val="Text894"/>
            <w:enabled/>
            <w:calcOnExit w:val="0"/>
            <w:textInput/>
          </w:ffData>
        </w:fldChar>
      </w:r>
      <w:bookmarkStart w:id="5" w:name="Text894"/>
      <w:r w:rsidR="0004015F" w:rsidRPr="00311C43">
        <w:rPr>
          <w:rFonts w:ascii="Arial" w:hAnsi="Arial" w:cs="Arial"/>
          <w:spacing w:val="-3"/>
          <w:sz w:val="23"/>
          <w:u w:val="single"/>
        </w:rPr>
        <w:instrText xml:space="preserve"> FORMTEXT </w:instrText>
      </w:r>
      <w:r w:rsidRPr="00311C43">
        <w:rPr>
          <w:rFonts w:ascii="Arial" w:hAnsi="Arial" w:cs="Arial"/>
          <w:spacing w:val="-3"/>
          <w:sz w:val="23"/>
          <w:u w:val="single"/>
        </w:rPr>
      </w:r>
      <w:r w:rsidRPr="00311C43">
        <w:rPr>
          <w:rFonts w:ascii="Arial" w:hAnsi="Arial" w:cs="Arial"/>
          <w:spacing w:val="-3"/>
          <w:sz w:val="23"/>
          <w:u w:val="single"/>
        </w:rPr>
        <w:fldChar w:fldCharType="separate"/>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0004015F" w:rsidRPr="00311C43">
        <w:rPr>
          <w:rFonts w:ascii="Arial" w:hAnsi="Arial" w:cs="Arial"/>
          <w:noProof/>
          <w:spacing w:val="-3"/>
          <w:sz w:val="23"/>
          <w:u w:val="single"/>
        </w:rPr>
        <w:t> </w:t>
      </w:r>
      <w:r w:rsidRPr="00311C43">
        <w:rPr>
          <w:rFonts w:ascii="Arial" w:hAnsi="Arial" w:cs="Arial"/>
          <w:spacing w:val="-3"/>
          <w:sz w:val="23"/>
          <w:u w:val="single"/>
        </w:rPr>
        <w:fldChar w:fldCharType="end"/>
      </w:r>
      <w:bookmarkEnd w:id="5"/>
    </w:p>
    <w:p w14:paraId="77BD4891" w14:textId="13DD67FB" w:rsidR="00803DE6" w:rsidRPr="00311C43" w:rsidRDefault="0081290A" w:rsidP="00803DE6">
      <w:pPr>
        <w:pStyle w:val="Caption"/>
        <w:spacing w:before="200" w:after="200" w:line="276" w:lineRule="auto"/>
        <w:rPr>
          <w:spacing w:val="-3"/>
          <w:sz w:val="23"/>
          <w:u w:val="single"/>
        </w:rPr>
      </w:pPr>
      <w:r w:rsidRPr="00311C43">
        <w:rPr>
          <w:spacing w:val="-3"/>
          <w:sz w:val="23"/>
          <w:u w:val="single"/>
        </w:rPr>
        <w:fldChar w:fldCharType="begin">
          <w:ffData>
            <w:name w:val="Text893"/>
            <w:enabled/>
            <w:calcOnExit w:val="0"/>
            <w:textInput/>
          </w:ffData>
        </w:fldChar>
      </w:r>
      <w:r w:rsidR="0004015F" w:rsidRPr="00311C43">
        <w:rPr>
          <w:spacing w:val="-3"/>
          <w:sz w:val="23"/>
          <w:u w:val="single"/>
        </w:rPr>
        <w:instrText xml:space="preserve"> FORMTEXT </w:instrText>
      </w:r>
      <w:r w:rsidRPr="00311C43">
        <w:rPr>
          <w:spacing w:val="-3"/>
          <w:sz w:val="23"/>
          <w:u w:val="single"/>
        </w:rPr>
      </w:r>
      <w:r w:rsidRPr="00311C43">
        <w:rPr>
          <w:spacing w:val="-3"/>
          <w:sz w:val="23"/>
          <w:u w:val="single"/>
        </w:rPr>
        <w:fldChar w:fldCharType="separate"/>
      </w:r>
      <w:r w:rsidR="0004015F" w:rsidRPr="00311C43">
        <w:rPr>
          <w:noProof/>
          <w:spacing w:val="-3"/>
          <w:sz w:val="23"/>
          <w:u w:val="single"/>
        </w:rPr>
        <w:t> </w:t>
      </w:r>
      <w:r w:rsidR="0004015F" w:rsidRPr="00311C43">
        <w:rPr>
          <w:noProof/>
          <w:spacing w:val="-3"/>
          <w:sz w:val="23"/>
          <w:u w:val="single"/>
        </w:rPr>
        <w:t> </w:t>
      </w:r>
      <w:r w:rsidR="0004015F" w:rsidRPr="00311C43">
        <w:rPr>
          <w:noProof/>
          <w:spacing w:val="-3"/>
          <w:sz w:val="23"/>
          <w:u w:val="single"/>
        </w:rPr>
        <w:t> </w:t>
      </w:r>
      <w:r w:rsidR="0004015F" w:rsidRPr="00311C43">
        <w:rPr>
          <w:noProof/>
          <w:spacing w:val="-3"/>
          <w:sz w:val="23"/>
          <w:u w:val="single"/>
        </w:rPr>
        <w:t> </w:t>
      </w:r>
      <w:r w:rsidR="0004015F" w:rsidRPr="00311C43">
        <w:rPr>
          <w:noProof/>
          <w:spacing w:val="-3"/>
          <w:sz w:val="23"/>
          <w:u w:val="single"/>
        </w:rPr>
        <w:t> </w:t>
      </w:r>
      <w:r w:rsidRPr="00311C43">
        <w:rPr>
          <w:spacing w:val="-3"/>
          <w:sz w:val="23"/>
          <w:u w:val="single"/>
        </w:rPr>
        <w:fldChar w:fldCharType="end"/>
      </w:r>
      <w:r w:rsidR="0004015F" w:rsidRPr="00311C43">
        <w:rPr>
          <w:spacing w:val="-3"/>
          <w:sz w:val="23"/>
        </w:rPr>
        <w:tab/>
        <w:t xml:space="preserve">  </w:t>
      </w:r>
      <w:r w:rsidR="00803DE6" w:rsidRPr="00311C43">
        <w:rPr>
          <w:spacing w:val="-3"/>
          <w:sz w:val="23"/>
        </w:rPr>
        <w:tab/>
        <w:t xml:space="preserve">        </w:t>
      </w:r>
      <w:r w:rsidRPr="00311C43">
        <w:rPr>
          <w:spacing w:val="-3"/>
          <w:sz w:val="23"/>
          <w:u w:val="single"/>
        </w:rPr>
        <w:fldChar w:fldCharType="begin">
          <w:ffData>
            <w:name w:val="Text894"/>
            <w:enabled/>
            <w:calcOnExit w:val="0"/>
            <w:textInput/>
          </w:ffData>
        </w:fldChar>
      </w:r>
      <w:r w:rsidR="0004015F" w:rsidRPr="00311C43">
        <w:rPr>
          <w:spacing w:val="-3"/>
          <w:sz w:val="23"/>
          <w:u w:val="single"/>
        </w:rPr>
        <w:instrText xml:space="preserve"> FORMTEXT </w:instrText>
      </w:r>
      <w:r w:rsidRPr="00311C43">
        <w:rPr>
          <w:spacing w:val="-3"/>
          <w:sz w:val="23"/>
          <w:u w:val="single"/>
        </w:rPr>
      </w:r>
      <w:r w:rsidRPr="00311C43">
        <w:rPr>
          <w:spacing w:val="-3"/>
          <w:sz w:val="23"/>
          <w:u w:val="single"/>
        </w:rPr>
        <w:fldChar w:fldCharType="separate"/>
      </w:r>
      <w:r w:rsidR="0004015F" w:rsidRPr="00311C43">
        <w:rPr>
          <w:noProof/>
          <w:spacing w:val="-3"/>
          <w:sz w:val="23"/>
          <w:u w:val="single"/>
        </w:rPr>
        <w:t> </w:t>
      </w:r>
      <w:r w:rsidR="0004015F" w:rsidRPr="00311C43">
        <w:rPr>
          <w:noProof/>
          <w:spacing w:val="-3"/>
          <w:sz w:val="23"/>
          <w:u w:val="single"/>
        </w:rPr>
        <w:t> </w:t>
      </w:r>
      <w:r w:rsidR="0004015F" w:rsidRPr="00311C43">
        <w:rPr>
          <w:noProof/>
          <w:spacing w:val="-3"/>
          <w:sz w:val="23"/>
          <w:u w:val="single"/>
        </w:rPr>
        <w:t> </w:t>
      </w:r>
      <w:r w:rsidR="0004015F" w:rsidRPr="00311C43">
        <w:rPr>
          <w:noProof/>
          <w:spacing w:val="-3"/>
          <w:sz w:val="23"/>
          <w:u w:val="single"/>
        </w:rPr>
        <w:t> </w:t>
      </w:r>
      <w:r w:rsidR="0004015F" w:rsidRPr="00311C43">
        <w:rPr>
          <w:noProof/>
          <w:spacing w:val="-3"/>
          <w:sz w:val="23"/>
          <w:u w:val="single"/>
        </w:rPr>
        <w:t> </w:t>
      </w:r>
      <w:r w:rsidRPr="00311C43">
        <w:rPr>
          <w:spacing w:val="-3"/>
          <w:sz w:val="23"/>
          <w:u w:val="single"/>
        </w:rPr>
        <w:fldChar w:fldCharType="end"/>
      </w:r>
    </w:p>
    <w:p w14:paraId="754468C8" w14:textId="77777777" w:rsidR="00D8799F" w:rsidRPr="00311C43" w:rsidRDefault="00D42300">
      <w:pPr>
        <w:rPr>
          <w:rFonts w:ascii="Arial" w:hAnsi="Arial" w:cs="Arial"/>
          <w:b/>
        </w:rPr>
        <w:sectPr w:rsidR="00D8799F" w:rsidRPr="00311C43" w:rsidSect="00156D27">
          <w:footerReference w:type="default" r:id="rId17"/>
          <w:pgSz w:w="12240" w:h="15840"/>
          <w:pgMar w:top="1440" w:right="1440" w:bottom="1440" w:left="1440" w:header="360" w:footer="432" w:gutter="0"/>
          <w:cols w:space="720"/>
          <w:docGrid w:linePitch="360"/>
        </w:sectPr>
      </w:pPr>
      <w:r w:rsidRPr="00311C43">
        <w:rPr>
          <w:rFonts w:ascii="Arial" w:hAnsi="Arial" w:cs="Arial"/>
          <w:b/>
        </w:rPr>
        <w:br w:type="page"/>
      </w:r>
    </w:p>
    <w:p w14:paraId="5B9A8ADA" w14:textId="77777777" w:rsidR="00334682" w:rsidRPr="00936505" w:rsidRDefault="00334682" w:rsidP="00271D4A">
      <w:pPr>
        <w:pStyle w:val="Heading1"/>
        <w:rPr>
          <w:rFonts w:ascii="Arial" w:hAnsi="Arial"/>
          <w:color w:val="006A52"/>
          <w:sz w:val="40"/>
          <w:szCs w:val="40"/>
        </w:rPr>
      </w:pPr>
      <w:bookmarkStart w:id="6" w:name="_Toc221715005"/>
      <w:r w:rsidRPr="00936505">
        <w:rPr>
          <w:rFonts w:ascii="Arial" w:hAnsi="Arial"/>
          <w:color w:val="006A52"/>
          <w:sz w:val="40"/>
          <w:szCs w:val="40"/>
        </w:rPr>
        <w:t>Tab 2 – Software Solution</w:t>
      </w:r>
      <w:bookmarkEnd w:id="6"/>
    </w:p>
    <w:p w14:paraId="52CDAAB4" w14:textId="77777777" w:rsidR="005F5897" w:rsidRPr="00311C43" w:rsidRDefault="006D1165" w:rsidP="00911C6B">
      <w:pPr>
        <w:pStyle w:val="Caption"/>
        <w:spacing w:before="200" w:after="200" w:line="276" w:lineRule="auto"/>
        <w:rPr>
          <w:sz w:val="28"/>
        </w:rPr>
      </w:pPr>
      <w:r w:rsidRPr="00311C43">
        <w:rPr>
          <w:sz w:val="28"/>
        </w:rPr>
        <w:t>SUMMARY DESCRIPTION OF EACH FUNCTIONAL AREA</w:t>
      </w:r>
    </w:p>
    <w:p w14:paraId="371AAF9B" w14:textId="648DC1DF" w:rsidR="0087140B" w:rsidRPr="00311C43" w:rsidRDefault="00F9424A" w:rsidP="008B098F">
      <w:pPr>
        <w:pStyle w:val="BodyTextIndent3"/>
        <w:ind w:left="0"/>
        <w:rPr>
          <w:sz w:val="22"/>
          <w:szCs w:val="22"/>
        </w:rPr>
      </w:pPr>
      <w:r w:rsidRPr="00311C43">
        <w:rPr>
          <w:sz w:val="22"/>
          <w:szCs w:val="22"/>
        </w:rPr>
        <w:t xml:space="preserve">Proposer </w:t>
      </w:r>
      <w:r w:rsidR="004E41D8" w:rsidRPr="00311C43">
        <w:rPr>
          <w:sz w:val="22"/>
          <w:szCs w:val="22"/>
        </w:rPr>
        <w:t xml:space="preserve">to provide a summary description of the capabilities for </w:t>
      </w:r>
      <w:r w:rsidR="004E41D8" w:rsidRPr="00311C43">
        <w:rPr>
          <w:b/>
          <w:bCs/>
          <w:sz w:val="22"/>
          <w:szCs w:val="22"/>
          <w:u w:val="single"/>
        </w:rPr>
        <w:t xml:space="preserve">each functional area </w:t>
      </w:r>
      <w:r w:rsidRPr="00311C43">
        <w:rPr>
          <w:sz w:val="22"/>
          <w:szCs w:val="22"/>
        </w:rPr>
        <w:t xml:space="preserve">contained in </w:t>
      </w:r>
      <w:r w:rsidR="006D1165" w:rsidRPr="00311C43">
        <w:rPr>
          <w:sz w:val="22"/>
          <w:szCs w:val="22"/>
        </w:rPr>
        <w:t xml:space="preserve">the </w:t>
      </w:r>
      <w:r w:rsidR="00683271" w:rsidRPr="00311C43">
        <w:rPr>
          <w:sz w:val="22"/>
          <w:szCs w:val="22"/>
        </w:rPr>
        <w:t>RFP</w:t>
      </w:r>
      <w:r w:rsidRPr="00311C43">
        <w:rPr>
          <w:sz w:val="22"/>
          <w:szCs w:val="22"/>
        </w:rPr>
        <w:t>, in narrative format</w:t>
      </w:r>
      <w:r w:rsidR="002B59C5" w:rsidRPr="00311C43">
        <w:rPr>
          <w:sz w:val="22"/>
          <w:szCs w:val="22"/>
        </w:rPr>
        <w:t xml:space="preserve"> (minimum two well-developed paragraphs)</w:t>
      </w:r>
      <w:r w:rsidRPr="00311C43">
        <w:rPr>
          <w:sz w:val="22"/>
          <w:szCs w:val="22"/>
        </w:rPr>
        <w:t>.</w:t>
      </w:r>
      <w:r w:rsidR="004E41D8" w:rsidRPr="00311C43">
        <w:rPr>
          <w:sz w:val="22"/>
          <w:szCs w:val="22"/>
        </w:rPr>
        <w:t xml:space="preserve"> </w:t>
      </w:r>
      <w:r w:rsidRPr="00311C43">
        <w:rPr>
          <w:sz w:val="22"/>
          <w:szCs w:val="22"/>
        </w:rPr>
        <w:t xml:space="preserve">The purpose of this summary is so that the </w:t>
      </w:r>
      <w:r w:rsidR="001369BC" w:rsidRPr="00311C43">
        <w:rPr>
          <w:sz w:val="22"/>
          <w:szCs w:val="22"/>
        </w:rPr>
        <w:t>City</w:t>
      </w:r>
      <w:r w:rsidRPr="00311C43">
        <w:rPr>
          <w:sz w:val="22"/>
          <w:szCs w:val="22"/>
        </w:rPr>
        <w:t xml:space="preserve"> has a high-level understa</w:t>
      </w:r>
      <w:r w:rsidR="006D1165" w:rsidRPr="00311C43">
        <w:rPr>
          <w:sz w:val="22"/>
          <w:szCs w:val="22"/>
        </w:rPr>
        <w:t xml:space="preserve">nding of the proposed solution. </w:t>
      </w:r>
      <w:r w:rsidRPr="00311C43">
        <w:rPr>
          <w:sz w:val="22"/>
          <w:szCs w:val="22"/>
        </w:rPr>
        <w:t xml:space="preserve">The narrative should be written for an audience of the end-user community. Descriptions should be included for any products proposed by </w:t>
      </w:r>
      <w:r w:rsidR="00153885" w:rsidRPr="00311C43">
        <w:rPr>
          <w:sz w:val="22"/>
          <w:szCs w:val="22"/>
        </w:rPr>
        <w:t xml:space="preserve">third </w:t>
      </w:r>
      <w:r w:rsidRPr="00311C43">
        <w:rPr>
          <w:sz w:val="22"/>
          <w:szCs w:val="22"/>
        </w:rPr>
        <w:t>parties to meet the capabilities described in the Functional and Technical Requirements in Attachment B.</w:t>
      </w:r>
    </w:p>
    <w:p w14:paraId="15CF9C96" w14:textId="19C5DEC0" w:rsidR="0087140B" w:rsidRPr="00311C43" w:rsidRDefault="00F9424A" w:rsidP="008B098F">
      <w:pPr>
        <w:spacing w:before="200" w:after="120"/>
        <w:rPr>
          <w:rFonts w:ascii="Arial" w:hAnsi="Arial" w:cs="Arial"/>
        </w:rPr>
      </w:pPr>
      <w:r w:rsidRPr="00311C43">
        <w:rPr>
          <w:rFonts w:ascii="Arial" w:hAnsi="Arial" w:cs="Arial"/>
        </w:rPr>
        <w:t xml:space="preserve">Marketing materials </w:t>
      </w:r>
      <w:r w:rsidRPr="00311C43">
        <w:rPr>
          <w:rFonts w:ascii="Arial" w:hAnsi="Arial" w:cs="Arial"/>
          <w:u w:val="single"/>
        </w:rPr>
        <w:t>should not be submitted</w:t>
      </w:r>
      <w:r w:rsidRPr="00311C43">
        <w:rPr>
          <w:rFonts w:ascii="Arial" w:hAnsi="Arial" w:cs="Arial"/>
        </w:rPr>
        <w:t xml:space="preserve"> on the proposed functionality. </w:t>
      </w:r>
    </w:p>
    <w:p w14:paraId="7EC8DDC5" w14:textId="0A590599" w:rsidR="0034516B" w:rsidRPr="0034516B" w:rsidRDefault="0034516B" w:rsidP="0034516B">
      <w:pPr>
        <w:pStyle w:val="TNRResponse"/>
        <w:keepLines/>
        <w:rPr>
          <w:rFonts w:ascii="Calibri" w:hAnsi="Calibri" w:cs="Calibri"/>
          <w:color w:val="0070C0"/>
          <w:kern w:val="2"/>
          <w:sz w:val="22"/>
          <w:szCs w:val="22"/>
          <w14:ligatures w14:val="standardContextual"/>
        </w:rPr>
      </w:pPr>
      <w:r w:rsidRPr="0034516B">
        <w:rPr>
          <w:rFonts w:ascii="Calibri" w:hAnsi="Calibri" w:cs="Calibri"/>
          <w:color w:val="0070C0"/>
          <w:kern w:val="2"/>
          <w:sz w:val="22"/>
          <w:szCs w:val="22"/>
          <w14:ligatures w14:val="standardContextual"/>
        </w:rPr>
        <w:t>The Oracle software provides the most modern, complete, and secure platform and applications in the marketplace today, engineered to work together and address the goals of the C</w:t>
      </w:r>
      <w:r w:rsidR="00EC0079">
        <w:rPr>
          <w:rFonts w:ascii="Calibri" w:hAnsi="Calibri" w:cs="Calibri"/>
          <w:color w:val="0070C0"/>
          <w:kern w:val="2"/>
          <w:sz w:val="22"/>
          <w:szCs w:val="22"/>
          <w14:ligatures w14:val="standardContextual"/>
        </w:rPr>
        <w:t>i</w:t>
      </w:r>
      <w:r w:rsidRPr="0034516B">
        <w:rPr>
          <w:rFonts w:ascii="Calibri" w:hAnsi="Calibri" w:cs="Calibri"/>
          <w:color w:val="0070C0"/>
          <w:kern w:val="2"/>
          <w:sz w:val="22"/>
          <w:szCs w:val="22"/>
          <w14:ligatures w14:val="standardContextual"/>
        </w:rPr>
        <w:t>ty.  For over 40 years, and through three distinct eras of computing, Oracle has been a worldwide leader in technology and applications. It is by this unparalleled experience and the breadth and depth of our solutions that Oracle’s Cloud Solutions are unmatched in our industry. Throughout this response, we will differentiate Oracle broadly, but for now we will focus on three primary distinctions:</w:t>
      </w:r>
    </w:p>
    <w:p w14:paraId="7AF0C4CD" w14:textId="3E8DED61" w:rsidR="0034516B" w:rsidRPr="0034516B" w:rsidRDefault="0034516B" w:rsidP="0034516B">
      <w:pPr>
        <w:pStyle w:val="TNRBullet"/>
        <w:keepLines/>
        <w:numPr>
          <w:ilvl w:val="0"/>
          <w:numId w:val="0"/>
        </w:numPr>
        <w:rPr>
          <w:rFonts w:ascii="Calibri" w:hAnsi="Calibri" w:cs="Calibri"/>
          <w:color w:val="0070C0"/>
          <w:kern w:val="2"/>
          <w:sz w:val="22"/>
          <w:szCs w:val="22"/>
          <w14:ligatures w14:val="standardContextual"/>
        </w:rPr>
      </w:pPr>
      <w:r w:rsidRPr="0034516B">
        <w:rPr>
          <w:rFonts w:ascii="Calibri" w:hAnsi="Calibri" w:cs="Calibri"/>
          <w:color w:val="0070C0"/>
          <w:kern w:val="2"/>
          <w:sz w:val="22"/>
          <w:szCs w:val="22"/>
          <w14:ligatures w14:val="standardContextual"/>
        </w:rPr>
        <w:t xml:space="preserve">Complete – Oracle builds and engineers hardware, database, middleware, business intelligence and world-class applications into a single unified integrated platform. Importantly, each one of these capabilities can stand alone as a market leader. When combined, they uniquely provide the fully comprehensive, seamless cloud platform needed to achieve </w:t>
      </w:r>
      <w:r w:rsidR="00EC0079">
        <w:rPr>
          <w:rFonts w:ascii="Calibri" w:hAnsi="Calibri" w:cs="Calibri"/>
          <w:color w:val="0070C0"/>
          <w:kern w:val="2"/>
          <w:sz w:val="22"/>
          <w:szCs w:val="22"/>
          <w14:ligatures w14:val="standardContextual"/>
        </w:rPr>
        <w:t>The City of West Fargo’s</w:t>
      </w:r>
      <w:r w:rsidRPr="0034516B">
        <w:rPr>
          <w:rFonts w:ascii="Calibri" w:hAnsi="Calibri" w:cs="Calibri"/>
          <w:color w:val="0070C0"/>
          <w:kern w:val="2"/>
          <w:sz w:val="22"/>
          <w:szCs w:val="22"/>
          <w14:ligatures w14:val="standardContextual"/>
        </w:rPr>
        <w:t xml:space="preserve"> vision.</w:t>
      </w:r>
    </w:p>
    <w:p w14:paraId="01BADE98" w14:textId="77777777" w:rsidR="0034516B" w:rsidRPr="0034516B" w:rsidRDefault="0034516B" w:rsidP="0034516B">
      <w:pPr>
        <w:pStyle w:val="TNRBullet"/>
        <w:keepLines/>
        <w:numPr>
          <w:ilvl w:val="0"/>
          <w:numId w:val="0"/>
        </w:numPr>
        <w:rPr>
          <w:rFonts w:ascii="Calibri" w:hAnsi="Calibri" w:cs="Calibri"/>
          <w:color w:val="0070C0"/>
          <w:kern w:val="2"/>
          <w:sz w:val="22"/>
          <w:szCs w:val="22"/>
          <w14:ligatures w14:val="standardContextual"/>
        </w:rPr>
      </w:pPr>
      <w:r w:rsidRPr="0034516B">
        <w:rPr>
          <w:rFonts w:ascii="Calibri" w:hAnsi="Calibri" w:cs="Calibri"/>
          <w:color w:val="0070C0"/>
          <w:kern w:val="2"/>
          <w:sz w:val="22"/>
          <w:szCs w:val="22"/>
          <w14:ligatures w14:val="standardContextual"/>
        </w:rPr>
        <w:t>Modern – The functionality and the technical underpinnings that support Oracle’s consumer-grade user experience are built and engineered from the ground up for the modern age of information science with strict consideration for accessibility standards, while incorporating emerging technologies such as AI and machine learning sooner and more effectively than anyone else.</w:t>
      </w:r>
    </w:p>
    <w:p w14:paraId="78FA12E8" w14:textId="77777777" w:rsidR="0034516B" w:rsidRPr="0034516B" w:rsidRDefault="0034516B" w:rsidP="0034516B">
      <w:pPr>
        <w:pStyle w:val="TNRBullet"/>
        <w:keepLines/>
        <w:numPr>
          <w:ilvl w:val="0"/>
          <w:numId w:val="0"/>
        </w:numPr>
        <w:rPr>
          <w:rFonts w:ascii="Calibri" w:hAnsi="Calibri" w:cs="Calibri"/>
          <w:color w:val="0070C0"/>
          <w:kern w:val="2"/>
          <w:sz w:val="22"/>
          <w:szCs w:val="22"/>
          <w14:ligatures w14:val="standardContextual"/>
        </w:rPr>
      </w:pPr>
      <w:r w:rsidRPr="0034516B">
        <w:rPr>
          <w:rFonts w:ascii="Calibri" w:hAnsi="Calibri" w:cs="Calibri"/>
          <w:color w:val="0070C0"/>
          <w:kern w:val="2"/>
          <w:sz w:val="22"/>
          <w:szCs w:val="22"/>
          <w14:ligatures w14:val="standardContextual"/>
        </w:rPr>
        <w:t>Secure – Oracle’s tenure as a technology leader is characterized by participation in countless security-related boards across multiple industries, helping firmly establish many of the standards that govern global security today. Noting the complete nature of our solutions stated above, Oracle manages security standards within each element of the proposed platform. We provide redundant layers of security enveloping all aspects of the functional and technological enterprise.</w:t>
      </w:r>
    </w:p>
    <w:p w14:paraId="2CB43623" w14:textId="77777777" w:rsidR="0034516B" w:rsidRPr="0034516B" w:rsidRDefault="0034516B" w:rsidP="0034516B">
      <w:pPr>
        <w:pStyle w:val="TNRResponse"/>
        <w:keepLines/>
        <w:rPr>
          <w:rFonts w:ascii="Calibri" w:hAnsi="Calibri" w:cs="Calibri"/>
          <w:color w:val="0070C0"/>
          <w:kern w:val="2"/>
          <w:sz w:val="22"/>
          <w:szCs w:val="22"/>
          <w14:ligatures w14:val="standardContextual"/>
        </w:rPr>
      </w:pPr>
      <w:r w:rsidRPr="0034516B">
        <w:rPr>
          <w:rFonts w:ascii="Calibri" w:hAnsi="Calibri" w:cs="Calibri"/>
          <w:color w:val="0070C0"/>
          <w:kern w:val="2"/>
          <w:sz w:val="22"/>
          <w:szCs w:val="22"/>
          <w14:ligatures w14:val="standardContextual"/>
        </w:rPr>
        <w:t xml:space="preserve">Over the past several years, Oracle’s Cloud solutions have emerged as the leading Finance, Budgeting and HCM Cloud solutions for businesses and public sector agencies alike. Oracle is proud of the recognition and market leading position that industry analysts have assigned to those products. Oracle is recognized as a leader in numerous industry analyst vendor evaluations. Many of them can be found on the Oracle Industry Analyst Report page at </w:t>
      </w:r>
      <w:hyperlink r:id="rId18" w:history="1">
        <w:r w:rsidRPr="0034516B">
          <w:rPr>
            <w:rFonts w:ascii="Calibri" w:hAnsi="Calibri" w:cs="Calibri"/>
            <w:color w:val="0070C0"/>
            <w:kern w:val="2"/>
            <w:sz w:val="22"/>
            <w:szCs w:val="22"/>
            <w14:ligatures w14:val="standardContextual"/>
          </w:rPr>
          <w:t>https://www.oracle.com/corporate/analyst-reports.html</w:t>
        </w:r>
      </w:hyperlink>
      <w:r w:rsidRPr="0034516B">
        <w:rPr>
          <w:rFonts w:ascii="Calibri" w:hAnsi="Calibri" w:cs="Calibri"/>
          <w:color w:val="0070C0"/>
          <w:kern w:val="2"/>
          <w:sz w:val="22"/>
          <w:szCs w:val="22"/>
          <w14:ligatures w14:val="standardContextual"/>
        </w:rPr>
        <w:t>.</w:t>
      </w:r>
    </w:p>
    <w:p w14:paraId="188D9DD5" w14:textId="77777777" w:rsidR="0034516B" w:rsidRPr="0034516B" w:rsidRDefault="0034516B" w:rsidP="0034516B">
      <w:pPr>
        <w:pStyle w:val="TNRResponse"/>
        <w:keepLines/>
        <w:rPr>
          <w:rFonts w:ascii="Calibri" w:hAnsi="Calibri" w:cs="Calibri"/>
          <w:color w:val="0070C0"/>
          <w:kern w:val="2"/>
          <w:sz w:val="22"/>
          <w:szCs w:val="22"/>
          <w14:ligatures w14:val="standardContextual"/>
        </w:rPr>
      </w:pPr>
      <w:r w:rsidRPr="0034516B">
        <w:rPr>
          <w:rFonts w:ascii="Calibri" w:hAnsi="Calibri" w:cs="Calibri"/>
          <w:color w:val="0070C0"/>
          <w:kern w:val="2"/>
          <w:sz w:val="22"/>
          <w:szCs w:val="22"/>
          <w14:ligatures w14:val="standardContextual"/>
        </w:rPr>
        <w:t xml:space="preserve">In summary, no other cloud application can match the breadth and depth of Oracle’s experience and platform, and no other solution can approach the array of modern innovation, complete functional depth, and industry-leading security Oracle delivers. </w:t>
      </w:r>
    </w:p>
    <w:p w14:paraId="0BECA1F0" w14:textId="77777777" w:rsidR="0034516B" w:rsidRPr="0034516B" w:rsidRDefault="0034516B" w:rsidP="0034516B">
      <w:pPr>
        <w:pStyle w:val="BodyText2"/>
        <w:rPr>
          <w:rFonts w:ascii="Calibri" w:hAnsi="Calibri" w:cs="Calibri"/>
          <w:sz w:val="22"/>
          <w:szCs w:val="22"/>
        </w:rPr>
      </w:pPr>
    </w:p>
    <w:p w14:paraId="100D3873"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ERP Overview</w:t>
      </w:r>
    </w:p>
    <w:p w14:paraId="663B5975"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General Ledger - Key Benefits</w:t>
      </w:r>
    </w:p>
    <w:p w14:paraId="0DE3DAD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Simultaneous accounting of multiple reporting requirements for GASB compliance</w:t>
      </w:r>
    </w:p>
    <w:p w14:paraId="794FFF5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Innovative multi-dimensional reporting platform</w:t>
      </w:r>
    </w:p>
    <w:p w14:paraId="0D03892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Collaborative close process</w:t>
      </w:r>
    </w:p>
    <w:p w14:paraId="5BB11081"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Role-based dashboards that push issues and work to users</w:t>
      </w:r>
    </w:p>
    <w:p w14:paraId="32D30A51"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Infolets and infotiles that present key information at a glance</w:t>
      </w:r>
    </w:p>
    <w:p w14:paraId="653F9D04"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Oracle </w:t>
      </w:r>
      <w:r w:rsidRPr="0034516B">
        <w:rPr>
          <w:rFonts w:ascii="Calibri" w:hAnsi="Calibri" w:cs="Calibri"/>
          <w:b/>
          <w:bCs/>
          <w:color w:val="0070C0"/>
          <w:sz w:val="22"/>
          <w:szCs w:val="22"/>
        </w:rPr>
        <w:t>Cloud General Ledger</w:t>
      </w:r>
      <w:r w:rsidRPr="0034516B">
        <w:rPr>
          <w:rFonts w:ascii="Calibri" w:hAnsi="Calibri" w:cs="Calibri"/>
          <w:color w:val="0070C0"/>
          <w:sz w:val="22"/>
          <w:szCs w:val="22"/>
        </w:rPr>
        <w:t xml:space="preserve"> facilitates organizational efforts to standardize and improve business processes based on best practices. Oracle Cloud natively supports both full and modified accrual accounting, limiting customization of the system, using the Subledger Accounting engine. </w:t>
      </w:r>
      <w:r w:rsidRPr="0034516B">
        <w:rPr>
          <w:rFonts w:ascii="Calibri" w:hAnsi="Calibri" w:cs="Calibri"/>
          <w:b/>
          <w:bCs/>
          <w:color w:val="0070C0"/>
          <w:sz w:val="22"/>
          <w:szCs w:val="22"/>
        </w:rPr>
        <w:t>Subledger Accounting</w:t>
      </w:r>
      <w:r w:rsidRPr="0034516B">
        <w:rPr>
          <w:rFonts w:ascii="Calibri" w:hAnsi="Calibri" w:cs="Calibri"/>
          <w:color w:val="0070C0"/>
          <w:sz w:val="22"/>
          <w:szCs w:val="22"/>
        </w:rPr>
        <w:t xml:space="preserve"> uses a set of rules applied to subledger transactions to determine the posting accounts and present the entries appropriately, reducing instances of duplicate data (one source of truth). Accounting entries are created in the subledger and transferred to the General Ledger.</w:t>
      </w:r>
    </w:p>
    <w:p w14:paraId="54778941" w14:textId="738EDB40"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Cloud’s flexible chart of accounts functionality will allow the C</w:t>
      </w:r>
      <w:r w:rsidR="00CF0F86">
        <w:rPr>
          <w:rFonts w:ascii="Calibri" w:hAnsi="Calibri" w:cs="Calibri"/>
          <w:color w:val="0070C0"/>
          <w:sz w:val="22"/>
          <w:szCs w:val="22"/>
        </w:rPr>
        <w:t>ity</w:t>
      </w:r>
      <w:r w:rsidRPr="0034516B">
        <w:rPr>
          <w:rFonts w:ascii="Calibri" w:hAnsi="Calibri" w:cs="Calibri"/>
          <w:color w:val="0070C0"/>
          <w:sz w:val="22"/>
          <w:szCs w:val="22"/>
        </w:rPr>
        <w:t xml:space="preserve"> to easily accommodate their desired chart of account code structure and permit for growth or change over the lifetime of the structure.  Oracle Cloud supports the use of one or more chart of accounts as well as supports unlimited hierarchies (or trees) and hierarchy versions within a given segment of the chart of accounts. The chart of accounts includes the ability to define default combinations and rules which are incorporated throughout the application and feature built-in validation rules, conditional logic, etc. mitigating data entry errors and providing users assurance that only valid values and valid combinations are used. </w:t>
      </w:r>
    </w:p>
    <w:p w14:paraId="08D9648C" w14:textId="77777777" w:rsidR="0034516B" w:rsidRPr="0034516B" w:rsidRDefault="0034516B" w:rsidP="0034516B">
      <w:pPr>
        <w:pStyle w:val="TNRResponse"/>
        <w:rPr>
          <w:rFonts w:ascii="Calibri" w:hAnsi="Calibri" w:cs="Calibri"/>
          <w:color w:val="0070C0"/>
          <w:sz w:val="22"/>
          <w:szCs w:val="22"/>
        </w:rPr>
      </w:pPr>
    </w:p>
    <w:p w14:paraId="16F311D9" w14:textId="77777777" w:rsidR="0034516B" w:rsidRPr="0034516B" w:rsidRDefault="0034516B" w:rsidP="0034516B">
      <w:pPr>
        <w:rPr>
          <w:rFonts w:ascii="Calibri" w:eastAsia="Times New Roman" w:hAnsi="Calibri" w:cs="Calibri"/>
          <w:color w:val="0070C0"/>
        </w:rPr>
      </w:pPr>
      <w:r w:rsidRPr="0034516B">
        <w:rPr>
          <w:rFonts w:ascii="Calibri" w:hAnsi="Calibri" w:cs="Calibri"/>
          <w:noProof/>
          <w:color w:val="0070C0"/>
        </w:rPr>
        <w:drawing>
          <wp:inline distT="0" distB="0" distL="0" distR="0" wp14:anchorId="7EF695FF" wp14:editId="54E551B2">
            <wp:extent cx="2255101" cy="1378117"/>
            <wp:effectExtent l="0" t="0" r="0" b="0"/>
            <wp:docPr id="1618701456" name="Picture 16187014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01456" name="Picture 1618701456" descr="A screenshot of a computer&#10;&#10;Description automatically generated"/>
                    <pic:cNvPicPr/>
                  </pic:nvPicPr>
                  <pic:blipFill>
                    <a:blip r:embed="rId19"/>
                    <a:stretch>
                      <a:fillRect/>
                    </a:stretch>
                  </pic:blipFill>
                  <pic:spPr>
                    <a:xfrm>
                      <a:off x="0" y="0"/>
                      <a:ext cx="2261346" cy="1381933"/>
                    </a:xfrm>
                    <a:prstGeom prst="rect">
                      <a:avLst/>
                    </a:prstGeom>
                  </pic:spPr>
                </pic:pic>
              </a:graphicData>
            </a:graphic>
          </wp:inline>
        </w:drawing>
      </w:r>
    </w:p>
    <w:p w14:paraId="06007426"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Cloud offers a robust reporting suite that provides multiple reporting options including the ability to generate an ACFR (Annual Comprehensive Financial Report). The Oracle Cloud general ledger posting process updates balances in real time. The posting process stores balances in both balance cubes for efficient multidimensional analysis and relational tables for transaction processing. The financial reporting functionality enables: </w:t>
      </w:r>
    </w:p>
    <w:p w14:paraId="5A747FC3"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Improved reporting through user driven reporting capabilities</w:t>
      </w:r>
    </w:p>
    <w:p w14:paraId="42565141"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The ability to generate ad hoc reporting, dashboard analytics and predictive analytics capabilities for all functional modules</w:t>
      </w:r>
    </w:p>
    <w:p w14:paraId="0477F64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Drill down from any level to detail balances, journal lines, and subledger transactions</w:t>
      </w:r>
    </w:p>
    <w:p w14:paraId="0930604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p>
    <w:p w14:paraId="1FE9829E"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Cash Management - Key Benefits</w:t>
      </w:r>
    </w:p>
    <w:p w14:paraId="5C44BB8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Role-specific dashboards to highlight transaction flags and instantly monitor exceptions</w:t>
      </w:r>
    </w:p>
    <w:p w14:paraId="53DB9CA9"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Interface with banks to automatically process transactions records and any additional fees to align balances</w:t>
      </w:r>
    </w:p>
    <w:p w14:paraId="2B15DF1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Streamlined and automated bank reconciliation process</w:t>
      </w:r>
    </w:p>
    <w:p w14:paraId="011BDA63"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Cash Forecasting</w:t>
      </w:r>
    </w:p>
    <w:p w14:paraId="2495AC7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Real-time review bank positions</w:t>
      </w:r>
    </w:p>
    <w:p w14:paraId="1D05C997"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Accounts Payable - Key Benefits</w:t>
      </w:r>
    </w:p>
    <w:p w14:paraId="021376F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Superior supplier invoices management: use rule-drive routing to automate invoice processing and spreadsheets to speed up manual entry</w:t>
      </w:r>
    </w:p>
    <w:p w14:paraId="3FC7C06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Resolve disputes and holds via role-based dashboards</w:t>
      </w:r>
    </w:p>
    <w:p w14:paraId="6D2D095F"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Role-specific alerts and dashboards</w:t>
      </w:r>
    </w:p>
    <w:p w14:paraId="73CD616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Integrated image processing for supplier invoices</w:t>
      </w:r>
    </w:p>
    <w:p w14:paraId="291F32E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Improve the timeliness and accuracy of invoices and payments.</w:t>
      </w:r>
    </w:p>
    <w:p w14:paraId="2CF039C2"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The Payables module of the Oracle Financials Cloud is an integral component of the procure-to-pay process. It includes a host of services to help our customers to efficiently process and pay supplier invoices, such as a supplier portal, supplier invoicing, approvals, payments, reporting on payables balances and reconciliation to the general ledger. The solution eliminates the need for costly third-party solutions that require custom integration by providing extensive functionality to manage electronic invoices as well as a seamless, ready to-use Intelligent Document Recognition (IDR) imaging solution to support a completely automated invoice processing. Our customers will be able to undertake a large quantity of daily financial tasks efficiently and in a smooth manner. All this is partly supported by machine learning.</w:t>
      </w:r>
    </w:p>
    <w:p w14:paraId="16E494A8"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color w:val="0070C0"/>
          <w:sz w:val="22"/>
          <w:szCs w:val="22"/>
        </w:rPr>
        <w:t xml:space="preserve">Oracle Cloud provides configurable predefined workflows for invoice approval and holds resolution for invoices with exceptions. Based on the rules defined, the system determines whether approval is required and routes the invoice to the appropriate approver, preventing the payment until the invoice is approved. Users will be able to specify for each supplier site several controls based on which the system will automatically place on hold unmatched invoices and invoices that exceed the matching tolerances allowed. Invoices on hold cannot be paid until the hold is released. </w:t>
      </w:r>
    </w:p>
    <w:p w14:paraId="5A27A7F4"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Fixed Assets - Key Benefits</w:t>
      </w:r>
    </w:p>
    <w:p w14:paraId="3E631AF3"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Support of asset lifecycle</w:t>
      </w:r>
    </w:p>
    <w:p w14:paraId="7B0DB7E9"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Automation of asset creation through procure-to-pay and projects</w:t>
      </w:r>
    </w:p>
    <w:p w14:paraId="58556B7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Comply with GASB87</w:t>
      </w:r>
    </w:p>
    <w:p w14:paraId="60089DF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Streamline asset lifecycle operations and manage transactions and period close activities</w:t>
      </w:r>
    </w:p>
    <w:p w14:paraId="45A07EC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Automatically comply with organization capital asset acquisition policies</w:t>
      </w:r>
    </w:p>
    <w:p w14:paraId="392D13D4" w14:textId="3E0D5C10"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Assets is effectively designed to automate asset lifecycle management and simplify asset accounting tasks for asset purchase, depreciation, revaluation, transfer, and retirement. The C</w:t>
      </w:r>
      <w:r w:rsidR="00D87181">
        <w:rPr>
          <w:rFonts w:ascii="Calibri" w:hAnsi="Calibri" w:cs="Calibri"/>
          <w:color w:val="0070C0"/>
          <w:sz w:val="22"/>
          <w:szCs w:val="22"/>
        </w:rPr>
        <w:t>ity</w:t>
      </w:r>
      <w:r w:rsidRPr="0034516B">
        <w:rPr>
          <w:rFonts w:ascii="Calibri" w:hAnsi="Calibri" w:cs="Calibri"/>
          <w:color w:val="0070C0"/>
          <w:sz w:val="22"/>
          <w:szCs w:val="22"/>
        </w:rPr>
        <w:t xml:space="preserve"> will find they are able to reduce manual work and facilitation fixed assets accounting tasks that help gain more visibility into the organization’s assets.</w:t>
      </w:r>
    </w:p>
    <w:p w14:paraId="115E7CF1" w14:textId="3E0769DD" w:rsidR="0034516B" w:rsidRPr="0034516B" w:rsidRDefault="0034516B" w:rsidP="0034516B">
      <w:pPr>
        <w:pStyle w:val="TNRResponse"/>
        <w:rPr>
          <w:rFonts w:ascii="Calibri" w:hAnsi="Calibri" w:cs="Calibri"/>
          <w:color w:val="0070C0"/>
          <w:sz w:val="22"/>
          <w:szCs w:val="22"/>
        </w:rPr>
      </w:pPr>
      <w:r w:rsidRPr="0034516B">
        <w:rPr>
          <w:rFonts w:ascii="Calibri" w:eastAsia="Times New Roman" w:hAnsi="Calibri" w:cs="Calibri"/>
          <w:color w:val="0070C0"/>
          <w:sz w:val="22"/>
          <w:szCs w:val="22"/>
        </w:rPr>
        <w:t>The C</w:t>
      </w:r>
      <w:r w:rsidR="00D87181">
        <w:rPr>
          <w:rFonts w:ascii="Calibri" w:eastAsia="Times New Roman" w:hAnsi="Calibri" w:cs="Calibri"/>
          <w:color w:val="0070C0"/>
          <w:sz w:val="22"/>
          <w:szCs w:val="22"/>
        </w:rPr>
        <w:t>i</w:t>
      </w:r>
      <w:r w:rsidRPr="0034516B">
        <w:rPr>
          <w:rFonts w:ascii="Calibri" w:eastAsia="Times New Roman" w:hAnsi="Calibri" w:cs="Calibri"/>
          <w:color w:val="0070C0"/>
          <w:sz w:val="22"/>
          <w:szCs w:val="22"/>
        </w:rPr>
        <w:t>ty can establish rules to simultaneously create transactions to post to multiple ledgers using different bases of accounting. This feature allows the C</w:t>
      </w:r>
      <w:r w:rsidR="00D87181">
        <w:rPr>
          <w:rFonts w:ascii="Calibri" w:eastAsia="Times New Roman" w:hAnsi="Calibri" w:cs="Calibri"/>
          <w:color w:val="0070C0"/>
          <w:sz w:val="22"/>
          <w:szCs w:val="22"/>
        </w:rPr>
        <w:t>i</w:t>
      </w:r>
      <w:r w:rsidRPr="0034516B">
        <w:rPr>
          <w:rFonts w:ascii="Calibri" w:eastAsia="Times New Roman" w:hAnsi="Calibri" w:cs="Calibri"/>
          <w:color w:val="0070C0"/>
          <w:sz w:val="22"/>
          <w:szCs w:val="22"/>
        </w:rPr>
        <w:t xml:space="preserve">ty to expense fixed assets for traditional fund accounting and capitalize and depreciate these fixed assets as required by GASB34. </w:t>
      </w:r>
      <w:r w:rsidRPr="0034516B">
        <w:rPr>
          <w:rFonts w:ascii="Calibri" w:hAnsi="Calibri" w:cs="Calibri"/>
          <w:color w:val="0070C0"/>
          <w:sz w:val="22"/>
          <w:szCs w:val="22"/>
        </w:rPr>
        <w:t xml:space="preserve">Leases are supported for GASB87 compliance. </w:t>
      </w:r>
    </w:p>
    <w:p w14:paraId="70EBE39E"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Expenses - Key Benefits</w:t>
      </w:r>
    </w:p>
    <w:p w14:paraId="24881BD6"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hAnsi="Calibri" w:cs="Calibri"/>
          <w:color w:val="0070C0"/>
          <w:sz w:val="22"/>
          <w:szCs w:val="22"/>
        </w:rPr>
        <w:t xml:space="preserve">Quick expense entry using mobile apps, GetThere integration or offline spreadsheets </w:t>
      </w:r>
    </w:p>
    <w:p w14:paraId="14A0A8E7"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hAnsi="Calibri" w:cs="Calibri"/>
          <w:color w:val="0070C0"/>
          <w:sz w:val="22"/>
          <w:szCs w:val="22"/>
        </w:rPr>
        <w:t>Support for per diem requirements</w:t>
      </w:r>
    </w:p>
    <w:p w14:paraId="727C5652"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hAnsi="Calibri" w:cs="Calibri"/>
          <w:color w:val="0070C0"/>
          <w:sz w:val="22"/>
          <w:szCs w:val="22"/>
        </w:rPr>
        <w:t>Pre-travel authorizations and Cash Advances</w:t>
      </w:r>
    </w:p>
    <w:p w14:paraId="27086EAB"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hAnsi="Calibri" w:cs="Calibri"/>
          <w:color w:val="0070C0"/>
          <w:sz w:val="22"/>
          <w:szCs w:val="22"/>
        </w:rPr>
        <w:t xml:space="preserve">Greater accuracy and compliance with corporate card integration </w:t>
      </w:r>
    </w:p>
    <w:p w14:paraId="098A58BC"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hAnsi="Calibri" w:cs="Calibri"/>
          <w:color w:val="0070C0"/>
          <w:sz w:val="22"/>
          <w:szCs w:val="22"/>
        </w:rPr>
        <w:t>Define Polices in Compliance with organization policies and regulations &amp; audit management, institute spend controls</w:t>
      </w:r>
    </w:p>
    <w:p w14:paraId="1B7AEA22"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The Oracle Expense Assistant is a skill that lets you create and manage your expenses using a conversational experience. It uses conversational channels such as native SMS, Slack, or Microsoft Teams on your mobile device to guide you through common expense tasks. As you interact with the assistant, it directly communicates with the Oracle Expenses web application to perform the tasks. Here are the different expense tasks that you can perform using the Expense Assistant: </w:t>
      </w:r>
    </w:p>
    <w:p w14:paraId="5574D8EA"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Creating an expense and submitting it for manager approval </w:t>
      </w:r>
    </w:p>
    <w:p w14:paraId="7EB27C8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Modifying an expense </w:t>
      </w:r>
    </w:p>
    <w:p w14:paraId="2060E42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Checking the status of expense reports</w:t>
      </w:r>
    </w:p>
    <w:p w14:paraId="401D3ED3"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p>
    <w:p w14:paraId="3D00074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Accounts Receivable - Key Benefits</w:t>
      </w:r>
    </w:p>
    <w:p w14:paraId="45234A50"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Work areas for performing day-to-day operations</w:t>
      </w:r>
    </w:p>
    <w:p w14:paraId="75E6C90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Send customers invoicing documents or consolidated statements via preferred format and delivery method</w:t>
      </w:r>
    </w:p>
    <w:p w14:paraId="31BA4BC9"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Automatically match receipts to invoices using configurable rules or scoring engine</w:t>
      </w:r>
    </w:p>
    <w:p w14:paraId="52FA33D0"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Mass upload of multiple transactions using spreadsheets</w:t>
      </w:r>
    </w:p>
    <w:p w14:paraId="63A28B93" w14:textId="0C43E586" w:rsidR="0034516B" w:rsidRPr="0034516B" w:rsidRDefault="0034516B" w:rsidP="0034516B">
      <w:pPr>
        <w:pStyle w:val="TNRResponse"/>
        <w:rPr>
          <w:rFonts w:ascii="Calibri" w:hAnsi="Calibri" w:cs="Calibri"/>
          <w:color w:val="0070C0"/>
          <w:sz w:val="22"/>
          <w:szCs w:val="22"/>
          <w:lang w:val="en-GB"/>
        </w:rPr>
      </w:pPr>
      <w:r w:rsidRPr="0034516B">
        <w:rPr>
          <w:rFonts w:ascii="Calibri" w:hAnsi="Calibri" w:cs="Calibri"/>
          <w:color w:val="0070C0"/>
          <w:sz w:val="22"/>
          <w:szCs w:val="22"/>
          <w:lang w:val="en-GB"/>
        </w:rPr>
        <w:t>The C</w:t>
      </w:r>
      <w:r w:rsidR="00D87181">
        <w:rPr>
          <w:rFonts w:ascii="Calibri" w:hAnsi="Calibri" w:cs="Calibri"/>
          <w:color w:val="0070C0"/>
          <w:sz w:val="22"/>
          <w:szCs w:val="22"/>
          <w:lang w:val="en-GB"/>
        </w:rPr>
        <w:t>i</w:t>
      </w:r>
      <w:r w:rsidRPr="0034516B">
        <w:rPr>
          <w:rFonts w:ascii="Calibri" w:hAnsi="Calibri" w:cs="Calibri"/>
          <w:color w:val="0070C0"/>
          <w:sz w:val="22"/>
          <w:szCs w:val="22"/>
          <w:lang w:val="en-GB"/>
        </w:rPr>
        <w:t>ty will be able to set business rules to manage the creation of invoices and debit/credit memos based on defined transactions, use real-time insight to rapidly resolve billing issues, apply payments to invoices automatically based on configured criteria or receive suggestions from a matching algorithm. Oracle Cloud provides an easy platform to securely mobilize the customer billing, payment recording and receipt remittance. Leverage Oracle modern best practice to bill</w:t>
      </w:r>
      <w:bookmarkStart w:id="7" w:name="_Toc92903834"/>
      <w:r w:rsidRPr="0034516B">
        <w:rPr>
          <w:rFonts w:ascii="Calibri" w:hAnsi="Calibri" w:cs="Calibri"/>
          <w:color w:val="0070C0"/>
          <w:sz w:val="22"/>
          <w:szCs w:val="22"/>
          <w:lang w:val="en-GB"/>
        </w:rPr>
        <w:t>.</w:t>
      </w:r>
    </w:p>
    <w:bookmarkEnd w:id="7"/>
    <w:p w14:paraId="6DD17E83" w14:textId="77777777" w:rsidR="0034516B" w:rsidRPr="0034516B" w:rsidRDefault="0034516B" w:rsidP="0034516B">
      <w:pPr>
        <w:pStyle w:val="TNRResponse"/>
        <w:keepLines/>
        <w:rPr>
          <w:rFonts w:ascii="Calibri" w:hAnsi="Calibri" w:cs="Calibri"/>
          <w:b/>
          <w:bCs/>
          <w:color w:val="0070C0"/>
          <w:sz w:val="22"/>
          <w:szCs w:val="22"/>
        </w:rPr>
      </w:pPr>
      <w:r w:rsidRPr="0034516B">
        <w:rPr>
          <w:rFonts w:ascii="Calibri" w:hAnsi="Calibri" w:cs="Calibri"/>
          <w:b/>
          <w:bCs/>
          <w:color w:val="0070C0"/>
          <w:sz w:val="22"/>
          <w:szCs w:val="22"/>
        </w:rPr>
        <w:t>Project Accounting - Key Benefits</w:t>
      </w:r>
    </w:p>
    <w:p w14:paraId="18EF47F3" w14:textId="77777777" w:rsidR="0034516B" w:rsidRPr="0034516B" w:rsidRDefault="0034516B" w:rsidP="0034516B">
      <w:pPr>
        <w:pStyle w:val="TNRBullet"/>
        <w:keepLines/>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Improve planning, budgeting, forecasting, and reporting of project costs and revenue with comprehensive financial controls</w:t>
      </w:r>
    </w:p>
    <w:p w14:paraId="2EA7FF8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Gain visibility and control over project resources and costs</w:t>
      </w:r>
    </w:p>
    <w:p w14:paraId="7E02DE77"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eastAsia="Garamond" w:hAnsi="Calibri" w:cs="Calibri"/>
          <w:color w:val="0070C0"/>
          <w:sz w:val="22"/>
          <w:szCs w:val="22"/>
        </w:rPr>
        <w:t>Reduce manual work by easily capturing costs from multiple functions including time and labor, procurement, and financials</w:t>
      </w:r>
    </w:p>
    <w:p w14:paraId="4F1D882C"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eastAsia="Garamond" w:hAnsi="Calibri" w:cs="Calibri"/>
          <w:color w:val="0070C0"/>
          <w:sz w:val="22"/>
          <w:szCs w:val="22"/>
        </w:rPr>
        <w:t>Prevent or approve excessive spending using comprehensive budgetary controls</w:t>
      </w:r>
    </w:p>
    <w:p w14:paraId="3AFDCD16"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eastAsia="Garamond" w:hAnsi="Calibri" w:cs="Calibri"/>
          <w:color w:val="0070C0"/>
          <w:sz w:val="22"/>
          <w:szCs w:val="22"/>
        </w:rPr>
        <w:t>Simplify the management of complex contracts and reduce administrative overhead through flexible associations between projects and contracts</w:t>
      </w:r>
    </w:p>
    <w:p w14:paraId="35B19B4F" w14:textId="77777777" w:rsidR="0034516B" w:rsidRPr="0034516B" w:rsidRDefault="0034516B" w:rsidP="0034516B">
      <w:pPr>
        <w:pStyle w:val="TNRBullet"/>
        <w:numPr>
          <w:ilvl w:val="0"/>
          <w:numId w:val="0"/>
        </w:numPr>
        <w:spacing w:before="0" w:after="0"/>
        <w:rPr>
          <w:rFonts w:ascii="Calibri" w:eastAsia="Garamond" w:hAnsi="Calibri" w:cs="Calibri"/>
          <w:color w:val="0070C0"/>
          <w:sz w:val="22"/>
          <w:szCs w:val="22"/>
        </w:rPr>
      </w:pPr>
      <w:r w:rsidRPr="0034516B">
        <w:rPr>
          <w:rFonts w:ascii="Calibri" w:eastAsia="Garamond" w:hAnsi="Calibri" w:cs="Calibri"/>
          <w:color w:val="0070C0"/>
          <w:sz w:val="22"/>
          <w:szCs w:val="22"/>
        </w:rPr>
        <w:t>Projects suite contains functionality for: Project Control, budgeting, costing, capital projects, contract billing, contract compliance, project revenue, and time capture</w:t>
      </w:r>
    </w:p>
    <w:p w14:paraId="79A00920"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Grants Management - Key Benefits</w:t>
      </w:r>
    </w:p>
    <w:p w14:paraId="0B8B1241"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Create and manage awards from funding to closeout with pre-populated templates</w:t>
      </w:r>
    </w:p>
    <w:p w14:paraId="71480461"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Reduce manual work by easily capturing costs from multiple functions including time and labor, procurement, and financials</w:t>
      </w:r>
    </w:p>
    <w:p w14:paraId="72DCE2F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Get a better understanding of available funds and reduce budget issues by calculating indirect costs and applying them to transactions</w:t>
      </w:r>
    </w:p>
    <w:p w14:paraId="1EFCF78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Easily invoice sponsors or draw down letters of credit with flexible format options</w:t>
      </w:r>
    </w:p>
    <w:p w14:paraId="69B0B40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Recognize revenue from projects/grants faster using analysis of revenue trends and contract limits.</w:t>
      </w:r>
      <w:bookmarkStart w:id="8" w:name="_Toc93564281"/>
    </w:p>
    <w:p w14:paraId="3AF692E2" w14:textId="77777777" w:rsidR="0034516B" w:rsidRPr="0034516B" w:rsidRDefault="0034516B" w:rsidP="0034516B">
      <w:pPr>
        <w:pStyle w:val="TNRResponse"/>
        <w:keepNext/>
        <w:rPr>
          <w:rFonts w:ascii="Calibri" w:hAnsi="Calibri" w:cs="Calibri"/>
          <w:b/>
          <w:bCs/>
          <w:color w:val="0070C0"/>
          <w:sz w:val="22"/>
          <w:szCs w:val="22"/>
        </w:rPr>
      </w:pPr>
      <w:r w:rsidRPr="0034516B">
        <w:rPr>
          <w:rFonts w:ascii="Calibri" w:hAnsi="Calibri" w:cs="Calibri"/>
          <w:b/>
          <w:bCs/>
          <w:color w:val="0070C0"/>
          <w:sz w:val="22"/>
          <w:szCs w:val="22"/>
        </w:rPr>
        <w:t>Award Management</w:t>
      </w:r>
      <w:bookmarkEnd w:id="8"/>
    </w:p>
    <w:p w14:paraId="206DBFFF"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Grants Management allows you to have complete visibility into all aspects of your awards. Quickly visualize the current spending status and drill into funding, budget, commitment, and expenditure details, as well as all related conversations and documents; all from any device, anywhere. </w:t>
      </w:r>
    </w:p>
    <w:p w14:paraId="2D6B4F96"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Awards can be quickly created from predefined templates or imported from Pre-Award tools using standard web services and open interfaces. Awards are defined in conjunction with the grant contract, allowing for all types of sponsor specific information to be captured.  This might include terms, conditions, rules for installments and the timing of claim submissions, restrictions on allowable costs and reimbursable amounts for the award and would contribute to the control of how the ongoing project is managed. e.g., when and how often claims are due to be submitted, the document format for the claim, whether the funding is disbursed by installment, whether funding can be carried forward if previously un-spent, and the format, timing, advance notice &amp; escalation rules for any financial or technical reports that need to be submitted.</w:t>
      </w:r>
    </w:p>
    <w:p w14:paraId="08D8FEF1" w14:textId="77777777" w:rsidR="0034516B" w:rsidRPr="0034516B" w:rsidRDefault="0034516B" w:rsidP="0034516B">
      <w:pPr>
        <w:pStyle w:val="TNRResponse"/>
        <w:rPr>
          <w:rFonts w:ascii="Calibri" w:hAnsi="Calibri" w:cs="Calibri"/>
          <w:b/>
          <w:bCs/>
          <w:color w:val="0070C0"/>
          <w:sz w:val="22"/>
          <w:szCs w:val="22"/>
        </w:rPr>
      </w:pPr>
      <w:bookmarkStart w:id="9" w:name="_Toc93564284"/>
      <w:r w:rsidRPr="0034516B">
        <w:rPr>
          <w:rFonts w:ascii="Calibri" w:hAnsi="Calibri" w:cs="Calibri"/>
          <w:b/>
          <w:bCs/>
          <w:color w:val="0070C0"/>
          <w:sz w:val="22"/>
          <w:szCs w:val="22"/>
        </w:rPr>
        <w:t>Grants Billing</w:t>
      </w:r>
      <w:bookmarkEnd w:id="9"/>
    </w:p>
    <w:p w14:paraId="07B9280A"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Review award and sponsored project-related activities, analytics, documents, and conversations to ensure completeness and compliance. Grants Management allows you to manage the complete post award process, from initial funding to close out. The solution provides an integrated platform for managing the financial aspects and collaborating on your awards and sponsored projects while complying with your sponsors and internal control, billing, and reporting requirements.</w:t>
      </w:r>
    </w:p>
    <w:p w14:paraId="6541BBDB"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Procurement - Key Features</w:t>
      </w:r>
    </w:p>
    <w:p w14:paraId="25D0B18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Streamlined order processing and change management</w:t>
      </w:r>
    </w:p>
    <w:p w14:paraId="523844C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Consumer shopping experience for requisition creation</w:t>
      </w:r>
    </w:p>
    <w:p w14:paraId="53B2E52C"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Integrated budget control and funds management</w:t>
      </w:r>
    </w:p>
    <w:p w14:paraId="110EBE40"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Integrated, online solicitation management</w:t>
      </w:r>
    </w:p>
    <w:p w14:paraId="7DA55AF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Enterprise contract management</w:t>
      </w:r>
    </w:p>
    <w:p w14:paraId="4BA08F8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Automated approvals by amount, business unit, account segment, item, category and location</w:t>
      </w:r>
    </w:p>
    <w:p w14:paraId="69AEEC02" w14:textId="7304D26E" w:rsidR="0034516B" w:rsidRPr="0034516B" w:rsidRDefault="0034516B" w:rsidP="0034516B">
      <w:pPr>
        <w:pStyle w:val="TNRResponse"/>
        <w:rPr>
          <w:rFonts w:ascii="Calibri" w:hAnsi="Calibri" w:cs="Calibri"/>
          <w:color w:val="0070C0"/>
          <w:sz w:val="22"/>
          <w:szCs w:val="22"/>
        </w:rPr>
      </w:pPr>
      <w:r w:rsidRPr="0034516B">
        <w:rPr>
          <w:rFonts w:ascii="Calibri" w:hAnsi="Calibri" w:cs="Calibri"/>
          <w:b/>
          <w:bCs/>
          <w:color w:val="0070C0"/>
          <w:sz w:val="22"/>
          <w:szCs w:val="22"/>
        </w:rPr>
        <w:t xml:space="preserve">Oracle Procurement </w:t>
      </w:r>
      <w:r w:rsidRPr="0034516B">
        <w:rPr>
          <w:rFonts w:ascii="Calibri" w:hAnsi="Calibri" w:cs="Calibri"/>
          <w:color w:val="0070C0"/>
          <w:sz w:val="22"/>
          <w:szCs w:val="22"/>
        </w:rPr>
        <w:t>supports the full procurement lifecycle from creating and managing suppliers to issuing sourcing events, creating requisitions and purchase orders, to the creation and execution of contracts. Oracle Procurement allows you to automate purchasing transactions, and provides the C</w:t>
      </w:r>
      <w:r w:rsidR="00D87181">
        <w:rPr>
          <w:rFonts w:ascii="Calibri" w:hAnsi="Calibri" w:cs="Calibri"/>
          <w:color w:val="0070C0"/>
          <w:sz w:val="22"/>
          <w:szCs w:val="22"/>
        </w:rPr>
        <w:t>i</w:t>
      </w:r>
      <w:r w:rsidR="00A149C6">
        <w:rPr>
          <w:rFonts w:ascii="Calibri" w:hAnsi="Calibri" w:cs="Calibri"/>
          <w:color w:val="0070C0"/>
          <w:sz w:val="22"/>
          <w:szCs w:val="22"/>
        </w:rPr>
        <w:t>t</w:t>
      </w:r>
      <w:r w:rsidRPr="0034516B">
        <w:rPr>
          <w:rFonts w:ascii="Calibri" w:hAnsi="Calibri" w:cs="Calibri"/>
          <w:color w:val="0070C0"/>
          <w:sz w:val="22"/>
          <w:szCs w:val="22"/>
        </w:rPr>
        <w:t xml:space="preserve">y’s buyers insight into exceptions, statuses, and actions required. You can streamline routine tasks, such as creating purchase orders from approved requisitions without intervention, increasing productivity while enforcing compliance at every step. You can use electronic communications with your suppliers to improve the timeliness and accuracy of purchase orders (POs) and changes. This allows you to spend more time discovering and exploiting savings opportunities and delivering value to your organization. </w:t>
      </w:r>
    </w:p>
    <w:p w14:paraId="76A0EAE1" w14:textId="77777777" w:rsidR="0034516B" w:rsidRPr="0034516B" w:rsidRDefault="0034516B" w:rsidP="0034516B">
      <w:pPr>
        <w:pStyle w:val="TNRResponse"/>
        <w:keepNext/>
        <w:tabs>
          <w:tab w:val="left" w:pos="5498"/>
        </w:tabs>
        <w:rPr>
          <w:rFonts w:ascii="Calibri" w:hAnsi="Calibri" w:cs="Calibri"/>
          <w:b/>
          <w:bCs/>
          <w:color w:val="0070C0"/>
          <w:sz w:val="22"/>
          <w:szCs w:val="22"/>
        </w:rPr>
      </w:pPr>
      <w:r w:rsidRPr="0034516B">
        <w:rPr>
          <w:rFonts w:ascii="Calibri" w:hAnsi="Calibri" w:cs="Calibri"/>
          <w:b/>
          <w:bCs/>
          <w:color w:val="0070C0"/>
          <w:sz w:val="22"/>
          <w:szCs w:val="22"/>
        </w:rPr>
        <w:t xml:space="preserve">Self Service Procurement </w:t>
      </w:r>
      <w:r w:rsidRPr="0034516B">
        <w:rPr>
          <w:rFonts w:ascii="Calibri" w:hAnsi="Calibri" w:cs="Calibri"/>
          <w:b/>
          <w:bCs/>
          <w:color w:val="0070C0"/>
          <w:sz w:val="22"/>
          <w:szCs w:val="22"/>
        </w:rPr>
        <w:tab/>
      </w:r>
    </w:p>
    <w:p w14:paraId="712267A8" w14:textId="5DF47EA3" w:rsidR="0034516B" w:rsidRPr="0034516B" w:rsidRDefault="0034516B" w:rsidP="00C33133">
      <w:pPr>
        <w:pStyle w:val="TNRResponse"/>
        <w:rPr>
          <w:rFonts w:ascii="Calibri" w:hAnsi="Calibri" w:cs="Calibri"/>
          <w:color w:val="0070C0"/>
          <w:sz w:val="22"/>
          <w:szCs w:val="22"/>
        </w:rPr>
      </w:pPr>
      <w:r w:rsidRPr="0034516B">
        <w:rPr>
          <w:rFonts w:ascii="Calibri" w:hAnsi="Calibri" w:cs="Calibri"/>
          <w:color w:val="0070C0"/>
          <w:sz w:val="22"/>
          <w:szCs w:val="22"/>
        </w:rPr>
        <w:t>Oracle Self Service Procurement provides a user-friendly approach to managing requests for goods and services also known as requisitions. The application provides the best capabilities of consumer shopping web sites augmented with tools to control spend. Oracle delivers a friendly user experience that is like the best consumer web sites. The interface delivers friendly and familiar web features such as extensive search and filter capabilities, favorites, recent items, tagging, and embedded learning for infrequent users. With little or no training, employees can easily search, use shopping lists, browse categories, and find what they need quickly.</w:t>
      </w:r>
    </w:p>
    <w:p w14:paraId="4FEF96CF"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 xml:space="preserve">Oracle Purchasing </w:t>
      </w:r>
    </w:p>
    <w:p w14:paraId="357969ED"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Purchasing supports a flexible, controllable, yet simple to use purchasing process. Creating purchase orders in Oracle is a very flexible task. Purchase orders can be created through conversion of one or more requisitions, or they may be created on their own. Additionally, purchase orders can be created as an outcome of a sourcing negotiation or against a contract or they can be allocated to contract lines and cost centers when created by users. Oracle Purchasing provides workflow driven processes to maintain standards, ensure proper approval and keep full history. Oracle Purchasing Cloud is fully integrated with other modules, including Financials, Inventory, HCM, and Projects/Grants. </w:t>
      </w:r>
    </w:p>
    <w:p w14:paraId="0DE18410"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 xml:space="preserve">Procurement Contracts </w:t>
      </w:r>
    </w:p>
    <w:p w14:paraId="1F9420EC" w14:textId="545C9894"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Procurement Contracts offers integrated Contract Management that provides standardization and automation throughout the contract lifecycle. It uses a terms library that will store the C</w:t>
      </w:r>
      <w:r w:rsidR="00A149C6">
        <w:rPr>
          <w:rFonts w:ascii="Calibri" w:hAnsi="Calibri" w:cs="Calibri"/>
          <w:color w:val="0070C0"/>
          <w:sz w:val="22"/>
          <w:szCs w:val="22"/>
        </w:rPr>
        <w:t>it</w:t>
      </w:r>
      <w:r w:rsidRPr="0034516B">
        <w:rPr>
          <w:rFonts w:ascii="Calibri" w:hAnsi="Calibri" w:cs="Calibri"/>
          <w:color w:val="0070C0"/>
          <w:sz w:val="22"/>
          <w:szCs w:val="22"/>
        </w:rPr>
        <w:t>y’s standard contract language and templates. This library can be leveraged to quickly create draft contracts associated with sourcing events, blanket purchase agreements (BPAs), purchase orders, and standalone contracts. Attachments can be added and will be stored with the contract. Contract documents can be shared externally via the supplier portal. Electronic signature capabilities are available through a delivered integration with DocuSign. Workflow and renewal notifications are available.</w:t>
      </w:r>
    </w:p>
    <w:p w14:paraId="10BFBFAD" w14:textId="77777777" w:rsidR="0034516B" w:rsidRPr="0034516B" w:rsidRDefault="0034516B" w:rsidP="0034516B">
      <w:pPr>
        <w:pStyle w:val="TNRResponse"/>
        <w:keepNext/>
        <w:rPr>
          <w:rFonts w:ascii="Calibri" w:hAnsi="Calibri" w:cs="Calibri"/>
          <w:b/>
          <w:bCs/>
          <w:color w:val="0070C0"/>
          <w:sz w:val="22"/>
          <w:szCs w:val="22"/>
        </w:rPr>
      </w:pPr>
      <w:r w:rsidRPr="0034516B">
        <w:rPr>
          <w:rFonts w:ascii="Calibri" w:hAnsi="Calibri" w:cs="Calibri"/>
          <w:b/>
          <w:bCs/>
          <w:color w:val="0070C0"/>
          <w:sz w:val="22"/>
          <w:szCs w:val="22"/>
        </w:rPr>
        <w:t xml:space="preserve">Sourcing </w:t>
      </w:r>
    </w:p>
    <w:p w14:paraId="2728FD55" w14:textId="5FCF1293"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Sourcing delivers the structure, tools, and information the C</w:t>
      </w:r>
      <w:r w:rsidR="00A149C6">
        <w:rPr>
          <w:rFonts w:ascii="Calibri" w:hAnsi="Calibri" w:cs="Calibri"/>
          <w:color w:val="0070C0"/>
          <w:sz w:val="22"/>
          <w:szCs w:val="22"/>
        </w:rPr>
        <w:t>ity</w:t>
      </w:r>
      <w:r w:rsidRPr="0034516B">
        <w:rPr>
          <w:rFonts w:ascii="Calibri" w:hAnsi="Calibri" w:cs="Calibri"/>
          <w:color w:val="0070C0"/>
          <w:sz w:val="22"/>
          <w:szCs w:val="22"/>
        </w:rPr>
        <w:t xml:space="preserve"> needs to maximize the value of sourcing events. Visibility into sourcing activities and key metrics help drive sourcing effectiveness. You can drill down into recent sourcing activities and keep informed of the latest actions. With the sourcing monitor, you can quickly see how a sourcing is progressing and act as needed. </w:t>
      </w:r>
    </w:p>
    <w:p w14:paraId="6A8B632B"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Users can view supplier responses side-by-side with graphical tools to show the procurement managers which responses best meet their business needs. They can also export their award information for offline spreadsheet analysis. Once they finalize their award decision, users can submit their award for approval. Flexible award methods enable the organization to arrive at the best possible award based on their unique business requirements.</w:t>
      </w:r>
    </w:p>
    <w:p w14:paraId="006858CB"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Supplier Portal</w:t>
      </w:r>
    </w:p>
    <w:p w14:paraId="3E231400" w14:textId="1BCD863F"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Procurement Cloud incorporates a Supplier Portal, enabling the organization to provide suppliers a secure, self-service, fully integrated work area to engage with the organization.  With Oracle Supplier Portal, your suppliers gain access to a secure, integrated work area that provides full visibility to transactions, offers closed loop collaboration, and enables electronic invoicing. Instead of struggling with disparate systems, faxes, emails, or voice messages, suppliers can access a secure work area that provides a complete summary of all transactions that require attention. With just a few clicks, suppliers get the current status of solicitations, agreements, purchase orders, advance shipment notifications, and invoices. By providing instant access to the most current information, you can enable them to better serve the C</w:t>
      </w:r>
      <w:r w:rsidR="00A149C6">
        <w:rPr>
          <w:rFonts w:ascii="Calibri" w:hAnsi="Calibri" w:cs="Calibri"/>
          <w:color w:val="0070C0"/>
          <w:sz w:val="22"/>
          <w:szCs w:val="22"/>
        </w:rPr>
        <w:t>i</w:t>
      </w:r>
      <w:r w:rsidRPr="0034516B">
        <w:rPr>
          <w:rFonts w:ascii="Calibri" w:hAnsi="Calibri" w:cs="Calibri"/>
          <w:color w:val="0070C0"/>
          <w:sz w:val="22"/>
          <w:szCs w:val="22"/>
        </w:rPr>
        <w:t>ty.</w:t>
      </w:r>
    </w:p>
    <w:p w14:paraId="4C11965D" w14:textId="77777777" w:rsidR="00C33133" w:rsidRDefault="00C33133" w:rsidP="00C33133">
      <w:pPr>
        <w:spacing w:line="278" w:lineRule="auto"/>
        <w:rPr>
          <w:rFonts w:ascii="Calibri" w:hAnsi="Calibri" w:cs="Calibri"/>
          <w:b/>
          <w:bCs/>
          <w:color w:val="0070C0"/>
        </w:rPr>
      </w:pPr>
    </w:p>
    <w:p w14:paraId="641F8ADD" w14:textId="24B2939A" w:rsidR="00283E56" w:rsidRDefault="00283E56" w:rsidP="00C33133">
      <w:pPr>
        <w:spacing w:line="278" w:lineRule="auto"/>
        <w:rPr>
          <w:rFonts w:ascii="Calibri" w:hAnsi="Calibri" w:cs="Calibri"/>
          <w:b/>
          <w:bCs/>
          <w:color w:val="0070C0"/>
        </w:rPr>
      </w:pPr>
      <w:r>
        <w:rPr>
          <w:rFonts w:ascii="Calibri" w:hAnsi="Calibri" w:cs="Calibri"/>
          <w:b/>
          <w:bCs/>
          <w:color w:val="0070C0"/>
        </w:rPr>
        <w:t>OPTIONAL COMPONENTS – For Future Consideration</w:t>
      </w:r>
    </w:p>
    <w:p w14:paraId="3B52A62A" w14:textId="19B58798" w:rsidR="0034516B" w:rsidRPr="0034516B" w:rsidRDefault="0034516B" w:rsidP="00C33133">
      <w:pPr>
        <w:spacing w:line="278" w:lineRule="auto"/>
        <w:rPr>
          <w:rFonts w:ascii="Calibri" w:hAnsi="Calibri" w:cs="Calibri"/>
          <w:b/>
          <w:bCs/>
          <w:color w:val="0070C0"/>
        </w:rPr>
      </w:pPr>
      <w:r w:rsidRPr="0034516B">
        <w:rPr>
          <w:rFonts w:ascii="Calibri" w:hAnsi="Calibri" w:cs="Calibri"/>
          <w:b/>
          <w:bCs/>
          <w:color w:val="0070C0"/>
        </w:rPr>
        <w:t>Human Capital Management Overview</w:t>
      </w:r>
    </w:p>
    <w:p w14:paraId="6CBD7172"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HCM Base Cloud - Key Features</w:t>
      </w:r>
    </w:p>
    <w:p w14:paraId="3AB61A9A"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Manage a diverse workforce using a single global person record</w:t>
      </w:r>
    </w:p>
    <w:p w14:paraId="772746E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Comprehensive position management and multi-tier working relationships</w:t>
      </w:r>
    </w:p>
    <w:p w14:paraId="38D81EA1"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Robust and extensible workflow, approvals, and delegation engine</w:t>
      </w:r>
    </w:p>
    <w:p w14:paraId="561BD32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Built-in extensibility to accommodate specific business requirements</w:t>
      </w:r>
    </w:p>
    <w:p w14:paraId="047FDEF4"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Cloud HCM is a complete suite for Employee Data and People Processes, designed to support the employee life cycle from hire to retire by providing the innovation, scalability, and security the organization needs today and in the future. It is built natively in Cloud, relying on a single underlying data, security, and workflow model which ensures that employee information stays current, accurate and safe across all people processes. The Oracle solution is comprehensive connecting every human resource process, and every person, to make work more human and organizations more agile.</w:t>
      </w:r>
    </w:p>
    <w:p w14:paraId="3898E612" w14:textId="77777777" w:rsidR="0034516B" w:rsidRPr="0034516B" w:rsidRDefault="0034516B" w:rsidP="0034516B">
      <w:pPr>
        <w:pStyle w:val="TNRResponse"/>
        <w:rPr>
          <w:rFonts w:ascii="Calibri" w:eastAsia="Times New Roman" w:hAnsi="Calibri" w:cs="Calibri"/>
          <w:color w:val="0070C0"/>
          <w:sz w:val="22"/>
          <w:szCs w:val="22"/>
        </w:rPr>
      </w:pPr>
      <w:r w:rsidRPr="0034516B">
        <w:rPr>
          <w:rFonts w:ascii="Calibri" w:eastAsia="Times New Roman" w:hAnsi="Calibri" w:cs="Calibri"/>
          <w:color w:val="0070C0"/>
          <w:sz w:val="22"/>
          <w:szCs w:val="22"/>
        </w:rPr>
        <w:t xml:space="preserve">Oracle HCM transforms the traditional administrative functions of HR departments—recruiting, training, payroll, compensation, and performance management—into opportunities to drive engagement, productivity, and business value. The industry’s most complete cloud solution enables organizations to simplify managing people and build the best talent. Organizations can manage growth while adapting to needs through an HR foundation and gain actionable insights so they can execute the best talent management strategies. A simple, user-friendly experience and embedded role-based decision support transform the system from a transactional to an intelligence-driven application. </w:t>
      </w:r>
    </w:p>
    <w:p w14:paraId="5CBF198D" w14:textId="77777777" w:rsidR="0034516B" w:rsidRPr="0034516B" w:rsidRDefault="0034516B" w:rsidP="0034516B">
      <w:pPr>
        <w:pStyle w:val="TNRResponse"/>
        <w:rPr>
          <w:rFonts w:ascii="Calibri" w:eastAsia="Times New Roman" w:hAnsi="Calibri" w:cs="Calibri"/>
          <w:color w:val="0070C0"/>
          <w:sz w:val="22"/>
          <w:szCs w:val="22"/>
        </w:rPr>
      </w:pPr>
      <w:r w:rsidRPr="0034516B">
        <w:rPr>
          <w:rFonts w:ascii="Calibri" w:eastAsia="Times New Roman" w:hAnsi="Calibri" w:cs="Calibri"/>
          <w:color w:val="0070C0"/>
          <w:sz w:val="22"/>
          <w:szCs w:val="22"/>
        </w:rPr>
        <w:t xml:space="preserve">Each employee in the organization will have a single centralized location where all information about that employee is stored, including the following: </w:t>
      </w:r>
    </w:p>
    <w:p w14:paraId="2A442E5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Personal Information</w:t>
      </w:r>
      <w:r w:rsidRPr="0034516B">
        <w:rPr>
          <w:rFonts w:ascii="Calibri" w:hAnsi="Calibri" w:cs="Calibri"/>
          <w:color w:val="0070C0"/>
          <w:sz w:val="22"/>
          <w:szCs w:val="22"/>
        </w:rPr>
        <w:t xml:space="preserve"> – Photo, name, address, phone numbers, contact </w:t>
      </w:r>
    </w:p>
    <w:p w14:paraId="14B2533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Professional Information</w:t>
      </w:r>
      <w:r w:rsidRPr="0034516B">
        <w:rPr>
          <w:rFonts w:ascii="Calibri" w:hAnsi="Calibri" w:cs="Calibri"/>
          <w:color w:val="0070C0"/>
          <w:sz w:val="22"/>
          <w:szCs w:val="22"/>
        </w:rPr>
        <w:t xml:space="preserve"> – Competencies, skills, willingness to relocate, work history, trainings/learnings, education </w:t>
      </w:r>
    </w:p>
    <w:p w14:paraId="1830154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Compensation/Salary History</w:t>
      </w:r>
      <w:r w:rsidRPr="0034516B">
        <w:rPr>
          <w:rFonts w:ascii="Calibri" w:hAnsi="Calibri" w:cs="Calibri"/>
          <w:color w:val="0070C0"/>
          <w:sz w:val="22"/>
          <w:szCs w:val="22"/>
        </w:rPr>
        <w:t xml:space="preserve"> – Current and past compensation details </w:t>
      </w:r>
    </w:p>
    <w:p w14:paraId="07AC9DD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Job History</w:t>
      </w:r>
      <w:r w:rsidRPr="0034516B">
        <w:rPr>
          <w:rFonts w:ascii="Calibri" w:hAnsi="Calibri" w:cs="Calibri"/>
          <w:color w:val="0070C0"/>
          <w:sz w:val="22"/>
          <w:szCs w:val="22"/>
        </w:rPr>
        <w:t xml:space="preserve"> – Current and past job role details (transfers, promotions, terminations, rehires) </w:t>
      </w:r>
    </w:p>
    <w:p w14:paraId="042FBCD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Documents of Record</w:t>
      </w:r>
      <w:r w:rsidRPr="0034516B">
        <w:rPr>
          <w:rFonts w:ascii="Calibri" w:hAnsi="Calibri" w:cs="Calibri"/>
          <w:color w:val="0070C0"/>
          <w:sz w:val="22"/>
          <w:szCs w:val="22"/>
        </w:rPr>
        <w:t xml:space="preserve"> – Paystubs, licenses, certifications </w:t>
      </w:r>
    </w:p>
    <w:p w14:paraId="366C2A0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Performance History</w:t>
      </w:r>
      <w:r w:rsidRPr="0034516B">
        <w:rPr>
          <w:rFonts w:ascii="Calibri" w:hAnsi="Calibri" w:cs="Calibri"/>
          <w:color w:val="0070C0"/>
          <w:sz w:val="22"/>
          <w:szCs w:val="22"/>
        </w:rPr>
        <w:t> – Goals, reviews, succession plan histories</w:t>
      </w:r>
    </w:p>
    <w:p w14:paraId="6E94D835"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Benefits Administration - Key Features</w:t>
      </w:r>
    </w:p>
    <w:p w14:paraId="5F3753A7" w14:textId="491B4D5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Design benefit programs suited to the C</w:t>
      </w:r>
      <w:r w:rsidR="00A149C6">
        <w:rPr>
          <w:rFonts w:ascii="Calibri" w:hAnsi="Calibri" w:cs="Calibri"/>
          <w:color w:val="0070C0"/>
          <w:sz w:val="22"/>
          <w:szCs w:val="22"/>
        </w:rPr>
        <w:t>i</w:t>
      </w:r>
      <w:r w:rsidRPr="0034516B">
        <w:rPr>
          <w:rFonts w:ascii="Calibri" w:hAnsi="Calibri" w:cs="Calibri"/>
          <w:color w:val="0070C0"/>
          <w:sz w:val="22"/>
          <w:szCs w:val="22"/>
        </w:rPr>
        <w:t xml:space="preserve">ty’s strategy and organizational culture </w:t>
      </w:r>
    </w:p>
    <w:p w14:paraId="689104CF" w14:textId="5FAA1CB3"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Implement the C</w:t>
      </w:r>
      <w:r w:rsidR="00A149C6">
        <w:rPr>
          <w:rFonts w:ascii="Calibri" w:hAnsi="Calibri" w:cs="Calibri"/>
          <w:color w:val="0070C0"/>
          <w:sz w:val="22"/>
          <w:szCs w:val="22"/>
        </w:rPr>
        <w:t>it</w:t>
      </w:r>
      <w:r w:rsidRPr="0034516B">
        <w:rPr>
          <w:rFonts w:ascii="Calibri" w:hAnsi="Calibri" w:cs="Calibri"/>
          <w:color w:val="0070C0"/>
          <w:sz w:val="22"/>
          <w:szCs w:val="22"/>
        </w:rPr>
        <w:t xml:space="preserve">y’s benefits policy using Fast Formulas </w:t>
      </w:r>
    </w:p>
    <w:p w14:paraId="1E725C8E"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Re-useable sets of eligibility criteria </w:t>
      </w:r>
    </w:p>
    <w:p w14:paraId="245587E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Complete benefits enrollment processing </w:t>
      </w:r>
    </w:p>
    <w:p w14:paraId="004AA9D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Flex credits</w:t>
      </w:r>
    </w:p>
    <w:p w14:paraId="4B62748C" w14:textId="3F9AAF98" w:rsidR="0034516B" w:rsidRPr="0034516B" w:rsidRDefault="0034516B" w:rsidP="0034516B">
      <w:pPr>
        <w:pStyle w:val="TNRResponse"/>
        <w:rPr>
          <w:rFonts w:ascii="Calibri" w:eastAsia="Times New Roman" w:hAnsi="Calibri" w:cs="Calibri"/>
          <w:color w:val="0070C0"/>
          <w:sz w:val="22"/>
          <w:szCs w:val="22"/>
        </w:rPr>
      </w:pPr>
      <w:r w:rsidRPr="0034516B">
        <w:rPr>
          <w:rFonts w:ascii="Calibri" w:hAnsi="Calibri" w:cs="Calibri"/>
          <w:color w:val="0070C0"/>
          <w:sz w:val="22"/>
          <w:szCs w:val="22"/>
        </w:rPr>
        <w:t>The benefits the C</w:t>
      </w:r>
      <w:r w:rsidR="00A149C6">
        <w:rPr>
          <w:rFonts w:ascii="Calibri" w:hAnsi="Calibri" w:cs="Calibri"/>
          <w:color w:val="0070C0"/>
          <w:sz w:val="22"/>
          <w:szCs w:val="22"/>
        </w:rPr>
        <w:t>i</w:t>
      </w:r>
      <w:r w:rsidRPr="0034516B">
        <w:rPr>
          <w:rFonts w:ascii="Calibri" w:hAnsi="Calibri" w:cs="Calibri"/>
          <w:color w:val="0070C0"/>
          <w:sz w:val="22"/>
          <w:szCs w:val="22"/>
        </w:rPr>
        <w:t>ty offers tell employees and candidates about the type of organization the C</w:t>
      </w:r>
      <w:r w:rsidR="00A149C6">
        <w:rPr>
          <w:rFonts w:ascii="Calibri" w:hAnsi="Calibri" w:cs="Calibri"/>
          <w:color w:val="0070C0"/>
          <w:sz w:val="22"/>
          <w:szCs w:val="22"/>
        </w:rPr>
        <w:t>i</w:t>
      </w:r>
      <w:r w:rsidRPr="0034516B">
        <w:rPr>
          <w:rFonts w:ascii="Calibri" w:hAnsi="Calibri" w:cs="Calibri"/>
          <w:color w:val="0070C0"/>
          <w:sz w:val="22"/>
          <w:szCs w:val="22"/>
        </w:rPr>
        <w:t>ty is and the C</w:t>
      </w:r>
      <w:r w:rsidR="00A149C6">
        <w:rPr>
          <w:rFonts w:ascii="Calibri" w:hAnsi="Calibri" w:cs="Calibri"/>
          <w:color w:val="0070C0"/>
          <w:sz w:val="22"/>
          <w:szCs w:val="22"/>
        </w:rPr>
        <w:t>i</w:t>
      </w:r>
      <w:r w:rsidRPr="0034516B">
        <w:rPr>
          <w:rFonts w:ascii="Calibri" w:hAnsi="Calibri" w:cs="Calibri"/>
          <w:color w:val="0070C0"/>
          <w:sz w:val="22"/>
          <w:szCs w:val="22"/>
        </w:rPr>
        <w:t>ty’s culture. With the configuration and flexibility, Oracle Benefits enables the C</w:t>
      </w:r>
      <w:r w:rsidR="00A149C6">
        <w:rPr>
          <w:rFonts w:ascii="Calibri" w:hAnsi="Calibri" w:cs="Calibri"/>
          <w:color w:val="0070C0"/>
          <w:sz w:val="22"/>
          <w:szCs w:val="22"/>
        </w:rPr>
        <w:t>i</w:t>
      </w:r>
      <w:r w:rsidRPr="0034516B">
        <w:rPr>
          <w:rFonts w:ascii="Calibri" w:hAnsi="Calibri" w:cs="Calibri"/>
          <w:color w:val="0070C0"/>
          <w:sz w:val="22"/>
          <w:szCs w:val="22"/>
        </w:rPr>
        <w:t>ty to evolve and adapt benefits to the unique needs of the C</w:t>
      </w:r>
      <w:r w:rsidR="00A149C6">
        <w:rPr>
          <w:rFonts w:ascii="Calibri" w:hAnsi="Calibri" w:cs="Calibri"/>
          <w:color w:val="0070C0"/>
          <w:sz w:val="22"/>
          <w:szCs w:val="22"/>
        </w:rPr>
        <w:t>i</w:t>
      </w:r>
      <w:r w:rsidRPr="0034516B">
        <w:rPr>
          <w:rFonts w:ascii="Calibri" w:hAnsi="Calibri" w:cs="Calibri"/>
          <w:color w:val="0070C0"/>
          <w:sz w:val="22"/>
          <w:szCs w:val="22"/>
        </w:rPr>
        <w:t xml:space="preserve">ty’s workforce, and market conditions, to form an integral part of any compensation package and flexibility from one size fits all plans to highly tailored and targeted benefit packages </w:t>
      </w:r>
      <w:r w:rsidRPr="0034516B">
        <w:rPr>
          <w:rFonts w:ascii="Calibri" w:eastAsia="Times New Roman" w:hAnsi="Calibri" w:cs="Calibri"/>
          <w:color w:val="0070C0"/>
          <w:sz w:val="22"/>
          <w:szCs w:val="22"/>
        </w:rPr>
        <w:t xml:space="preserve">that selectively target different segments of the workforce with different benefit packages. </w:t>
      </w:r>
    </w:p>
    <w:p w14:paraId="1B1DF7BA"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In Oracle Benefits, participants can: </w:t>
      </w:r>
    </w:p>
    <w:p w14:paraId="67B56CC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Compare benefits and make selections based on eligibility rules </w:t>
      </w:r>
    </w:p>
    <w:p w14:paraId="361A7F0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View and accept configured terms and conditions </w:t>
      </w:r>
    </w:p>
    <w:p w14:paraId="3187477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Elect coverage for themselves and their dependents </w:t>
      </w:r>
    </w:p>
    <w:p w14:paraId="2DCD94F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Select primary care physicians for applicable plans </w:t>
      </w:r>
    </w:p>
    <w:p w14:paraId="42D8C7C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View and print a confirmation statement</w:t>
      </w:r>
    </w:p>
    <w:p w14:paraId="11752DC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Complete additional certifications or designation action items </w:t>
      </w:r>
    </w:p>
    <w:p w14:paraId="576926BE" w14:textId="77777777" w:rsidR="0034516B" w:rsidRPr="0034516B" w:rsidRDefault="0034516B" w:rsidP="0034516B">
      <w:pPr>
        <w:contextualSpacing/>
        <w:jc w:val="center"/>
        <w:rPr>
          <w:rFonts w:ascii="Calibri" w:hAnsi="Calibri" w:cs="Calibri"/>
          <w:color w:val="0070C0"/>
        </w:rPr>
      </w:pPr>
    </w:p>
    <w:p w14:paraId="78003ADC" w14:textId="77777777" w:rsidR="0034516B" w:rsidRPr="0034516B" w:rsidRDefault="0034516B" w:rsidP="0034516B">
      <w:pPr>
        <w:pStyle w:val="TNRResponse"/>
        <w:rPr>
          <w:rFonts w:ascii="Calibri" w:hAnsi="Calibri" w:cs="Calibri"/>
          <w:b/>
          <w:bCs/>
          <w:color w:val="0070C0"/>
          <w:sz w:val="22"/>
          <w:szCs w:val="22"/>
        </w:rPr>
      </w:pPr>
      <w:bookmarkStart w:id="10" w:name="_Hlk514082872"/>
      <w:r w:rsidRPr="0034516B">
        <w:rPr>
          <w:rFonts w:ascii="Calibri" w:hAnsi="Calibri" w:cs="Calibri"/>
          <w:b/>
          <w:bCs/>
          <w:color w:val="0070C0"/>
          <w:sz w:val="22"/>
          <w:szCs w:val="22"/>
        </w:rPr>
        <w:t>Workforce Compensation - Key Features</w:t>
      </w:r>
    </w:p>
    <w:p w14:paraId="3BDF031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Compensation Plans</w:t>
      </w:r>
      <w:r w:rsidRPr="0034516B">
        <w:rPr>
          <w:rFonts w:ascii="Calibri" w:hAnsi="Calibri" w:cs="Calibri"/>
          <w:color w:val="0070C0"/>
          <w:sz w:val="22"/>
          <w:szCs w:val="22"/>
        </w:rPr>
        <w:t xml:space="preserve"> can quickly be created, modelled, and rolled out to meet changing business needs </w:t>
      </w:r>
    </w:p>
    <w:p w14:paraId="75860B8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Compensation Budgets</w:t>
      </w:r>
      <w:r w:rsidRPr="0034516B">
        <w:rPr>
          <w:rFonts w:ascii="Calibri" w:hAnsi="Calibri" w:cs="Calibri"/>
          <w:color w:val="0070C0"/>
          <w:sz w:val="22"/>
          <w:szCs w:val="22"/>
        </w:rPr>
        <w:t xml:space="preserve"> can be rolled up or down across the organization </w:t>
      </w:r>
    </w:p>
    <w:p w14:paraId="32751E2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Data modeling</w:t>
      </w:r>
      <w:r w:rsidRPr="0034516B">
        <w:rPr>
          <w:rFonts w:ascii="Calibri" w:hAnsi="Calibri" w:cs="Calibri"/>
          <w:color w:val="0070C0"/>
          <w:sz w:val="22"/>
          <w:szCs w:val="22"/>
        </w:rPr>
        <w:t xml:space="preserve"> and entry in a spreadsheet environment</w:t>
      </w:r>
    </w:p>
    <w:p w14:paraId="5212650E"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Embedded analytics</w:t>
      </w:r>
      <w:r w:rsidRPr="0034516B">
        <w:rPr>
          <w:rFonts w:ascii="Calibri" w:hAnsi="Calibri" w:cs="Calibri"/>
          <w:color w:val="0070C0"/>
          <w:sz w:val="22"/>
          <w:szCs w:val="22"/>
        </w:rPr>
        <w:t xml:space="preserve"> </w:t>
      </w:r>
    </w:p>
    <w:p w14:paraId="26BBAE5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Total Compensation Statements</w:t>
      </w:r>
      <w:r w:rsidRPr="0034516B">
        <w:rPr>
          <w:rFonts w:ascii="Calibri" w:hAnsi="Calibri" w:cs="Calibri"/>
          <w:color w:val="0070C0"/>
          <w:sz w:val="22"/>
          <w:szCs w:val="22"/>
        </w:rPr>
        <w:t xml:space="preserve"> </w:t>
      </w:r>
    </w:p>
    <w:p w14:paraId="091C1ACC" w14:textId="7AF600F6" w:rsidR="0034516B" w:rsidRPr="0034516B" w:rsidRDefault="0034516B" w:rsidP="0034516B">
      <w:pPr>
        <w:pStyle w:val="TNRResponse"/>
        <w:rPr>
          <w:rFonts w:ascii="Calibri" w:eastAsia="Times New Roman" w:hAnsi="Calibri" w:cs="Calibri"/>
          <w:color w:val="0070C0"/>
          <w:sz w:val="22"/>
          <w:szCs w:val="22"/>
        </w:rPr>
      </w:pPr>
      <w:r w:rsidRPr="0034516B">
        <w:rPr>
          <w:rFonts w:ascii="Calibri" w:hAnsi="Calibri" w:cs="Calibri"/>
          <w:color w:val="0070C0"/>
          <w:sz w:val="22"/>
          <w:szCs w:val="22"/>
        </w:rPr>
        <w:t>Paying employees correctly is key to staff retention and performance. With Oracle Cloud HCM, the organization can manage and control individual salaries, bonuses, and incentives. Even complex collective agreements dictating seniority-based processing rules to higher salary grades or grade steps is supported, giving the C</w:t>
      </w:r>
      <w:r w:rsidR="00A149C6">
        <w:rPr>
          <w:rFonts w:ascii="Calibri" w:hAnsi="Calibri" w:cs="Calibri"/>
          <w:color w:val="0070C0"/>
          <w:sz w:val="22"/>
          <w:szCs w:val="22"/>
        </w:rPr>
        <w:t>i</w:t>
      </w:r>
      <w:r w:rsidRPr="0034516B">
        <w:rPr>
          <w:rFonts w:ascii="Calibri" w:hAnsi="Calibri" w:cs="Calibri"/>
          <w:color w:val="0070C0"/>
          <w:sz w:val="22"/>
          <w:szCs w:val="22"/>
        </w:rPr>
        <w:t xml:space="preserve">ty a complete tool set to meet the needs of different worker populations. </w:t>
      </w:r>
      <w:r w:rsidRPr="0034516B">
        <w:rPr>
          <w:rFonts w:ascii="Calibri" w:eastAsia="Times New Roman" w:hAnsi="Calibri" w:cs="Calibri"/>
          <w:color w:val="0070C0"/>
          <w:sz w:val="22"/>
          <w:szCs w:val="22"/>
        </w:rPr>
        <w:t>Oracle Compensation includes a robust set of compensation components which can be used to define, model, and implement compensation practices for all the C</w:t>
      </w:r>
      <w:r w:rsidR="00A149C6">
        <w:rPr>
          <w:rFonts w:ascii="Calibri" w:eastAsia="Times New Roman" w:hAnsi="Calibri" w:cs="Calibri"/>
          <w:color w:val="0070C0"/>
          <w:sz w:val="22"/>
          <w:szCs w:val="22"/>
        </w:rPr>
        <w:t>i</w:t>
      </w:r>
      <w:r w:rsidRPr="0034516B">
        <w:rPr>
          <w:rFonts w:ascii="Calibri" w:eastAsia="Times New Roman" w:hAnsi="Calibri" w:cs="Calibri"/>
          <w:color w:val="0070C0"/>
          <w:sz w:val="22"/>
          <w:szCs w:val="22"/>
        </w:rPr>
        <w:t xml:space="preserve">ty’s employees. These compensation elements include: </w:t>
      </w:r>
    </w:p>
    <w:p w14:paraId="163CB9C3"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Base Pay</w:t>
      </w:r>
    </w:p>
    <w:p w14:paraId="32AF236A"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Salary Basis</w:t>
      </w:r>
    </w:p>
    <w:p w14:paraId="03EE6E7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Grade Step Progression</w:t>
      </w:r>
    </w:p>
    <w:p w14:paraId="6D11176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Individual and Workforce Compensation</w:t>
      </w:r>
    </w:p>
    <w:p w14:paraId="43BBEFDC"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Total Compensation Statement</w:t>
      </w:r>
    </w:p>
    <w:p w14:paraId="1BEDA729" w14:textId="77777777" w:rsidR="0034516B" w:rsidRPr="0034516B" w:rsidRDefault="0034516B" w:rsidP="0034516B">
      <w:pPr>
        <w:contextualSpacing/>
        <w:jc w:val="center"/>
        <w:rPr>
          <w:rFonts w:ascii="Calibri" w:hAnsi="Calibri" w:cs="Calibri"/>
          <w:color w:val="0070C0"/>
        </w:rPr>
      </w:pPr>
    </w:p>
    <w:p w14:paraId="07329A61"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b/>
          <w:color w:val="0070C0"/>
          <w:sz w:val="22"/>
          <w:szCs w:val="22"/>
        </w:rPr>
        <w:t>Payroll</w:t>
      </w:r>
      <w:r w:rsidRPr="0034516B">
        <w:rPr>
          <w:rFonts w:ascii="Calibri" w:hAnsi="Calibri" w:cs="Calibri"/>
          <w:color w:val="0070C0"/>
          <w:sz w:val="22"/>
          <w:szCs w:val="22"/>
        </w:rPr>
        <w:t xml:space="preserve"> - </w:t>
      </w:r>
      <w:r w:rsidRPr="0034516B">
        <w:rPr>
          <w:rStyle w:val="Strong"/>
          <w:rFonts w:ascii="Calibri" w:hAnsi="Calibri" w:cs="Calibri"/>
          <w:color w:val="0070C0"/>
          <w:sz w:val="22"/>
          <w:szCs w:val="22"/>
        </w:rPr>
        <w:t>Key Features</w:t>
      </w:r>
    </w:p>
    <w:p w14:paraId="3B591D7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Rules-based</w:t>
      </w:r>
      <w:r w:rsidRPr="0034516B">
        <w:rPr>
          <w:rFonts w:ascii="Calibri" w:hAnsi="Calibri" w:cs="Calibri"/>
          <w:color w:val="0070C0"/>
          <w:sz w:val="22"/>
          <w:szCs w:val="22"/>
        </w:rPr>
        <w:t xml:space="preserve"> payroll solution</w:t>
      </w:r>
    </w:p>
    <w:p w14:paraId="64CCD1E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Payroll dashboard</w:t>
      </w:r>
      <w:r w:rsidRPr="0034516B">
        <w:rPr>
          <w:rFonts w:ascii="Calibri" w:hAnsi="Calibri" w:cs="Calibri"/>
          <w:color w:val="0070C0"/>
          <w:sz w:val="22"/>
          <w:szCs w:val="22"/>
        </w:rPr>
        <w:t xml:space="preserve"> for strategically managing payroll processes</w:t>
      </w:r>
    </w:p>
    <w:p w14:paraId="209D32B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Payroll</w:t>
      </w:r>
      <w:r w:rsidRPr="0034516B">
        <w:rPr>
          <w:rFonts w:ascii="Calibri" w:hAnsi="Calibri" w:cs="Calibri"/>
          <w:color w:val="0070C0"/>
          <w:sz w:val="22"/>
          <w:szCs w:val="22"/>
        </w:rPr>
        <w:t xml:space="preserve"> </w:t>
      </w:r>
      <w:r w:rsidRPr="0034516B">
        <w:rPr>
          <w:rFonts w:ascii="Calibri" w:hAnsi="Calibri" w:cs="Calibri"/>
          <w:b/>
          <w:bCs/>
          <w:color w:val="0070C0"/>
          <w:sz w:val="22"/>
          <w:szCs w:val="22"/>
        </w:rPr>
        <w:t>cycle</w:t>
      </w:r>
      <w:r w:rsidRPr="0034516B">
        <w:rPr>
          <w:rFonts w:ascii="Calibri" w:hAnsi="Calibri" w:cs="Calibri"/>
          <w:color w:val="0070C0"/>
          <w:sz w:val="22"/>
          <w:szCs w:val="22"/>
        </w:rPr>
        <w:t xml:space="preserve"> </w:t>
      </w:r>
      <w:r w:rsidRPr="0034516B">
        <w:rPr>
          <w:rFonts w:ascii="Calibri" w:hAnsi="Calibri" w:cs="Calibri"/>
          <w:b/>
          <w:bCs/>
          <w:color w:val="0070C0"/>
          <w:sz w:val="22"/>
          <w:szCs w:val="22"/>
        </w:rPr>
        <w:t>flows and checklists</w:t>
      </w:r>
      <w:r w:rsidRPr="0034516B">
        <w:rPr>
          <w:rFonts w:ascii="Calibri" w:hAnsi="Calibri" w:cs="Calibri"/>
          <w:color w:val="0070C0"/>
          <w:sz w:val="22"/>
          <w:szCs w:val="22"/>
        </w:rPr>
        <w:t xml:space="preserve"> with embedded analytics can include your specific steps</w:t>
      </w:r>
    </w:p>
    <w:p w14:paraId="49AF0E8A"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Complete control</w:t>
      </w:r>
      <w:r w:rsidRPr="0034516B">
        <w:rPr>
          <w:rFonts w:ascii="Calibri" w:hAnsi="Calibri" w:cs="Calibri"/>
          <w:color w:val="0070C0"/>
          <w:sz w:val="22"/>
          <w:szCs w:val="22"/>
        </w:rPr>
        <w:t xml:space="preserve"> over processing rules with Fast Formula</w:t>
      </w:r>
    </w:p>
    <w:p w14:paraId="5BCD943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Automated</w:t>
      </w:r>
      <w:r w:rsidRPr="0034516B">
        <w:rPr>
          <w:rFonts w:ascii="Calibri" w:hAnsi="Calibri" w:cs="Calibri"/>
          <w:color w:val="0070C0"/>
          <w:sz w:val="22"/>
          <w:szCs w:val="22"/>
        </w:rPr>
        <w:t xml:space="preserve"> retroactive processing</w:t>
      </w:r>
    </w:p>
    <w:p w14:paraId="78BC7BF0"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Oracle has made payroll simpler and smarter by uniting Payroll, HCM, and Time and Labor (T&amp;L) within a single platform. Oracle Payroll is a powerful and flexible application that will give payroll professionals more control over processes and data. For example, payroll professionals can access and audit data continuously throughout the payroll cycle instead of waiting until pay period close. In addition, Oracle Payroll offers self-service on any device where employees can view pay slips, update banking information, view year-end statements, and much more. </w:t>
      </w:r>
    </w:p>
    <w:p w14:paraId="71EBA497"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Payroll is fully integrated with Oracle Sub Ledger Accounting and Oracle Cash Management. This integration allows standardization, automates processes, and rationalizes systems to increase operational efficiency. Oracle Sub Ledger Accounting allows multiple accounting representations for a single business event, resolving conflicts between corporate and local fiscal accounting requirements. It retains the most granular level of details in the accounting model, with different summarization options in the General Ledger, allowing full auditability and reconciliation. This increases the transparency and enables full auditability of the transaction and accounting data.</w:t>
      </w:r>
    </w:p>
    <w:p w14:paraId="78161F2D" w14:textId="77777777" w:rsidR="0034516B" w:rsidRPr="0034516B" w:rsidRDefault="0034516B" w:rsidP="0034516B">
      <w:pPr>
        <w:pStyle w:val="ListParagraph"/>
        <w:ind w:left="0"/>
        <w:rPr>
          <w:rFonts w:ascii="Calibri" w:hAnsi="Calibri" w:cs="Calibri"/>
          <w:color w:val="0070C0"/>
        </w:rPr>
      </w:pPr>
    </w:p>
    <w:bookmarkEnd w:id="10"/>
    <w:p w14:paraId="03B6F7F7"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Absence Management – Key Features</w:t>
      </w:r>
    </w:p>
    <w:p w14:paraId="1D53608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Manage holiday schedules</w:t>
      </w:r>
    </w:p>
    <w:p w14:paraId="22AACB73" w14:textId="45764D53"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Define absence plans and entitlements to meet the C</w:t>
      </w:r>
      <w:r w:rsidR="00A149C6">
        <w:rPr>
          <w:rFonts w:ascii="Calibri" w:hAnsi="Calibri" w:cs="Calibri"/>
          <w:color w:val="0070C0"/>
          <w:sz w:val="22"/>
          <w:szCs w:val="22"/>
        </w:rPr>
        <w:t>i</w:t>
      </w:r>
      <w:r w:rsidRPr="0034516B">
        <w:rPr>
          <w:rFonts w:ascii="Calibri" w:hAnsi="Calibri" w:cs="Calibri"/>
          <w:color w:val="0070C0"/>
          <w:sz w:val="22"/>
          <w:szCs w:val="22"/>
        </w:rPr>
        <w:t xml:space="preserve">ty’s policies </w:t>
      </w:r>
    </w:p>
    <w:p w14:paraId="0D4BBB4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Easily configure workers’ eligibility for plans and entitlements</w:t>
      </w:r>
    </w:p>
    <w:p w14:paraId="2D5CEEC9"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Capture planned and unplanned absences </w:t>
      </w:r>
    </w:p>
    <w:p w14:paraId="614153E2"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Proactively monitor absence trends </w:t>
      </w:r>
    </w:p>
    <w:p w14:paraId="223BEE27"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Managing absence can be complex, with multiple plans, overlapping entitlements and variations. Absence management in Cloud HCM has been designed to improve the efficiency of absence tracking by providing end users with an engaging and simple experience when requesting leave and checking their vacation balance. </w:t>
      </w:r>
    </w:p>
    <w:p w14:paraId="702C1AF8"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Time and Labor - Key Features</w:t>
      </w:r>
    </w:p>
    <w:p w14:paraId="67137CE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Quick and Easy Time Entry and Submission </w:t>
      </w:r>
    </w:p>
    <w:p w14:paraId="71AB777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Comprehensive &amp; Configurable Timecard Capabilities </w:t>
      </w:r>
    </w:p>
    <w:p w14:paraId="5A13105B"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Configurable Real-Time Rules Engine </w:t>
      </w:r>
    </w:p>
    <w:p w14:paraId="2867644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Flexible Time Entry Approvals </w:t>
      </w:r>
    </w:p>
    <w:p w14:paraId="217EBCE1" w14:textId="7865E28B"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Time &amp; Labor is a comprehensive, easy-to-use, rules-based time recording and management system designed to give the C</w:t>
      </w:r>
      <w:r w:rsidR="00A149C6">
        <w:rPr>
          <w:rFonts w:ascii="Calibri" w:hAnsi="Calibri" w:cs="Calibri"/>
          <w:color w:val="0070C0"/>
          <w:sz w:val="22"/>
          <w:szCs w:val="22"/>
        </w:rPr>
        <w:t>i</w:t>
      </w:r>
      <w:r w:rsidRPr="0034516B">
        <w:rPr>
          <w:rFonts w:ascii="Calibri" w:hAnsi="Calibri" w:cs="Calibri"/>
          <w:color w:val="0070C0"/>
          <w:sz w:val="22"/>
          <w:szCs w:val="22"/>
        </w:rPr>
        <w:t>ty maximum visibility and control over its most valuable asset: its people. It’s a configurable and flexible module which helps the C</w:t>
      </w:r>
      <w:r w:rsidR="00A149C6">
        <w:rPr>
          <w:rFonts w:ascii="Calibri" w:hAnsi="Calibri" w:cs="Calibri"/>
          <w:color w:val="0070C0"/>
          <w:sz w:val="22"/>
          <w:szCs w:val="22"/>
        </w:rPr>
        <w:t>i</w:t>
      </w:r>
      <w:r w:rsidRPr="0034516B">
        <w:rPr>
          <w:rFonts w:ascii="Calibri" w:hAnsi="Calibri" w:cs="Calibri"/>
          <w:color w:val="0070C0"/>
          <w:sz w:val="22"/>
          <w:szCs w:val="22"/>
        </w:rPr>
        <w:t>ty accurately capture worked time, manage schedules, handle time-card approvals and administer various otherwise time-consuming tasks.</w:t>
      </w:r>
    </w:p>
    <w:p w14:paraId="1620C959"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Oracle Time &amp; Labor uses standard approval mechanisms for managing timecard approvals. The delivered approval styles of line and project manager can be used as is or extended to multi-level or more complex routing as required. A mass timecard approval capability enables a group of timecards to be reviewed at summary level and approved in one click. </w:t>
      </w:r>
    </w:p>
    <w:p w14:paraId="02D92B5C" w14:textId="77777777" w:rsidR="0034516B" w:rsidRPr="0034516B" w:rsidRDefault="0034516B" w:rsidP="0034516B">
      <w:pPr>
        <w:rPr>
          <w:rFonts w:ascii="Calibri" w:hAnsi="Calibri" w:cs="Calibri"/>
          <w:color w:val="0070C0"/>
        </w:rPr>
      </w:pPr>
    </w:p>
    <w:p w14:paraId="60611B99"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Career Development  - Key Features</w:t>
      </w:r>
    </w:p>
    <w:p w14:paraId="086C98C0"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bookmarkStart w:id="11" w:name="_Hlk153799186"/>
      <w:bookmarkStart w:id="12" w:name="_Hlk153799187"/>
      <w:r w:rsidRPr="0034516B">
        <w:rPr>
          <w:rFonts w:ascii="Calibri" w:hAnsi="Calibri" w:cs="Calibri"/>
          <w:color w:val="0070C0"/>
          <w:sz w:val="22"/>
          <w:szCs w:val="22"/>
        </w:rPr>
        <w:t>Explore roles in the organization to cover potential opportunities</w:t>
      </w:r>
    </w:p>
    <w:p w14:paraId="492CB1E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Identify future potential roles as careers of interest</w:t>
      </w:r>
    </w:p>
    <w:p w14:paraId="52B1AE9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Build a development plan and goals directly tied to careers of interest</w:t>
      </w:r>
    </w:p>
    <w:p w14:paraId="05833E6F"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View and complete related learning to address gaps in skills and competencies</w:t>
      </w:r>
    </w:p>
    <w:p w14:paraId="16FED390"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Comparisons of job and employee profiles such as competencies, licenses, degrees, languages, and other job requirements, can identify the best-fit person for a job or vice-versa </w:t>
      </w:r>
      <w:bookmarkEnd w:id="11"/>
      <w:bookmarkEnd w:id="12"/>
    </w:p>
    <w:p w14:paraId="4906E75F"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Talent management encompasses a wide variety of processes related to performance, skills, and people development. Having the tools to grow, motivate, and encourage employees to deliver against objectives long term, directly impacts the bottom line, and drives important HR deliverables like retention, engagement, and employee experience.  </w:t>
      </w:r>
    </w:p>
    <w:p w14:paraId="28E6F9DC" w14:textId="77777777" w:rsidR="0034516B" w:rsidRPr="0034516B" w:rsidRDefault="0034516B" w:rsidP="0034516B">
      <w:pPr>
        <w:ind w:right="319"/>
        <w:rPr>
          <w:rFonts w:ascii="Calibri" w:hAnsi="Calibri" w:cs="Calibri"/>
          <w:color w:val="0070C0"/>
        </w:rPr>
      </w:pPr>
    </w:p>
    <w:p w14:paraId="400C384D" w14:textId="26586ECB"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Career Development capabilities will allow the C</w:t>
      </w:r>
      <w:r w:rsidR="00A149C6">
        <w:rPr>
          <w:rFonts w:ascii="Calibri" w:hAnsi="Calibri" w:cs="Calibri"/>
          <w:color w:val="0070C0"/>
          <w:sz w:val="22"/>
          <w:szCs w:val="22"/>
        </w:rPr>
        <w:t>i</w:t>
      </w:r>
      <w:r w:rsidRPr="0034516B">
        <w:rPr>
          <w:rFonts w:ascii="Calibri" w:hAnsi="Calibri" w:cs="Calibri"/>
          <w:color w:val="0070C0"/>
          <w:sz w:val="22"/>
          <w:szCs w:val="22"/>
        </w:rPr>
        <w:t xml:space="preserve">ty to: </w:t>
      </w:r>
    </w:p>
    <w:p w14:paraId="2FD8B179"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Help employees progress in their careers and identify career opportunities in line with their skills and interests </w:t>
      </w:r>
    </w:p>
    <w:p w14:paraId="271D3E15"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Enable internal talent mobility by eliminating skills gaps, employing recommended learning, relevant to the employee’s role and interests </w:t>
      </w:r>
    </w:p>
    <w:p w14:paraId="27E37E4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 xml:space="preserve">Leverage embedded collaboration capabilities to connect with mentors and identify and network with colleagues in interesting roles to gain first-hand experiential information about careers of interest. </w:t>
      </w:r>
    </w:p>
    <w:p w14:paraId="5D702AAE"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Dynamic Skills - Key Features</w:t>
      </w:r>
    </w:p>
    <w:p w14:paraId="33223A97"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Detect, standardize, and recommend skills for employees</w:t>
      </w:r>
    </w:p>
    <w:p w14:paraId="432E837A"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One centralized place to view &amp; manage skills and development</w:t>
      </w:r>
    </w:p>
    <w:p w14:paraId="6A76CA3E"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Personalized, AI-driven resources to help employees grow</w:t>
      </w:r>
    </w:p>
    <w:p w14:paraId="6A398E1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Enriched talent processes via AI-powered skills suggestions</w:t>
      </w:r>
    </w:p>
    <w:p w14:paraId="3D0C8223"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color w:val="0070C0"/>
          <w:sz w:val="22"/>
          <w:szCs w:val="22"/>
        </w:rPr>
        <w:t>Effectively manage talent supply chain</w:t>
      </w:r>
    </w:p>
    <w:p w14:paraId="23E94FA2"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Skills are at the core of every talent process in an organization; they are the fuel that powers An organization’s health, growth, and agility. Using skills to underpin talent processes creates an equitable approach to hiring, promotion, and development and improves productivity in the organization.</w:t>
      </w:r>
      <w:r w:rsidRPr="0034516B">
        <w:rPr>
          <w:rFonts w:ascii="Calibri" w:hAnsi="Calibri" w:cs="Calibri"/>
          <w:color w:val="0070C0"/>
          <w:sz w:val="22"/>
          <w:szCs w:val="22"/>
        </w:rPr>
        <w:fldChar w:fldCharType="begin"/>
      </w:r>
      <w:r w:rsidRPr="0034516B">
        <w:rPr>
          <w:rFonts w:ascii="Calibri" w:hAnsi="Calibri" w:cs="Calibri"/>
          <w:color w:val="0070C0"/>
          <w:sz w:val="22"/>
          <w:szCs w:val="22"/>
        </w:rPr>
        <w:instrText xml:space="preserve"> INCLUDEPICTURE "https://www.oracle.com/a/ocom/img/rc03-skills-center.png" \* MERGEFORMATINET </w:instrText>
      </w:r>
      <w:r w:rsidRPr="0034516B">
        <w:rPr>
          <w:rFonts w:ascii="Calibri" w:hAnsi="Calibri" w:cs="Calibri"/>
          <w:color w:val="0070C0"/>
          <w:sz w:val="22"/>
          <w:szCs w:val="22"/>
        </w:rPr>
        <w:fldChar w:fldCharType="end"/>
      </w:r>
    </w:p>
    <w:p w14:paraId="48A0C84D"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Learning - Key Features</w:t>
      </w:r>
    </w:p>
    <w:p w14:paraId="5B3112A1"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Create media rich</w:t>
      </w:r>
      <w:r w:rsidRPr="0034516B">
        <w:rPr>
          <w:rFonts w:ascii="Calibri" w:hAnsi="Calibri" w:cs="Calibri"/>
          <w:color w:val="0070C0"/>
          <w:sz w:val="22"/>
          <w:szCs w:val="22"/>
        </w:rPr>
        <w:t xml:space="preserve"> tutorials comprised of video, formal learning, documents, or external sources</w:t>
      </w:r>
    </w:p>
    <w:p w14:paraId="04A4907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Embed learning</w:t>
      </w:r>
      <w:r w:rsidRPr="0034516B">
        <w:rPr>
          <w:rFonts w:ascii="Calibri" w:hAnsi="Calibri" w:cs="Calibri"/>
          <w:color w:val="0070C0"/>
          <w:sz w:val="22"/>
          <w:szCs w:val="22"/>
        </w:rPr>
        <w:t xml:space="preserve"> in HR and talent processes</w:t>
      </w:r>
    </w:p>
    <w:p w14:paraId="3847073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Personalized learning recommendations</w:t>
      </w:r>
      <w:r w:rsidRPr="0034516B">
        <w:rPr>
          <w:rFonts w:ascii="Calibri" w:hAnsi="Calibri" w:cs="Calibri"/>
          <w:color w:val="0070C0"/>
          <w:sz w:val="22"/>
          <w:szCs w:val="22"/>
        </w:rPr>
        <w:t xml:space="preserve"> drive employee engagement and upskilling efforts across the organization</w:t>
      </w:r>
    </w:p>
    <w:p w14:paraId="17ED791E"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Learn how you wish</w:t>
      </w:r>
      <w:r w:rsidRPr="0034516B">
        <w:rPr>
          <w:rFonts w:ascii="Calibri" w:hAnsi="Calibri" w:cs="Calibri"/>
          <w:color w:val="0070C0"/>
          <w:sz w:val="22"/>
          <w:szCs w:val="22"/>
        </w:rPr>
        <w:t xml:space="preserve"> through easy content accessibility anytime, anywhere including offline </w:t>
      </w:r>
    </w:p>
    <w:p w14:paraId="0C4C3218"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Empowered learning initiatives</w:t>
      </w:r>
      <w:r w:rsidRPr="0034516B">
        <w:rPr>
          <w:rFonts w:ascii="Calibri" w:hAnsi="Calibri" w:cs="Calibri"/>
          <w:color w:val="0070C0"/>
          <w:sz w:val="22"/>
          <w:szCs w:val="22"/>
        </w:rPr>
        <w:t xml:space="preserve"> - Empower subject-matter experts to create learning communities and initiatives without relying on learning and development staff</w:t>
      </w:r>
    </w:p>
    <w:p w14:paraId="622A6D0D"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Oracle Learning natively combines bite-sized, peer-to-peer social learning with comprehensive support for the management and delivery of corporate online and in-class learning and compliance programs.  Users can easily identify all their required learning and ensure they comply. Our advanced recommendation engine analyzes all the engagement data around different learning items and combines it with the user’s profile to generate highly relevant learning recommendations.</w:t>
      </w:r>
    </w:p>
    <w:p w14:paraId="10A67D9E" w14:textId="77777777" w:rsidR="0034516B" w:rsidRPr="0034516B" w:rsidRDefault="0034516B" w:rsidP="0034516B">
      <w:pPr>
        <w:pStyle w:val="TNRResponse"/>
        <w:keepNext/>
        <w:rPr>
          <w:rFonts w:ascii="Calibri" w:hAnsi="Calibri" w:cs="Calibri"/>
          <w:b/>
          <w:bCs/>
          <w:color w:val="0070C0"/>
          <w:sz w:val="22"/>
          <w:szCs w:val="22"/>
        </w:rPr>
      </w:pPr>
      <w:r w:rsidRPr="0034516B">
        <w:rPr>
          <w:rFonts w:ascii="Calibri" w:hAnsi="Calibri" w:cs="Calibri"/>
          <w:b/>
          <w:bCs/>
          <w:color w:val="0070C0"/>
          <w:sz w:val="22"/>
          <w:szCs w:val="22"/>
        </w:rPr>
        <w:t>Learning Connect</w:t>
      </w:r>
    </w:p>
    <w:p w14:paraId="5E2DCD78"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Oracle Cloud HCM learning library has full native support for learning content resources like SCORM, AICC, pdf-files, assessments, videos, weblinks and more. </w:t>
      </w:r>
    </w:p>
    <w:p w14:paraId="1E3061D7" w14:textId="77777777" w:rsidR="0034516B" w:rsidRPr="0034516B" w:rsidRDefault="0034516B" w:rsidP="0034516B">
      <w:pPr>
        <w:pStyle w:val="TNRResponse"/>
        <w:rPr>
          <w:rFonts w:ascii="Calibri" w:hAnsi="Calibri" w:cs="Calibri"/>
          <w:color w:val="0070C0"/>
          <w:sz w:val="22"/>
          <w:szCs w:val="22"/>
        </w:rPr>
      </w:pPr>
      <w:r w:rsidRPr="0034516B">
        <w:rPr>
          <w:rFonts w:ascii="Calibri" w:hAnsi="Calibri" w:cs="Calibri"/>
          <w:color w:val="0070C0"/>
          <w:sz w:val="22"/>
          <w:szCs w:val="22"/>
        </w:rPr>
        <w:t xml:space="preserve">To further enhance the learning experience and leverage suite benefits while enjoying content from various training providers, Cloud HCM can be extended with Learning Connect which is a set of out-of-the-box integrations to popular learning providers like Skillsoft, LinkedIn Learning, Intuition, Biz Library and Open Sesame. </w:t>
      </w:r>
    </w:p>
    <w:p w14:paraId="41264880" w14:textId="77777777" w:rsidR="0034516B" w:rsidRPr="0034516B" w:rsidRDefault="0034516B" w:rsidP="0034516B">
      <w:pPr>
        <w:pStyle w:val="TNRResponse"/>
        <w:rPr>
          <w:rFonts w:ascii="Calibri" w:hAnsi="Calibri" w:cs="Calibri"/>
          <w:b/>
          <w:bCs/>
          <w:color w:val="0070C0"/>
          <w:sz w:val="22"/>
          <w:szCs w:val="22"/>
        </w:rPr>
      </w:pPr>
      <w:r w:rsidRPr="0034516B">
        <w:rPr>
          <w:rFonts w:ascii="Calibri" w:hAnsi="Calibri" w:cs="Calibri"/>
          <w:b/>
          <w:bCs/>
          <w:color w:val="0070C0"/>
          <w:sz w:val="22"/>
          <w:szCs w:val="22"/>
        </w:rPr>
        <w:t>Talent Review and Succession Planning - Key Features</w:t>
      </w:r>
    </w:p>
    <w:p w14:paraId="74B836B4"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Talent review dashboard</w:t>
      </w:r>
      <w:r w:rsidRPr="0034516B">
        <w:rPr>
          <w:rFonts w:ascii="Calibri" w:hAnsi="Calibri" w:cs="Calibri"/>
          <w:color w:val="0070C0"/>
          <w:sz w:val="22"/>
          <w:szCs w:val="22"/>
        </w:rPr>
        <w:t xml:space="preserve"> with full page views of succession plans, talent pools, and analytics </w:t>
      </w:r>
    </w:p>
    <w:p w14:paraId="5A17A049"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Comprehensive administration and management of meetings</w:t>
      </w:r>
      <w:r w:rsidRPr="0034516B">
        <w:rPr>
          <w:rFonts w:ascii="Calibri" w:hAnsi="Calibri" w:cs="Calibri"/>
          <w:color w:val="0070C0"/>
          <w:sz w:val="22"/>
          <w:szCs w:val="22"/>
        </w:rPr>
        <w:t xml:space="preserve"> including pre-meeting tasks for participants</w:t>
      </w:r>
    </w:p>
    <w:p w14:paraId="576CE4F6"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Custom fields</w:t>
      </w:r>
      <w:r w:rsidRPr="0034516B">
        <w:rPr>
          <w:rFonts w:ascii="Calibri" w:hAnsi="Calibri" w:cs="Calibri"/>
          <w:color w:val="0070C0"/>
          <w:sz w:val="22"/>
          <w:szCs w:val="22"/>
        </w:rPr>
        <w:t xml:space="preserve"> to store specific information about talent review meetings</w:t>
      </w:r>
    </w:p>
    <w:p w14:paraId="0798A669"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Visibility options</w:t>
      </w:r>
      <w:r w:rsidRPr="0034516B">
        <w:rPr>
          <w:rFonts w:ascii="Calibri" w:hAnsi="Calibri" w:cs="Calibri"/>
          <w:color w:val="0070C0"/>
          <w:sz w:val="22"/>
          <w:szCs w:val="22"/>
        </w:rPr>
        <w:t xml:space="preserve"> for talent review meeting notes and tasks</w:t>
      </w:r>
    </w:p>
    <w:p w14:paraId="0634B2FC"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Succession plans</w:t>
      </w:r>
      <w:r w:rsidRPr="0034516B">
        <w:rPr>
          <w:rFonts w:ascii="Calibri" w:hAnsi="Calibri" w:cs="Calibri"/>
          <w:color w:val="0070C0"/>
          <w:sz w:val="22"/>
          <w:szCs w:val="22"/>
        </w:rPr>
        <w:t xml:space="preserve"> by job, position, or incumbent</w:t>
      </w:r>
      <w:bookmarkStart w:id="13" w:name="_Toc123297366"/>
    </w:p>
    <w:p w14:paraId="2EC320C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p>
    <w:p w14:paraId="0ECE153E" w14:textId="77777777" w:rsidR="0034516B" w:rsidRPr="0034516B" w:rsidRDefault="0034516B" w:rsidP="0034516B">
      <w:pPr>
        <w:pStyle w:val="TNRBullet"/>
        <w:keepNext/>
        <w:numPr>
          <w:ilvl w:val="0"/>
          <w:numId w:val="0"/>
        </w:numPr>
        <w:spacing w:before="0" w:after="0"/>
        <w:rPr>
          <w:rFonts w:ascii="Calibri" w:hAnsi="Calibri" w:cs="Calibri"/>
          <w:color w:val="0070C0"/>
          <w:sz w:val="22"/>
          <w:szCs w:val="22"/>
        </w:rPr>
      </w:pPr>
      <w:r w:rsidRPr="0034516B">
        <w:rPr>
          <w:rFonts w:ascii="Calibri" w:hAnsi="Calibri" w:cs="Calibri"/>
          <w:b/>
          <w:bCs/>
          <w:color w:val="0070C0"/>
          <w:sz w:val="22"/>
          <w:szCs w:val="22"/>
        </w:rPr>
        <w:t>Performance Management - Key Features</w:t>
      </w:r>
    </w:p>
    <w:p w14:paraId="1311AAEA"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Complete Goal Tracking</w:t>
      </w:r>
      <w:r w:rsidRPr="0034516B">
        <w:rPr>
          <w:rFonts w:ascii="Calibri" w:hAnsi="Calibri" w:cs="Calibri"/>
          <w:color w:val="0070C0"/>
          <w:sz w:val="22"/>
          <w:szCs w:val="22"/>
        </w:rPr>
        <w:t xml:space="preserve"> - Track progress and results for the team or organization throughout the whole year with Goal Plans that are automatically assigned to the employees based on eligibility profiles. Allow employees to add new or library goals to accommodate their own objectives. View and update goals from anywhere on a smartphone with mobile responsive goals. Managers will be able to quickly see the status of the goals of their direct reports, to coach and guide them towards completion </w:t>
      </w:r>
    </w:p>
    <w:p w14:paraId="27D6A01C"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Collaborate &amp; Align</w:t>
      </w:r>
      <w:r w:rsidRPr="0034516B">
        <w:rPr>
          <w:rFonts w:ascii="Calibri" w:hAnsi="Calibri" w:cs="Calibri"/>
          <w:color w:val="0070C0"/>
          <w:sz w:val="22"/>
          <w:szCs w:val="22"/>
        </w:rPr>
        <w:t xml:space="preserve"> – Employees will have the ability to share goals with their peers which will foster more collaboration and foster a common purpose. Organizational goals can be published to share the strategy across the business and at all levels</w:t>
      </w:r>
    </w:p>
    <w:p w14:paraId="6FC9287D" w14:textId="77777777"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Tie goals to skills and certifications</w:t>
      </w:r>
      <w:r w:rsidRPr="0034516B">
        <w:rPr>
          <w:rFonts w:ascii="Calibri" w:hAnsi="Calibri" w:cs="Calibri"/>
          <w:color w:val="0070C0"/>
          <w:sz w:val="22"/>
          <w:szCs w:val="22"/>
        </w:rPr>
        <w:t xml:space="preserve"> - Tracking personal growth for career development by linking goals to competencies, creating goal-related tasks with tangible action items, enabling employees to set both development and performance goals to support their career growth are key to driving productivity across the organization</w:t>
      </w:r>
    </w:p>
    <w:p w14:paraId="132326D8" w14:textId="3590564E" w:rsidR="0034516B" w:rsidRPr="0034516B" w:rsidRDefault="0034516B" w:rsidP="0034516B">
      <w:pPr>
        <w:pStyle w:val="TNRBullet"/>
        <w:numPr>
          <w:ilvl w:val="0"/>
          <w:numId w:val="0"/>
        </w:numPr>
        <w:spacing w:before="0" w:after="0"/>
        <w:rPr>
          <w:rFonts w:ascii="Calibri" w:hAnsi="Calibri" w:cs="Calibri"/>
          <w:color w:val="0070C0"/>
          <w:sz w:val="22"/>
          <w:szCs w:val="22"/>
        </w:rPr>
      </w:pPr>
      <w:r w:rsidRPr="0034516B">
        <w:rPr>
          <w:rFonts w:ascii="Calibri" w:hAnsi="Calibri" w:cs="Calibri"/>
          <w:b/>
          <w:color w:val="0070C0"/>
          <w:sz w:val="22"/>
          <w:szCs w:val="22"/>
        </w:rPr>
        <w:t>Meaningful evaluation of goals &amp; competencies</w:t>
      </w:r>
      <w:r w:rsidRPr="0034516B">
        <w:rPr>
          <w:rFonts w:ascii="Calibri" w:hAnsi="Calibri" w:cs="Calibri"/>
          <w:color w:val="0070C0"/>
          <w:sz w:val="22"/>
          <w:szCs w:val="22"/>
        </w:rPr>
        <w:t xml:space="preserve"> - The seamless integration of Goals and Performance Management within Oracle Cloud HCM enables the C</w:t>
      </w:r>
      <w:r w:rsidR="00A149C6">
        <w:rPr>
          <w:rFonts w:ascii="Calibri" w:hAnsi="Calibri" w:cs="Calibri"/>
          <w:color w:val="0070C0"/>
          <w:sz w:val="22"/>
          <w:szCs w:val="22"/>
        </w:rPr>
        <w:t>i</w:t>
      </w:r>
      <w:r w:rsidRPr="0034516B">
        <w:rPr>
          <w:rFonts w:ascii="Calibri" w:hAnsi="Calibri" w:cs="Calibri"/>
          <w:color w:val="0070C0"/>
          <w:sz w:val="22"/>
          <w:szCs w:val="22"/>
        </w:rPr>
        <w:t>ty to always be up-to-speed with point-in-time evaluations of goal achievements. The embedded analytics will give invaluable insights to managers and executives, enabling them to have a unified view of the people, monitor progress and act as needed</w:t>
      </w:r>
    </w:p>
    <w:bookmarkEnd w:id="13"/>
    <w:p w14:paraId="56FF1F73" w14:textId="4695E171" w:rsidR="002B59C5" w:rsidRPr="00311C43" w:rsidRDefault="002B59C5" w:rsidP="00EC3BDA">
      <w:pPr>
        <w:pStyle w:val="BodyText2"/>
        <w:jc w:val="both"/>
      </w:pPr>
    </w:p>
    <w:p w14:paraId="58B6E0B6" w14:textId="77777777" w:rsidR="005F5897" w:rsidRPr="00311C43" w:rsidRDefault="006D1165" w:rsidP="00911C6B">
      <w:pPr>
        <w:pStyle w:val="Caption"/>
        <w:spacing w:before="200" w:after="200" w:line="276" w:lineRule="auto"/>
        <w:rPr>
          <w:sz w:val="28"/>
        </w:rPr>
      </w:pPr>
      <w:r w:rsidRPr="00311C43">
        <w:rPr>
          <w:sz w:val="28"/>
        </w:rPr>
        <w:t>SOFTWARE DOCUMENTATION FEATURES AND FUNCTIONS</w:t>
      </w:r>
    </w:p>
    <w:p w14:paraId="391B02C1" w14:textId="7FAFA9EE" w:rsidR="0087140B" w:rsidRPr="00311C43" w:rsidRDefault="004E41D8" w:rsidP="008B098F">
      <w:pPr>
        <w:pStyle w:val="BodyTextIndent3"/>
        <w:ind w:left="0"/>
        <w:rPr>
          <w:sz w:val="22"/>
          <w:szCs w:val="22"/>
        </w:rPr>
      </w:pPr>
      <w:r w:rsidRPr="00311C43">
        <w:rPr>
          <w:sz w:val="22"/>
          <w:szCs w:val="22"/>
        </w:rPr>
        <w:t xml:space="preserve">Proposer to provide a summary of their </w:t>
      </w:r>
      <w:r w:rsidR="001A7DF8" w:rsidRPr="00311C43">
        <w:rPr>
          <w:sz w:val="22"/>
          <w:szCs w:val="22"/>
        </w:rPr>
        <w:t xml:space="preserve">software </w:t>
      </w:r>
      <w:r w:rsidRPr="00311C43">
        <w:rPr>
          <w:sz w:val="22"/>
          <w:szCs w:val="22"/>
        </w:rPr>
        <w:t>documentation that describes the features and function of the</w:t>
      </w:r>
      <w:r w:rsidR="006D1165" w:rsidRPr="00311C43">
        <w:rPr>
          <w:sz w:val="22"/>
          <w:szCs w:val="22"/>
        </w:rPr>
        <w:t xml:space="preserve"> proposed application software.</w:t>
      </w:r>
      <w:r w:rsidRPr="00311C43">
        <w:rPr>
          <w:sz w:val="22"/>
          <w:szCs w:val="22"/>
        </w:rPr>
        <w:t xml:space="preserve"> Identify what makes your documentation </w:t>
      </w:r>
      <w:r w:rsidR="001A7DF8" w:rsidRPr="00311C43">
        <w:rPr>
          <w:sz w:val="22"/>
          <w:szCs w:val="22"/>
        </w:rPr>
        <w:t>user friendly and useful to the end user and technical user of the software.</w:t>
      </w:r>
    </w:p>
    <w:p w14:paraId="2AD94343" w14:textId="43EA3ADD" w:rsidR="00EA326D" w:rsidRPr="00EA326D" w:rsidRDefault="00EA326D" w:rsidP="00EA326D">
      <w:pPr>
        <w:pStyle w:val="BodyText2"/>
        <w:spacing w:after="0" w:line="240" w:lineRule="auto"/>
        <w:rPr>
          <w:rFonts w:ascii="Calibri" w:hAnsi="Calibri" w:cs="Calibri"/>
          <w:color w:val="0070C0"/>
          <w:sz w:val="22"/>
          <w:szCs w:val="22"/>
        </w:rPr>
      </w:pPr>
      <w:r w:rsidRPr="00EA326D">
        <w:rPr>
          <w:rFonts w:ascii="Calibri" w:hAnsi="Calibri" w:cs="Calibri"/>
          <w:color w:val="0070C0"/>
          <w:sz w:val="22"/>
          <w:szCs w:val="22"/>
        </w:rPr>
        <w:t>Oracle provides multiple facets of documentation varying from implementation guides, technical guides, configuration guides, and quarterly feature release notes.  All documentation is available on</w:t>
      </w:r>
      <w:r>
        <w:rPr>
          <w:rFonts w:ascii="Calibri" w:hAnsi="Calibri" w:cs="Calibri"/>
          <w:color w:val="0070C0"/>
          <w:sz w:val="22"/>
          <w:szCs w:val="22"/>
        </w:rPr>
        <w:t>-</w:t>
      </w:r>
      <w:r w:rsidRPr="00EA326D">
        <w:rPr>
          <w:rFonts w:ascii="Calibri" w:hAnsi="Calibri" w:cs="Calibri"/>
          <w:color w:val="0070C0"/>
          <w:sz w:val="22"/>
          <w:szCs w:val="22"/>
        </w:rPr>
        <w:t>line.  Additionally, as part of implementation methodology, iteria delivers customized training material that is developed based on the C</w:t>
      </w:r>
      <w:r>
        <w:rPr>
          <w:rFonts w:ascii="Calibri" w:hAnsi="Calibri" w:cs="Calibri"/>
          <w:color w:val="0070C0"/>
          <w:sz w:val="22"/>
          <w:szCs w:val="22"/>
        </w:rPr>
        <w:t>i</w:t>
      </w:r>
      <w:r w:rsidRPr="00EA326D">
        <w:rPr>
          <w:rFonts w:ascii="Calibri" w:hAnsi="Calibri" w:cs="Calibri"/>
          <w:color w:val="0070C0"/>
          <w:sz w:val="22"/>
          <w:szCs w:val="22"/>
        </w:rPr>
        <w:t>ty’s configurations and utilizes screen shots from the C</w:t>
      </w:r>
      <w:r>
        <w:rPr>
          <w:rFonts w:ascii="Calibri" w:hAnsi="Calibri" w:cs="Calibri"/>
          <w:color w:val="0070C0"/>
          <w:sz w:val="22"/>
          <w:szCs w:val="22"/>
        </w:rPr>
        <w:t>ity</w:t>
      </w:r>
      <w:r w:rsidRPr="00EA326D">
        <w:rPr>
          <w:rFonts w:ascii="Calibri" w:hAnsi="Calibri" w:cs="Calibri"/>
          <w:color w:val="0070C0"/>
          <w:sz w:val="22"/>
          <w:szCs w:val="22"/>
        </w:rPr>
        <w:t>’s system.</w:t>
      </w:r>
    </w:p>
    <w:p w14:paraId="6BF624B3" w14:textId="770648F7" w:rsidR="00EA326D" w:rsidRPr="00EA326D" w:rsidRDefault="00EA326D" w:rsidP="00EA326D">
      <w:pPr>
        <w:pStyle w:val="BodyText2"/>
        <w:spacing w:after="0" w:line="240" w:lineRule="auto"/>
        <w:rPr>
          <w:rFonts w:ascii="Calibri" w:hAnsi="Calibri" w:cs="Calibri"/>
          <w:color w:val="0070C0"/>
          <w:sz w:val="22"/>
          <w:szCs w:val="22"/>
        </w:rPr>
      </w:pPr>
      <w:r w:rsidRPr="00EA326D">
        <w:rPr>
          <w:rFonts w:ascii="Calibri" w:hAnsi="Calibri" w:cs="Calibri"/>
          <w:color w:val="0070C0"/>
          <w:sz w:val="22"/>
          <w:szCs w:val="22"/>
        </w:rPr>
        <w:t>This material is tailored to the C</w:t>
      </w:r>
      <w:r w:rsidR="00044C17">
        <w:rPr>
          <w:rFonts w:ascii="Calibri" w:hAnsi="Calibri" w:cs="Calibri"/>
          <w:color w:val="0070C0"/>
          <w:sz w:val="22"/>
          <w:szCs w:val="22"/>
        </w:rPr>
        <w:t>i</w:t>
      </w:r>
      <w:r w:rsidRPr="00EA326D">
        <w:rPr>
          <w:rFonts w:ascii="Calibri" w:hAnsi="Calibri" w:cs="Calibri"/>
          <w:color w:val="0070C0"/>
          <w:sz w:val="22"/>
          <w:szCs w:val="22"/>
        </w:rPr>
        <w:t xml:space="preserve">ty’s configuration and based on your user audience. </w:t>
      </w:r>
    </w:p>
    <w:p w14:paraId="1117094C" w14:textId="5CEACC2E" w:rsidR="002B59C5" w:rsidRPr="00311C43" w:rsidRDefault="002B59C5" w:rsidP="00EC3BDA">
      <w:pPr>
        <w:pStyle w:val="BodyText2"/>
        <w:jc w:val="both"/>
      </w:pPr>
    </w:p>
    <w:p w14:paraId="5C456FC4" w14:textId="77777777" w:rsidR="00334682" w:rsidRPr="00311C43" w:rsidRDefault="006D1165" w:rsidP="00911C6B">
      <w:pPr>
        <w:pStyle w:val="Caption"/>
        <w:spacing w:before="200" w:after="200" w:line="276" w:lineRule="auto"/>
        <w:rPr>
          <w:sz w:val="28"/>
        </w:rPr>
      </w:pPr>
      <w:r w:rsidRPr="00311C43">
        <w:rPr>
          <w:sz w:val="28"/>
        </w:rPr>
        <w:t>PROPOSED SOFTWARE MODULES TABLE</w:t>
      </w:r>
    </w:p>
    <w:p w14:paraId="6EDDA13F" w14:textId="7E28A96B" w:rsidR="00334682" w:rsidRPr="00311C43" w:rsidRDefault="00305CA6" w:rsidP="008B098F">
      <w:pPr>
        <w:pStyle w:val="BodyTextIndent3"/>
        <w:ind w:left="0"/>
      </w:pPr>
      <w:r w:rsidRPr="00311C43">
        <w:rPr>
          <w:sz w:val="22"/>
          <w:szCs w:val="22"/>
        </w:rPr>
        <w:t xml:space="preserve">Proposer to complete </w:t>
      </w:r>
      <w:r w:rsidR="006D1165" w:rsidRPr="00311C43">
        <w:rPr>
          <w:sz w:val="22"/>
          <w:szCs w:val="22"/>
        </w:rPr>
        <w:t xml:space="preserve">the table below. </w:t>
      </w:r>
      <w:r w:rsidRPr="00311C43">
        <w:rPr>
          <w:sz w:val="22"/>
          <w:szCs w:val="22"/>
        </w:rPr>
        <w:t>P</w:t>
      </w:r>
      <w:r w:rsidR="00334682" w:rsidRPr="00311C43">
        <w:rPr>
          <w:sz w:val="22"/>
          <w:szCs w:val="22"/>
        </w:rPr>
        <w:t>roposed modules that are required to satisfy the requirements associated with the functional areas identified</w:t>
      </w:r>
      <w:r w:rsidR="006D1165" w:rsidRPr="00311C43">
        <w:rPr>
          <w:sz w:val="22"/>
          <w:szCs w:val="22"/>
        </w:rPr>
        <w:t xml:space="preserve"> below </w:t>
      </w:r>
      <w:r w:rsidR="00334682" w:rsidRPr="00311C43">
        <w:rPr>
          <w:sz w:val="22"/>
          <w:szCs w:val="22"/>
        </w:rPr>
        <w:t xml:space="preserve">cannot be proposed </w:t>
      </w:r>
      <w:r w:rsidR="006D1165" w:rsidRPr="00311C43">
        <w:rPr>
          <w:sz w:val="22"/>
          <w:szCs w:val="22"/>
        </w:rPr>
        <w:t xml:space="preserve">as </w:t>
      </w:r>
      <w:r w:rsidR="00334682" w:rsidRPr="00311C43">
        <w:rPr>
          <w:sz w:val="22"/>
          <w:szCs w:val="22"/>
        </w:rPr>
        <w:t>complementary or optional.</w:t>
      </w:r>
      <w:r w:rsidR="009D4C80" w:rsidRPr="00311C43">
        <w:rPr>
          <w:sz w:val="22"/>
          <w:szCs w:val="22"/>
        </w:rPr>
        <w:t xml:space="preserve"> </w:t>
      </w:r>
    </w:p>
    <w:p w14:paraId="477FCF12" w14:textId="77777777" w:rsidR="00334682" w:rsidRPr="00311C43" w:rsidRDefault="009C4A8B" w:rsidP="00271D4A">
      <w:pPr>
        <w:pStyle w:val="Heading4"/>
        <w:rPr>
          <w:b w:val="0"/>
        </w:rPr>
      </w:pPr>
      <w:r w:rsidRPr="00311C43">
        <w:rPr>
          <w:szCs w:val="22"/>
        </w:rPr>
        <w:t xml:space="preserve">Table 2-01: </w:t>
      </w:r>
      <w:r w:rsidR="00334682" w:rsidRPr="00311C43">
        <w:rPr>
          <w:szCs w:val="22"/>
        </w:rPr>
        <w:t>Proposed Functional Areas/Modules</w:t>
      </w:r>
    </w:p>
    <w:tbl>
      <w:tblPr>
        <w:tblW w:w="494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9"/>
        <w:gridCol w:w="2391"/>
        <w:gridCol w:w="1076"/>
        <w:gridCol w:w="159"/>
        <w:gridCol w:w="790"/>
        <w:gridCol w:w="1687"/>
        <w:gridCol w:w="338"/>
        <w:gridCol w:w="2014"/>
        <w:gridCol w:w="13"/>
      </w:tblGrid>
      <w:tr w:rsidR="00D17747" w:rsidRPr="00311C43" w14:paraId="2C5A1912" w14:textId="77777777" w:rsidTr="00402D67">
        <w:trPr>
          <w:trHeight w:val="337"/>
          <w:tblHeader/>
          <w:jc w:val="center"/>
        </w:trPr>
        <w:tc>
          <w:tcPr>
            <w:tcW w:w="5000" w:type="pct"/>
            <w:gridSpan w:val="9"/>
            <w:shd w:val="clear" w:color="auto" w:fill="006A52"/>
            <w:vAlign w:val="center"/>
          </w:tcPr>
          <w:p w14:paraId="0D37AFA6" w14:textId="77777777" w:rsidR="00334682" w:rsidRPr="00311C43" w:rsidRDefault="00334682" w:rsidP="00271D4A">
            <w:pPr>
              <w:pStyle w:val="Heading4"/>
              <w:spacing w:before="60"/>
            </w:pPr>
            <w:r w:rsidRPr="00311C43">
              <w:rPr>
                <w:color w:val="FFFFFF" w:themeColor="background1"/>
              </w:rPr>
              <w:t>Proposed Software Information</w:t>
            </w:r>
          </w:p>
        </w:tc>
      </w:tr>
      <w:tr w:rsidR="006371F8" w:rsidRPr="00311C43" w14:paraId="5B8E7B74" w14:textId="77777777" w:rsidTr="00034DEC">
        <w:trPr>
          <w:trHeight w:val="650"/>
          <w:jc w:val="center"/>
        </w:trPr>
        <w:tc>
          <w:tcPr>
            <w:tcW w:w="2382" w:type="pct"/>
            <w:gridSpan w:val="4"/>
            <w:shd w:val="clear" w:color="auto" w:fill="D9D9D9" w:themeFill="background1" w:themeFillShade="D9"/>
          </w:tcPr>
          <w:p w14:paraId="17808FFF" w14:textId="77777777" w:rsidR="00965BAC" w:rsidRPr="004D3A5B" w:rsidRDefault="00334682" w:rsidP="00271D4A">
            <w:pPr>
              <w:spacing w:before="60" w:after="60"/>
              <w:rPr>
                <w:rFonts w:ascii="Arial" w:hAnsi="Arial" w:cs="Arial"/>
                <w:sz w:val="20"/>
                <w:szCs w:val="20"/>
              </w:rPr>
            </w:pPr>
            <w:r w:rsidRPr="004D3A5B">
              <w:rPr>
                <w:rFonts w:ascii="Arial" w:hAnsi="Arial" w:cs="Arial"/>
                <w:sz w:val="20"/>
                <w:szCs w:val="20"/>
              </w:rPr>
              <w:t xml:space="preserve">Product Component/Suite </w:t>
            </w:r>
          </w:p>
          <w:p w14:paraId="3A20F5EA" w14:textId="77777777" w:rsidR="00334682" w:rsidRPr="004D3A5B" w:rsidRDefault="00334682" w:rsidP="00271D4A">
            <w:pPr>
              <w:spacing w:before="60" w:after="60"/>
              <w:rPr>
                <w:rFonts w:ascii="Arial" w:hAnsi="Arial" w:cs="Arial"/>
                <w:i/>
                <w:sz w:val="20"/>
                <w:szCs w:val="20"/>
              </w:rPr>
            </w:pPr>
            <w:r w:rsidRPr="004D3A5B">
              <w:rPr>
                <w:rFonts w:ascii="Arial" w:hAnsi="Arial" w:cs="Arial"/>
                <w:i/>
                <w:sz w:val="20"/>
                <w:szCs w:val="20"/>
              </w:rPr>
              <w:t>(Name and Version</w:t>
            </w:r>
            <w:r w:rsidR="00965BAC" w:rsidRPr="004D3A5B">
              <w:rPr>
                <w:rFonts w:ascii="Arial" w:hAnsi="Arial" w:cs="Arial"/>
                <w:i/>
                <w:sz w:val="20"/>
                <w:szCs w:val="20"/>
              </w:rPr>
              <w:t xml:space="preserve"> of the Proposed Software Solution</w:t>
            </w:r>
            <w:r w:rsidRPr="004D3A5B">
              <w:rPr>
                <w:rFonts w:ascii="Arial" w:hAnsi="Arial" w:cs="Arial"/>
                <w:i/>
                <w:sz w:val="20"/>
                <w:szCs w:val="20"/>
              </w:rPr>
              <w:t>)</w:t>
            </w:r>
          </w:p>
        </w:tc>
        <w:tc>
          <w:tcPr>
            <w:tcW w:w="2618" w:type="pct"/>
            <w:gridSpan w:val="5"/>
            <w:vAlign w:val="center"/>
          </w:tcPr>
          <w:p w14:paraId="1D86E867" w14:textId="231AD10D" w:rsidR="00334682" w:rsidRPr="00311C43" w:rsidRDefault="00E13A43" w:rsidP="00271D4A">
            <w:pPr>
              <w:spacing w:before="60" w:after="60"/>
              <w:jc w:val="center"/>
              <w:rPr>
                <w:rFonts w:ascii="Arial" w:hAnsi="Arial" w:cs="Arial"/>
                <w:b/>
                <w:sz w:val="20"/>
                <w:szCs w:val="20"/>
              </w:rPr>
            </w:pPr>
            <w:r>
              <w:rPr>
                <w:rFonts w:ascii="Arial" w:hAnsi="Arial" w:cs="Arial"/>
                <w:b/>
                <w:sz w:val="20"/>
                <w:szCs w:val="20"/>
              </w:rPr>
              <w:t>Oracle Fusion ERP Applications</w:t>
            </w:r>
          </w:p>
        </w:tc>
      </w:tr>
      <w:tr w:rsidR="006371F8" w:rsidRPr="00311C43" w14:paraId="131876E3" w14:textId="77777777" w:rsidTr="00034DEC">
        <w:trPr>
          <w:trHeight w:val="337"/>
          <w:jc w:val="center"/>
        </w:trPr>
        <w:tc>
          <w:tcPr>
            <w:tcW w:w="2382" w:type="pct"/>
            <w:gridSpan w:val="4"/>
            <w:shd w:val="clear" w:color="auto" w:fill="D9D9D9" w:themeFill="background1" w:themeFillShade="D9"/>
            <w:vAlign w:val="center"/>
          </w:tcPr>
          <w:p w14:paraId="0422E849" w14:textId="77777777" w:rsidR="00334682" w:rsidRPr="004D3A5B" w:rsidRDefault="00334682" w:rsidP="00EC3BDA">
            <w:pPr>
              <w:spacing w:before="60" w:after="60"/>
              <w:rPr>
                <w:rFonts w:ascii="Arial" w:hAnsi="Arial" w:cs="Arial"/>
                <w:sz w:val="20"/>
                <w:szCs w:val="20"/>
              </w:rPr>
            </w:pPr>
            <w:r w:rsidRPr="004D3A5B">
              <w:rPr>
                <w:rFonts w:ascii="Arial" w:hAnsi="Arial" w:cs="Arial"/>
                <w:sz w:val="20"/>
                <w:szCs w:val="20"/>
              </w:rPr>
              <w:t>Time on Market</w:t>
            </w:r>
          </w:p>
        </w:tc>
        <w:tc>
          <w:tcPr>
            <w:tcW w:w="2618" w:type="pct"/>
            <w:gridSpan w:val="5"/>
            <w:vAlign w:val="center"/>
          </w:tcPr>
          <w:p w14:paraId="4A35F583" w14:textId="71BE00EC" w:rsidR="00334682" w:rsidRPr="00311C43" w:rsidRDefault="004D3A5B" w:rsidP="00271D4A">
            <w:pPr>
              <w:spacing w:before="60" w:after="60"/>
              <w:jc w:val="center"/>
              <w:rPr>
                <w:rFonts w:ascii="Arial" w:hAnsi="Arial" w:cs="Arial"/>
                <w:sz w:val="20"/>
                <w:szCs w:val="20"/>
              </w:rPr>
            </w:pPr>
            <w:r>
              <w:rPr>
                <w:rFonts w:ascii="Arial" w:hAnsi="Arial" w:cs="Arial"/>
                <w:sz w:val="20"/>
                <w:szCs w:val="20"/>
              </w:rPr>
              <w:t>10+ years</w:t>
            </w:r>
          </w:p>
        </w:tc>
      </w:tr>
      <w:tr w:rsidR="006371F8" w:rsidRPr="00311C43" w14:paraId="19786ABF" w14:textId="77777777" w:rsidTr="00034DEC">
        <w:trPr>
          <w:trHeight w:val="331"/>
          <w:jc w:val="center"/>
        </w:trPr>
        <w:tc>
          <w:tcPr>
            <w:tcW w:w="2382" w:type="pct"/>
            <w:gridSpan w:val="4"/>
            <w:shd w:val="clear" w:color="auto" w:fill="D9D9D9" w:themeFill="background1" w:themeFillShade="D9"/>
            <w:vAlign w:val="center"/>
          </w:tcPr>
          <w:p w14:paraId="2C95A334" w14:textId="77B072CE" w:rsidR="002B59C5" w:rsidRPr="004D3A5B" w:rsidRDefault="002B59C5">
            <w:pPr>
              <w:spacing w:before="60" w:after="60"/>
              <w:rPr>
                <w:rFonts w:ascii="Arial" w:hAnsi="Arial" w:cs="Arial"/>
                <w:sz w:val="20"/>
                <w:szCs w:val="20"/>
              </w:rPr>
            </w:pPr>
            <w:r w:rsidRPr="004D3A5B">
              <w:rPr>
                <w:rFonts w:ascii="Arial" w:hAnsi="Arial" w:cs="Arial"/>
                <w:sz w:val="20"/>
                <w:szCs w:val="20"/>
              </w:rPr>
              <w:t>Release Date of Most Current Version</w:t>
            </w:r>
          </w:p>
        </w:tc>
        <w:tc>
          <w:tcPr>
            <w:tcW w:w="2618" w:type="pct"/>
            <w:gridSpan w:val="5"/>
            <w:vAlign w:val="center"/>
          </w:tcPr>
          <w:p w14:paraId="03A2D956" w14:textId="7701674C" w:rsidR="002B59C5" w:rsidRPr="00311C43" w:rsidRDefault="004D3A5B" w:rsidP="002B59C5">
            <w:pPr>
              <w:spacing w:before="60" w:after="60"/>
              <w:jc w:val="center"/>
              <w:rPr>
                <w:rFonts w:ascii="Arial" w:hAnsi="Arial" w:cs="Arial"/>
                <w:sz w:val="20"/>
                <w:szCs w:val="20"/>
              </w:rPr>
            </w:pPr>
            <w:r>
              <w:rPr>
                <w:rFonts w:ascii="Arial" w:hAnsi="Arial" w:cs="Arial"/>
                <w:sz w:val="20"/>
                <w:szCs w:val="20"/>
              </w:rPr>
              <w:t>Every Quarter</w:t>
            </w:r>
          </w:p>
        </w:tc>
      </w:tr>
      <w:tr w:rsidR="006371F8" w:rsidRPr="00311C43" w14:paraId="2777038F" w14:textId="77777777" w:rsidTr="00034DEC">
        <w:trPr>
          <w:trHeight w:val="286"/>
          <w:jc w:val="center"/>
        </w:trPr>
        <w:tc>
          <w:tcPr>
            <w:tcW w:w="2382" w:type="pct"/>
            <w:gridSpan w:val="4"/>
            <w:shd w:val="clear" w:color="auto" w:fill="D9D9D9" w:themeFill="background1" w:themeFillShade="D9"/>
            <w:vAlign w:val="center"/>
          </w:tcPr>
          <w:p w14:paraId="3BA3E533" w14:textId="4F583302" w:rsidR="002B59C5" w:rsidRPr="004D3A5B" w:rsidRDefault="002B59C5" w:rsidP="00EC3BDA">
            <w:pPr>
              <w:spacing w:before="60" w:after="60"/>
              <w:rPr>
                <w:rFonts w:ascii="Arial" w:hAnsi="Arial" w:cs="Arial"/>
                <w:sz w:val="20"/>
                <w:szCs w:val="20"/>
              </w:rPr>
            </w:pPr>
            <w:r w:rsidRPr="004D3A5B">
              <w:rPr>
                <w:rFonts w:ascii="Arial" w:hAnsi="Arial" w:cs="Arial"/>
                <w:sz w:val="20"/>
                <w:szCs w:val="20"/>
              </w:rPr>
              <w:t>Next Major Release Date</w:t>
            </w:r>
          </w:p>
        </w:tc>
        <w:tc>
          <w:tcPr>
            <w:tcW w:w="2618" w:type="pct"/>
            <w:gridSpan w:val="5"/>
            <w:vAlign w:val="center"/>
          </w:tcPr>
          <w:p w14:paraId="199C97C4" w14:textId="3AD372D6" w:rsidR="002B59C5" w:rsidRPr="00311C43" w:rsidRDefault="004D3A5B" w:rsidP="002B59C5">
            <w:pPr>
              <w:spacing w:before="60" w:after="60"/>
              <w:jc w:val="center"/>
              <w:rPr>
                <w:rFonts w:ascii="Arial" w:hAnsi="Arial" w:cs="Arial"/>
                <w:sz w:val="20"/>
                <w:szCs w:val="20"/>
              </w:rPr>
            </w:pPr>
            <w:r>
              <w:rPr>
                <w:rFonts w:ascii="Arial" w:hAnsi="Arial" w:cs="Arial"/>
                <w:sz w:val="20"/>
                <w:szCs w:val="20"/>
              </w:rPr>
              <w:t>26 B – May 2026</w:t>
            </w:r>
          </w:p>
        </w:tc>
      </w:tr>
      <w:tr w:rsidR="006371F8" w:rsidRPr="00311C43" w14:paraId="56A54B35" w14:textId="77777777" w:rsidTr="00034DEC">
        <w:trPr>
          <w:trHeight w:val="349"/>
          <w:jc w:val="center"/>
        </w:trPr>
        <w:tc>
          <w:tcPr>
            <w:tcW w:w="2382" w:type="pct"/>
            <w:gridSpan w:val="4"/>
            <w:shd w:val="clear" w:color="auto" w:fill="D9D9D9" w:themeFill="background1" w:themeFillShade="D9"/>
            <w:vAlign w:val="center"/>
          </w:tcPr>
          <w:p w14:paraId="1BD0581F" w14:textId="3BA904BE" w:rsidR="002B59C5" w:rsidRPr="004D3A5B" w:rsidRDefault="002B59C5" w:rsidP="00EC3BDA">
            <w:pPr>
              <w:spacing w:before="60" w:after="60"/>
              <w:rPr>
                <w:rFonts w:ascii="Arial" w:hAnsi="Arial" w:cs="Arial"/>
                <w:sz w:val="20"/>
                <w:szCs w:val="20"/>
              </w:rPr>
            </w:pPr>
            <w:r w:rsidRPr="004D3A5B">
              <w:rPr>
                <w:rFonts w:ascii="Arial" w:hAnsi="Arial" w:cs="Arial"/>
                <w:sz w:val="20"/>
                <w:szCs w:val="20"/>
              </w:rPr>
              <w:t>Next Minor Release Date</w:t>
            </w:r>
          </w:p>
        </w:tc>
        <w:tc>
          <w:tcPr>
            <w:tcW w:w="2618" w:type="pct"/>
            <w:gridSpan w:val="5"/>
            <w:vAlign w:val="center"/>
          </w:tcPr>
          <w:p w14:paraId="22D16891" w14:textId="581D6D39" w:rsidR="002B59C5" w:rsidRPr="00311C43" w:rsidRDefault="004D3A5B" w:rsidP="002B59C5">
            <w:pPr>
              <w:spacing w:before="60" w:after="60"/>
              <w:jc w:val="center"/>
              <w:rPr>
                <w:rFonts w:ascii="Arial" w:hAnsi="Arial" w:cs="Arial"/>
                <w:sz w:val="20"/>
                <w:szCs w:val="20"/>
              </w:rPr>
            </w:pPr>
            <w:r>
              <w:rPr>
                <w:rFonts w:ascii="Arial" w:hAnsi="Arial" w:cs="Arial"/>
                <w:sz w:val="20"/>
                <w:szCs w:val="20"/>
              </w:rPr>
              <w:t>N/A</w:t>
            </w:r>
          </w:p>
        </w:tc>
      </w:tr>
      <w:tr w:rsidR="006371F8" w:rsidRPr="00311C43" w14:paraId="2EF87650" w14:textId="77777777" w:rsidTr="00034DEC">
        <w:trPr>
          <w:trHeight w:val="349"/>
          <w:jc w:val="center"/>
        </w:trPr>
        <w:tc>
          <w:tcPr>
            <w:tcW w:w="2382" w:type="pct"/>
            <w:gridSpan w:val="4"/>
            <w:shd w:val="clear" w:color="auto" w:fill="D9D9D9" w:themeFill="background1" w:themeFillShade="D9"/>
            <w:vAlign w:val="center"/>
          </w:tcPr>
          <w:p w14:paraId="52EFB5E8" w14:textId="5E27D40C" w:rsidR="002B59C5" w:rsidRPr="00311C43" w:rsidRDefault="002B59C5" w:rsidP="00EC3BDA">
            <w:pPr>
              <w:spacing w:before="60" w:after="60"/>
              <w:rPr>
                <w:rFonts w:ascii="Arial" w:hAnsi="Arial" w:cs="Arial"/>
                <w:sz w:val="20"/>
                <w:szCs w:val="20"/>
              </w:rPr>
            </w:pPr>
            <w:r w:rsidRPr="00311C43">
              <w:rPr>
                <w:rFonts w:ascii="Arial" w:hAnsi="Arial" w:cs="Arial"/>
                <w:sz w:val="20"/>
                <w:szCs w:val="20"/>
              </w:rPr>
              <w:t>Was the product proposed originally developed by your firm, or, was the product acquired from another developer/entity?</w:t>
            </w:r>
          </w:p>
        </w:tc>
        <w:tc>
          <w:tcPr>
            <w:tcW w:w="2618" w:type="pct"/>
            <w:gridSpan w:val="5"/>
            <w:vAlign w:val="center"/>
          </w:tcPr>
          <w:p w14:paraId="51226138" w14:textId="26EF49CC" w:rsidR="002B59C5" w:rsidRPr="003E5229" w:rsidRDefault="00603B9E" w:rsidP="002B59C5">
            <w:pPr>
              <w:spacing w:before="60" w:after="60"/>
              <w:jc w:val="center"/>
              <w:rPr>
                <w:rFonts w:ascii="Calibri" w:hAnsi="Calibri" w:cs="Calibri"/>
                <w:color w:val="0070C0"/>
              </w:rPr>
            </w:pPr>
            <w:r w:rsidRPr="003E5229">
              <w:rPr>
                <w:rFonts w:ascii="Calibri" w:hAnsi="Calibri" w:cs="Calibri"/>
                <w:color w:val="0070C0"/>
              </w:rPr>
              <w:t>Developed by Oracle Corporation</w:t>
            </w:r>
          </w:p>
        </w:tc>
      </w:tr>
      <w:tr w:rsidR="006371F8" w:rsidRPr="00311C43" w14:paraId="46A0FE57" w14:textId="77777777" w:rsidTr="00034DEC">
        <w:trPr>
          <w:trHeight w:val="349"/>
          <w:jc w:val="center"/>
        </w:trPr>
        <w:tc>
          <w:tcPr>
            <w:tcW w:w="2382" w:type="pct"/>
            <w:gridSpan w:val="4"/>
            <w:shd w:val="clear" w:color="auto" w:fill="D9D9D9" w:themeFill="background1" w:themeFillShade="D9"/>
            <w:vAlign w:val="center"/>
          </w:tcPr>
          <w:p w14:paraId="0CDFB428" w14:textId="38FEC732" w:rsidR="002B59C5" w:rsidRPr="00311C43" w:rsidRDefault="002B59C5" w:rsidP="00EC3BDA">
            <w:pPr>
              <w:spacing w:before="60" w:after="60"/>
              <w:rPr>
                <w:rFonts w:ascii="Arial" w:hAnsi="Arial" w:cs="Arial"/>
                <w:sz w:val="20"/>
                <w:szCs w:val="20"/>
              </w:rPr>
            </w:pPr>
            <w:r w:rsidRPr="00311C43">
              <w:rPr>
                <w:rFonts w:ascii="Arial" w:hAnsi="Arial" w:cs="Arial"/>
                <w:sz w:val="20"/>
                <w:szCs w:val="20"/>
              </w:rPr>
              <w:t>If the proposed product was acquired, what was the date of acquisition?</w:t>
            </w:r>
          </w:p>
        </w:tc>
        <w:tc>
          <w:tcPr>
            <w:tcW w:w="2618" w:type="pct"/>
            <w:gridSpan w:val="5"/>
            <w:vAlign w:val="center"/>
          </w:tcPr>
          <w:p w14:paraId="1686D144" w14:textId="5CC4F3E3" w:rsidR="002B59C5" w:rsidRPr="003E5229" w:rsidRDefault="00C21920" w:rsidP="002B59C5">
            <w:pPr>
              <w:spacing w:before="60" w:after="60"/>
              <w:jc w:val="center"/>
              <w:rPr>
                <w:rFonts w:ascii="Calibri" w:hAnsi="Calibri" w:cs="Calibri"/>
                <w:color w:val="0070C0"/>
              </w:rPr>
            </w:pPr>
            <w:r w:rsidRPr="003E5229">
              <w:rPr>
                <w:rFonts w:ascii="Calibri" w:hAnsi="Calibri" w:cs="Calibri"/>
                <w:color w:val="0070C0"/>
              </w:rPr>
              <w:t>N/A</w:t>
            </w:r>
          </w:p>
          <w:p w14:paraId="7D0F14E1" w14:textId="77777777" w:rsidR="00936505" w:rsidRPr="003E5229" w:rsidRDefault="00936505" w:rsidP="00936505">
            <w:pPr>
              <w:rPr>
                <w:rFonts w:ascii="Calibri" w:hAnsi="Calibri" w:cs="Calibri"/>
                <w:color w:val="0070C0"/>
              </w:rPr>
            </w:pPr>
          </w:p>
        </w:tc>
      </w:tr>
      <w:tr w:rsidR="006371F8" w:rsidRPr="00311C43" w14:paraId="4799DFB0" w14:textId="77777777" w:rsidTr="00034DEC">
        <w:trPr>
          <w:trHeight w:val="349"/>
          <w:jc w:val="center"/>
        </w:trPr>
        <w:tc>
          <w:tcPr>
            <w:tcW w:w="2382" w:type="pct"/>
            <w:gridSpan w:val="4"/>
            <w:shd w:val="clear" w:color="auto" w:fill="D9D9D9" w:themeFill="background1" w:themeFillShade="D9"/>
            <w:vAlign w:val="center"/>
          </w:tcPr>
          <w:p w14:paraId="294A1A29" w14:textId="212CA627" w:rsidR="002B59C5" w:rsidRPr="00311C43" w:rsidRDefault="002B59C5" w:rsidP="00EC3BDA">
            <w:pPr>
              <w:spacing w:before="60" w:after="60"/>
              <w:rPr>
                <w:rFonts w:ascii="Arial" w:hAnsi="Arial" w:cs="Arial"/>
                <w:sz w:val="20"/>
                <w:szCs w:val="20"/>
              </w:rPr>
            </w:pPr>
            <w:r w:rsidRPr="00311C43">
              <w:rPr>
                <w:rFonts w:ascii="Arial" w:hAnsi="Arial" w:cs="Arial"/>
                <w:sz w:val="20"/>
                <w:szCs w:val="20"/>
              </w:rPr>
              <w:t>What is the future roadmap for the proposed product? Is there an end of sales or support date for the product?</w:t>
            </w:r>
          </w:p>
        </w:tc>
        <w:tc>
          <w:tcPr>
            <w:tcW w:w="2618" w:type="pct"/>
            <w:gridSpan w:val="5"/>
            <w:vAlign w:val="center"/>
          </w:tcPr>
          <w:p w14:paraId="1ADA6679" w14:textId="7F0B05BD" w:rsidR="002B59C5" w:rsidRPr="003E5229" w:rsidRDefault="00C21920" w:rsidP="002B59C5">
            <w:pPr>
              <w:spacing w:before="60" w:after="60"/>
              <w:jc w:val="center"/>
              <w:rPr>
                <w:rFonts w:ascii="Calibri" w:hAnsi="Calibri" w:cs="Calibri"/>
                <w:color w:val="0070C0"/>
              </w:rPr>
            </w:pPr>
            <w:r w:rsidRPr="003E5229">
              <w:rPr>
                <w:rFonts w:ascii="Calibri" w:hAnsi="Calibri" w:cs="Calibri"/>
                <w:color w:val="0070C0"/>
              </w:rPr>
              <w:t>No</w:t>
            </w:r>
          </w:p>
        </w:tc>
      </w:tr>
      <w:tr w:rsidR="006371F8" w:rsidRPr="00311C43" w14:paraId="7972BAB4" w14:textId="77777777" w:rsidTr="00034DEC">
        <w:trPr>
          <w:trHeight w:val="349"/>
          <w:jc w:val="center"/>
        </w:trPr>
        <w:tc>
          <w:tcPr>
            <w:tcW w:w="2382" w:type="pct"/>
            <w:gridSpan w:val="4"/>
            <w:shd w:val="clear" w:color="auto" w:fill="D9D9D9" w:themeFill="background1" w:themeFillShade="D9"/>
            <w:vAlign w:val="center"/>
          </w:tcPr>
          <w:p w14:paraId="75273176" w14:textId="48EEE99A" w:rsidR="002B59C5" w:rsidRPr="00311C43" w:rsidRDefault="002B59C5" w:rsidP="00EC3BDA">
            <w:pPr>
              <w:spacing w:before="60" w:after="60"/>
              <w:rPr>
                <w:rFonts w:ascii="Arial" w:hAnsi="Arial" w:cs="Arial"/>
                <w:sz w:val="20"/>
                <w:szCs w:val="20"/>
              </w:rPr>
            </w:pPr>
            <w:r w:rsidRPr="00311C43">
              <w:rPr>
                <w:rFonts w:ascii="Arial" w:hAnsi="Arial" w:cs="Arial"/>
                <w:sz w:val="20"/>
                <w:szCs w:val="20"/>
              </w:rPr>
              <w:t>Does your company have plans to release a differing product that offers the same or similar functionality in the next 5-10 years?</w:t>
            </w:r>
          </w:p>
        </w:tc>
        <w:tc>
          <w:tcPr>
            <w:tcW w:w="2618" w:type="pct"/>
            <w:gridSpan w:val="5"/>
            <w:vAlign w:val="center"/>
          </w:tcPr>
          <w:p w14:paraId="7BA1637D" w14:textId="3AF38D2B" w:rsidR="002B59C5" w:rsidRPr="003E5229" w:rsidRDefault="00C21920" w:rsidP="002B59C5">
            <w:pPr>
              <w:spacing w:before="60" w:after="60"/>
              <w:jc w:val="center"/>
              <w:rPr>
                <w:rFonts w:ascii="Calibri" w:hAnsi="Calibri" w:cs="Calibri"/>
                <w:color w:val="0070C0"/>
              </w:rPr>
            </w:pPr>
            <w:r w:rsidRPr="003E5229">
              <w:rPr>
                <w:rFonts w:ascii="Calibri" w:hAnsi="Calibri" w:cs="Calibri"/>
                <w:color w:val="0070C0"/>
              </w:rPr>
              <w:t>No</w:t>
            </w:r>
          </w:p>
        </w:tc>
      </w:tr>
      <w:tr w:rsidR="00D17747" w:rsidRPr="00311C43" w14:paraId="0BEA17C6" w14:textId="77777777" w:rsidTr="00402D67">
        <w:trPr>
          <w:trHeight w:val="349"/>
          <w:jc w:val="center"/>
        </w:trPr>
        <w:tc>
          <w:tcPr>
            <w:tcW w:w="5000" w:type="pct"/>
            <w:gridSpan w:val="9"/>
            <w:shd w:val="clear" w:color="auto" w:fill="006A52"/>
            <w:vAlign w:val="center"/>
          </w:tcPr>
          <w:p w14:paraId="1E430380" w14:textId="19C735AA" w:rsidR="009C4A8B" w:rsidRPr="00311C43" w:rsidRDefault="007E19E4" w:rsidP="00271D4A">
            <w:pPr>
              <w:spacing w:before="60" w:after="60"/>
              <w:jc w:val="center"/>
              <w:rPr>
                <w:rFonts w:ascii="Arial" w:hAnsi="Arial" w:cs="Arial"/>
                <w:b/>
                <w:sz w:val="20"/>
                <w:szCs w:val="20"/>
              </w:rPr>
            </w:pPr>
            <w:r w:rsidRPr="00311C43">
              <w:rPr>
                <w:rFonts w:ascii="Arial" w:hAnsi="Arial" w:cs="Arial"/>
                <w:b/>
                <w:color w:val="FFFFFF" w:themeColor="background1"/>
                <w:sz w:val="20"/>
                <w:szCs w:val="20"/>
              </w:rPr>
              <w:t>Licensing</w:t>
            </w:r>
          </w:p>
        </w:tc>
      </w:tr>
      <w:tr w:rsidR="006371F8" w:rsidRPr="00311C43" w14:paraId="27E87700" w14:textId="77777777" w:rsidTr="009B5B39">
        <w:trPr>
          <w:trHeight w:val="1401"/>
          <w:jc w:val="center"/>
        </w:trPr>
        <w:tc>
          <w:tcPr>
            <w:tcW w:w="1714" w:type="pct"/>
            <w:gridSpan w:val="2"/>
            <w:shd w:val="clear" w:color="auto" w:fill="D9D9D9" w:themeFill="background1" w:themeFillShade="D9"/>
          </w:tcPr>
          <w:p w14:paraId="2E9ECB57" w14:textId="46E65211" w:rsidR="007E19E4" w:rsidRPr="00311C43" w:rsidRDefault="007E19E4" w:rsidP="00271D4A">
            <w:pPr>
              <w:spacing w:before="60" w:after="60"/>
              <w:rPr>
                <w:rFonts w:ascii="Arial" w:hAnsi="Arial" w:cs="Arial"/>
                <w:sz w:val="20"/>
                <w:szCs w:val="20"/>
              </w:rPr>
            </w:pPr>
            <w:r w:rsidRPr="00311C43">
              <w:rPr>
                <w:rFonts w:ascii="Arial" w:hAnsi="Arial" w:cs="Arial"/>
                <w:sz w:val="20"/>
                <w:szCs w:val="20"/>
              </w:rPr>
              <w:t>Describe how the software is licensed (e.g.</w:t>
            </w:r>
            <w:r w:rsidR="00CB2675" w:rsidRPr="00311C43">
              <w:rPr>
                <w:rFonts w:ascii="Arial" w:hAnsi="Arial" w:cs="Arial"/>
                <w:sz w:val="20"/>
                <w:szCs w:val="20"/>
              </w:rPr>
              <w:t>,</w:t>
            </w:r>
            <w:r w:rsidRPr="00311C43">
              <w:rPr>
                <w:rFonts w:ascii="Arial" w:hAnsi="Arial" w:cs="Arial"/>
                <w:sz w:val="20"/>
                <w:szCs w:val="20"/>
              </w:rPr>
              <w:t xml:space="preserve"> named user, concurrent users, enterprise/site, power user) and the options available for licensing:</w:t>
            </w:r>
          </w:p>
        </w:tc>
        <w:tc>
          <w:tcPr>
            <w:tcW w:w="3286" w:type="pct"/>
            <w:gridSpan w:val="7"/>
            <w:vAlign w:val="center"/>
          </w:tcPr>
          <w:p w14:paraId="113FACD7" w14:textId="77777777" w:rsidR="00C72004" w:rsidRPr="00195167" w:rsidRDefault="00C72004" w:rsidP="00C72004">
            <w:pPr>
              <w:spacing w:before="60" w:after="60"/>
              <w:rPr>
                <w:rFonts w:cs="Arial"/>
                <w:color w:val="0070C0"/>
              </w:rPr>
            </w:pPr>
            <w:r w:rsidRPr="00195167">
              <w:rPr>
                <w:rFonts w:cs="Arial"/>
                <w:color w:val="0070C0"/>
              </w:rPr>
              <w:t>The Oracle applications are licensed in multiple facets.  Examples include:</w:t>
            </w:r>
          </w:p>
          <w:p w14:paraId="52D67A16" w14:textId="77777777" w:rsidR="00C72004" w:rsidRPr="00195167" w:rsidRDefault="00C72004" w:rsidP="00911C6B">
            <w:pPr>
              <w:pStyle w:val="ListParagraph"/>
              <w:spacing w:before="60" w:after="60" w:line="259" w:lineRule="auto"/>
              <w:ind w:left="0"/>
              <w:jc w:val="both"/>
              <w:rPr>
                <w:rFonts w:cs="Arial"/>
                <w:color w:val="0070C0"/>
              </w:rPr>
            </w:pPr>
            <w:r w:rsidRPr="00195167">
              <w:rPr>
                <w:rFonts w:cs="Arial"/>
                <w:color w:val="0070C0"/>
              </w:rPr>
              <w:t>per user, with minimum requirements</w:t>
            </w:r>
          </w:p>
          <w:p w14:paraId="091690DC" w14:textId="77777777" w:rsidR="00C72004" w:rsidRPr="00195167" w:rsidRDefault="00C72004" w:rsidP="00911C6B">
            <w:pPr>
              <w:pStyle w:val="ListParagraph"/>
              <w:spacing w:before="60" w:after="60" w:line="259" w:lineRule="auto"/>
              <w:ind w:left="0"/>
              <w:jc w:val="both"/>
              <w:rPr>
                <w:rFonts w:cs="Arial"/>
                <w:color w:val="0070C0"/>
              </w:rPr>
            </w:pPr>
            <w:r w:rsidRPr="00195167">
              <w:rPr>
                <w:rFonts w:cs="Arial"/>
                <w:color w:val="0070C0"/>
              </w:rPr>
              <w:t>based on volume</w:t>
            </w:r>
          </w:p>
          <w:p w14:paraId="41C00CDB" w14:textId="77777777" w:rsidR="00C72004" w:rsidRPr="00195167" w:rsidRDefault="00C72004" w:rsidP="00911C6B">
            <w:pPr>
              <w:pStyle w:val="ListParagraph"/>
              <w:spacing w:before="60" w:after="60" w:line="259" w:lineRule="auto"/>
              <w:ind w:left="0"/>
              <w:jc w:val="both"/>
              <w:rPr>
                <w:rFonts w:cs="Arial"/>
                <w:color w:val="0070C0"/>
              </w:rPr>
            </w:pPr>
            <w:r w:rsidRPr="00195167">
              <w:rPr>
                <w:rFonts w:cs="Arial"/>
                <w:color w:val="0070C0"/>
              </w:rPr>
              <w:t>by employee count</w:t>
            </w:r>
          </w:p>
          <w:p w14:paraId="2DFEED75" w14:textId="4C76709C" w:rsidR="007E19E4" w:rsidRPr="00195167" w:rsidRDefault="00C72004" w:rsidP="00911C6B">
            <w:pPr>
              <w:pStyle w:val="ListParagraph"/>
              <w:spacing w:before="60" w:after="60"/>
              <w:ind w:left="0"/>
              <w:rPr>
                <w:rFonts w:ascii="Arial" w:hAnsi="Arial" w:cs="Arial"/>
              </w:rPr>
            </w:pPr>
            <w:r w:rsidRPr="00195167">
              <w:rPr>
                <w:rFonts w:cs="Arial"/>
                <w:color w:val="0070C0"/>
              </w:rPr>
              <w:t>by message pack</w:t>
            </w:r>
          </w:p>
        </w:tc>
      </w:tr>
      <w:tr w:rsidR="006371F8" w:rsidRPr="00311C43" w14:paraId="3680A4C3" w14:textId="77777777" w:rsidTr="009B5B39">
        <w:trPr>
          <w:trHeight w:val="1401"/>
          <w:jc w:val="center"/>
        </w:trPr>
        <w:tc>
          <w:tcPr>
            <w:tcW w:w="1714" w:type="pct"/>
            <w:gridSpan w:val="2"/>
            <w:shd w:val="clear" w:color="auto" w:fill="D9D9D9" w:themeFill="background1" w:themeFillShade="D9"/>
          </w:tcPr>
          <w:p w14:paraId="0F86B58F" w14:textId="55A45B91" w:rsidR="007E19E4" w:rsidRPr="00311C43" w:rsidRDefault="007E19E4" w:rsidP="00271D4A">
            <w:pPr>
              <w:spacing w:before="60" w:after="60"/>
              <w:rPr>
                <w:rFonts w:ascii="Arial" w:hAnsi="Arial" w:cs="Arial"/>
                <w:sz w:val="20"/>
                <w:szCs w:val="20"/>
              </w:rPr>
            </w:pPr>
            <w:r w:rsidRPr="00311C43">
              <w:rPr>
                <w:rFonts w:ascii="Arial" w:hAnsi="Arial" w:cs="Arial"/>
                <w:sz w:val="20"/>
                <w:szCs w:val="20"/>
              </w:rPr>
              <w:t>How many licenses have been proposed?</w:t>
            </w:r>
          </w:p>
        </w:tc>
        <w:tc>
          <w:tcPr>
            <w:tcW w:w="3286" w:type="pct"/>
            <w:gridSpan w:val="7"/>
            <w:vAlign w:val="center"/>
          </w:tcPr>
          <w:p w14:paraId="3DEFE067" w14:textId="528EF623" w:rsidR="007E19E4" w:rsidRPr="007825A9" w:rsidRDefault="007825A9" w:rsidP="00271D4A">
            <w:pPr>
              <w:spacing w:before="60" w:after="60"/>
              <w:jc w:val="center"/>
              <w:rPr>
                <w:rFonts w:ascii="Arial" w:hAnsi="Arial" w:cs="Arial"/>
              </w:rPr>
            </w:pPr>
            <w:r w:rsidRPr="007825A9">
              <w:rPr>
                <w:rFonts w:cs="Arial"/>
                <w:color w:val="0070C0"/>
              </w:rPr>
              <w:t>1,400</w:t>
            </w:r>
          </w:p>
        </w:tc>
      </w:tr>
      <w:tr w:rsidR="006371F8" w:rsidRPr="00311C43" w14:paraId="3454EF4F" w14:textId="77777777" w:rsidTr="009B5B39">
        <w:trPr>
          <w:trHeight w:val="1401"/>
          <w:jc w:val="center"/>
        </w:trPr>
        <w:tc>
          <w:tcPr>
            <w:tcW w:w="1714" w:type="pct"/>
            <w:gridSpan w:val="2"/>
            <w:shd w:val="clear" w:color="auto" w:fill="D9D9D9" w:themeFill="background1" w:themeFillShade="D9"/>
          </w:tcPr>
          <w:p w14:paraId="42C09BFA" w14:textId="1B15E78B" w:rsidR="00444BF3" w:rsidRPr="00311C43" w:rsidRDefault="00444BF3" w:rsidP="00444BF3">
            <w:pPr>
              <w:spacing w:before="60" w:after="60"/>
              <w:rPr>
                <w:rFonts w:ascii="Arial" w:hAnsi="Arial" w:cs="Arial"/>
                <w:sz w:val="20"/>
                <w:szCs w:val="20"/>
              </w:rPr>
            </w:pPr>
            <w:r w:rsidRPr="00311C43">
              <w:rPr>
                <w:rFonts w:ascii="Arial" w:hAnsi="Arial" w:cs="Arial"/>
                <w:sz w:val="20"/>
                <w:szCs w:val="20"/>
              </w:rPr>
              <w:t>Are the same licenses required for all users, or, would some users (e.g.</w:t>
            </w:r>
            <w:r w:rsidR="00CB2675" w:rsidRPr="00311C43">
              <w:rPr>
                <w:rFonts w:ascii="Arial" w:hAnsi="Arial" w:cs="Arial"/>
                <w:sz w:val="20"/>
                <w:szCs w:val="20"/>
              </w:rPr>
              <w:t>,</w:t>
            </w:r>
            <w:r w:rsidRPr="00311C43">
              <w:rPr>
                <w:rFonts w:ascii="Arial" w:hAnsi="Arial" w:cs="Arial"/>
                <w:sz w:val="20"/>
                <w:szCs w:val="20"/>
              </w:rPr>
              <w:t xml:space="preserve"> those only accessing employee self-service) have a different license type than other users (e.g.</w:t>
            </w:r>
            <w:r w:rsidR="00CB2675" w:rsidRPr="00311C43">
              <w:rPr>
                <w:rFonts w:ascii="Arial" w:hAnsi="Arial" w:cs="Arial"/>
                <w:sz w:val="20"/>
                <w:szCs w:val="20"/>
              </w:rPr>
              <w:t>,</w:t>
            </w:r>
            <w:r w:rsidRPr="00311C43">
              <w:rPr>
                <w:rFonts w:ascii="Arial" w:hAnsi="Arial" w:cs="Arial"/>
                <w:sz w:val="20"/>
                <w:szCs w:val="20"/>
              </w:rPr>
              <w:t xml:space="preserve"> Human Resources Director)?</w:t>
            </w:r>
          </w:p>
        </w:tc>
        <w:tc>
          <w:tcPr>
            <w:tcW w:w="3286" w:type="pct"/>
            <w:gridSpan w:val="7"/>
            <w:vAlign w:val="center"/>
          </w:tcPr>
          <w:p w14:paraId="722C9B76" w14:textId="5AF23B40" w:rsidR="00444BF3" w:rsidRPr="00195167" w:rsidRDefault="00195167" w:rsidP="00271D4A">
            <w:pPr>
              <w:spacing w:before="60" w:after="60"/>
              <w:jc w:val="center"/>
              <w:rPr>
                <w:rFonts w:ascii="Arial" w:hAnsi="Arial" w:cs="Arial"/>
              </w:rPr>
            </w:pPr>
            <w:r w:rsidRPr="00195167">
              <w:rPr>
                <w:rFonts w:cs="Arial"/>
                <w:color w:val="0070C0"/>
              </w:rPr>
              <w:t>Yes, some licenses are required for all users (employees) while some are based on user count.</w:t>
            </w:r>
          </w:p>
        </w:tc>
      </w:tr>
      <w:tr w:rsidR="006371F8" w:rsidRPr="00311C43" w14:paraId="747FCD78" w14:textId="77777777" w:rsidTr="009B5B39">
        <w:trPr>
          <w:trHeight w:val="1401"/>
          <w:jc w:val="center"/>
        </w:trPr>
        <w:tc>
          <w:tcPr>
            <w:tcW w:w="1714" w:type="pct"/>
            <w:gridSpan w:val="2"/>
            <w:shd w:val="clear" w:color="auto" w:fill="D9D9D9" w:themeFill="background1" w:themeFillShade="D9"/>
          </w:tcPr>
          <w:p w14:paraId="7596BC79" w14:textId="1C26E712" w:rsidR="00D8799F" w:rsidRPr="00311C43" w:rsidRDefault="00D8799F" w:rsidP="00444BF3">
            <w:pPr>
              <w:spacing w:before="60" w:after="60"/>
              <w:rPr>
                <w:rFonts w:ascii="Arial" w:hAnsi="Arial" w:cs="Arial"/>
                <w:sz w:val="20"/>
                <w:szCs w:val="20"/>
              </w:rPr>
            </w:pPr>
            <w:r w:rsidRPr="00311C43">
              <w:rPr>
                <w:rFonts w:ascii="Arial" w:hAnsi="Arial" w:cs="Arial"/>
                <w:sz w:val="20"/>
                <w:szCs w:val="20"/>
              </w:rPr>
              <w:t>How are new users added to the system? Are there incremental costs per user?</w:t>
            </w:r>
          </w:p>
        </w:tc>
        <w:tc>
          <w:tcPr>
            <w:tcW w:w="3286" w:type="pct"/>
            <w:gridSpan w:val="7"/>
            <w:vAlign w:val="center"/>
          </w:tcPr>
          <w:p w14:paraId="32C96DA3" w14:textId="2970FA38" w:rsidR="00D8799F" w:rsidRPr="00F35658" w:rsidRDefault="00F35658" w:rsidP="00271D4A">
            <w:pPr>
              <w:spacing w:before="60" w:after="60"/>
              <w:jc w:val="center"/>
              <w:rPr>
                <w:rFonts w:ascii="Arial" w:hAnsi="Arial" w:cs="Arial"/>
              </w:rPr>
            </w:pPr>
            <w:r w:rsidRPr="00F35658">
              <w:rPr>
                <w:rFonts w:cs="Arial"/>
                <w:bCs/>
                <w:color w:val="0070C0"/>
              </w:rPr>
              <w:t>We have included up to 1,400 at this point</w:t>
            </w:r>
          </w:p>
        </w:tc>
      </w:tr>
      <w:tr w:rsidR="006371F8" w:rsidRPr="00311C43" w14:paraId="1460AAD7" w14:textId="77777777" w:rsidTr="009B5B39">
        <w:trPr>
          <w:trHeight w:val="1401"/>
          <w:jc w:val="center"/>
        </w:trPr>
        <w:tc>
          <w:tcPr>
            <w:tcW w:w="1714" w:type="pct"/>
            <w:gridSpan w:val="2"/>
            <w:shd w:val="clear" w:color="auto" w:fill="D9D9D9" w:themeFill="background1" w:themeFillShade="D9"/>
          </w:tcPr>
          <w:p w14:paraId="2070F652" w14:textId="7BFF32D4" w:rsidR="002B59C5" w:rsidRPr="00311C43" w:rsidRDefault="002B59C5" w:rsidP="00444BF3">
            <w:pPr>
              <w:spacing w:before="60" w:after="60"/>
              <w:rPr>
                <w:rFonts w:ascii="Arial" w:hAnsi="Arial" w:cs="Arial"/>
                <w:sz w:val="20"/>
                <w:szCs w:val="20"/>
              </w:rPr>
            </w:pPr>
            <w:r w:rsidRPr="00311C43">
              <w:rPr>
                <w:rFonts w:ascii="Arial" w:hAnsi="Arial" w:cs="Arial"/>
                <w:sz w:val="20"/>
                <w:szCs w:val="20"/>
              </w:rPr>
              <w:t>If an existing user separates from service at the City, may their license be re-assigned to a new staff member, or, must a license remain assigned to that staff member in order to maintain employee records/retiree benefits/</w:t>
            </w:r>
            <w:r w:rsidR="00722440" w:rsidRPr="00311C43">
              <w:rPr>
                <w:rFonts w:ascii="Arial" w:hAnsi="Arial" w:cs="Arial"/>
                <w:sz w:val="20"/>
                <w:szCs w:val="20"/>
              </w:rPr>
              <w:t>etc.</w:t>
            </w:r>
            <w:r w:rsidRPr="00311C43">
              <w:rPr>
                <w:rFonts w:ascii="Arial" w:hAnsi="Arial" w:cs="Arial"/>
                <w:sz w:val="20"/>
                <w:szCs w:val="20"/>
              </w:rPr>
              <w:t>?</w:t>
            </w:r>
          </w:p>
        </w:tc>
        <w:tc>
          <w:tcPr>
            <w:tcW w:w="3286" w:type="pct"/>
            <w:gridSpan w:val="7"/>
            <w:vAlign w:val="center"/>
          </w:tcPr>
          <w:p w14:paraId="28A67198" w14:textId="161BB98A" w:rsidR="002B59C5" w:rsidRPr="00F628D6" w:rsidRDefault="00F628D6" w:rsidP="00271D4A">
            <w:pPr>
              <w:spacing w:before="60" w:after="60"/>
              <w:jc w:val="center"/>
              <w:rPr>
                <w:rFonts w:ascii="Arial" w:hAnsi="Arial" w:cs="Arial"/>
              </w:rPr>
            </w:pPr>
            <w:r w:rsidRPr="00F628D6">
              <w:rPr>
                <w:rFonts w:cs="Arial"/>
                <w:color w:val="0070C0"/>
              </w:rPr>
              <w:t>Licenses are based on head count or user based.  If an employee leaves, the active user license can be re-purposed.</w:t>
            </w:r>
          </w:p>
        </w:tc>
      </w:tr>
      <w:tr w:rsidR="00D17747" w:rsidRPr="00311C43" w14:paraId="20854616" w14:textId="77777777" w:rsidTr="00402D67">
        <w:trPr>
          <w:trHeight w:val="241"/>
          <w:jc w:val="center"/>
        </w:trPr>
        <w:tc>
          <w:tcPr>
            <w:tcW w:w="5000" w:type="pct"/>
            <w:gridSpan w:val="9"/>
            <w:shd w:val="clear" w:color="auto" w:fill="006A52"/>
          </w:tcPr>
          <w:p w14:paraId="47C30AE1" w14:textId="77777777" w:rsidR="009C4A8B" w:rsidRPr="00311C43" w:rsidRDefault="009C4A8B" w:rsidP="00271D4A">
            <w:pPr>
              <w:spacing w:before="60" w:after="60"/>
              <w:jc w:val="center"/>
              <w:rPr>
                <w:rFonts w:ascii="Arial" w:hAnsi="Arial" w:cs="Arial"/>
                <w:b/>
                <w:sz w:val="20"/>
                <w:szCs w:val="20"/>
              </w:rPr>
            </w:pPr>
            <w:r w:rsidRPr="00311C43">
              <w:rPr>
                <w:rFonts w:ascii="Arial" w:hAnsi="Arial" w:cs="Arial"/>
                <w:b/>
                <w:color w:val="FFFFFF" w:themeColor="background1"/>
                <w:sz w:val="20"/>
                <w:szCs w:val="20"/>
              </w:rPr>
              <w:t>Deployment Model</w:t>
            </w:r>
          </w:p>
        </w:tc>
      </w:tr>
      <w:tr w:rsidR="00756212" w:rsidRPr="00311C43" w14:paraId="7DED21BD" w14:textId="77777777" w:rsidTr="00D4098A">
        <w:trPr>
          <w:trHeight w:val="349"/>
          <w:jc w:val="center"/>
        </w:trPr>
        <w:tc>
          <w:tcPr>
            <w:tcW w:w="1714" w:type="pct"/>
            <w:gridSpan w:val="2"/>
            <w:vMerge w:val="restart"/>
          </w:tcPr>
          <w:p w14:paraId="33DE867F" w14:textId="540F1158" w:rsidR="00965BAC" w:rsidRPr="00311C43" w:rsidRDefault="00965BAC" w:rsidP="00271D4A">
            <w:pPr>
              <w:spacing w:before="60" w:after="60"/>
              <w:rPr>
                <w:rFonts w:ascii="Arial" w:hAnsi="Arial" w:cs="Arial"/>
                <w:sz w:val="20"/>
                <w:szCs w:val="20"/>
              </w:rPr>
            </w:pPr>
            <w:r w:rsidRPr="00311C43">
              <w:rPr>
                <w:rFonts w:ascii="Arial" w:hAnsi="Arial" w:cs="Arial"/>
                <w:sz w:val="20"/>
                <w:szCs w:val="20"/>
              </w:rPr>
              <w:t xml:space="preserve">Deployment Models Proposed to the </w:t>
            </w:r>
            <w:r w:rsidR="001369BC" w:rsidRPr="00311C43">
              <w:rPr>
                <w:rFonts w:ascii="Arial" w:hAnsi="Arial" w:cs="Arial"/>
                <w:sz w:val="20"/>
                <w:szCs w:val="20"/>
              </w:rPr>
              <w:t>City</w:t>
            </w:r>
          </w:p>
          <w:p w14:paraId="7ADA7B11" w14:textId="2C9407B5" w:rsidR="00965BAC" w:rsidRPr="00311C43" w:rsidRDefault="00965BAC" w:rsidP="00271D4A">
            <w:pPr>
              <w:spacing w:before="60" w:after="60"/>
              <w:rPr>
                <w:rFonts w:ascii="Arial" w:hAnsi="Arial" w:cs="Arial"/>
                <w:sz w:val="20"/>
                <w:szCs w:val="20"/>
              </w:rPr>
            </w:pPr>
            <w:r w:rsidRPr="00311C43">
              <w:rPr>
                <w:rFonts w:ascii="Arial" w:hAnsi="Arial" w:cs="Arial"/>
                <w:i/>
                <w:sz w:val="20"/>
                <w:szCs w:val="20"/>
              </w:rPr>
              <w:t>(Corresponding Attachment C</w:t>
            </w:r>
            <w:r w:rsidR="00294D2E" w:rsidRPr="00311C43">
              <w:rPr>
                <w:rFonts w:ascii="Arial" w:hAnsi="Arial" w:cs="Arial"/>
                <w:i/>
                <w:sz w:val="20"/>
                <w:szCs w:val="20"/>
              </w:rPr>
              <w:t>1</w:t>
            </w:r>
            <w:r w:rsidRPr="00311C43">
              <w:rPr>
                <w:rFonts w:ascii="Arial" w:hAnsi="Arial" w:cs="Arial"/>
                <w:i/>
                <w:sz w:val="20"/>
                <w:szCs w:val="20"/>
              </w:rPr>
              <w:t xml:space="preserve"> </w:t>
            </w:r>
            <w:r w:rsidR="00EB6A8C" w:rsidRPr="00311C43">
              <w:rPr>
                <w:rFonts w:ascii="Arial" w:hAnsi="Arial" w:cs="Arial"/>
                <w:i/>
                <w:sz w:val="20"/>
                <w:szCs w:val="20"/>
              </w:rPr>
              <w:t xml:space="preserve">Cost </w:t>
            </w:r>
            <w:r w:rsidR="009E6338" w:rsidRPr="00311C43">
              <w:rPr>
                <w:rFonts w:ascii="Arial" w:hAnsi="Arial" w:cs="Arial"/>
                <w:i/>
                <w:sz w:val="20"/>
                <w:szCs w:val="20"/>
              </w:rPr>
              <w:t>W</w:t>
            </w:r>
            <w:r w:rsidRPr="00311C43">
              <w:rPr>
                <w:rFonts w:ascii="Arial" w:hAnsi="Arial" w:cs="Arial"/>
                <w:i/>
                <w:sz w:val="20"/>
                <w:szCs w:val="20"/>
              </w:rPr>
              <w:t xml:space="preserve">orksheets </w:t>
            </w:r>
            <w:r w:rsidR="00153885" w:rsidRPr="00311C43">
              <w:rPr>
                <w:rFonts w:ascii="Arial" w:hAnsi="Arial" w:cs="Arial"/>
                <w:i/>
                <w:sz w:val="20"/>
                <w:szCs w:val="20"/>
              </w:rPr>
              <w:t xml:space="preserve">shall be completed </w:t>
            </w:r>
            <w:r w:rsidR="00EB6A8C" w:rsidRPr="00311C43">
              <w:rPr>
                <w:rFonts w:ascii="Arial" w:hAnsi="Arial" w:cs="Arial"/>
                <w:i/>
                <w:sz w:val="20"/>
                <w:szCs w:val="20"/>
              </w:rPr>
              <w:t>for each separate deployment model proposed</w:t>
            </w:r>
            <w:r w:rsidRPr="00311C43">
              <w:rPr>
                <w:rFonts w:ascii="Arial" w:hAnsi="Arial" w:cs="Arial"/>
                <w:i/>
                <w:sz w:val="20"/>
                <w:szCs w:val="20"/>
              </w:rPr>
              <w:t>)</w:t>
            </w:r>
          </w:p>
        </w:tc>
        <w:tc>
          <w:tcPr>
            <w:tcW w:w="1095" w:type="pct"/>
            <w:gridSpan w:val="3"/>
            <w:shd w:val="clear" w:color="auto" w:fill="D9D9D9" w:themeFill="background1" w:themeFillShade="D9"/>
            <w:vAlign w:val="center"/>
          </w:tcPr>
          <w:p w14:paraId="2AB03F93" w14:textId="5A13AA3F" w:rsidR="00D52D87" w:rsidRPr="00311C43" w:rsidRDefault="001369BC">
            <w:pPr>
              <w:spacing w:before="60" w:after="60"/>
              <w:jc w:val="center"/>
              <w:rPr>
                <w:rFonts w:ascii="Arial" w:hAnsi="Arial" w:cs="Arial"/>
                <w:sz w:val="20"/>
                <w:szCs w:val="20"/>
              </w:rPr>
            </w:pPr>
            <w:r w:rsidRPr="00311C43">
              <w:rPr>
                <w:rFonts w:ascii="Arial" w:hAnsi="Arial" w:cs="Arial"/>
                <w:sz w:val="20"/>
                <w:szCs w:val="20"/>
              </w:rPr>
              <w:t>City</w:t>
            </w:r>
            <w:r w:rsidR="00965BAC" w:rsidRPr="00311C43">
              <w:rPr>
                <w:rFonts w:ascii="Arial" w:hAnsi="Arial" w:cs="Arial"/>
                <w:sz w:val="20"/>
                <w:szCs w:val="20"/>
              </w:rPr>
              <w:t>-Hosted</w:t>
            </w:r>
            <w:r w:rsidR="00D52D87" w:rsidRPr="00311C43">
              <w:rPr>
                <w:rFonts w:ascii="Arial" w:hAnsi="Arial" w:cs="Arial"/>
                <w:sz w:val="20"/>
                <w:szCs w:val="20"/>
              </w:rPr>
              <w:t xml:space="preserve"> (Perpetual License)</w:t>
            </w:r>
          </w:p>
        </w:tc>
        <w:tc>
          <w:tcPr>
            <w:tcW w:w="1095" w:type="pct"/>
            <w:gridSpan w:val="2"/>
            <w:shd w:val="clear" w:color="auto" w:fill="D9D9D9" w:themeFill="background1" w:themeFillShade="D9"/>
            <w:vAlign w:val="center"/>
          </w:tcPr>
          <w:p w14:paraId="4683C2BE" w14:textId="77777777" w:rsidR="00965BAC" w:rsidRPr="00311C43" w:rsidRDefault="002060E1" w:rsidP="00271D4A">
            <w:pPr>
              <w:spacing w:before="60" w:after="60"/>
              <w:jc w:val="center"/>
              <w:rPr>
                <w:rFonts w:ascii="Arial" w:hAnsi="Arial" w:cs="Arial"/>
                <w:b/>
                <w:sz w:val="20"/>
                <w:szCs w:val="20"/>
              </w:rPr>
            </w:pPr>
            <w:r w:rsidRPr="00311C43">
              <w:rPr>
                <w:rFonts w:ascii="Arial" w:hAnsi="Arial" w:cs="Arial"/>
                <w:sz w:val="20"/>
                <w:szCs w:val="20"/>
              </w:rPr>
              <w:t>Proposer</w:t>
            </w:r>
            <w:r w:rsidR="00965BAC" w:rsidRPr="00311C43">
              <w:rPr>
                <w:rFonts w:ascii="Arial" w:hAnsi="Arial" w:cs="Arial"/>
                <w:sz w:val="20"/>
                <w:szCs w:val="20"/>
              </w:rPr>
              <w:t>-Hosted</w:t>
            </w:r>
            <w:r w:rsidR="00D52D87" w:rsidRPr="00311C43">
              <w:rPr>
                <w:rFonts w:ascii="Arial" w:hAnsi="Arial" w:cs="Arial"/>
                <w:sz w:val="20"/>
                <w:szCs w:val="20"/>
              </w:rPr>
              <w:t xml:space="preserve"> (Perpetual License)</w:t>
            </w:r>
          </w:p>
        </w:tc>
        <w:tc>
          <w:tcPr>
            <w:tcW w:w="1096" w:type="pct"/>
            <w:gridSpan w:val="2"/>
            <w:shd w:val="clear" w:color="auto" w:fill="D9D9D9" w:themeFill="background1" w:themeFillShade="D9"/>
            <w:vAlign w:val="center"/>
          </w:tcPr>
          <w:p w14:paraId="47D2D2C8" w14:textId="77777777" w:rsidR="00965BAC" w:rsidRPr="00311C43" w:rsidRDefault="00D52D87" w:rsidP="00271D4A">
            <w:pPr>
              <w:spacing w:before="60" w:after="60"/>
              <w:jc w:val="center"/>
              <w:rPr>
                <w:rFonts w:ascii="Arial" w:hAnsi="Arial" w:cs="Arial"/>
                <w:sz w:val="20"/>
                <w:szCs w:val="20"/>
              </w:rPr>
            </w:pPr>
            <w:r w:rsidRPr="00311C43">
              <w:rPr>
                <w:rFonts w:ascii="Arial" w:hAnsi="Arial" w:cs="Arial"/>
                <w:sz w:val="20"/>
                <w:szCs w:val="20"/>
              </w:rPr>
              <w:t>Software-as-a-Service              (Subscription)</w:t>
            </w:r>
          </w:p>
        </w:tc>
      </w:tr>
      <w:tr w:rsidR="00756212" w:rsidRPr="00311C43" w14:paraId="7C14E607" w14:textId="77777777" w:rsidTr="00D4098A">
        <w:trPr>
          <w:trHeight w:val="349"/>
          <w:jc w:val="center"/>
        </w:trPr>
        <w:tc>
          <w:tcPr>
            <w:tcW w:w="1714" w:type="pct"/>
            <w:gridSpan w:val="2"/>
            <w:vMerge/>
          </w:tcPr>
          <w:p w14:paraId="0D343CC2" w14:textId="77777777" w:rsidR="00965BAC" w:rsidRPr="00311C43" w:rsidRDefault="00965BAC" w:rsidP="00271D4A">
            <w:pPr>
              <w:spacing w:before="60" w:after="60"/>
              <w:rPr>
                <w:rFonts w:ascii="Arial" w:hAnsi="Arial" w:cs="Arial"/>
                <w:sz w:val="20"/>
                <w:szCs w:val="20"/>
              </w:rPr>
            </w:pPr>
          </w:p>
        </w:tc>
        <w:tc>
          <w:tcPr>
            <w:tcW w:w="1095" w:type="pct"/>
            <w:gridSpan w:val="3"/>
            <w:vAlign w:val="center"/>
          </w:tcPr>
          <w:p w14:paraId="280BA3F0" w14:textId="77777777" w:rsidR="00965BAC" w:rsidRPr="00311C43" w:rsidRDefault="00081123" w:rsidP="00271D4A">
            <w:pPr>
              <w:spacing w:before="60" w:after="60"/>
              <w:jc w:val="center"/>
              <w:rPr>
                <w:rFonts w:ascii="Arial" w:hAnsi="Arial" w:cs="Arial"/>
                <w:sz w:val="20"/>
                <w:szCs w:val="20"/>
              </w:rPr>
            </w:pPr>
            <w:sdt>
              <w:sdtPr>
                <w:rPr>
                  <w:rFonts w:ascii="Arial" w:hAnsi="Arial" w:cs="Arial"/>
                  <w:b/>
                  <w:sz w:val="20"/>
                  <w:szCs w:val="20"/>
                </w:rPr>
                <w:id w:val="-1681183648"/>
              </w:sdtPr>
              <w:sdtEndPr/>
              <w:sdtContent>
                <w:r w:rsidR="00965BAC" w:rsidRPr="00311C43">
                  <w:rPr>
                    <w:rFonts w:ascii="Segoe UI Symbol" w:eastAsia="MS Gothic" w:hAnsi="Segoe UI Symbol" w:cs="Segoe UI Symbol"/>
                    <w:b/>
                    <w:sz w:val="20"/>
                    <w:szCs w:val="20"/>
                  </w:rPr>
                  <w:t>☐</w:t>
                </w:r>
              </w:sdtContent>
            </w:sdt>
          </w:p>
        </w:tc>
        <w:tc>
          <w:tcPr>
            <w:tcW w:w="1095" w:type="pct"/>
            <w:gridSpan w:val="2"/>
            <w:vAlign w:val="center"/>
          </w:tcPr>
          <w:p w14:paraId="619CF046" w14:textId="77777777" w:rsidR="00965BAC" w:rsidRPr="00311C43" w:rsidRDefault="00081123" w:rsidP="00271D4A">
            <w:pPr>
              <w:spacing w:before="60" w:after="60"/>
              <w:jc w:val="center"/>
              <w:rPr>
                <w:rFonts w:ascii="Arial" w:hAnsi="Arial" w:cs="Arial"/>
                <w:b/>
                <w:sz w:val="20"/>
                <w:szCs w:val="20"/>
              </w:rPr>
            </w:pPr>
            <w:sdt>
              <w:sdtPr>
                <w:rPr>
                  <w:rFonts w:ascii="Arial" w:hAnsi="Arial" w:cs="Arial"/>
                  <w:b/>
                  <w:sz w:val="20"/>
                  <w:szCs w:val="20"/>
                </w:rPr>
                <w:id w:val="-1490637223"/>
              </w:sdtPr>
              <w:sdtEndPr/>
              <w:sdtContent>
                <w:r w:rsidR="00965BAC" w:rsidRPr="00311C43">
                  <w:rPr>
                    <w:rFonts w:ascii="Segoe UI Symbol" w:eastAsia="MS Gothic" w:hAnsi="Segoe UI Symbol" w:cs="Segoe UI Symbol"/>
                    <w:b/>
                    <w:sz w:val="20"/>
                    <w:szCs w:val="20"/>
                  </w:rPr>
                  <w:t>☐</w:t>
                </w:r>
              </w:sdtContent>
            </w:sdt>
          </w:p>
        </w:tc>
        <w:tc>
          <w:tcPr>
            <w:tcW w:w="1096" w:type="pct"/>
            <w:gridSpan w:val="2"/>
            <w:vAlign w:val="center"/>
          </w:tcPr>
          <w:p w14:paraId="5CBA8F36" w14:textId="7C3E1232" w:rsidR="00965BAC" w:rsidRPr="00311C43" w:rsidRDefault="00081123" w:rsidP="00271D4A">
            <w:pPr>
              <w:spacing w:before="60" w:after="60"/>
              <w:jc w:val="center"/>
              <w:rPr>
                <w:rFonts w:ascii="Arial" w:hAnsi="Arial" w:cs="Arial"/>
                <w:b/>
                <w:sz w:val="20"/>
                <w:szCs w:val="20"/>
              </w:rPr>
            </w:pPr>
            <w:sdt>
              <w:sdtPr>
                <w:rPr>
                  <w:rFonts w:ascii="Arial" w:hAnsi="Arial" w:cs="Arial"/>
                  <w:b/>
                  <w:sz w:val="20"/>
                  <w:szCs w:val="20"/>
                </w:rPr>
                <w:id w:val="35940369"/>
              </w:sdtPr>
              <w:sdtEndPr/>
              <w:sdtContent>
                <w:r w:rsidR="00965BAC" w:rsidRPr="00311C43">
                  <w:rPr>
                    <w:rFonts w:ascii="Segoe UI Symbol" w:eastAsia="MS Gothic" w:hAnsi="Segoe UI Symbol" w:cs="Segoe UI Symbol"/>
                    <w:b/>
                    <w:sz w:val="20"/>
                    <w:szCs w:val="20"/>
                  </w:rPr>
                  <w:t>☐</w:t>
                </w:r>
                <w:r w:rsidR="00F628D6">
                  <w:rPr>
                    <w:rFonts w:ascii="Segoe UI Symbol" w:eastAsia="MS Gothic" w:hAnsi="Segoe UI Symbol" w:cs="Segoe UI Symbol"/>
                    <w:b/>
                    <w:sz w:val="20"/>
                    <w:szCs w:val="20"/>
                  </w:rPr>
                  <w:t xml:space="preserve"> X</w:t>
                </w:r>
              </w:sdtContent>
            </w:sdt>
          </w:p>
        </w:tc>
      </w:tr>
      <w:tr w:rsidR="00D17747" w:rsidRPr="00311C43" w14:paraId="76F7FD83" w14:textId="77777777" w:rsidTr="00402D67">
        <w:trPr>
          <w:trHeight w:val="337"/>
          <w:jc w:val="center"/>
        </w:trPr>
        <w:tc>
          <w:tcPr>
            <w:tcW w:w="5000" w:type="pct"/>
            <w:gridSpan w:val="9"/>
            <w:shd w:val="clear" w:color="auto" w:fill="006A52"/>
            <w:vAlign w:val="center"/>
          </w:tcPr>
          <w:p w14:paraId="48C98B76" w14:textId="77777777" w:rsidR="005C5DC4" w:rsidRPr="00311C43" w:rsidRDefault="005C5DC4" w:rsidP="00271D4A">
            <w:pPr>
              <w:spacing w:before="60" w:after="60"/>
              <w:jc w:val="center"/>
              <w:rPr>
                <w:rFonts w:ascii="Arial" w:hAnsi="Arial" w:cs="Arial"/>
                <w:b/>
                <w:sz w:val="20"/>
                <w:szCs w:val="20"/>
              </w:rPr>
            </w:pPr>
            <w:r w:rsidRPr="00311C43">
              <w:rPr>
                <w:rFonts w:ascii="Arial" w:hAnsi="Arial" w:cs="Arial"/>
                <w:b/>
                <w:color w:val="FFFFFF" w:themeColor="background1"/>
                <w:sz w:val="20"/>
                <w:szCs w:val="20"/>
              </w:rPr>
              <w:t xml:space="preserve">Summary of Modules Proposed </w:t>
            </w:r>
          </w:p>
        </w:tc>
      </w:tr>
      <w:tr w:rsidR="00F20A61" w:rsidRPr="00311C43" w14:paraId="68EF18B3" w14:textId="77777777" w:rsidTr="009B5B39">
        <w:trPr>
          <w:gridAfter w:val="1"/>
          <w:wAfter w:w="7" w:type="pct"/>
          <w:trHeight w:val="1138"/>
          <w:jc w:val="center"/>
        </w:trPr>
        <w:tc>
          <w:tcPr>
            <w:tcW w:w="421" w:type="pct"/>
            <w:shd w:val="clear" w:color="auto" w:fill="D9D9D9" w:themeFill="background1" w:themeFillShade="D9"/>
            <w:vAlign w:val="center"/>
          </w:tcPr>
          <w:p w14:paraId="22C58E04" w14:textId="77777777" w:rsidR="00965BAC" w:rsidRPr="00311C43" w:rsidRDefault="00965BAC" w:rsidP="00271D4A">
            <w:pPr>
              <w:spacing w:before="60" w:after="60"/>
              <w:jc w:val="center"/>
              <w:rPr>
                <w:rFonts w:ascii="Arial" w:eastAsia="Times New Roman" w:hAnsi="Arial" w:cs="Arial"/>
                <w:sz w:val="20"/>
                <w:szCs w:val="20"/>
              </w:rPr>
            </w:pPr>
            <w:r w:rsidRPr="00311C43">
              <w:rPr>
                <w:rFonts w:ascii="Arial" w:eastAsia="Times New Roman" w:hAnsi="Arial" w:cs="Arial"/>
                <w:sz w:val="20"/>
                <w:szCs w:val="20"/>
              </w:rPr>
              <w:t>No.</w:t>
            </w:r>
          </w:p>
        </w:tc>
        <w:tc>
          <w:tcPr>
            <w:tcW w:w="1875" w:type="pct"/>
            <w:gridSpan w:val="2"/>
            <w:shd w:val="clear" w:color="auto" w:fill="D9D9D9" w:themeFill="background1" w:themeFillShade="D9"/>
            <w:vAlign w:val="center"/>
          </w:tcPr>
          <w:p w14:paraId="0FE5FA03" w14:textId="77777777" w:rsidR="00965BAC" w:rsidRPr="00311C43" w:rsidRDefault="00965BAC" w:rsidP="00271D4A">
            <w:pPr>
              <w:spacing w:before="60" w:after="60"/>
              <w:jc w:val="center"/>
              <w:rPr>
                <w:rFonts w:ascii="Arial" w:eastAsia="Times New Roman" w:hAnsi="Arial" w:cs="Arial"/>
                <w:sz w:val="20"/>
                <w:szCs w:val="20"/>
              </w:rPr>
            </w:pPr>
            <w:r w:rsidRPr="00311C43">
              <w:rPr>
                <w:rFonts w:ascii="Arial" w:eastAsia="Times New Roman" w:hAnsi="Arial" w:cs="Arial"/>
                <w:sz w:val="20"/>
                <w:szCs w:val="20"/>
              </w:rPr>
              <w:t>Functional Area</w:t>
            </w:r>
          </w:p>
        </w:tc>
        <w:tc>
          <w:tcPr>
            <w:tcW w:w="1425" w:type="pct"/>
            <w:gridSpan w:val="3"/>
            <w:shd w:val="clear" w:color="auto" w:fill="D9D9D9" w:themeFill="background1" w:themeFillShade="D9"/>
            <w:vAlign w:val="center"/>
          </w:tcPr>
          <w:p w14:paraId="04B4EE4E" w14:textId="43D77A3D" w:rsidR="00965BAC" w:rsidRPr="00311C43" w:rsidRDefault="00B52060" w:rsidP="00271D4A">
            <w:pPr>
              <w:spacing w:before="60" w:after="60"/>
              <w:jc w:val="center"/>
              <w:rPr>
                <w:rFonts w:ascii="Arial" w:hAnsi="Arial" w:cs="Arial"/>
                <w:sz w:val="20"/>
                <w:szCs w:val="20"/>
              </w:rPr>
            </w:pPr>
            <w:r w:rsidRPr="00311C43">
              <w:rPr>
                <w:rFonts w:ascii="Arial" w:hAnsi="Arial" w:cs="Arial"/>
                <w:sz w:val="20"/>
                <w:szCs w:val="20"/>
              </w:rPr>
              <w:t xml:space="preserve">Name of </w:t>
            </w:r>
            <w:r w:rsidR="00965BAC" w:rsidRPr="00311C43">
              <w:rPr>
                <w:rFonts w:ascii="Arial" w:hAnsi="Arial" w:cs="Arial"/>
                <w:sz w:val="20"/>
                <w:szCs w:val="20"/>
              </w:rPr>
              <w:t xml:space="preserve">Proposed </w:t>
            </w:r>
            <w:r w:rsidR="00E3535E" w:rsidRPr="00311C43">
              <w:rPr>
                <w:rFonts w:ascii="Arial" w:hAnsi="Arial" w:cs="Arial"/>
                <w:sz w:val="20"/>
                <w:szCs w:val="20"/>
              </w:rPr>
              <w:t xml:space="preserve">System </w:t>
            </w:r>
            <w:r w:rsidR="00965BAC" w:rsidRPr="00311C43">
              <w:rPr>
                <w:rFonts w:ascii="Arial" w:hAnsi="Arial" w:cs="Arial"/>
                <w:sz w:val="20"/>
                <w:szCs w:val="20"/>
              </w:rPr>
              <w:t xml:space="preserve">Module(s) </w:t>
            </w:r>
            <w:r w:rsidR="009E6338" w:rsidRPr="00311C43">
              <w:rPr>
                <w:rFonts w:ascii="Arial" w:hAnsi="Arial" w:cs="Arial"/>
                <w:sz w:val="20"/>
                <w:szCs w:val="20"/>
              </w:rPr>
              <w:t>t</w:t>
            </w:r>
            <w:r w:rsidR="00965BAC" w:rsidRPr="00311C43">
              <w:rPr>
                <w:rFonts w:ascii="Arial" w:hAnsi="Arial" w:cs="Arial"/>
                <w:sz w:val="20"/>
                <w:szCs w:val="20"/>
              </w:rPr>
              <w:t>o Address Requested Functional Area</w:t>
            </w:r>
          </w:p>
        </w:tc>
        <w:tc>
          <w:tcPr>
            <w:tcW w:w="1272" w:type="pct"/>
            <w:gridSpan w:val="2"/>
            <w:shd w:val="clear" w:color="auto" w:fill="D9D9D9" w:themeFill="background1" w:themeFillShade="D9"/>
          </w:tcPr>
          <w:p w14:paraId="2C26D611" w14:textId="1BE4427D" w:rsidR="00965BAC" w:rsidRPr="00311C43" w:rsidRDefault="00E3535E" w:rsidP="00271D4A">
            <w:pPr>
              <w:spacing w:before="60" w:after="60"/>
              <w:jc w:val="center"/>
              <w:rPr>
                <w:rFonts w:ascii="Arial" w:hAnsi="Arial" w:cs="Arial"/>
                <w:sz w:val="20"/>
                <w:szCs w:val="20"/>
              </w:rPr>
            </w:pPr>
            <w:r w:rsidRPr="00311C43">
              <w:rPr>
                <w:rFonts w:ascii="Arial" w:hAnsi="Arial" w:cs="Arial"/>
                <w:sz w:val="20"/>
                <w:szCs w:val="20"/>
              </w:rPr>
              <w:t xml:space="preserve">Previous </w:t>
            </w:r>
            <w:r w:rsidR="00153885" w:rsidRPr="00311C43">
              <w:rPr>
                <w:rFonts w:ascii="Arial" w:hAnsi="Arial" w:cs="Arial"/>
                <w:sz w:val="20"/>
                <w:szCs w:val="20"/>
              </w:rPr>
              <w:t>Third-</w:t>
            </w:r>
            <w:r w:rsidR="009E6338" w:rsidRPr="00311C43">
              <w:rPr>
                <w:rFonts w:ascii="Arial" w:hAnsi="Arial" w:cs="Arial"/>
                <w:sz w:val="20"/>
                <w:szCs w:val="20"/>
              </w:rPr>
              <w:t>P</w:t>
            </w:r>
            <w:r w:rsidR="00965BAC" w:rsidRPr="00311C43">
              <w:rPr>
                <w:rFonts w:ascii="Arial" w:hAnsi="Arial" w:cs="Arial"/>
                <w:sz w:val="20"/>
                <w:szCs w:val="20"/>
              </w:rPr>
              <w:t xml:space="preserve">arty Partnerships and/or Solutions Successfully Integrated* </w:t>
            </w:r>
            <w:r w:rsidR="009E6338" w:rsidRPr="00311C43">
              <w:rPr>
                <w:rFonts w:ascii="Arial" w:hAnsi="Arial" w:cs="Arial"/>
                <w:sz w:val="20"/>
                <w:szCs w:val="20"/>
              </w:rPr>
              <w:t>W</w:t>
            </w:r>
            <w:r w:rsidR="00965BAC" w:rsidRPr="00311C43">
              <w:rPr>
                <w:rFonts w:ascii="Arial" w:hAnsi="Arial" w:cs="Arial"/>
                <w:sz w:val="20"/>
                <w:szCs w:val="20"/>
              </w:rPr>
              <w:t>ith</w:t>
            </w:r>
          </w:p>
        </w:tc>
      </w:tr>
      <w:tr w:rsidR="00F20A61" w:rsidRPr="00311C43" w14:paraId="6B99C5D5" w14:textId="77777777" w:rsidTr="009B5B39">
        <w:trPr>
          <w:gridAfter w:val="1"/>
          <w:wAfter w:w="7" w:type="pct"/>
          <w:trHeight w:val="337"/>
          <w:jc w:val="center"/>
        </w:trPr>
        <w:tc>
          <w:tcPr>
            <w:tcW w:w="421" w:type="pct"/>
            <w:vAlign w:val="center"/>
          </w:tcPr>
          <w:p w14:paraId="379372A7" w14:textId="62DA6989" w:rsidR="00795F6F" w:rsidRPr="00311C43" w:rsidRDefault="00795F6F" w:rsidP="00795F6F">
            <w:pPr>
              <w:spacing w:before="60" w:after="60"/>
              <w:jc w:val="center"/>
              <w:rPr>
                <w:rFonts w:ascii="Arial" w:eastAsia="Times New Roman" w:hAnsi="Arial" w:cs="Arial"/>
                <w:b/>
                <w:sz w:val="20"/>
                <w:szCs w:val="20"/>
              </w:rPr>
            </w:pPr>
            <w:bookmarkStart w:id="14" w:name="_Hlk114214600"/>
            <w:r w:rsidRPr="00311C43">
              <w:rPr>
                <w:rFonts w:ascii="Arial" w:hAnsi="Arial" w:cs="Arial"/>
                <w:b/>
                <w:sz w:val="20"/>
                <w:szCs w:val="20"/>
              </w:rPr>
              <w:t>1</w:t>
            </w:r>
          </w:p>
        </w:tc>
        <w:tc>
          <w:tcPr>
            <w:tcW w:w="1875" w:type="pct"/>
            <w:gridSpan w:val="2"/>
            <w:vAlign w:val="center"/>
          </w:tcPr>
          <w:p w14:paraId="2EA25287" w14:textId="67FB88A8" w:rsidR="00795F6F" w:rsidRPr="00311C43" w:rsidRDefault="009B5B39" w:rsidP="00795F6F">
            <w:pPr>
              <w:spacing w:before="60" w:after="60"/>
              <w:rPr>
                <w:rFonts w:ascii="Arial" w:hAnsi="Arial" w:cs="Arial"/>
                <w:sz w:val="20"/>
                <w:szCs w:val="20"/>
              </w:rPr>
            </w:pPr>
            <w:r w:rsidRPr="00311C43">
              <w:rPr>
                <w:rFonts w:ascii="Arial" w:hAnsi="Arial" w:cs="Arial"/>
                <w:sz w:val="20"/>
                <w:szCs w:val="20"/>
              </w:rPr>
              <w:t>General Ledger and Financial Reporting</w:t>
            </w:r>
          </w:p>
        </w:tc>
        <w:tc>
          <w:tcPr>
            <w:tcW w:w="1425" w:type="pct"/>
            <w:gridSpan w:val="3"/>
            <w:vAlign w:val="center"/>
          </w:tcPr>
          <w:p w14:paraId="2444C110" w14:textId="4531AC60" w:rsidR="00795F6F" w:rsidRPr="00B940AA" w:rsidRDefault="00B940AA" w:rsidP="00795F6F">
            <w:pPr>
              <w:spacing w:before="60" w:after="60"/>
              <w:jc w:val="center"/>
              <w:rPr>
                <w:rFonts w:ascii="Arial" w:eastAsia="Times New Roman" w:hAnsi="Arial" w:cs="Arial"/>
                <w:b/>
              </w:rPr>
            </w:pPr>
            <w:r w:rsidRPr="00B940AA">
              <w:rPr>
                <w:rFonts w:eastAsia="Times New Roman" w:cs="Arial"/>
                <w:color w:val="0070C0"/>
              </w:rPr>
              <w:t>Oracle Fusion ERP – General Ledger</w:t>
            </w:r>
          </w:p>
        </w:tc>
        <w:tc>
          <w:tcPr>
            <w:tcW w:w="1272" w:type="pct"/>
            <w:gridSpan w:val="2"/>
            <w:vAlign w:val="center"/>
          </w:tcPr>
          <w:p w14:paraId="7CAF493E" w14:textId="77777777" w:rsidR="00795F6F" w:rsidRPr="00311C43" w:rsidRDefault="00795F6F" w:rsidP="00795F6F">
            <w:pPr>
              <w:spacing w:before="60" w:after="60"/>
              <w:jc w:val="center"/>
              <w:rPr>
                <w:rFonts w:ascii="Arial" w:eastAsia="Times New Roman" w:hAnsi="Arial" w:cs="Arial"/>
                <w:b/>
                <w:sz w:val="20"/>
                <w:szCs w:val="20"/>
              </w:rPr>
            </w:pPr>
          </w:p>
        </w:tc>
      </w:tr>
      <w:tr w:rsidR="00F20A61" w:rsidRPr="00311C43" w14:paraId="0EEC8420" w14:textId="77777777" w:rsidTr="009B5B39">
        <w:trPr>
          <w:gridAfter w:val="1"/>
          <w:wAfter w:w="7" w:type="pct"/>
          <w:trHeight w:val="63"/>
          <w:jc w:val="center"/>
        </w:trPr>
        <w:tc>
          <w:tcPr>
            <w:tcW w:w="421" w:type="pct"/>
            <w:vAlign w:val="center"/>
          </w:tcPr>
          <w:p w14:paraId="05477564" w14:textId="4045885F" w:rsidR="000D0289" w:rsidRPr="00311C43" w:rsidRDefault="000D0289" w:rsidP="000D0289">
            <w:pPr>
              <w:spacing w:before="60" w:after="60"/>
              <w:jc w:val="center"/>
              <w:rPr>
                <w:rFonts w:ascii="Arial" w:eastAsia="Times New Roman" w:hAnsi="Arial" w:cs="Arial"/>
                <w:b/>
                <w:sz w:val="20"/>
                <w:szCs w:val="20"/>
              </w:rPr>
            </w:pPr>
            <w:r w:rsidRPr="00311C43">
              <w:rPr>
                <w:rFonts w:ascii="Arial" w:hAnsi="Arial" w:cs="Arial"/>
                <w:b/>
                <w:sz w:val="20"/>
                <w:szCs w:val="20"/>
              </w:rPr>
              <w:t>2</w:t>
            </w:r>
          </w:p>
        </w:tc>
        <w:tc>
          <w:tcPr>
            <w:tcW w:w="1875" w:type="pct"/>
            <w:gridSpan w:val="2"/>
          </w:tcPr>
          <w:p w14:paraId="216F3E4B" w14:textId="49DB327E" w:rsidR="000D0289" w:rsidRPr="00311C43" w:rsidRDefault="009B5B39" w:rsidP="000D0289">
            <w:pPr>
              <w:spacing w:before="60" w:after="60"/>
              <w:rPr>
                <w:rFonts w:ascii="Arial" w:hAnsi="Arial" w:cs="Arial"/>
                <w:sz w:val="20"/>
                <w:szCs w:val="20"/>
              </w:rPr>
            </w:pPr>
            <w:r w:rsidRPr="00311C43">
              <w:rPr>
                <w:rFonts w:ascii="Arial" w:hAnsi="Arial" w:cs="Arial"/>
                <w:sz w:val="20"/>
                <w:szCs w:val="20"/>
              </w:rPr>
              <w:t>Budgeting</w:t>
            </w:r>
          </w:p>
        </w:tc>
        <w:tc>
          <w:tcPr>
            <w:tcW w:w="1425" w:type="pct"/>
            <w:gridSpan w:val="3"/>
            <w:vAlign w:val="center"/>
          </w:tcPr>
          <w:p w14:paraId="43B5893B" w14:textId="4CC9E0E7" w:rsidR="000D0289" w:rsidRPr="00311C43" w:rsidRDefault="00064305" w:rsidP="000D0289">
            <w:pPr>
              <w:spacing w:before="60" w:after="60"/>
              <w:jc w:val="center"/>
              <w:rPr>
                <w:rFonts w:ascii="Arial" w:eastAsia="Times New Roman" w:hAnsi="Arial" w:cs="Arial"/>
                <w:b/>
                <w:sz w:val="20"/>
                <w:szCs w:val="20"/>
              </w:rPr>
            </w:pPr>
            <w:r w:rsidRPr="00B940AA">
              <w:rPr>
                <w:rFonts w:eastAsia="Times New Roman" w:cs="Arial"/>
                <w:color w:val="0070C0"/>
              </w:rPr>
              <w:t>Oracle Fusion ERP – General Ledger</w:t>
            </w:r>
          </w:p>
        </w:tc>
        <w:tc>
          <w:tcPr>
            <w:tcW w:w="1272" w:type="pct"/>
            <w:gridSpan w:val="2"/>
            <w:vAlign w:val="center"/>
          </w:tcPr>
          <w:p w14:paraId="265E68F0" w14:textId="77777777" w:rsidR="000D0289" w:rsidRPr="00311C43" w:rsidRDefault="000D0289" w:rsidP="000D0289">
            <w:pPr>
              <w:spacing w:before="60" w:after="60"/>
              <w:jc w:val="center"/>
              <w:rPr>
                <w:rFonts w:ascii="Arial" w:eastAsia="Times New Roman" w:hAnsi="Arial" w:cs="Arial"/>
                <w:b/>
                <w:sz w:val="20"/>
                <w:szCs w:val="20"/>
              </w:rPr>
            </w:pPr>
          </w:p>
        </w:tc>
      </w:tr>
      <w:tr w:rsidR="00F20A61" w:rsidRPr="00311C43" w14:paraId="47AA44EA" w14:textId="77777777" w:rsidTr="009B5B39">
        <w:trPr>
          <w:gridAfter w:val="1"/>
          <w:wAfter w:w="7" w:type="pct"/>
          <w:trHeight w:val="337"/>
          <w:jc w:val="center"/>
        </w:trPr>
        <w:tc>
          <w:tcPr>
            <w:tcW w:w="421" w:type="pct"/>
            <w:vAlign w:val="center"/>
          </w:tcPr>
          <w:p w14:paraId="6C367918" w14:textId="5E602D20" w:rsidR="009B5B39" w:rsidRPr="00311C43" w:rsidRDefault="009B5B39" w:rsidP="009B5B39">
            <w:pPr>
              <w:spacing w:before="60" w:after="60"/>
              <w:jc w:val="center"/>
              <w:rPr>
                <w:rFonts w:ascii="Arial" w:eastAsia="Times New Roman" w:hAnsi="Arial" w:cs="Arial"/>
                <w:b/>
                <w:sz w:val="20"/>
                <w:szCs w:val="20"/>
              </w:rPr>
            </w:pPr>
            <w:r w:rsidRPr="00311C43">
              <w:rPr>
                <w:rFonts w:ascii="Arial" w:hAnsi="Arial" w:cs="Arial"/>
                <w:b/>
                <w:sz w:val="20"/>
                <w:szCs w:val="20"/>
              </w:rPr>
              <w:t>3</w:t>
            </w:r>
          </w:p>
        </w:tc>
        <w:tc>
          <w:tcPr>
            <w:tcW w:w="1875" w:type="pct"/>
            <w:gridSpan w:val="2"/>
            <w:vAlign w:val="center"/>
          </w:tcPr>
          <w:p w14:paraId="00D07952" w14:textId="3D5EFA93" w:rsidR="009B5B39" w:rsidRPr="00311C43" w:rsidRDefault="009B5B39" w:rsidP="009B5B39">
            <w:pPr>
              <w:spacing w:before="60" w:after="60"/>
              <w:rPr>
                <w:rFonts w:ascii="Arial" w:hAnsi="Arial" w:cs="Arial"/>
                <w:sz w:val="20"/>
                <w:szCs w:val="20"/>
              </w:rPr>
            </w:pPr>
            <w:r w:rsidRPr="00311C43">
              <w:rPr>
                <w:rFonts w:ascii="Arial" w:hAnsi="Arial" w:cs="Arial"/>
                <w:sz w:val="20"/>
                <w:szCs w:val="20"/>
              </w:rPr>
              <w:t>Accounts Payable</w:t>
            </w:r>
          </w:p>
        </w:tc>
        <w:tc>
          <w:tcPr>
            <w:tcW w:w="1425" w:type="pct"/>
            <w:gridSpan w:val="3"/>
            <w:vAlign w:val="center"/>
          </w:tcPr>
          <w:p w14:paraId="58CAEBF8" w14:textId="6B48C0DF" w:rsidR="009B5B39" w:rsidRPr="00AD4492" w:rsidRDefault="005F2C59" w:rsidP="009B5B39">
            <w:pPr>
              <w:spacing w:before="60" w:after="60"/>
              <w:jc w:val="center"/>
              <w:rPr>
                <w:rFonts w:ascii="Arial" w:eastAsia="Times New Roman" w:hAnsi="Arial" w:cs="Arial"/>
              </w:rPr>
            </w:pPr>
            <w:r w:rsidRPr="00AD4492">
              <w:rPr>
                <w:rFonts w:eastAsia="Times New Roman" w:cs="Arial"/>
                <w:color w:val="0070C0"/>
              </w:rPr>
              <w:t>Oracle Fusion ERP – Accounts Payable</w:t>
            </w:r>
          </w:p>
        </w:tc>
        <w:tc>
          <w:tcPr>
            <w:tcW w:w="1272" w:type="pct"/>
            <w:gridSpan w:val="2"/>
            <w:vAlign w:val="center"/>
          </w:tcPr>
          <w:p w14:paraId="7BCB773C" w14:textId="766C09F9" w:rsidR="009B5B39" w:rsidRPr="00311C43" w:rsidRDefault="009B5B39" w:rsidP="009B5B39">
            <w:pPr>
              <w:spacing w:before="60" w:after="60"/>
              <w:jc w:val="center"/>
              <w:rPr>
                <w:rFonts w:ascii="Arial" w:eastAsia="Times New Roman" w:hAnsi="Arial" w:cs="Arial"/>
                <w:sz w:val="20"/>
                <w:szCs w:val="20"/>
              </w:rPr>
            </w:pPr>
          </w:p>
        </w:tc>
      </w:tr>
      <w:bookmarkEnd w:id="14"/>
      <w:tr w:rsidR="00F20A61" w:rsidRPr="00311C43" w14:paraId="5115D996" w14:textId="77777777" w:rsidTr="009B5B39">
        <w:trPr>
          <w:gridAfter w:val="1"/>
          <w:wAfter w:w="7" w:type="pct"/>
          <w:trHeight w:val="337"/>
          <w:jc w:val="center"/>
        </w:trPr>
        <w:tc>
          <w:tcPr>
            <w:tcW w:w="421" w:type="pct"/>
            <w:vAlign w:val="center"/>
          </w:tcPr>
          <w:p w14:paraId="2295774D" w14:textId="374AB317" w:rsidR="005B1503" w:rsidRPr="00311C43" w:rsidRDefault="005B1503" w:rsidP="005B1503">
            <w:pPr>
              <w:spacing w:before="60" w:after="60"/>
              <w:jc w:val="center"/>
              <w:rPr>
                <w:rFonts w:ascii="Arial" w:eastAsia="Times New Roman" w:hAnsi="Arial" w:cs="Arial"/>
                <w:b/>
                <w:sz w:val="20"/>
                <w:szCs w:val="20"/>
              </w:rPr>
            </w:pPr>
            <w:r w:rsidRPr="00311C43">
              <w:rPr>
                <w:rFonts w:ascii="Arial" w:hAnsi="Arial" w:cs="Arial"/>
                <w:b/>
                <w:sz w:val="20"/>
                <w:szCs w:val="20"/>
              </w:rPr>
              <w:t>4</w:t>
            </w:r>
          </w:p>
        </w:tc>
        <w:tc>
          <w:tcPr>
            <w:tcW w:w="1875" w:type="pct"/>
            <w:gridSpan w:val="2"/>
            <w:vAlign w:val="center"/>
          </w:tcPr>
          <w:p w14:paraId="5B0E76E0" w14:textId="613D3039" w:rsidR="005B1503" w:rsidRPr="00311C43" w:rsidRDefault="005B1503" w:rsidP="005B1503">
            <w:pPr>
              <w:spacing w:before="60" w:after="60"/>
              <w:rPr>
                <w:rFonts w:ascii="Arial" w:hAnsi="Arial" w:cs="Arial"/>
                <w:sz w:val="20"/>
                <w:szCs w:val="20"/>
              </w:rPr>
            </w:pPr>
            <w:r w:rsidRPr="00311C43">
              <w:rPr>
                <w:rFonts w:ascii="Arial" w:hAnsi="Arial" w:cs="Arial"/>
                <w:sz w:val="20"/>
                <w:szCs w:val="20"/>
              </w:rPr>
              <w:t>Accounts Receivable and Cash Receipts</w:t>
            </w:r>
          </w:p>
        </w:tc>
        <w:tc>
          <w:tcPr>
            <w:tcW w:w="1425" w:type="pct"/>
            <w:gridSpan w:val="3"/>
            <w:vAlign w:val="center"/>
          </w:tcPr>
          <w:p w14:paraId="54F3482A" w14:textId="2C164678" w:rsidR="005B1503" w:rsidRPr="00AD4492" w:rsidRDefault="005B1503" w:rsidP="005B1503">
            <w:pPr>
              <w:spacing w:before="60" w:after="60"/>
              <w:jc w:val="center"/>
              <w:rPr>
                <w:rFonts w:ascii="Arial" w:eastAsia="Times New Roman" w:hAnsi="Arial" w:cs="Arial"/>
              </w:rPr>
            </w:pPr>
            <w:r w:rsidRPr="00AD4492">
              <w:rPr>
                <w:rFonts w:eastAsia="Times New Roman" w:cs="Arial"/>
                <w:color w:val="0070C0"/>
              </w:rPr>
              <w:t>Oracle Fusion ERP – Accounts Receivable</w:t>
            </w:r>
          </w:p>
        </w:tc>
        <w:tc>
          <w:tcPr>
            <w:tcW w:w="1272" w:type="pct"/>
            <w:gridSpan w:val="2"/>
            <w:vAlign w:val="center"/>
          </w:tcPr>
          <w:p w14:paraId="14245677" w14:textId="77777777" w:rsidR="005B1503" w:rsidRPr="00311C43" w:rsidRDefault="005B1503" w:rsidP="005B1503">
            <w:pPr>
              <w:spacing w:before="60" w:after="60"/>
              <w:jc w:val="center"/>
              <w:rPr>
                <w:rFonts w:ascii="Arial" w:eastAsia="Times New Roman" w:hAnsi="Arial" w:cs="Arial"/>
                <w:sz w:val="20"/>
                <w:szCs w:val="20"/>
              </w:rPr>
            </w:pPr>
          </w:p>
        </w:tc>
      </w:tr>
      <w:tr w:rsidR="00F20A61" w:rsidRPr="00311C43" w14:paraId="3521B312" w14:textId="77777777">
        <w:trPr>
          <w:gridAfter w:val="1"/>
          <w:wAfter w:w="7" w:type="pct"/>
          <w:trHeight w:val="337"/>
          <w:jc w:val="center"/>
        </w:trPr>
        <w:tc>
          <w:tcPr>
            <w:tcW w:w="421" w:type="pct"/>
            <w:vAlign w:val="center"/>
          </w:tcPr>
          <w:p w14:paraId="4E493ED6" w14:textId="1AAB9882" w:rsidR="005B1503" w:rsidRPr="00311C43" w:rsidRDefault="005B1503" w:rsidP="005B1503">
            <w:pPr>
              <w:spacing w:before="60" w:after="60"/>
              <w:jc w:val="center"/>
              <w:rPr>
                <w:rFonts w:ascii="Arial" w:hAnsi="Arial" w:cs="Arial"/>
                <w:b/>
                <w:bCs/>
                <w:sz w:val="20"/>
                <w:szCs w:val="20"/>
              </w:rPr>
            </w:pPr>
            <w:r w:rsidRPr="00311C43">
              <w:rPr>
                <w:rFonts w:ascii="Arial" w:hAnsi="Arial" w:cs="Arial"/>
                <w:b/>
                <w:sz w:val="20"/>
                <w:szCs w:val="20"/>
              </w:rPr>
              <w:t>5</w:t>
            </w:r>
          </w:p>
        </w:tc>
        <w:tc>
          <w:tcPr>
            <w:tcW w:w="1875" w:type="pct"/>
            <w:gridSpan w:val="2"/>
            <w:vAlign w:val="center"/>
          </w:tcPr>
          <w:p w14:paraId="6AFC6E6F" w14:textId="4B5F8CF9" w:rsidR="005B1503" w:rsidRPr="00311C43" w:rsidRDefault="005B1503" w:rsidP="005B1503">
            <w:pPr>
              <w:spacing w:before="60" w:after="60"/>
              <w:rPr>
                <w:rFonts w:ascii="Arial" w:hAnsi="Arial" w:cs="Arial"/>
                <w:sz w:val="20"/>
                <w:szCs w:val="20"/>
              </w:rPr>
            </w:pPr>
            <w:r w:rsidRPr="00311C43">
              <w:rPr>
                <w:rFonts w:ascii="Arial" w:hAnsi="Arial" w:cs="Arial"/>
                <w:sz w:val="20"/>
                <w:szCs w:val="20"/>
              </w:rPr>
              <w:t>Purchasing, Bids, and Contract Management</w:t>
            </w:r>
          </w:p>
        </w:tc>
        <w:tc>
          <w:tcPr>
            <w:tcW w:w="1425" w:type="pct"/>
            <w:gridSpan w:val="3"/>
            <w:vAlign w:val="center"/>
          </w:tcPr>
          <w:p w14:paraId="7125783B" w14:textId="19991B1B" w:rsidR="005B1503" w:rsidRPr="00AD4492" w:rsidRDefault="00520021" w:rsidP="005B1503">
            <w:pPr>
              <w:spacing w:before="60" w:after="60"/>
              <w:jc w:val="center"/>
              <w:rPr>
                <w:rFonts w:ascii="Arial" w:eastAsia="Times New Roman" w:hAnsi="Arial" w:cs="Arial"/>
              </w:rPr>
            </w:pPr>
            <w:r w:rsidRPr="00AD4492">
              <w:rPr>
                <w:rFonts w:eastAsia="Times New Roman" w:cs="Arial"/>
                <w:color w:val="0070C0"/>
              </w:rPr>
              <w:t>Oracle Fusion ERP - Procurement</w:t>
            </w:r>
          </w:p>
        </w:tc>
        <w:tc>
          <w:tcPr>
            <w:tcW w:w="1272" w:type="pct"/>
            <w:gridSpan w:val="2"/>
            <w:vAlign w:val="center"/>
          </w:tcPr>
          <w:p w14:paraId="45825C74" w14:textId="77777777" w:rsidR="005B1503" w:rsidRPr="00311C43" w:rsidRDefault="005B1503" w:rsidP="005B1503">
            <w:pPr>
              <w:spacing w:before="60" w:after="60"/>
              <w:jc w:val="center"/>
              <w:rPr>
                <w:rFonts w:ascii="Arial" w:eastAsia="Times New Roman" w:hAnsi="Arial" w:cs="Arial"/>
                <w:sz w:val="20"/>
                <w:szCs w:val="20"/>
              </w:rPr>
            </w:pPr>
          </w:p>
        </w:tc>
      </w:tr>
      <w:tr w:rsidR="00F20A61" w:rsidRPr="00311C43" w14:paraId="07997A88" w14:textId="77777777">
        <w:trPr>
          <w:gridAfter w:val="1"/>
          <w:wAfter w:w="7" w:type="pct"/>
          <w:trHeight w:val="350"/>
          <w:jc w:val="center"/>
        </w:trPr>
        <w:tc>
          <w:tcPr>
            <w:tcW w:w="421" w:type="pct"/>
            <w:vAlign w:val="center"/>
          </w:tcPr>
          <w:p w14:paraId="68DF86B7" w14:textId="522DC080" w:rsidR="005B1503" w:rsidRPr="00311C43" w:rsidRDefault="005B1503" w:rsidP="005B1503">
            <w:pPr>
              <w:spacing w:before="60" w:after="60"/>
              <w:jc w:val="center"/>
              <w:rPr>
                <w:rFonts w:ascii="Arial" w:hAnsi="Arial" w:cs="Arial"/>
                <w:b/>
                <w:bCs/>
                <w:sz w:val="20"/>
                <w:szCs w:val="20"/>
              </w:rPr>
            </w:pPr>
            <w:r w:rsidRPr="00311C43">
              <w:rPr>
                <w:rFonts w:ascii="Arial" w:hAnsi="Arial" w:cs="Arial"/>
                <w:b/>
                <w:sz w:val="20"/>
                <w:szCs w:val="20"/>
              </w:rPr>
              <w:t>6</w:t>
            </w:r>
          </w:p>
        </w:tc>
        <w:tc>
          <w:tcPr>
            <w:tcW w:w="1875" w:type="pct"/>
            <w:gridSpan w:val="2"/>
            <w:vAlign w:val="center"/>
          </w:tcPr>
          <w:p w14:paraId="623FF7C4" w14:textId="5D9EB35E" w:rsidR="005B1503" w:rsidRPr="00311C43" w:rsidRDefault="005B1503" w:rsidP="005B1503">
            <w:pPr>
              <w:spacing w:before="60" w:after="60"/>
              <w:rPr>
                <w:rFonts w:ascii="Arial" w:hAnsi="Arial" w:cs="Arial"/>
                <w:sz w:val="20"/>
                <w:szCs w:val="20"/>
              </w:rPr>
            </w:pPr>
            <w:r w:rsidRPr="00311C43">
              <w:rPr>
                <w:rFonts w:ascii="Arial" w:hAnsi="Arial" w:cs="Arial"/>
                <w:sz w:val="20"/>
                <w:szCs w:val="20"/>
              </w:rPr>
              <w:t>Project Accounting and Grant Management</w:t>
            </w:r>
          </w:p>
        </w:tc>
        <w:tc>
          <w:tcPr>
            <w:tcW w:w="1425" w:type="pct"/>
            <w:gridSpan w:val="3"/>
            <w:vAlign w:val="center"/>
          </w:tcPr>
          <w:p w14:paraId="4B10F983" w14:textId="0EA4A5AA" w:rsidR="005B1503" w:rsidRPr="00AD4492" w:rsidRDefault="005A1FB3" w:rsidP="005B1503">
            <w:pPr>
              <w:spacing w:before="60" w:after="60"/>
              <w:jc w:val="center"/>
              <w:rPr>
                <w:rFonts w:ascii="Arial" w:eastAsia="Times New Roman" w:hAnsi="Arial" w:cs="Arial"/>
              </w:rPr>
            </w:pPr>
            <w:r w:rsidRPr="00AD4492">
              <w:rPr>
                <w:rFonts w:eastAsia="Times New Roman" w:cs="Arial"/>
                <w:color w:val="0070C0"/>
              </w:rPr>
              <w:t>Oracle Fusion ERP - Projects</w:t>
            </w:r>
          </w:p>
        </w:tc>
        <w:tc>
          <w:tcPr>
            <w:tcW w:w="1272" w:type="pct"/>
            <w:gridSpan w:val="2"/>
            <w:vAlign w:val="center"/>
          </w:tcPr>
          <w:p w14:paraId="6540F23A" w14:textId="77777777" w:rsidR="005B1503" w:rsidRPr="00311C43" w:rsidRDefault="005B1503" w:rsidP="005B1503">
            <w:pPr>
              <w:spacing w:before="60" w:after="60"/>
              <w:jc w:val="center"/>
              <w:rPr>
                <w:rFonts w:ascii="Arial" w:eastAsia="Times New Roman" w:hAnsi="Arial" w:cs="Arial"/>
                <w:sz w:val="20"/>
                <w:szCs w:val="20"/>
              </w:rPr>
            </w:pPr>
          </w:p>
        </w:tc>
      </w:tr>
      <w:tr w:rsidR="004D3A5B" w:rsidRPr="00311C43" w14:paraId="063B1C44" w14:textId="77777777">
        <w:trPr>
          <w:gridAfter w:val="1"/>
          <w:wAfter w:w="7" w:type="pct"/>
          <w:trHeight w:val="350"/>
          <w:jc w:val="center"/>
        </w:trPr>
        <w:tc>
          <w:tcPr>
            <w:tcW w:w="421" w:type="pct"/>
            <w:vAlign w:val="center"/>
          </w:tcPr>
          <w:p w14:paraId="482601D8" w14:textId="6C445CC0" w:rsidR="004D3A5B" w:rsidRPr="00311C43" w:rsidRDefault="004D3A5B" w:rsidP="004D3A5B">
            <w:pPr>
              <w:spacing w:before="60" w:after="60"/>
              <w:jc w:val="center"/>
              <w:rPr>
                <w:rFonts w:ascii="Arial" w:hAnsi="Arial" w:cs="Arial"/>
                <w:b/>
                <w:sz w:val="20"/>
                <w:szCs w:val="20"/>
              </w:rPr>
            </w:pPr>
            <w:r>
              <w:rPr>
                <w:rFonts w:ascii="Arial" w:eastAsia="Times New Roman" w:hAnsi="Arial" w:cs="Arial"/>
                <w:b/>
                <w:sz w:val="20"/>
                <w:szCs w:val="20"/>
              </w:rPr>
              <w:t>7</w:t>
            </w:r>
          </w:p>
        </w:tc>
        <w:tc>
          <w:tcPr>
            <w:tcW w:w="1875" w:type="pct"/>
            <w:gridSpan w:val="2"/>
            <w:vAlign w:val="center"/>
          </w:tcPr>
          <w:p w14:paraId="752194B5" w14:textId="35BD5C0D" w:rsidR="004D3A5B" w:rsidRPr="00311C43" w:rsidRDefault="004D3A5B" w:rsidP="004D3A5B">
            <w:pPr>
              <w:spacing w:before="60" w:after="60"/>
              <w:rPr>
                <w:rFonts w:ascii="Arial" w:hAnsi="Arial" w:cs="Arial"/>
                <w:sz w:val="20"/>
                <w:szCs w:val="20"/>
              </w:rPr>
            </w:pPr>
            <w:r w:rsidRPr="00980BC2">
              <w:rPr>
                <w:rFonts w:cs="Arial"/>
                <w:color w:val="0070C0"/>
              </w:rPr>
              <w:t>Oracle EPM</w:t>
            </w:r>
          </w:p>
        </w:tc>
        <w:tc>
          <w:tcPr>
            <w:tcW w:w="1425" w:type="pct"/>
            <w:gridSpan w:val="3"/>
            <w:vAlign w:val="center"/>
          </w:tcPr>
          <w:p w14:paraId="2452CA68" w14:textId="3C812322" w:rsidR="004D3A5B" w:rsidRPr="00AD4492" w:rsidRDefault="004D3A5B" w:rsidP="004D3A5B">
            <w:pPr>
              <w:spacing w:before="60" w:after="60"/>
              <w:jc w:val="center"/>
              <w:rPr>
                <w:rFonts w:eastAsia="Times New Roman" w:cs="Arial"/>
                <w:color w:val="0070C0"/>
              </w:rPr>
            </w:pPr>
            <w:r w:rsidRPr="008D7D5D">
              <w:rPr>
                <w:rFonts w:eastAsia="Times New Roman" w:cs="Arial"/>
                <w:color w:val="0070C0"/>
              </w:rPr>
              <w:t>Oracle EPM is Oracle’s Enterprise Budgeting module</w:t>
            </w:r>
          </w:p>
        </w:tc>
        <w:tc>
          <w:tcPr>
            <w:tcW w:w="1272" w:type="pct"/>
            <w:gridSpan w:val="2"/>
            <w:vAlign w:val="center"/>
          </w:tcPr>
          <w:p w14:paraId="172BCBEE" w14:textId="77777777" w:rsidR="004D3A5B" w:rsidRPr="00311C43" w:rsidRDefault="004D3A5B" w:rsidP="004D3A5B">
            <w:pPr>
              <w:spacing w:before="60" w:after="60"/>
              <w:jc w:val="center"/>
              <w:rPr>
                <w:rFonts w:ascii="Arial" w:eastAsia="Times New Roman" w:hAnsi="Arial" w:cs="Arial"/>
                <w:sz w:val="20"/>
                <w:szCs w:val="20"/>
              </w:rPr>
            </w:pPr>
          </w:p>
        </w:tc>
      </w:tr>
      <w:tr w:rsidR="00D17747" w:rsidRPr="00311C43" w14:paraId="2E19629E" w14:textId="77777777" w:rsidTr="00271D4A">
        <w:trPr>
          <w:trHeight w:val="719"/>
          <w:jc w:val="center"/>
        </w:trPr>
        <w:tc>
          <w:tcPr>
            <w:tcW w:w="5000" w:type="pct"/>
            <w:gridSpan w:val="9"/>
            <w:vAlign w:val="center"/>
          </w:tcPr>
          <w:p w14:paraId="25FE769E" w14:textId="77777777" w:rsidR="005B1503" w:rsidRPr="00311C43" w:rsidRDefault="005B1503" w:rsidP="005B1503">
            <w:pPr>
              <w:pStyle w:val="BodyText3"/>
              <w:spacing w:before="60" w:after="60" w:line="276" w:lineRule="auto"/>
              <w:jc w:val="left"/>
              <w:rPr>
                <w:rFonts w:eastAsia="Times New Roman"/>
                <w:i/>
              </w:rPr>
            </w:pPr>
            <w:r w:rsidRPr="00311C43">
              <w:rPr>
                <w:i/>
              </w:rPr>
              <w:t>*Successful integration should include only those instances where both the software and the client are in production environments.</w:t>
            </w:r>
          </w:p>
        </w:tc>
      </w:tr>
    </w:tbl>
    <w:p w14:paraId="5B8ABCFB" w14:textId="77777777" w:rsidR="00334682" w:rsidRPr="00F20A61" w:rsidRDefault="006D1165" w:rsidP="00911C6B">
      <w:pPr>
        <w:pStyle w:val="Caption"/>
        <w:spacing w:before="200" w:after="200" w:line="276" w:lineRule="auto"/>
        <w:rPr>
          <w:sz w:val="28"/>
        </w:rPr>
      </w:pPr>
      <w:r w:rsidRPr="00F20A61">
        <w:rPr>
          <w:sz w:val="28"/>
        </w:rPr>
        <w:t>OPTIONAL AND COMPLEMENTARY MODULES</w:t>
      </w:r>
    </w:p>
    <w:p w14:paraId="7480E1E4" w14:textId="78CAE204" w:rsidR="00334682" w:rsidRPr="00311C43" w:rsidRDefault="00334682" w:rsidP="008B098F">
      <w:pPr>
        <w:pStyle w:val="BodyTextIndent3"/>
        <w:spacing w:before="0"/>
        <w:ind w:left="0"/>
      </w:pPr>
      <w:r w:rsidRPr="00311C43">
        <w:rPr>
          <w:sz w:val="22"/>
          <w:szCs w:val="22"/>
        </w:rPr>
        <w:t>What other system modules or products</w:t>
      </w:r>
      <w:r w:rsidR="00E3535E" w:rsidRPr="00311C43">
        <w:rPr>
          <w:sz w:val="22"/>
          <w:szCs w:val="22"/>
        </w:rPr>
        <w:t>, not included in the scope of your proposal,</w:t>
      </w:r>
      <w:r w:rsidRPr="00311C43">
        <w:rPr>
          <w:sz w:val="22"/>
          <w:szCs w:val="22"/>
        </w:rPr>
        <w:t xml:space="preserve"> would the </w:t>
      </w:r>
      <w:r w:rsidR="001A7DF8" w:rsidRPr="00311C43">
        <w:rPr>
          <w:sz w:val="22"/>
          <w:szCs w:val="22"/>
        </w:rPr>
        <w:t>Proposer</w:t>
      </w:r>
      <w:r w:rsidRPr="00311C43">
        <w:rPr>
          <w:sz w:val="22"/>
          <w:szCs w:val="22"/>
        </w:rPr>
        <w:t xml:space="preserve"> recommend to be complementary </w:t>
      </w:r>
      <w:r w:rsidR="00E3535E" w:rsidRPr="00311C43">
        <w:rPr>
          <w:sz w:val="22"/>
          <w:szCs w:val="22"/>
        </w:rPr>
        <w:t xml:space="preserve">or optional </w:t>
      </w:r>
      <w:r w:rsidRPr="00311C43">
        <w:rPr>
          <w:sz w:val="22"/>
          <w:szCs w:val="22"/>
        </w:rPr>
        <w:t xml:space="preserve">to the Project </w:t>
      </w:r>
      <w:r w:rsidR="00E73DA5" w:rsidRPr="00311C43">
        <w:rPr>
          <w:sz w:val="22"/>
          <w:szCs w:val="22"/>
        </w:rPr>
        <w:t>S</w:t>
      </w:r>
      <w:r w:rsidRPr="00311C43">
        <w:rPr>
          <w:sz w:val="22"/>
          <w:szCs w:val="22"/>
        </w:rPr>
        <w:t>cope?</w:t>
      </w:r>
    </w:p>
    <w:p w14:paraId="0F66D993" w14:textId="77777777" w:rsidR="00334682" w:rsidRPr="00311C43" w:rsidRDefault="009C4A8B" w:rsidP="00271D4A">
      <w:pPr>
        <w:pStyle w:val="Heading4"/>
        <w:rPr>
          <w:b w:val="0"/>
        </w:rPr>
      </w:pPr>
      <w:r w:rsidRPr="00311C43">
        <w:rPr>
          <w:szCs w:val="22"/>
        </w:rPr>
        <w:t xml:space="preserve">Table 2-02: </w:t>
      </w:r>
      <w:r w:rsidR="00334682" w:rsidRPr="00311C43">
        <w:rPr>
          <w:szCs w:val="22"/>
        </w:rPr>
        <w:t>Optional and Complementary Modules</w:t>
      </w:r>
    </w:p>
    <w:tbl>
      <w:tblPr>
        <w:tblW w:w="486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3"/>
        <w:gridCol w:w="3950"/>
        <w:gridCol w:w="4418"/>
      </w:tblGrid>
      <w:tr w:rsidR="009052F9" w:rsidRPr="00311C43" w14:paraId="670EF728" w14:textId="77777777" w:rsidTr="00402D67">
        <w:trPr>
          <w:tblHeader/>
          <w:jc w:val="center"/>
        </w:trPr>
        <w:tc>
          <w:tcPr>
            <w:tcW w:w="403" w:type="pct"/>
            <w:shd w:val="clear" w:color="auto" w:fill="006A52"/>
            <w:vAlign w:val="center"/>
          </w:tcPr>
          <w:p w14:paraId="77B585AF" w14:textId="77777777" w:rsidR="00334682" w:rsidRPr="00311C43" w:rsidRDefault="00334682" w:rsidP="008B098F">
            <w:pPr>
              <w:spacing w:before="60" w:after="60"/>
              <w:jc w:val="center"/>
              <w:rPr>
                <w:rFonts w:ascii="Arial" w:eastAsia="Times New Roman" w:hAnsi="Arial" w:cs="Arial"/>
                <w:b/>
                <w:color w:val="FFFFFF" w:themeColor="background1"/>
                <w:sz w:val="20"/>
                <w:szCs w:val="20"/>
              </w:rPr>
            </w:pPr>
            <w:r w:rsidRPr="00311C43">
              <w:rPr>
                <w:rFonts w:ascii="Arial" w:eastAsia="Times New Roman" w:hAnsi="Arial" w:cs="Arial"/>
                <w:b/>
                <w:color w:val="FFFFFF" w:themeColor="background1"/>
                <w:sz w:val="20"/>
                <w:szCs w:val="20"/>
              </w:rPr>
              <w:t>No.</w:t>
            </w:r>
          </w:p>
        </w:tc>
        <w:tc>
          <w:tcPr>
            <w:tcW w:w="2170" w:type="pct"/>
            <w:shd w:val="clear" w:color="auto" w:fill="006A52"/>
            <w:vAlign w:val="center"/>
          </w:tcPr>
          <w:p w14:paraId="09D68E01" w14:textId="77777777" w:rsidR="00334682" w:rsidRPr="00311C43" w:rsidRDefault="00334682" w:rsidP="008B098F">
            <w:pPr>
              <w:spacing w:before="60" w:after="60"/>
              <w:jc w:val="center"/>
              <w:rPr>
                <w:rFonts w:ascii="Arial" w:eastAsia="Times New Roman" w:hAnsi="Arial" w:cs="Arial"/>
                <w:b/>
                <w:color w:val="FFFFFF" w:themeColor="background1"/>
                <w:sz w:val="20"/>
                <w:szCs w:val="20"/>
              </w:rPr>
            </w:pPr>
            <w:r w:rsidRPr="00311C43">
              <w:rPr>
                <w:rFonts w:ascii="Arial" w:eastAsia="Times New Roman" w:hAnsi="Arial" w:cs="Arial"/>
                <w:b/>
                <w:color w:val="FFFFFF" w:themeColor="background1"/>
                <w:sz w:val="20"/>
                <w:szCs w:val="20"/>
              </w:rPr>
              <w:t>Module Name</w:t>
            </w:r>
          </w:p>
        </w:tc>
        <w:tc>
          <w:tcPr>
            <w:tcW w:w="2427" w:type="pct"/>
            <w:shd w:val="clear" w:color="auto" w:fill="006A52"/>
            <w:vAlign w:val="center"/>
          </w:tcPr>
          <w:p w14:paraId="0712608F" w14:textId="2845D412" w:rsidR="00334682" w:rsidRPr="00311C43" w:rsidRDefault="00334682" w:rsidP="008B098F">
            <w:pPr>
              <w:spacing w:before="60" w:after="60"/>
              <w:jc w:val="center"/>
              <w:rPr>
                <w:rFonts w:ascii="Arial" w:hAnsi="Arial" w:cs="Arial"/>
                <w:b/>
                <w:color w:val="FFFFFF" w:themeColor="background1"/>
                <w:sz w:val="20"/>
              </w:rPr>
            </w:pPr>
            <w:r w:rsidRPr="00311C43">
              <w:rPr>
                <w:rFonts w:ascii="Arial" w:hAnsi="Arial" w:cs="Arial"/>
                <w:b/>
                <w:color w:val="FFFFFF" w:themeColor="background1"/>
                <w:sz w:val="20"/>
              </w:rPr>
              <w:t>Narrative Description of Functionality Provided</w:t>
            </w:r>
          </w:p>
        </w:tc>
      </w:tr>
      <w:tr w:rsidR="009052F9" w:rsidRPr="00311C43" w14:paraId="5D341222" w14:textId="77777777" w:rsidTr="006749F8">
        <w:trPr>
          <w:jc w:val="center"/>
        </w:trPr>
        <w:tc>
          <w:tcPr>
            <w:tcW w:w="403" w:type="pct"/>
            <w:vAlign w:val="center"/>
          </w:tcPr>
          <w:p w14:paraId="442CB5FD" w14:textId="77777777" w:rsidR="00334682" w:rsidRPr="00311C43" w:rsidRDefault="00334682" w:rsidP="008B098F">
            <w:pPr>
              <w:spacing w:before="60" w:after="60"/>
              <w:jc w:val="center"/>
              <w:rPr>
                <w:rFonts w:ascii="Arial" w:eastAsia="Times New Roman" w:hAnsi="Arial" w:cs="Arial"/>
                <w:b/>
                <w:sz w:val="20"/>
                <w:szCs w:val="20"/>
              </w:rPr>
            </w:pPr>
            <w:r w:rsidRPr="00311C43">
              <w:rPr>
                <w:rFonts w:ascii="Arial" w:eastAsia="Times New Roman" w:hAnsi="Arial" w:cs="Arial"/>
                <w:b/>
                <w:sz w:val="20"/>
                <w:szCs w:val="20"/>
              </w:rPr>
              <w:t>1</w:t>
            </w:r>
          </w:p>
        </w:tc>
        <w:tc>
          <w:tcPr>
            <w:tcW w:w="2170" w:type="pct"/>
            <w:vAlign w:val="center"/>
          </w:tcPr>
          <w:p w14:paraId="024E7970" w14:textId="562F2A02" w:rsidR="00334682" w:rsidRPr="00CA2205" w:rsidRDefault="00CA2205" w:rsidP="008B098F">
            <w:pPr>
              <w:spacing w:before="60" w:after="60"/>
              <w:rPr>
                <w:rFonts w:ascii="Arial" w:hAnsi="Arial" w:cs="Arial"/>
              </w:rPr>
            </w:pPr>
            <w:r w:rsidRPr="00CA2205">
              <w:rPr>
                <w:rFonts w:cs="Arial"/>
                <w:color w:val="0070C0"/>
                <w:lang w:val="fr-FR"/>
              </w:rPr>
              <w:t>Oracle Enterprise Asset Management (EAM)</w:t>
            </w:r>
          </w:p>
        </w:tc>
        <w:tc>
          <w:tcPr>
            <w:tcW w:w="2427" w:type="pct"/>
            <w:vAlign w:val="center"/>
          </w:tcPr>
          <w:p w14:paraId="17957EF4" w14:textId="33F3CF5F" w:rsidR="00334682" w:rsidRPr="008D7D5D" w:rsidRDefault="006B49C2" w:rsidP="008B098F">
            <w:pPr>
              <w:spacing w:before="60" w:after="60"/>
              <w:jc w:val="center"/>
              <w:rPr>
                <w:rFonts w:ascii="Arial" w:eastAsia="Times New Roman" w:hAnsi="Arial" w:cs="Arial"/>
                <w:b/>
              </w:rPr>
            </w:pPr>
            <w:r w:rsidRPr="008D7D5D">
              <w:rPr>
                <w:rFonts w:eastAsia="Times New Roman" w:cs="Arial"/>
                <w:color w:val="0070C0"/>
              </w:rPr>
              <w:t>This is Oracle’s Cloud based work order management system.</w:t>
            </w:r>
          </w:p>
        </w:tc>
      </w:tr>
      <w:tr w:rsidR="009052F9" w:rsidRPr="00311C43" w14:paraId="0460D5ED" w14:textId="77777777" w:rsidTr="006749F8">
        <w:trPr>
          <w:trHeight w:val="64"/>
          <w:jc w:val="center"/>
        </w:trPr>
        <w:tc>
          <w:tcPr>
            <w:tcW w:w="403" w:type="pct"/>
            <w:vAlign w:val="center"/>
          </w:tcPr>
          <w:p w14:paraId="31A89BBD" w14:textId="77777777" w:rsidR="00334682" w:rsidRPr="00311C43" w:rsidRDefault="00334682" w:rsidP="008B098F">
            <w:pPr>
              <w:spacing w:before="60" w:after="60"/>
              <w:jc w:val="center"/>
              <w:rPr>
                <w:rFonts w:ascii="Arial" w:eastAsia="Times New Roman" w:hAnsi="Arial" w:cs="Arial"/>
                <w:b/>
                <w:sz w:val="20"/>
                <w:szCs w:val="20"/>
              </w:rPr>
            </w:pPr>
            <w:r w:rsidRPr="00311C43">
              <w:rPr>
                <w:rFonts w:ascii="Arial" w:eastAsia="Times New Roman" w:hAnsi="Arial" w:cs="Arial"/>
                <w:b/>
                <w:sz w:val="20"/>
                <w:szCs w:val="20"/>
              </w:rPr>
              <w:t>2</w:t>
            </w:r>
          </w:p>
        </w:tc>
        <w:tc>
          <w:tcPr>
            <w:tcW w:w="2170" w:type="pct"/>
            <w:vAlign w:val="center"/>
          </w:tcPr>
          <w:p w14:paraId="2C6B5F07" w14:textId="45FB6004" w:rsidR="00334682" w:rsidRPr="00980BC2" w:rsidRDefault="00334682" w:rsidP="008B098F">
            <w:pPr>
              <w:spacing w:before="60" w:after="60"/>
              <w:rPr>
                <w:rFonts w:ascii="Arial" w:hAnsi="Arial" w:cs="Arial"/>
              </w:rPr>
            </w:pPr>
          </w:p>
        </w:tc>
        <w:tc>
          <w:tcPr>
            <w:tcW w:w="2427" w:type="pct"/>
            <w:vAlign w:val="center"/>
          </w:tcPr>
          <w:p w14:paraId="2E296051" w14:textId="15A715C8" w:rsidR="00334682" w:rsidRPr="008D7D5D" w:rsidRDefault="00334682" w:rsidP="008B098F">
            <w:pPr>
              <w:spacing w:before="60" w:after="60"/>
              <w:jc w:val="center"/>
              <w:rPr>
                <w:rFonts w:ascii="Arial" w:eastAsia="Times New Roman" w:hAnsi="Arial" w:cs="Arial"/>
                <w:b/>
              </w:rPr>
            </w:pPr>
          </w:p>
        </w:tc>
      </w:tr>
      <w:tr w:rsidR="009052F9" w:rsidRPr="00311C43" w14:paraId="4D5CDD34" w14:textId="77777777" w:rsidTr="006749F8">
        <w:trPr>
          <w:trHeight w:val="64"/>
          <w:jc w:val="center"/>
        </w:trPr>
        <w:tc>
          <w:tcPr>
            <w:tcW w:w="403" w:type="pct"/>
            <w:vAlign w:val="center"/>
          </w:tcPr>
          <w:p w14:paraId="11FB980D" w14:textId="77777777" w:rsidR="00334682" w:rsidRPr="00311C43" w:rsidRDefault="00334682" w:rsidP="008B098F">
            <w:pPr>
              <w:spacing w:before="60" w:after="60"/>
              <w:jc w:val="center"/>
              <w:rPr>
                <w:rFonts w:ascii="Arial" w:eastAsia="Times New Roman" w:hAnsi="Arial" w:cs="Arial"/>
                <w:b/>
                <w:sz w:val="20"/>
                <w:szCs w:val="20"/>
              </w:rPr>
            </w:pPr>
            <w:r w:rsidRPr="00311C43">
              <w:rPr>
                <w:rFonts w:ascii="Arial" w:eastAsia="Times New Roman" w:hAnsi="Arial" w:cs="Arial"/>
                <w:b/>
                <w:sz w:val="20"/>
                <w:szCs w:val="20"/>
              </w:rPr>
              <w:t>3</w:t>
            </w:r>
          </w:p>
        </w:tc>
        <w:tc>
          <w:tcPr>
            <w:tcW w:w="2170" w:type="pct"/>
            <w:vAlign w:val="center"/>
          </w:tcPr>
          <w:p w14:paraId="7C04F1FA" w14:textId="77777777" w:rsidR="00334682" w:rsidRPr="00311C43" w:rsidRDefault="00334682" w:rsidP="008B098F">
            <w:pPr>
              <w:spacing w:before="60" w:after="60"/>
              <w:rPr>
                <w:rFonts w:ascii="Arial" w:hAnsi="Arial" w:cs="Arial"/>
                <w:sz w:val="20"/>
                <w:szCs w:val="20"/>
              </w:rPr>
            </w:pPr>
          </w:p>
        </w:tc>
        <w:tc>
          <w:tcPr>
            <w:tcW w:w="2427" w:type="pct"/>
            <w:vAlign w:val="center"/>
          </w:tcPr>
          <w:p w14:paraId="64C3FA0E" w14:textId="77777777" w:rsidR="00334682" w:rsidRPr="00311C43" w:rsidRDefault="00334682" w:rsidP="008B098F">
            <w:pPr>
              <w:spacing w:before="60" w:after="60"/>
              <w:jc w:val="center"/>
              <w:rPr>
                <w:rFonts w:ascii="Arial" w:eastAsia="Times New Roman" w:hAnsi="Arial" w:cs="Arial"/>
                <w:b/>
                <w:sz w:val="20"/>
                <w:szCs w:val="20"/>
              </w:rPr>
            </w:pPr>
          </w:p>
        </w:tc>
      </w:tr>
    </w:tbl>
    <w:p w14:paraId="5389BE96" w14:textId="774EDE71" w:rsidR="0087140B" w:rsidRPr="00671EA2" w:rsidRDefault="006D1165" w:rsidP="00911C6B">
      <w:pPr>
        <w:pStyle w:val="Caption"/>
        <w:spacing w:before="200" w:after="200" w:line="276" w:lineRule="auto"/>
        <w:rPr>
          <w:sz w:val="28"/>
        </w:rPr>
      </w:pPr>
      <w:r w:rsidRPr="00671EA2">
        <w:rPr>
          <w:sz w:val="28"/>
        </w:rPr>
        <w:t>PARTNERSHIPS/</w:t>
      </w:r>
      <w:r w:rsidR="00153885" w:rsidRPr="00671EA2">
        <w:rPr>
          <w:sz w:val="28"/>
        </w:rPr>
        <w:t>THIRD-</w:t>
      </w:r>
      <w:r w:rsidRPr="00671EA2">
        <w:rPr>
          <w:sz w:val="28"/>
        </w:rPr>
        <w:t xml:space="preserve">PARTY PRODUCT RELATIONSHIP </w:t>
      </w:r>
    </w:p>
    <w:p w14:paraId="666159F4" w14:textId="70764298" w:rsidR="009D4C80" w:rsidRPr="00311C43" w:rsidRDefault="009D4C80" w:rsidP="00911C6B">
      <w:pPr>
        <w:pStyle w:val="BodyText2"/>
      </w:pPr>
      <w:r w:rsidRPr="00311C43">
        <w:rPr>
          <w:sz w:val="22"/>
          <w:szCs w:val="22"/>
        </w:rPr>
        <w:t>Proposer to fill out the below table for each of the Partnership/</w:t>
      </w:r>
      <w:r w:rsidR="00153885" w:rsidRPr="00311C43">
        <w:rPr>
          <w:sz w:val="22"/>
          <w:szCs w:val="22"/>
        </w:rPr>
        <w:t>Third-P</w:t>
      </w:r>
      <w:r w:rsidRPr="00311C43">
        <w:rPr>
          <w:sz w:val="22"/>
          <w:szCs w:val="22"/>
        </w:rPr>
        <w:t xml:space="preserve">arty software product proposed. </w:t>
      </w:r>
      <w:r w:rsidRPr="00311C43">
        <w:t xml:space="preserve"> </w:t>
      </w:r>
    </w:p>
    <w:p w14:paraId="3FC4E133" w14:textId="651E130B" w:rsidR="009D4C80" w:rsidRPr="00311C43" w:rsidRDefault="00671EA2" w:rsidP="008B098F">
      <w:pPr>
        <w:spacing w:after="0"/>
        <w:rPr>
          <w:rFonts w:ascii="Arial" w:hAnsi="Arial" w:cs="Arial"/>
          <w:szCs w:val="20"/>
        </w:rPr>
      </w:pPr>
      <w:r>
        <w:rPr>
          <w:rFonts w:ascii="Arial" w:hAnsi="Arial" w:cs="Arial"/>
          <w:szCs w:val="20"/>
        </w:rPr>
        <w:fldChar w:fldCharType="begin">
          <w:ffData>
            <w:name w:val=""/>
            <w:enabled/>
            <w:calcOnExit w:val="0"/>
            <w:textInput>
              <w:default w:val="X"/>
            </w:textInput>
          </w:ffData>
        </w:fldChar>
      </w:r>
      <w:r>
        <w:rPr>
          <w:rFonts w:ascii="Arial" w:hAnsi="Arial" w:cs="Arial"/>
          <w:szCs w:val="20"/>
        </w:rPr>
        <w:instrText xml:space="preserve"> FORMTEXT </w:instrText>
      </w:r>
      <w:r>
        <w:rPr>
          <w:rFonts w:ascii="Arial" w:hAnsi="Arial" w:cs="Arial"/>
          <w:szCs w:val="20"/>
        </w:rPr>
      </w:r>
      <w:r>
        <w:rPr>
          <w:rFonts w:ascii="Arial" w:hAnsi="Arial" w:cs="Arial"/>
          <w:szCs w:val="20"/>
        </w:rPr>
        <w:fldChar w:fldCharType="separate"/>
      </w:r>
      <w:r>
        <w:rPr>
          <w:rFonts w:ascii="Arial" w:hAnsi="Arial" w:cs="Arial"/>
          <w:noProof/>
          <w:szCs w:val="20"/>
        </w:rPr>
        <w:t>X</w:t>
      </w:r>
      <w:r>
        <w:rPr>
          <w:rFonts w:ascii="Arial" w:hAnsi="Arial" w:cs="Arial"/>
          <w:szCs w:val="20"/>
        </w:rPr>
        <w:fldChar w:fldCharType="end"/>
      </w:r>
      <w:r w:rsidR="009D4C80" w:rsidRPr="00311C43">
        <w:rPr>
          <w:rFonts w:ascii="Arial" w:hAnsi="Arial" w:cs="Arial"/>
          <w:b/>
          <w:szCs w:val="20"/>
        </w:rPr>
        <w:t xml:space="preserve"> </w:t>
      </w:r>
      <w:r w:rsidR="00153885" w:rsidRPr="00311C43">
        <w:rPr>
          <w:rFonts w:ascii="Arial" w:hAnsi="Arial" w:cs="Arial"/>
          <w:szCs w:val="20"/>
        </w:rPr>
        <w:t>–</w:t>
      </w:r>
      <w:r w:rsidR="009D4C80" w:rsidRPr="00311C43">
        <w:rPr>
          <w:rFonts w:ascii="Arial" w:hAnsi="Arial" w:cs="Arial"/>
          <w:szCs w:val="20"/>
        </w:rPr>
        <w:t xml:space="preserve"> Not applicable, no Partnership/</w:t>
      </w:r>
      <w:r w:rsidR="00153885" w:rsidRPr="00311C43">
        <w:rPr>
          <w:rFonts w:ascii="Arial" w:hAnsi="Arial" w:cs="Arial"/>
          <w:szCs w:val="20"/>
        </w:rPr>
        <w:t>Third-</w:t>
      </w:r>
      <w:r w:rsidR="009D4C80" w:rsidRPr="00311C43">
        <w:rPr>
          <w:rFonts w:ascii="Arial" w:hAnsi="Arial" w:cs="Arial"/>
          <w:szCs w:val="20"/>
        </w:rPr>
        <w:t>Party software proposed</w:t>
      </w:r>
    </w:p>
    <w:p w14:paraId="7F002928" w14:textId="2DAED039" w:rsidR="009D4C80" w:rsidRPr="00311C43" w:rsidRDefault="009C4A8B" w:rsidP="008B098F">
      <w:pPr>
        <w:keepNext/>
        <w:spacing w:before="120" w:after="60"/>
        <w:jc w:val="center"/>
        <w:rPr>
          <w:rFonts w:ascii="Arial" w:hAnsi="Arial" w:cs="Arial"/>
          <w:b/>
          <w:sz w:val="20"/>
          <w:szCs w:val="20"/>
        </w:rPr>
      </w:pPr>
      <w:r w:rsidRPr="00311C43">
        <w:rPr>
          <w:rFonts w:ascii="Arial" w:hAnsi="Arial" w:cs="Arial"/>
          <w:b/>
          <w:sz w:val="20"/>
          <w:szCs w:val="20"/>
        </w:rPr>
        <w:t xml:space="preserve">Table 2-03: Partnership and/or </w:t>
      </w:r>
      <w:r w:rsidR="00153885" w:rsidRPr="00311C43">
        <w:rPr>
          <w:rFonts w:ascii="Arial" w:hAnsi="Arial" w:cs="Arial"/>
          <w:b/>
          <w:sz w:val="20"/>
          <w:szCs w:val="20"/>
        </w:rPr>
        <w:t>Third-</w:t>
      </w:r>
      <w:r w:rsidRPr="00311C43">
        <w:rPr>
          <w:rFonts w:ascii="Arial" w:hAnsi="Arial" w:cs="Arial"/>
          <w:b/>
          <w:sz w:val="20"/>
          <w:szCs w:val="20"/>
        </w:rPr>
        <w:t>Party Product Identification</w:t>
      </w:r>
    </w:p>
    <w:tbl>
      <w:tblPr>
        <w:tblStyle w:val="TableGrid"/>
        <w:tblW w:w="0" w:type="auto"/>
        <w:jc w:val="center"/>
        <w:tblLook w:val="04A0" w:firstRow="1" w:lastRow="0" w:firstColumn="1" w:lastColumn="0" w:noHBand="0" w:noVBand="1"/>
      </w:tblPr>
      <w:tblGrid>
        <w:gridCol w:w="2077"/>
        <w:gridCol w:w="2003"/>
        <w:gridCol w:w="2869"/>
        <w:gridCol w:w="2401"/>
      </w:tblGrid>
      <w:tr w:rsidR="006371F8" w:rsidRPr="00311C43" w14:paraId="1E4AC0F8" w14:textId="77777777" w:rsidTr="00402D67">
        <w:trPr>
          <w:tblHeader/>
          <w:jc w:val="center"/>
        </w:trPr>
        <w:tc>
          <w:tcPr>
            <w:tcW w:w="2077" w:type="dxa"/>
            <w:shd w:val="clear" w:color="auto" w:fill="006A52"/>
            <w:vAlign w:val="center"/>
          </w:tcPr>
          <w:p w14:paraId="4437D63F" w14:textId="310D6BFF" w:rsidR="00904C0A" w:rsidRPr="00311C43" w:rsidRDefault="00904C0A" w:rsidP="008B098F">
            <w:pPr>
              <w:spacing w:before="60" w:after="60" w:line="276" w:lineRule="auto"/>
              <w:jc w:val="center"/>
              <w:rPr>
                <w:rFonts w:ascii="Arial" w:hAnsi="Arial" w:cs="Arial"/>
                <w:b/>
                <w:color w:val="FFFFFF" w:themeColor="background1"/>
                <w:sz w:val="20"/>
              </w:rPr>
            </w:pPr>
            <w:r w:rsidRPr="00311C43">
              <w:rPr>
                <w:rFonts w:ascii="Arial" w:hAnsi="Arial" w:cs="Arial"/>
                <w:b/>
                <w:color w:val="FFFFFF" w:themeColor="background1"/>
                <w:sz w:val="20"/>
              </w:rPr>
              <w:t>Name of Partnership/</w:t>
            </w:r>
            <w:r w:rsidR="00153885" w:rsidRPr="00311C43">
              <w:rPr>
                <w:rFonts w:ascii="Arial" w:hAnsi="Arial" w:cs="Arial"/>
                <w:b/>
                <w:color w:val="FFFFFF" w:themeColor="background1"/>
                <w:sz w:val="20"/>
              </w:rPr>
              <w:t>Third-P</w:t>
            </w:r>
            <w:r w:rsidRPr="00311C43">
              <w:rPr>
                <w:rFonts w:ascii="Arial" w:hAnsi="Arial" w:cs="Arial"/>
                <w:b/>
                <w:color w:val="FFFFFF" w:themeColor="background1"/>
                <w:sz w:val="20"/>
              </w:rPr>
              <w:t>arty Software Firm</w:t>
            </w:r>
          </w:p>
        </w:tc>
        <w:tc>
          <w:tcPr>
            <w:tcW w:w="2003" w:type="dxa"/>
            <w:shd w:val="clear" w:color="auto" w:fill="006A52"/>
            <w:vAlign w:val="center"/>
          </w:tcPr>
          <w:p w14:paraId="2D230C53" w14:textId="77777777" w:rsidR="00904C0A" w:rsidRPr="00311C43" w:rsidRDefault="00904C0A" w:rsidP="008B098F">
            <w:pPr>
              <w:spacing w:before="60" w:after="60" w:line="276" w:lineRule="auto"/>
              <w:jc w:val="center"/>
              <w:rPr>
                <w:rFonts w:ascii="Arial" w:hAnsi="Arial" w:cs="Arial"/>
                <w:b/>
                <w:color w:val="FFFFFF" w:themeColor="background1"/>
                <w:sz w:val="20"/>
              </w:rPr>
            </w:pPr>
            <w:r w:rsidRPr="00311C43">
              <w:rPr>
                <w:rFonts w:ascii="Arial" w:hAnsi="Arial" w:cs="Arial"/>
                <w:b/>
                <w:color w:val="FFFFFF" w:themeColor="background1"/>
                <w:sz w:val="20"/>
              </w:rPr>
              <w:t>Name of Software Product</w:t>
            </w:r>
          </w:p>
        </w:tc>
        <w:tc>
          <w:tcPr>
            <w:tcW w:w="2869" w:type="dxa"/>
            <w:shd w:val="clear" w:color="auto" w:fill="006A52"/>
            <w:vAlign w:val="center"/>
          </w:tcPr>
          <w:p w14:paraId="349C9309" w14:textId="572580AC" w:rsidR="00904C0A" w:rsidRPr="00311C43" w:rsidRDefault="00904C0A" w:rsidP="008B098F">
            <w:pPr>
              <w:spacing w:before="60" w:after="60" w:line="276" w:lineRule="auto"/>
              <w:jc w:val="center"/>
              <w:rPr>
                <w:rFonts w:ascii="Arial" w:hAnsi="Arial" w:cs="Arial"/>
                <w:b/>
                <w:color w:val="FFFFFF" w:themeColor="background1"/>
                <w:sz w:val="20"/>
              </w:rPr>
            </w:pPr>
            <w:r w:rsidRPr="00311C43">
              <w:rPr>
                <w:rFonts w:ascii="Arial" w:hAnsi="Arial" w:cs="Arial"/>
                <w:b/>
                <w:color w:val="FFFFFF" w:themeColor="background1"/>
                <w:sz w:val="20"/>
              </w:rPr>
              <w:t>Name of existing Clients using Proposer</w:t>
            </w:r>
            <w:r w:rsidR="00153885" w:rsidRPr="00311C43">
              <w:rPr>
                <w:rFonts w:ascii="Arial" w:hAnsi="Arial" w:cs="Arial"/>
                <w:b/>
                <w:color w:val="FFFFFF" w:themeColor="background1"/>
                <w:sz w:val="20"/>
              </w:rPr>
              <w:t>’</w:t>
            </w:r>
            <w:r w:rsidRPr="00311C43">
              <w:rPr>
                <w:rFonts w:ascii="Arial" w:hAnsi="Arial" w:cs="Arial"/>
                <w:b/>
                <w:color w:val="FFFFFF" w:themeColor="background1"/>
                <w:sz w:val="20"/>
              </w:rPr>
              <w:t>s system and the Partnership/</w:t>
            </w:r>
            <w:r w:rsidR="00153885" w:rsidRPr="00311C43">
              <w:rPr>
                <w:rFonts w:ascii="Arial" w:hAnsi="Arial" w:cs="Arial"/>
                <w:b/>
                <w:color w:val="FFFFFF" w:themeColor="background1"/>
                <w:sz w:val="20"/>
              </w:rPr>
              <w:t>Third-</w:t>
            </w:r>
            <w:r w:rsidRPr="00311C43">
              <w:rPr>
                <w:rFonts w:ascii="Arial" w:hAnsi="Arial" w:cs="Arial"/>
                <w:b/>
                <w:color w:val="FFFFFF" w:themeColor="background1"/>
                <w:sz w:val="20"/>
              </w:rPr>
              <w:t>Party Software</w:t>
            </w:r>
          </w:p>
        </w:tc>
        <w:tc>
          <w:tcPr>
            <w:tcW w:w="2401" w:type="dxa"/>
            <w:shd w:val="clear" w:color="auto" w:fill="006A52"/>
            <w:vAlign w:val="center"/>
          </w:tcPr>
          <w:p w14:paraId="75C193A9" w14:textId="54C6293D" w:rsidR="00904C0A" w:rsidRPr="00311C43" w:rsidRDefault="00904C0A" w:rsidP="008B098F">
            <w:pPr>
              <w:spacing w:before="60" w:after="60" w:line="276" w:lineRule="auto"/>
              <w:jc w:val="center"/>
              <w:rPr>
                <w:rFonts w:ascii="Arial" w:hAnsi="Arial" w:cs="Arial"/>
                <w:b/>
                <w:color w:val="FFFFFF" w:themeColor="background1"/>
                <w:sz w:val="20"/>
              </w:rPr>
            </w:pPr>
            <w:r w:rsidRPr="00311C43">
              <w:rPr>
                <w:rFonts w:ascii="Arial" w:hAnsi="Arial" w:cs="Arial"/>
                <w:b/>
                <w:color w:val="FFFFFF" w:themeColor="background1"/>
                <w:sz w:val="20"/>
              </w:rPr>
              <w:t xml:space="preserve">Number of </w:t>
            </w:r>
            <w:r w:rsidR="00153885" w:rsidRPr="00311C43">
              <w:rPr>
                <w:rFonts w:ascii="Arial" w:hAnsi="Arial" w:cs="Arial"/>
                <w:b/>
                <w:color w:val="FFFFFF" w:themeColor="background1"/>
                <w:sz w:val="20"/>
              </w:rPr>
              <w:t xml:space="preserve">years </w:t>
            </w:r>
            <w:r w:rsidRPr="00311C43">
              <w:rPr>
                <w:rFonts w:ascii="Arial" w:hAnsi="Arial" w:cs="Arial"/>
                <w:b/>
                <w:color w:val="FFFFFF" w:themeColor="background1"/>
                <w:sz w:val="20"/>
              </w:rPr>
              <w:t>Client has been using the two products together</w:t>
            </w:r>
          </w:p>
        </w:tc>
      </w:tr>
      <w:tr w:rsidR="006371F8" w:rsidRPr="00311C43" w14:paraId="008547B3" w14:textId="77777777" w:rsidTr="006749F8">
        <w:trPr>
          <w:jc w:val="center"/>
        </w:trPr>
        <w:tc>
          <w:tcPr>
            <w:tcW w:w="2077" w:type="dxa"/>
          </w:tcPr>
          <w:p w14:paraId="34D9A643" w14:textId="77777777" w:rsidR="00904C0A" w:rsidRPr="00311C43" w:rsidRDefault="00904C0A" w:rsidP="008B098F">
            <w:pPr>
              <w:spacing w:before="60" w:after="60" w:line="276" w:lineRule="auto"/>
              <w:rPr>
                <w:rFonts w:ascii="Arial" w:hAnsi="Arial" w:cs="Arial"/>
              </w:rPr>
            </w:pPr>
          </w:p>
        </w:tc>
        <w:tc>
          <w:tcPr>
            <w:tcW w:w="2003" w:type="dxa"/>
          </w:tcPr>
          <w:p w14:paraId="1CCC2CB6" w14:textId="77777777" w:rsidR="00904C0A" w:rsidRPr="00311C43" w:rsidRDefault="00904C0A" w:rsidP="008B098F">
            <w:pPr>
              <w:spacing w:before="60" w:after="60" w:line="276" w:lineRule="auto"/>
              <w:rPr>
                <w:rFonts w:ascii="Arial" w:hAnsi="Arial" w:cs="Arial"/>
              </w:rPr>
            </w:pPr>
          </w:p>
        </w:tc>
        <w:tc>
          <w:tcPr>
            <w:tcW w:w="2869" w:type="dxa"/>
          </w:tcPr>
          <w:p w14:paraId="5FDC09D2" w14:textId="77777777" w:rsidR="00904C0A" w:rsidRPr="00311C43" w:rsidRDefault="00904C0A" w:rsidP="008B098F">
            <w:pPr>
              <w:spacing w:before="60" w:after="60" w:line="276" w:lineRule="auto"/>
              <w:rPr>
                <w:rFonts w:ascii="Arial" w:hAnsi="Arial" w:cs="Arial"/>
              </w:rPr>
            </w:pPr>
          </w:p>
        </w:tc>
        <w:tc>
          <w:tcPr>
            <w:tcW w:w="2401" w:type="dxa"/>
          </w:tcPr>
          <w:p w14:paraId="1771B6FA" w14:textId="77777777" w:rsidR="00904C0A" w:rsidRPr="00311C43" w:rsidRDefault="00904C0A" w:rsidP="008B098F">
            <w:pPr>
              <w:spacing w:before="60" w:after="60" w:line="276" w:lineRule="auto"/>
              <w:rPr>
                <w:rFonts w:ascii="Arial" w:hAnsi="Arial" w:cs="Arial"/>
              </w:rPr>
            </w:pPr>
          </w:p>
        </w:tc>
      </w:tr>
      <w:tr w:rsidR="006371F8" w:rsidRPr="00311C43" w14:paraId="05861A55" w14:textId="77777777" w:rsidTr="006749F8">
        <w:trPr>
          <w:jc w:val="center"/>
        </w:trPr>
        <w:tc>
          <w:tcPr>
            <w:tcW w:w="2077" w:type="dxa"/>
          </w:tcPr>
          <w:p w14:paraId="141C5E52" w14:textId="77777777" w:rsidR="00904C0A" w:rsidRPr="00311C43" w:rsidRDefault="00904C0A" w:rsidP="008B098F">
            <w:pPr>
              <w:spacing w:before="60" w:after="60" w:line="276" w:lineRule="auto"/>
              <w:rPr>
                <w:rFonts w:ascii="Arial" w:hAnsi="Arial" w:cs="Arial"/>
              </w:rPr>
            </w:pPr>
          </w:p>
        </w:tc>
        <w:tc>
          <w:tcPr>
            <w:tcW w:w="2003" w:type="dxa"/>
          </w:tcPr>
          <w:p w14:paraId="1F5B1D6D" w14:textId="77777777" w:rsidR="00904C0A" w:rsidRPr="00311C43" w:rsidRDefault="00904C0A" w:rsidP="008B098F">
            <w:pPr>
              <w:spacing w:before="60" w:after="60" w:line="276" w:lineRule="auto"/>
              <w:rPr>
                <w:rFonts w:ascii="Arial" w:hAnsi="Arial" w:cs="Arial"/>
              </w:rPr>
            </w:pPr>
          </w:p>
        </w:tc>
        <w:tc>
          <w:tcPr>
            <w:tcW w:w="2869" w:type="dxa"/>
          </w:tcPr>
          <w:p w14:paraId="05848EF8" w14:textId="77777777" w:rsidR="00904C0A" w:rsidRPr="00311C43" w:rsidRDefault="00904C0A" w:rsidP="008B098F">
            <w:pPr>
              <w:spacing w:before="60" w:after="60" w:line="276" w:lineRule="auto"/>
              <w:rPr>
                <w:rFonts w:ascii="Arial" w:hAnsi="Arial" w:cs="Arial"/>
              </w:rPr>
            </w:pPr>
          </w:p>
        </w:tc>
        <w:tc>
          <w:tcPr>
            <w:tcW w:w="2401" w:type="dxa"/>
          </w:tcPr>
          <w:p w14:paraId="496D69F1" w14:textId="77777777" w:rsidR="00904C0A" w:rsidRPr="00311C43" w:rsidRDefault="00904C0A" w:rsidP="008B098F">
            <w:pPr>
              <w:spacing w:before="60" w:after="60" w:line="276" w:lineRule="auto"/>
              <w:rPr>
                <w:rFonts w:ascii="Arial" w:hAnsi="Arial" w:cs="Arial"/>
              </w:rPr>
            </w:pPr>
          </w:p>
        </w:tc>
      </w:tr>
      <w:tr w:rsidR="006371F8" w:rsidRPr="00311C43" w14:paraId="5D0ED1C9" w14:textId="77777777" w:rsidTr="006749F8">
        <w:trPr>
          <w:jc w:val="center"/>
        </w:trPr>
        <w:tc>
          <w:tcPr>
            <w:tcW w:w="2077" w:type="dxa"/>
          </w:tcPr>
          <w:p w14:paraId="04ACED86" w14:textId="77777777" w:rsidR="00CC77F9" w:rsidRPr="00311C43" w:rsidRDefault="00CC77F9" w:rsidP="008B098F">
            <w:pPr>
              <w:spacing w:before="60" w:after="60" w:line="276" w:lineRule="auto"/>
              <w:rPr>
                <w:rFonts w:ascii="Arial" w:hAnsi="Arial" w:cs="Arial"/>
              </w:rPr>
            </w:pPr>
          </w:p>
        </w:tc>
        <w:tc>
          <w:tcPr>
            <w:tcW w:w="2003" w:type="dxa"/>
          </w:tcPr>
          <w:p w14:paraId="7920DB75" w14:textId="77777777" w:rsidR="00CC77F9" w:rsidRPr="00311C43" w:rsidRDefault="00CC77F9" w:rsidP="008B098F">
            <w:pPr>
              <w:spacing w:before="60" w:after="60" w:line="276" w:lineRule="auto"/>
              <w:rPr>
                <w:rFonts w:ascii="Arial" w:hAnsi="Arial" w:cs="Arial"/>
              </w:rPr>
            </w:pPr>
          </w:p>
        </w:tc>
        <w:tc>
          <w:tcPr>
            <w:tcW w:w="2869" w:type="dxa"/>
          </w:tcPr>
          <w:p w14:paraId="7C901707" w14:textId="77777777" w:rsidR="00CC77F9" w:rsidRPr="00311C43" w:rsidRDefault="00CC77F9" w:rsidP="008B098F">
            <w:pPr>
              <w:spacing w:before="60" w:after="60" w:line="276" w:lineRule="auto"/>
              <w:rPr>
                <w:rFonts w:ascii="Arial" w:hAnsi="Arial" w:cs="Arial"/>
              </w:rPr>
            </w:pPr>
          </w:p>
        </w:tc>
        <w:tc>
          <w:tcPr>
            <w:tcW w:w="2401" w:type="dxa"/>
          </w:tcPr>
          <w:p w14:paraId="3ED06DBD" w14:textId="77777777" w:rsidR="00CC77F9" w:rsidRPr="00311C43" w:rsidRDefault="00CC77F9" w:rsidP="008B098F">
            <w:pPr>
              <w:spacing w:before="60" w:after="60" w:line="276" w:lineRule="auto"/>
              <w:rPr>
                <w:rFonts w:ascii="Arial" w:hAnsi="Arial" w:cs="Arial"/>
              </w:rPr>
            </w:pPr>
          </w:p>
        </w:tc>
      </w:tr>
    </w:tbl>
    <w:p w14:paraId="767FCE40" w14:textId="537FBE2C" w:rsidR="0087140B" w:rsidRPr="00311C43" w:rsidRDefault="00F9424A" w:rsidP="00911C6B">
      <w:pPr>
        <w:pStyle w:val="BodyText2"/>
        <w:rPr>
          <w:sz w:val="22"/>
          <w:szCs w:val="22"/>
        </w:rPr>
      </w:pPr>
      <w:r w:rsidRPr="00311C43">
        <w:rPr>
          <w:sz w:val="22"/>
          <w:szCs w:val="22"/>
        </w:rPr>
        <w:t>For each product proposed as a Partnership/</w:t>
      </w:r>
      <w:r w:rsidR="00153885" w:rsidRPr="00311C43">
        <w:rPr>
          <w:sz w:val="22"/>
          <w:szCs w:val="22"/>
        </w:rPr>
        <w:t>Third-</w:t>
      </w:r>
      <w:r w:rsidRPr="00311C43">
        <w:rPr>
          <w:sz w:val="22"/>
          <w:szCs w:val="22"/>
        </w:rPr>
        <w:t xml:space="preserve">Party </w:t>
      </w:r>
      <w:r w:rsidR="00153885" w:rsidRPr="00311C43">
        <w:rPr>
          <w:sz w:val="22"/>
          <w:szCs w:val="22"/>
        </w:rPr>
        <w:t>product</w:t>
      </w:r>
      <w:r w:rsidRPr="00311C43">
        <w:rPr>
          <w:sz w:val="22"/>
          <w:szCs w:val="22"/>
        </w:rPr>
        <w:t xml:space="preserve">, detail the options available to the </w:t>
      </w:r>
      <w:r w:rsidR="001369BC" w:rsidRPr="00311C43">
        <w:rPr>
          <w:sz w:val="22"/>
          <w:szCs w:val="22"/>
        </w:rPr>
        <w:t>City</w:t>
      </w:r>
      <w:r w:rsidR="00E3535E" w:rsidRPr="00311C43">
        <w:rPr>
          <w:sz w:val="22"/>
          <w:szCs w:val="22"/>
        </w:rPr>
        <w:t xml:space="preserve"> </w:t>
      </w:r>
      <w:r w:rsidRPr="00311C43">
        <w:rPr>
          <w:sz w:val="22"/>
          <w:szCs w:val="22"/>
        </w:rPr>
        <w:t xml:space="preserve">as it relates to contracting relationship between the </w:t>
      </w:r>
      <w:r w:rsidR="001369BC" w:rsidRPr="00311C43">
        <w:rPr>
          <w:sz w:val="22"/>
          <w:szCs w:val="22"/>
        </w:rPr>
        <w:t>City</w:t>
      </w:r>
      <w:r w:rsidR="00186837" w:rsidRPr="00311C43">
        <w:rPr>
          <w:sz w:val="22"/>
          <w:szCs w:val="22"/>
        </w:rPr>
        <w:t xml:space="preserve"> </w:t>
      </w:r>
      <w:r w:rsidRPr="00311C43">
        <w:rPr>
          <w:sz w:val="22"/>
          <w:szCs w:val="22"/>
        </w:rPr>
        <w:t>and the Partnership/</w:t>
      </w:r>
      <w:r w:rsidR="00153885" w:rsidRPr="00311C43">
        <w:rPr>
          <w:sz w:val="22"/>
          <w:szCs w:val="22"/>
        </w:rPr>
        <w:t>Third P</w:t>
      </w:r>
      <w:r w:rsidRPr="00311C43">
        <w:rPr>
          <w:sz w:val="22"/>
          <w:szCs w:val="22"/>
        </w:rPr>
        <w:t>arty.</w:t>
      </w:r>
    </w:p>
    <w:p w14:paraId="201857BA" w14:textId="77777777" w:rsidR="0087140B" w:rsidRPr="00311C43" w:rsidRDefault="0081290A" w:rsidP="008B098F">
      <w:pPr>
        <w:spacing w:after="0"/>
        <w:rPr>
          <w:rFonts w:ascii="Arial" w:hAnsi="Arial" w:cs="Arial"/>
          <w:sz w:val="20"/>
          <w:szCs w:val="20"/>
        </w:rPr>
      </w:pPr>
      <w:r w:rsidRPr="00311C43">
        <w:rPr>
          <w:rFonts w:ascii="Arial" w:hAnsi="Arial" w:cs="Arial"/>
          <w:szCs w:val="20"/>
        </w:rPr>
        <w:fldChar w:fldCharType="begin">
          <w:ffData>
            <w:name w:val="Text935"/>
            <w:enabled/>
            <w:calcOnExit w:val="0"/>
            <w:textInput/>
          </w:ffData>
        </w:fldChar>
      </w:r>
      <w:bookmarkStart w:id="15" w:name="Text935"/>
      <w:r w:rsidR="00F9424A" w:rsidRPr="00311C43">
        <w:rPr>
          <w:rFonts w:ascii="Arial" w:hAnsi="Arial" w:cs="Arial"/>
          <w:szCs w:val="20"/>
        </w:rPr>
        <w:instrText xml:space="preserve"> FORMTEXT </w:instrText>
      </w:r>
      <w:r w:rsidRPr="00311C43">
        <w:rPr>
          <w:rFonts w:ascii="Arial" w:hAnsi="Arial" w:cs="Arial"/>
          <w:szCs w:val="20"/>
        </w:rPr>
      </w:r>
      <w:r w:rsidRPr="00311C43">
        <w:rPr>
          <w:rFonts w:ascii="Arial" w:hAnsi="Arial" w:cs="Arial"/>
          <w:szCs w:val="20"/>
        </w:rPr>
        <w:fldChar w:fldCharType="separate"/>
      </w:r>
      <w:r w:rsidR="00F9424A" w:rsidRPr="00311C43">
        <w:rPr>
          <w:rFonts w:ascii="Arial" w:hAnsi="Arial" w:cs="Arial"/>
          <w:noProof/>
          <w:szCs w:val="20"/>
        </w:rPr>
        <w:t> </w:t>
      </w:r>
      <w:r w:rsidR="00F9424A" w:rsidRPr="00311C43">
        <w:rPr>
          <w:rFonts w:ascii="Arial" w:hAnsi="Arial" w:cs="Arial"/>
          <w:noProof/>
          <w:szCs w:val="20"/>
        </w:rPr>
        <w:t> </w:t>
      </w:r>
      <w:r w:rsidR="00F9424A" w:rsidRPr="00311C43">
        <w:rPr>
          <w:rFonts w:ascii="Arial" w:hAnsi="Arial" w:cs="Arial"/>
          <w:noProof/>
          <w:szCs w:val="20"/>
        </w:rPr>
        <w:t> </w:t>
      </w:r>
      <w:r w:rsidR="00F9424A" w:rsidRPr="00311C43">
        <w:rPr>
          <w:rFonts w:ascii="Arial" w:hAnsi="Arial" w:cs="Arial"/>
          <w:noProof/>
          <w:szCs w:val="20"/>
        </w:rPr>
        <w:t> </w:t>
      </w:r>
      <w:r w:rsidR="00F9424A" w:rsidRPr="00311C43">
        <w:rPr>
          <w:rFonts w:ascii="Arial" w:hAnsi="Arial" w:cs="Arial"/>
          <w:noProof/>
          <w:szCs w:val="20"/>
        </w:rPr>
        <w:t> </w:t>
      </w:r>
      <w:r w:rsidRPr="00311C43">
        <w:rPr>
          <w:rFonts w:ascii="Arial" w:hAnsi="Arial" w:cs="Arial"/>
          <w:szCs w:val="20"/>
        </w:rPr>
        <w:fldChar w:fldCharType="end"/>
      </w:r>
      <w:bookmarkEnd w:id="15"/>
    </w:p>
    <w:p w14:paraId="60EA3264" w14:textId="455791C8" w:rsidR="0087140B" w:rsidRPr="00311C43" w:rsidRDefault="00F9424A" w:rsidP="00911C6B">
      <w:pPr>
        <w:pStyle w:val="BodyText2"/>
        <w:rPr>
          <w:sz w:val="22"/>
          <w:szCs w:val="22"/>
        </w:rPr>
      </w:pPr>
      <w:r w:rsidRPr="00311C43">
        <w:rPr>
          <w:sz w:val="22"/>
          <w:szCs w:val="22"/>
        </w:rPr>
        <w:t>Proposer to provide the approach and responsibilities for managing the impl</w:t>
      </w:r>
      <w:r w:rsidR="009D4C80" w:rsidRPr="00311C43">
        <w:rPr>
          <w:sz w:val="22"/>
          <w:szCs w:val="22"/>
        </w:rPr>
        <w:t>ementation</w:t>
      </w:r>
      <w:r w:rsidRPr="00311C43">
        <w:rPr>
          <w:sz w:val="22"/>
          <w:szCs w:val="22"/>
        </w:rPr>
        <w:t xml:space="preserve"> and acceptance testing for each of the proposed Partnership/</w:t>
      </w:r>
      <w:r w:rsidR="00153885" w:rsidRPr="00311C43">
        <w:rPr>
          <w:sz w:val="22"/>
          <w:szCs w:val="22"/>
        </w:rPr>
        <w:t>Third-</w:t>
      </w:r>
      <w:r w:rsidRPr="00311C43">
        <w:rPr>
          <w:sz w:val="22"/>
          <w:szCs w:val="22"/>
        </w:rPr>
        <w:t>Party products.</w:t>
      </w:r>
    </w:p>
    <w:p w14:paraId="139C0C89" w14:textId="77777777" w:rsidR="0087140B" w:rsidRPr="00311C43" w:rsidRDefault="0081290A" w:rsidP="008B098F">
      <w:pPr>
        <w:spacing w:after="0"/>
        <w:rPr>
          <w:rFonts w:ascii="Arial" w:hAnsi="Arial" w:cs="Arial"/>
          <w:b/>
          <w:szCs w:val="20"/>
        </w:rPr>
      </w:pPr>
      <w:r w:rsidRPr="00311C43">
        <w:rPr>
          <w:rFonts w:ascii="Arial" w:hAnsi="Arial" w:cs="Arial"/>
          <w:b/>
          <w:szCs w:val="20"/>
        </w:rPr>
        <w:fldChar w:fldCharType="begin">
          <w:ffData>
            <w:name w:val="Text935"/>
            <w:enabled/>
            <w:calcOnExit w:val="0"/>
            <w:textInput/>
          </w:ffData>
        </w:fldChar>
      </w:r>
      <w:r w:rsidR="009D4C80" w:rsidRPr="00311C43">
        <w:rPr>
          <w:rFonts w:ascii="Arial" w:hAnsi="Arial" w:cs="Arial"/>
          <w:b/>
          <w:szCs w:val="20"/>
        </w:rPr>
        <w:instrText xml:space="preserve"> FORMTEXT </w:instrText>
      </w:r>
      <w:r w:rsidRPr="00311C43">
        <w:rPr>
          <w:rFonts w:ascii="Arial" w:hAnsi="Arial" w:cs="Arial"/>
          <w:b/>
          <w:szCs w:val="20"/>
        </w:rPr>
      </w:r>
      <w:r w:rsidRPr="00311C43">
        <w:rPr>
          <w:rFonts w:ascii="Arial" w:hAnsi="Arial" w:cs="Arial"/>
          <w:b/>
          <w:szCs w:val="20"/>
        </w:rPr>
        <w:fldChar w:fldCharType="separate"/>
      </w:r>
      <w:r w:rsidR="009D4C80" w:rsidRPr="00311C43">
        <w:rPr>
          <w:rFonts w:ascii="Arial" w:hAnsi="Arial" w:cs="Arial"/>
          <w:b/>
          <w:noProof/>
          <w:szCs w:val="20"/>
        </w:rPr>
        <w:t> </w:t>
      </w:r>
      <w:r w:rsidR="009D4C80" w:rsidRPr="00311C43">
        <w:rPr>
          <w:rFonts w:ascii="Arial" w:hAnsi="Arial" w:cs="Arial"/>
          <w:b/>
          <w:noProof/>
          <w:szCs w:val="20"/>
        </w:rPr>
        <w:t> </w:t>
      </w:r>
      <w:r w:rsidR="009D4C80" w:rsidRPr="00311C43">
        <w:rPr>
          <w:rFonts w:ascii="Arial" w:hAnsi="Arial" w:cs="Arial"/>
          <w:b/>
          <w:noProof/>
          <w:szCs w:val="20"/>
        </w:rPr>
        <w:t> </w:t>
      </w:r>
      <w:r w:rsidR="009D4C80" w:rsidRPr="00311C43">
        <w:rPr>
          <w:rFonts w:ascii="Arial" w:hAnsi="Arial" w:cs="Arial"/>
          <w:b/>
          <w:noProof/>
          <w:szCs w:val="20"/>
        </w:rPr>
        <w:t> </w:t>
      </w:r>
      <w:r w:rsidR="009D4C80" w:rsidRPr="00311C43">
        <w:rPr>
          <w:rFonts w:ascii="Arial" w:hAnsi="Arial" w:cs="Arial"/>
          <w:b/>
          <w:noProof/>
          <w:szCs w:val="20"/>
        </w:rPr>
        <w:t> </w:t>
      </w:r>
      <w:r w:rsidRPr="00311C43">
        <w:rPr>
          <w:rFonts w:ascii="Arial" w:hAnsi="Arial" w:cs="Arial"/>
          <w:b/>
          <w:szCs w:val="20"/>
        </w:rPr>
        <w:fldChar w:fldCharType="end"/>
      </w:r>
    </w:p>
    <w:p w14:paraId="64998DF4" w14:textId="56277277" w:rsidR="0087140B" w:rsidRPr="00311C43" w:rsidRDefault="009D4C80" w:rsidP="00911C6B">
      <w:pPr>
        <w:pStyle w:val="BodyText2"/>
        <w:rPr>
          <w:sz w:val="22"/>
        </w:rPr>
      </w:pPr>
      <w:r w:rsidRPr="00311C43">
        <w:rPr>
          <w:sz w:val="22"/>
        </w:rPr>
        <w:t>Proposer to provide the approach and responsibilities for the SLA/</w:t>
      </w:r>
      <w:r w:rsidR="002D018C" w:rsidRPr="00311C43">
        <w:rPr>
          <w:sz w:val="22"/>
        </w:rPr>
        <w:t>m</w:t>
      </w:r>
      <w:r w:rsidRPr="00311C43">
        <w:rPr>
          <w:sz w:val="22"/>
        </w:rPr>
        <w:t>aintenance related to the Partner/</w:t>
      </w:r>
      <w:r w:rsidR="002D018C" w:rsidRPr="00311C43">
        <w:rPr>
          <w:sz w:val="22"/>
        </w:rPr>
        <w:t>Third-</w:t>
      </w:r>
      <w:r w:rsidRPr="00311C43">
        <w:rPr>
          <w:sz w:val="22"/>
        </w:rPr>
        <w:t>Party provider.</w:t>
      </w:r>
    </w:p>
    <w:p w14:paraId="71E7AD98" w14:textId="77777777" w:rsidR="0087140B" w:rsidRPr="00311C43" w:rsidRDefault="0081290A" w:rsidP="008B098F">
      <w:pPr>
        <w:spacing w:after="0"/>
        <w:rPr>
          <w:rFonts w:ascii="Arial" w:hAnsi="Arial" w:cs="Arial"/>
          <w:b/>
          <w:szCs w:val="20"/>
        </w:rPr>
      </w:pPr>
      <w:r w:rsidRPr="00311C43">
        <w:rPr>
          <w:rFonts w:ascii="Arial" w:hAnsi="Arial" w:cs="Arial"/>
          <w:b/>
          <w:szCs w:val="20"/>
        </w:rPr>
        <w:fldChar w:fldCharType="begin">
          <w:ffData>
            <w:name w:val="Text935"/>
            <w:enabled/>
            <w:calcOnExit w:val="0"/>
            <w:textInput/>
          </w:ffData>
        </w:fldChar>
      </w:r>
      <w:r w:rsidR="009D4C80" w:rsidRPr="00311C43">
        <w:rPr>
          <w:rFonts w:ascii="Arial" w:hAnsi="Arial" w:cs="Arial"/>
          <w:b/>
          <w:szCs w:val="20"/>
        </w:rPr>
        <w:instrText xml:space="preserve"> FORMTEXT </w:instrText>
      </w:r>
      <w:r w:rsidRPr="00311C43">
        <w:rPr>
          <w:rFonts w:ascii="Arial" w:hAnsi="Arial" w:cs="Arial"/>
          <w:b/>
          <w:szCs w:val="20"/>
        </w:rPr>
      </w:r>
      <w:r w:rsidRPr="00311C43">
        <w:rPr>
          <w:rFonts w:ascii="Arial" w:hAnsi="Arial" w:cs="Arial"/>
          <w:b/>
          <w:szCs w:val="20"/>
        </w:rPr>
        <w:fldChar w:fldCharType="separate"/>
      </w:r>
      <w:r w:rsidR="009D4C80" w:rsidRPr="00311C43">
        <w:rPr>
          <w:rFonts w:ascii="Arial" w:hAnsi="Arial" w:cs="Arial"/>
          <w:b/>
          <w:noProof/>
          <w:szCs w:val="20"/>
        </w:rPr>
        <w:t> </w:t>
      </w:r>
      <w:r w:rsidR="009D4C80" w:rsidRPr="00311C43">
        <w:rPr>
          <w:rFonts w:ascii="Arial" w:hAnsi="Arial" w:cs="Arial"/>
          <w:b/>
          <w:noProof/>
          <w:szCs w:val="20"/>
        </w:rPr>
        <w:t> </w:t>
      </w:r>
      <w:r w:rsidR="009D4C80" w:rsidRPr="00311C43">
        <w:rPr>
          <w:rFonts w:ascii="Arial" w:hAnsi="Arial" w:cs="Arial"/>
          <w:b/>
          <w:noProof/>
          <w:szCs w:val="20"/>
        </w:rPr>
        <w:t> </w:t>
      </w:r>
      <w:r w:rsidR="009D4C80" w:rsidRPr="00311C43">
        <w:rPr>
          <w:rFonts w:ascii="Arial" w:hAnsi="Arial" w:cs="Arial"/>
          <w:b/>
          <w:noProof/>
          <w:szCs w:val="20"/>
        </w:rPr>
        <w:t> </w:t>
      </w:r>
      <w:r w:rsidR="009D4C80" w:rsidRPr="00311C43">
        <w:rPr>
          <w:rFonts w:ascii="Arial" w:hAnsi="Arial" w:cs="Arial"/>
          <w:b/>
          <w:noProof/>
          <w:szCs w:val="20"/>
        </w:rPr>
        <w:t> </w:t>
      </w:r>
      <w:r w:rsidRPr="00311C43">
        <w:rPr>
          <w:rFonts w:ascii="Arial" w:hAnsi="Arial" w:cs="Arial"/>
          <w:b/>
          <w:szCs w:val="20"/>
        </w:rPr>
        <w:fldChar w:fldCharType="end"/>
      </w:r>
    </w:p>
    <w:p w14:paraId="5FFB85E5" w14:textId="4A61E626" w:rsidR="009D4C80" w:rsidRPr="00311C43" w:rsidRDefault="009D4C80" w:rsidP="00911C6B">
      <w:pPr>
        <w:pStyle w:val="BodyText2"/>
        <w:rPr>
          <w:sz w:val="22"/>
        </w:rPr>
      </w:pPr>
      <w:r w:rsidRPr="00311C43">
        <w:rPr>
          <w:sz w:val="22"/>
        </w:rPr>
        <w:t>Proposer to submit references and qualification statements for each of the proposed Partners/</w:t>
      </w:r>
      <w:r w:rsidR="002D018C" w:rsidRPr="00311C43">
        <w:rPr>
          <w:sz w:val="22"/>
        </w:rPr>
        <w:t>Third-P</w:t>
      </w:r>
      <w:r w:rsidRPr="00311C43">
        <w:rPr>
          <w:sz w:val="22"/>
        </w:rPr>
        <w:t xml:space="preserve">arty firms and attach as an Exhibit to Tab 2. </w:t>
      </w:r>
    </w:p>
    <w:p w14:paraId="4F4C8EC3" w14:textId="77777777" w:rsidR="009626ED" w:rsidRPr="00311C43" w:rsidRDefault="0081290A" w:rsidP="008B098F">
      <w:pPr>
        <w:spacing w:after="0"/>
        <w:rPr>
          <w:rFonts w:ascii="Arial" w:hAnsi="Arial" w:cs="Arial"/>
          <w:szCs w:val="20"/>
        </w:rPr>
      </w:pPr>
      <w:r w:rsidRPr="00311C43">
        <w:rPr>
          <w:rFonts w:ascii="Arial" w:hAnsi="Arial" w:cs="Arial"/>
          <w:b/>
          <w:szCs w:val="20"/>
        </w:rPr>
        <w:fldChar w:fldCharType="begin">
          <w:ffData>
            <w:name w:val="Text935"/>
            <w:enabled/>
            <w:calcOnExit w:val="0"/>
            <w:textInput/>
          </w:ffData>
        </w:fldChar>
      </w:r>
      <w:r w:rsidR="009626ED" w:rsidRPr="00311C43">
        <w:rPr>
          <w:rFonts w:ascii="Arial" w:hAnsi="Arial" w:cs="Arial"/>
          <w:b/>
          <w:szCs w:val="20"/>
        </w:rPr>
        <w:instrText xml:space="preserve"> FORMTEXT </w:instrText>
      </w:r>
      <w:r w:rsidRPr="00311C43">
        <w:rPr>
          <w:rFonts w:ascii="Arial" w:hAnsi="Arial" w:cs="Arial"/>
          <w:b/>
          <w:szCs w:val="20"/>
        </w:rPr>
      </w:r>
      <w:r w:rsidRPr="00311C43">
        <w:rPr>
          <w:rFonts w:ascii="Arial" w:hAnsi="Arial" w:cs="Arial"/>
          <w:b/>
          <w:szCs w:val="20"/>
        </w:rPr>
        <w:fldChar w:fldCharType="separate"/>
      </w:r>
      <w:r w:rsidR="009626ED" w:rsidRPr="00311C43">
        <w:rPr>
          <w:rFonts w:ascii="Arial" w:hAnsi="Arial" w:cs="Arial"/>
          <w:b/>
          <w:noProof/>
          <w:szCs w:val="20"/>
        </w:rPr>
        <w:t> </w:t>
      </w:r>
      <w:r w:rsidR="009626ED" w:rsidRPr="00311C43">
        <w:rPr>
          <w:rFonts w:ascii="Arial" w:hAnsi="Arial" w:cs="Arial"/>
          <w:b/>
          <w:noProof/>
          <w:szCs w:val="20"/>
        </w:rPr>
        <w:t> </w:t>
      </w:r>
      <w:r w:rsidR="009626ED" w:rsidRPr="00311C43">
        <w:rPr>
          <w:rFonts w:ascii="Arial" w:hAnsi="Arial" w:cs="Arial"/>
          <w:b/>
          <w:noProof/>
          <w:szCs w:val="20"/>
        </w:rPr>
        <w:t> </w:t>
      </w:r>
      <w:r w:rsidR="009626ED" w:rsidRPr="00311C43">
        <w:rPr>
          <w:rFonts w:ascii="Arial" w:hAnsi="Arial" w:cs="Arial"/>
          <w:b/>
          <w:noProof/>
          <w:szCs w:val="20"/>
        </w:rPr>
        <w:t> </w:t>
      </w:r>
      <w:r w:rsidR="009626ED" w:rsidRPr="00311C43">
        <w:rPr>
          <w:rFonts w:ascii="Arial" w:hAnsi="Arial" w:cs="Arial"/>
          <w:b/>
          <w:noProof/>
          <w:szCs w:val="20"/>
        </w:rPr>
        <w:t> </w:t>
      </w:r>
      <w:r w:rsidRPr="00311C43">
        <w:rPr>
          <w:rFonts w:ascii="Arial" w:hAnsi="Arial" w:cs="Arial"/>
          <w:b/>
          <w:szCs w:val="20"/>
        </w:rPr>
        <w:fldChar w:fldCharType="end"/>
      </w:r>
      <w:r w:rsidR="009626ED" w:rsidRPr="00311C43">
        <w:rPr>
          <w:rFonts w:ascii="Arial" w:hAnsi="Arial" w:cs="Arial"/>
          <w:b/>
          <w:szCs w:val="20"/>
        </w:rPr>
        <w:t xml:space="preserve">  </w:t>
      </w:r>
      <w:r w:rsidR="009626ED" w:rsidRPr="00311C43">
        <w:rPr>
          <w:rFonts w:ascii="Arial" w:hAnsi="Arial" w:cs="Arial"/>
          <w:szCs w:val="20"/>
        </w:rPr>
        <w:t>Confirmed, Exhibit attached.</w:t>
      </w:r>
    </w:p>
    <w:p w14:paraId="470DB03F" w14:textId="7CCC7943" w:rsidR="009C4A8B" w:rsidRPr="00311C43" w:rsidRDefault="009C4A8B" w:rsidP="00911C6B">
      <w:pPr>
        <w:pStyle w:val="BodyText2"/>
        <w:rPr>
          <w:sz w:val="22"/>
        </w:rPr>
      </w:pPr>
      <w:r w:rsidRPr="00311C43">
        <w:rPr>
          <w:sz w:val="22"/>
        </w:rPr>
        <w:t>Proposer shall indicate if the proposed approach utilizes a systems integrator or consulting firm</w:t>
      </w:r>
      <w:r w:rsidR="00E3535E" w:rsidRPr="00311C43">
        <w:rPr>
          <w:sz w:val="22"/>
        </w:rPr>
        <w:t xml:space="preserve"> as the third-party</w:t>
      </w:r>
      <w:r w:rsidR="002D018C" w:rsidRPr="00311C43">
        <w:rPr>
          <w:sz w:val="22"/>
        </w:rPr>
        <w:t>.</w:t>
      </w:r>
    </w:p>
    <w:p w14:paraId="732F3FD1" w14:textId="77777777" w:rsidR="009C4A8B" w:rsidRPr="00311C43" w:rsidRDefault="0081290A" w:rsidP="008B098F">
      <w:pPr>
        <w:pStyle w:val="BodyText2"/>
        <w:spacing w:before="0" w:after="0"/>
        <w:rPr>
          <w:sz w:val="22"/>
          <w:szCs w:val="22"/>
        </w:rPr>
      </w:pPr>
      <w:r w:rsidRPr="00311C43">
        <w:rPr>
          <w:sz w:val="22"/>
          <w:szCs w:val="22"/>
        </w:rPr>
        <w:fldChar w:fldCharType="begin">
          <w:ffData>
            <w:name w:val="Text911"/>
            <w:enabled/>
            <w:calcOnExit w:val="0"/>
            <w:textInput/>
          </w:ffData>
        </w:fldChar>
      </w:r>
      <w:r w:rsidR="009C4A8B" w:rsidRPr="00311C43">
        <w:rPr>
          <w:sz w:val="22"/>
          <w:szCs w:val="22"/>
        </w:rPr>
        <w:instrText xml:space="preserve"> FORMTEXT </w:instrText>
      </w:r>
      <w:r w:rsidRPr="00311C43">
        <w:rPr>
          <w:sz w:val="22"/>
          <w:szCs w:val="22"/>
        </w:rPr>
      </w:r>
      <w:r w:rsidRPr="00311C43">
        <w:rPr>
          <w:sz w:val="22"/>
          <w:szCs w:val="22"/>
        </w:rPr>
        <w:fldChar w:fldCharType="separate"/>
      </w:r>
      <w:r w:rsidR="009C4A8B" w:rsidRPr="00311C43">
        <w:rPr>
          <w:noProof/>
          <w:sz w:val="22"/>
          <w:szCs w:val="22"/>
        </w:rPr>
        <w:t> </w:t>
      </w:r>
      <w:r w:rsidR="009C4A8B" w:rsidRPr="00311C43">
        <w:rPr>
          <w:noProof/>
          <w:sz w:val="22"/>
          <w:szCs w:val="22"/>
        </w:rPr>
        <w:t> </w:t>
      </w:r>
      <w:r w:rsidR="009C4A8B" w:rsidRPr="00311C43">
        <w:rPr>
          <w:noProof/>
          <w:sz w:val="22"/>
          <w:szCs w:val="22"/>
        </w:rPr>
        <w:t> </w:t>
      </w:r>
      <w:r w:rsidR="009C4A8B" w:rsidRPr="00311C43">
        <w:rPr>
          <w:noProof/>
          <w:sz w:val="22"/>
          <w:szCs w:val="22"/>
        </w:rPr>
        <w:t> </w:t>
      </w:r>
      <w:r w:rsidR="009C4A8B" w:rsidRPr="00311C43">
        <w:rPr>
          <w:noProof/>
          <w:sz w:val="22"/>
          <w:szCs w:val="22"/>
        </w:rPr>
        <w:t> </w:t>
      </w:r>
      <w:r w:rsidRPr="00311C43">
        <w:rPr>
          <w:sz w:val="22"/>
          <w:szCs w:val="22"/>
        </w:rPr>
        <w:fldChar w:fldCharType="end"/>
      </w:r>
    </w:p>
    <w:p w14:paraId="56AB16CF" w14:textId="77777777" w:rsidR="006749F8" w:rsidRPr="00311C43" w:rsidRDefault="006749F8" w:rsidP="00911C6B">
      <w:pPr>
        <w:pStyle w:val="Caption"/>
        <w:spacing w:before="200" w:after="200" w:line="276" w:lineRule="auto"/>
        <w:rPr>
          <w:sz w:val="28"/>
        </w:rPr>
      </w:pPr>
      <w:r w:rsidRPr="00311C43">
        <w:rPr>
          <w:sz w:val="28"/>
        </w:rPr>
        <w:t xml:space="preserve">General </w:t>
      </w:r>
    </w:p>
    <w:p w14:paraId="7C96DBC3" w14:textId="77777777" w:rsidR="006749F8" w:rsidRPr="00311C43" w:rsidRDefault="006749F8" w:rsidP="00911C6B">
      <w:pPr>
        <w:pStyle w:val="BodyText2"/>
        <w:rPr>
          <w:sz w:val="22"/>
        </w:rPr>
      </w:pPr>
      <w:r w:rsidRPr="00311C43">
        <w:rPr>
          <w:sz w:val="22"/>
        </w:rPr>
        <w:t>Proposer shall clearly indicate the deployment model(s) proposed from among the three categories presented in a-c below. If more than one product is proposed, please clearly identify the deployment model for each product proposed:</w:t>
      </w:r>
    </w:p>
    <w:p w14:paraId="4279BC81" w14:textId="2552E31F" w:rsidR="006749F8" w:rsidRPr="00311C43" w:rsidRDefault="006749F8" w:rsidP="00911C6B">
      <w:pPr>
        <w:pStyle w:val="ListParagraph"/>
        <w:spacing w:after="60"/>
        <w:ind w:left="0"/>
        <w:contextualSpacing w:val="0"/>
        <w:jc w:val="both"/>
        <w:rPr>
          <w:rFonts w:ascii="Arial" w:hAnsi="Arial" w:cs="Arial"/>
          <w:b/>
        </w:rPr>
      </w:pPr>
      <w:r w:rsidRPr="00311C43">
        <w:rPr>
          <w:rFonts w:ascii="Arial" w:hAnsi="Arial" w:cs="Arial"/>
        </w:rPr>
        <w:t xml:space="preserve">On Premise (locally hosted at the </w:t>
      </w:r>
      <w:r w:rsidR="001369BC" w:rsidRPr="00311C43">
        <w:rPr>
          <w:rFonts w:ascii="Arial" w:hAnsi="Arial" w:cs="Arial"/>
        </w:rPr>
        <w:t>City</w:t>
      </w:r>
      <w:r w:rsidRPr="00311C43">
        <w:rPr>
          <w:rFonts w:ascii="Arial" w:hAnsi="Arial" w:cs="Arial"/>
          <w:bCs/>
        </w:rPr>
        <w:t>, perpetual licenses</w:t>
      </w:r>
      <w:r w:rsidRPr="00311C43">
        <w:rPr>
          <w:rFonts w:ascii="Arial" w:hAnsi="Arial" w:cs="Arial"/>
        </w:rPr>
        <w:t>)</w:t>
      </w:r>
    </w:p>
    <w:p w14:paraId="534173A8" w14:textId="77777777" w:rsidR="006749F8" w:rsidRPr="00311C43" w:rsidRDefault="006749F8" w:rsidP="00911C6B">
      <w:pPr>
        <w:pStyle w:val="ListParagraph"/>
        <w:spacing w:after="60"/>
        <w:ind w:left="0"/>
        <w:contextualSpacing w:val="0"/>
        <w:jc w:val="both"/>
        <w:rPr>
          <w:rFonts w:ascii="Arial" w:hAnsi="Arial" w:cs="Arial"/>
          <w:b/>
        </w:rPr>
      </w:pPr>
      <w:r w:rsidRPr="00311C43">
        <w:rPr>
          <w:rFonts w:ascii="Arial" w:hAnsi="Arial" w:cs="Arial"/>
        </w:rPr>
        <w:t>Software as a Service (SaaS or subscription-based models)</w:t>
      </w:r>
    </w:p>
    <w:p w14:paraId="10FEE939" w14:textId="77777777" w:rsidR="006749F8" w:rsidRPr="00311C43" w:rsidRDefault="006749F8" w:rsidP="00911C6B">
      <w:pPr>
        <w:pStyle w:val="ListParagraph"/>
        <w:spacing w:after="60"/>
        <w:ind w:left="0"/>
        <w:contextualSpacing w:val="0"/>
        <w:jc w:val="both"/>
        <w:rPr>
          <w:rFonts w:ascii="Arial" w:hAnsi="Arial" w:cs="Arial"/>
          <w:b/>
        </w:rPr>
      </w:pPr>
      <w:r w:rsidRPr="00311C43">
        <w:rPr>
          <w:rFonts w:ascii="Arial" w:hAnsi="Arial" w:cs="Arial"/>
        </w:rPr>
        <w:t xml:space="preserve">Proposer hosted (hosted and managed by the Proposer, perpetual licenses) </w:t>
      </w:r>
    </w:p>
    <w:p w14:paraId="2EC9334B" w14:textId="730A14B4" w:rsidR="002342D2" w:rsidRPr="002342D2" w:rsidRDefault="002342D2" w:rsidP="002342D2">
      <w:pPr>
        <w:pStyle w:val="BodyText2"/>
        <w:spacing w:after="0" w:line="240" w:lineRule="auto"/>
        <w:rPr>
          <w:rFonts w:asciiTheme="minorHAnsi" w:hAnsiTheme="minorHAnsi" w:cstheme="minorHAnsi"/>
          <w:color w:val="0070C0"/>
          <w:sz w:val="22"/>
          <w:szCs w:val="22"/>
        </w:rPr>
      </w:pPr>
      <w:r w:rsidRPr="002342D2">
        <w:rPr>
          <w:rFonts w:asciiTheme="minorHAnsi" w:hAnsiTheme="minorHAnsi" w:cstheme="minorHAnsi"/>
          <w:color w:val="0070C0"/>
          <w:sz w:val="22"/>
          <w:szCs w:val="22"/>
        </w:rPr>
        <w:t>The entire solution being proposed is cloud-based and is Software-as-a-Service (SaaS).</w:t>
      </w:r>
    </w:p>
    <w:p w14:paraId="1E45E67B" w14:textId="77C18B93" w:rsidR="006749F8" w:rsidRPr="00311C43" w:rsidRDefault="006749F8" w:rsidP="008B098F">
      <w:pPr>
        <w:pStyle w:val="BodyText2"/>
        <w:jc w:val="both"/>
        <w:rPr>
          <w:sz w:val="22"/>
          <w:szCs w:val="22"/>
        </w:rPr>
      </w:pPr>
    </w:p>
    <w:p w14:paraId="6FB1B54A" w14:textId="77777777" w:rsidR="006749F8" w:rsidRPr="00311C43" w:rsidRDefault="006749F8" w:rsidP="00911C6B">
      <w:pPr>
        <w:pStyle w:val="BodyText2"/>
        <w:rPr>
          <w:sz w:val="22"/>
        </w:rPr>
      </w:pPr>
      <w:r w:rsidRPr="00311C43">
        <w:rPr>
          <w:sz w:val="22"/>
        </w:rPr>
        <w:t>Proposer shall fully describe the integration/interface/data exchange capabilities of the proposed system, including available API’s, middleware, web services, etc.</w:t>
      </w:r>
    </w:p>
    <w:p w14:paraId="0DF397FE" w14:textId="62FF33D2" w:rsidR="00655572" w:rsidRPr="00CE4554" w:rsidRDefault="00655572" w:rsidP="00655572">
      <w:pPr>
        <w:pStyle w:val="BodyText"/>
        <w:spacing w:after="0"/>
        <w:rPr>
          <w:rFonts w:ascii="Calibri" w:hAnsi="Calibri" w:cs="Calibri"/>
          <w:color w:val="0070C0"/>
        </w:rPr>
      </w:pPr>
      <w:r w:rsidRPr="00CE4554">
        <w:rPr>
          <w:rFonts w:ascii="Calibri" w:hAnsi="Calibri" w:cs="Calibri"/>
          <w:color w:val="0070C0"/>
        </w:rPr>
        <w:t xml:space="preserve">As part of our overall solution, iteria has included the Oracle Integration Cloud (OIC) as the middleware.  </w:t>
      </w:r>
      <w:r w:rsidRPr="1F4D1031">
        <w:rPr>
          <w:rFonts w:ascii="Calibri" w:hAnsi="Calibri" w:cs="Calibri"/>
          <w:color w:val="0070C0"/>
        </w:rPr>
        <w:t>Th</w:t>
      </w:r>
      <w:r w:rsidR="4BBDE582" w:rsidRPr="1F4D1031">
        <w:rPr>
          <w:rFonts w:ascii="Calibri" w:hAnsi="Calibri" w:cs="Calibri"/>
          <w:color w:val="0070C0"/>
        </w:rPr>
        <w:t>is</w:t>
      </w:r>
      <w:r w:rsidRPr="00CE4554">
        <w:rPr>
          <w:rFonts w:ascii="Calibri" w:hAnsi="Calibri" w:cs="Calibri"/>
          <w:color w:val="0070C0"/>
        </w:rPr>
        <w:t xml:space="preserve"> middleware tool is the gateway tool to manage integrations to / from third-party systems.  We are proposing the middleware as a central repository tool so transactions can be tracked and errors identified.</w:t>
      </w:r>
    </w:p>
    <w:p w14:paraId="551AAFC2" w14:textId="77777777" w:rsidR="00655572" w:rsidRPr="00CE4554" w:rsidRDefault="00655572" w:rsidP="00655572">
      <w:pPr>
        <w:pStyle w:val="TNRResponse"/>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In addition to OIC, native integration tools allowing customers to build their own integrations include:</w:t>
      </w:r>
    </w:p>
    <w:p w14:paraId="7BD58010" w14:textId="77777777" w:rsidR="00655572" w:rsidRPr="00CE4554" w:rsidRDefault="00655572" w:rsidP="00655572">
      <w:pPr>
        <w:pStyle w:val="TNRBullet"/>
        <w:numPr>
          <w:ilvl w:val="0"/>
          <w:numId w:val="0"/>
        </w:numPr>
        <w:spacing w:before="0" w:after="0"/>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RESTful APIs are available for near-real-time integration</w:t>
      </w:r>
    </w:p>
    <w:p w14:paraId="489ED6CE" w14:textId="77777777" w:rsidR="00655572" w:rsidRPr="00CE4554" w:rsidRDefault="00655572" w:rsidP="00655572">
      <w:pPr>
        <w:pStyle w:val="TNRBullet"/>
        <w:numPr>
          <w:ilvl w:val="0"/>
          <w:numId w:val="0"/>
        </w:numPr>
        <w:spacing w:before="0" w:after="0"/>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SOAP web services are available</w:t>
      </w:r>
    </w:p>
    <w:p w14:paraId="10A37362" w14:textId="77777777" w:rsidR="00655572" w:rsidRPr="00CE4554" w:rsidRDefault="00655572" w:rsidP="00655572">
      <w:pPr>
        <w:pStyle w:val="TNRBullet"/>
        <w:numPr>
          <w:ilvl w:val="0"/>
          <w:numId w:val="0"/>
        </w:numPr>
        <w:spacing w:before="0" w:after="0"/>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Flat file loader tools</w:t>
      </w:r>
    </w:p>
    <w:p w14:paraId="698E2235" w14:textId="77777777" w:rsidR="00655572" w:rsidRPr="00CE4554" w:rsidRDefault="00655572" w:rsidP="00655572">
      <w:pPr>
        <w:pStyle w:val="TNRBullet"/>
        <w:numPr>
          <w:ilvl w:val="0"/>
          <w:numId w:val="0"/>
        </w:numPr>
        <w:spacing w:before="0" w:after="0"/>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Flat file extract tools</w:t>
      </w:r>
    </w:p>
    <w:p w14:paraId="0CC34085" w14:textId="77777777" w:rsidR="00655572" w:rsidRPr="00CE4554" w:rsidRDefault="00655572" w:rsidP="00655572">
      <w:pPr>
        <w:pStyle w:val="TNRBullet"/>
        <w:numPr>
          <w:ilvl w:val="0"/>
          <w:numId w:val="0"/>
        </w:numPr>
        <w:spacing w:before="0" w:after="0"/>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ATOM feeds are triggered by events that occur about status of selected data elements.</w:t>
      </w:r>
    </w:p>
    <w:p w14:paraId="398EEC0F" w14:textId="77777777" w:rsidR="00655572" w:rsidRPr="00CE4554" w:rsidRDefault="00655572" w:rsidP="00655572">
      <w:pPr>
        <w:pStyle w:val="TNRBullet"/>
        <w:numPr>
          <w:ilvl w:val="0"/>
          <w:numId w:val="0"/>
        </w:numPr>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Data formats supported include XML, JSON, CSV, XLS, etc.</w:t>
      </w:r>
    </w:p>
    <w:p w14:paraId="3B02C8B3" w14:textId="77777777" w:rsidR="00655572" w:rsidRPr="00CE4554" w:rsidRDefault="00655572" w:rsidP="00655572">
      <w:pPr>
        <w:pStyle w:val="TNRResponse"/>
        <w:rPr>
          <w:rFonts w:ascii="Calibri" w:hAnsi="Calibri" w:cs="Calibri"/>
          <w:color w:val="0070C0"/>
          <w:kern w:val="2"/>
          <w:sz w:val="22"/>
          <w:szCs w:val="22"/>
          <w14:ligatures w14:val="standardContextual"/>
        </w:rPr>
      </w:pPr>
      <w:r w:rsidRPr="00CE4554">
        <w:rPr>
          <w:rFonts w:ascii="Calibri" w:hAnsi="Calibri" w:cs="Calibri"/>
          <w:color w:val="0070C0"/>
          <w:kern w:val="2"/>
          <w:sz w:val="22"/>
          <w:szCs w:val="22"/>
          <w14:ligatures w14:val="standardContextual"/>
        </w:rPr>
        <w:t xml:space="preserve">For EDI, Oracle Cloud Applications supports XML out-of-the-box. EDI can be enabled using Oracle Platform-as-a-Service (PaaS). Third-party products can map EDI into XML. The approach described is a commonly implemented mapping. </w:t>
      </w:r>
    </w:p>
    <w:p w14:paraId="74DA5F47" w14:textId="77777777" w:rsidR="00655572" w:rsidRPr="00CE4554" w:rsidRDefault="00655572" w:rsidP="00655572">
      <w:pPr>
        <w:pStyle w:val="TNRResponse"/>
        <w:rPr>
          <w:rFonts w:ascii="Calibri" w:hAnsi="Calibri" w:cs="Calibri"/>
          <w:color w:val="0070C0"/>
          <w:kern w:val="2"/>
          <w:sz w:val="22"/>
          <w:szCs w:val="22"/>
          <w14:ligatures w14:val="standardContextual"/>
        </w:rPr>
      </w:pPr>
    </w:p>
    <w:p w14:paraId="78862857" w14:textId="77777777" w:rsidR="00655572" w:rsidRPr="00CE4554" w:rsidRDefault="00655572" w:rsidP="00655572">
      <w:pPr>
        <w:pStyle w:val="BodyText"/>
        <w:spacing w:after="0"/>
        <w:rPr>
          <w:rFonts w:ascii="Calibri" w:hAnsi="Calibri" w:cs="Calibri"/>
          <w:color w:val="0070C0"/>
        </w:rPr>
      </w:pPr>
      <w:r w:rsidRPr="00CE4554">
        <w:rPr>
          <w:rFonts w:ascii="Calibri" w:hAnsi="Calibri" w:cs="Calibri"/>
          <w:color w:val="0070C0"/>
        </w:rPr>
        <w:t>The middleware is a very powerful tool and provides us the technology to perform functions inside the middleware to perform look-ups or manage / handle the data, as needed.  This allows us to account for system deficiencies or minimize re-work of your legacy applications or systems.  As an example, if you had data with certain values, old COA, old element names, and you do not want to re-configure your legacy system, via the middleware we are able to perform a translation so the data can flow to / from Oracle and the third-party system without a need for a re-write.</w:t>
      </w:r>
    </w:p>
    <w:p w14:paraId="4DC6940E" w14:textId="77777777" w:rsidR="00655572" w:rsidRPr="00CE4554" w:rsidRDefault="00655572" w:rsidP="00655572">
      <w:pPr>
        <w:pStyle w:val="BodyText"/>
        <w:spacing w:after="0"/>
        <w:rPr>
          <w:rFonts w:ascii="Calibri" w:hAnsi="Calibri" w:cs="Calibri"/>
          <w:color w:val="0070C0"/>
        </w:rPr>
      </w:pPr>
    </w:p>
    <w:p w14:paraId="562AC011" w14:textId="77777777" w:rsidR="00655572" w:rsidRPr="00CE4554" w:rsidRDefault="00655572" w:rsidP="00655572">
      <w:pPr>
        <w:pStyle w:val="BodyText"/>
        <w:spacing w:after="0"/>
        <w:rPr>
          <w:rFonts w:ascii="Calibri" w:hAnsi="Calibri" w:cs="Calibri"/>
          <w:color w:val="0070C0"/>
        </w:rPr>
      </w:pPr>
      <w:r w:rsidRPr="00CE4554">
        <w:rPr>
          <w:rFonts w:ascii="Calibri" w:hAnsi="Calibri" w:cs="Calibri"/>
          <w:color w:val="0070C0"/>
        </w:rPr>
        <w:t>Additionally, as part of our methodology, accounting for / planning for errors is an important facet of our approach.  When developing interfaces, it is critical that you plan for errors.  Interfaces are great until the data fails.  Capturing and identifying errors is usually an afterthought, only after it occurs.  During interface planning / development, iteria’s methodology accounts for error handling up front.  We will walk the teams through the processes and identify the types of errors we can expect and build / document the process for each interface as to how errors are captured and who should be notified, and where the corrections should be made.</w:t>
      </w:r>
    </w:p>
    <w:p w14:paraId="411723FE" w14:textId="77777777" w:rsidR="00655572" w:rsidRPr="00CE4554" w:rsidRDefault="00655572" w:rsidP="00655572">
      <w:pPr>
        <w:pStyle w:val="BodyText"/>
        <w:spacing w:after="0"/>
        <w:rPr>
          <w:rFonts w:ascii="Calibri" w:hAnsi="Calibri" w:cs="Calibri"/>
          <w:color w:val="0070C0"/>
        </w:rPr>
      </w:pPr>
    </w:p>
    <w:p w14:paraId="0F84BEEA" w14:textId="58689CBC" w:rsidR="006749F8" w:rsidRPr="00CE4554" w:rsidRDefault="00655572" w:rsidP="00655572">
      <w:pPr>
        <w:pStyle w:val="BodyText2"/>
        <w:jc w:val="both"/>
        <w:rPr>
          <w:rFonts w:ascii="Calibri" w:hAnsi="Calibri" w:cs="Calibri"/>
          <w:sz w:val="22"/>
          <w:szCs w:val="22"/>
        </w:rPr>
      </w:pPr>
      <w:r w:rsidRPr="00CE4554">
        <w:rPr>
          <w:rFonts w:ascii="Calibri" w:hAnsi="Calibri" w:cs="Calibri"/>
          <w:color w:val="0070C0"/>
          <w:sz w:val="22"/>
          <w:szCs w:val="22"/>
        </w:rPr>
        <w:t>The methods of how interfaces are built / sent is defined for each interface.  Some may be SFTP, EDI, or flat file even.  We will review each interface for the types of data as well as the methods and protocols that are supported for each one.</w:t>
      </w:r>
    </w:p>
    <w:p w14:paraId="5AD10C78" w14:textId="77777777" w:rsidR="009F54A1" w:rsidRPr="00311C43" w:rsidRDefault="009F54A1" w:rsidP="00911C6B">
      <w:pPr>
        <w:pStyle w:val="BodyText2"/>
        <w:rPr>
          <w:sz w:val="22"/>
        </w:rPr>
      </w:pPr>
      <w:r w:rsidRPr="00311C43">
        <w:rPr>
          <w:sz w:val="22"/>
        </w:rPr>
        <w:t>For available API’s, does the proposed pricing include access to the entire API library? What functionality is exposed in the systems’ APIs?</w:t>
      </w:r>
    </w:p>
    <w:p w14:paraId="4A848E27" w14:textId="7B50E5DF" w:rsidR="00B54975" w:rsidRPr="00B54975" w:rsidRDefault="00B54975" w:rsidP="00B54975">
      <w:pPr>
        <w:pStyle w:val="BodyText2"/>
        <w:spacing w:after="0" w:line="240" w:lineRule="auto"/>
        <w:rPr>
          <w:rFonts w:asciiTheme="minorHAnsi" w:hAnsiTheme="minorHAnsi" w:cstheme="minorHAnsi"/>
          <w:color w:val="0070C0"/>
          <w:sz w:val="22"/>
          <w:szCs w:val="22"/>
        </w:rPr>
      </w:pPr>
      <w:r w:rsidRPr="00B54975">
        <w:rPr>
          <w:rFonts w:asciiTheme="minorHAnsi" w:hAnsiTheme="minorHAnsi" w:cstheme="minorHAnsi"/>
          <w:color w:val="0070C0"/>
          <w:sz w:val="22"/>
          <w:szCs w:val="22"/>
        </w:rPr>
        <w:t>Yes, full API access is available.  Typically, new APIs are introduced or enhanced during quarterly patch releases.</w:t>
      </w:r>
    </w:p>
    <w:p w14:paraId="20D83914" w14:textId="5A4E41F0" w:rsidR="009F54A1" w:rsidRPr="00311C43" w:rsidRDefault="009F54A1" w:rsidP="009F54A1">
      <w:pPr>
        <w:pStyle w:val="BodyText2"/>
        <w:jc w:val="both"/>
        <w:rPr>
          <w:sz w:val="22"/>
          <w:szCs w:val="22"/>
        </w:rPr>
      </w:pPr>
    </w:p>
    <w:p w14:paraId="56F1872D" w14:textId="347EA927" w:rsidR="006B5E02" w:rsidRPr="006B5E02" w:rsidRDefault="009F54A1" w:rsidP="006B5E02">
      <w:pPr>
        <w:pStyle w:val="BodyText2"/>
        <w:rPr>
          <w:sz w:val="22"/>
        </w:rPr>
      </w:pPr>
      <w:r w:rsidRPr="00311C43">
        <w:rPr>
          <w:sz w:val="22"/>
        </w:rPr>
        <w:t xml:space="preserve">Proposer shall describe available hardware options to support cash register/drawer functionality. The </w:t>
      </w:r>
      <w:r w:rsidR="001369BC" w:rsidRPr="00311C43">
        <w:rPr>
          <w:sz w:val="22"/>
        </w:rPr>
        <w:t>City</w:t>
      </w:r>
      <w:r w:rsidRPr="00311C43">
        <w:rPr>
          <w:sz w:val="22"/>
        </w:rPr>
        <w:t xml:space="preserve"> will consider these on an optional basis, and costs shall not be included in the technical proposal. </w:t>
      </w:r>
    </w:p>
    <w:tbl>
      <w:tblPr>
        <w:tblW w:w="6760" w:type="dxa"/>
        <w:tblInd w:w="1165" w:type="dxa"/>
        <w:tblCellMar>
          <w:top w:w="15" w:type="dxa"/>
          <w:bottom w:w="15" w:type="dxa"/>
        </w:tblCellMar>
        <w:tblLook w:val="04A0" w:firstRow="1" w:lastRow="0" w:firstColumn="1" w:lastColumn="0" w:noHBand="0" w:noVBand="1"/>
      </w:tblPr>
      <w:tblGrid>
        <w:gridCol w:w="3591"/>
        <w:gridCol w:w="3169"/>
      </w:tblGrid>
      <w:tr w:rsidR="00EB4D84" w:rsidRPr="00FD3B51" w14:paraId="284BBCDB" w14:textId="77777777">
        <w:trPr>
          <w:trHeight w:val="600"/>
          <w:tblHeader/>
        </w:trPr>
        <w:tc>
          <w:tcPr>
            <w:tcW w:w="3591" w:type="dxa"/>
            <w:tcBorders>
              <w:top w:val="single" w:sz="4" w:space="0" w:color="auto"/>
              <w:left w:val="single" w:sz="4" w:space="0" w:color="auto"/>
              <w:bottom w:val="single" w:sz="4" w:space="0" w:color="auto"/>
              <w:right w:val="nil"/>
            </w:tcBorders>
            <w:shd w:val="clear" w:color="000000" w:fill="DDEBF7"/>
            <w:noWrap/>
            <w:vAlign w:val="bottom"/>
            <w:hideMark/>
          </w:tcPr>
          <w:p w14:paraId="6A0ECD33"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Item/Component</w:t>
            </w:r>
          </w:p>
        </w:tc>
        <w:tc>
          <w:tcPr>
            <w:tcW w:w="3169" w:type="dxa"/>
            <w:tcBorders>
              <w:top w:val="single" w:sz="4" w:space="0" w:color="auto"/>
              <w:left w:val="single" w:sz="8" w:space="0" w:color="auto"/>
              <w:bottom w:val="single" w:sz="4" w:space="0" w:color="auto"/>
              <w:right w:val="single" w:sz="8" w:space="0" w:color="auto"/>
            </w:tcBorders>
            <w:shd w:val="clear" w:color="000000" w:fill="DDEBF7"/>
            <w:vAlign w:val="bottom"/>
            <w:hideMark/>
          </w:tcPr>
          <w:p w14:paraId="54E31FE7"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Model/Description</w:t>
            </w:r>
          </w:p>
        </w:tc>
      </w:tr>
      <w:tr w:rsidR="00EB4D84" w:rsidRPr="00FD3B51" w14:paraId="2BCE3725" w14:textId="77777777">
        <w:trPr>
          <w:trHeight w:val="315"/>
        </w:trPr>
        <w:tc>
          <w:tcPr>
            <w:tcW w:w="3591" w:type="dxa"/>
            <w:tcBorders>
              <w:top w:val="single" w:sz="4" w:space="0" w:color="auto"/>
              <w:left w:val="single" w:sz="4" w:space="0" w:color="auto"/>
              <w:bottom w:val="single" w:sz="4" w:space="0" w:color="auto"/>
              <w:right w:val="nil"/>
            </w:tcBorders>
            <w:noWrap/>
            <w:vAlign w:val="bottom"/>
            <w:hideMark/>
          </w:tcPr>
          <w:p w14:paraId="7C98F286" w14:textId="77777777" w:rsidR="006B5E02" w:rsidRPr="00FD3B51" w:rsidRDefault="006B5E02">
            <w:pPr>
              <w:spacing w:after="0" w:line="240" w:lineRule="auto"/>
              <w:jc w:val="center"/>
              <w:rPr>
                <w:rFonts w:ascii="Calibri" w:eastAsia="Times New Roman" w:hAnsi="Calibri" w:cs="Calibri"/>
                <w:b/>
                <w:bCs/>
                <w:color w:val="000000"/>
                <w:sz w:val="24"/>
                <w:szCs w:val="24"/>
              </w:rPr>
            </w:pPr>
          </w:p>
        </w:tc>
        <w:tc>
          <w:tcPr>
            <w:tcW w:w="3169" w:type="dxa"/>
            <w:tcBorders>
              <w:top w:val="single" w:sz="4" w:space="0" w:color="auto"/>
              <w:left w:val="single" w:sz="8" w:space="0" w:color="auto"/>
              <w:bottom w:val="single" w:sz="4" w:space="0" w:color="auto"/>
              <w:right w:val="single" w:sz="8" w:space="0" w:color="auto"/>
            </w:tcBorders>
            <w:noWrap/>
            <w:vAlign w:val="bottom"/>
            <w:hideMark/>
          </w:tcPr>
          <w:p w14:paraId="129CFE23" w14:textId="77777777" w:rsidR="006B5E02" w:rsidRPr="00FD3B51" w:rsidRDefault="006B5E02">
            <w:pPr>
              <w:spacing w:after="0" w:line="240" w:lineRule="auto"/>
              <w:rPr>
                <w:rFonts w:ascii="Times New Roman" w:eastAsia="Times New Roman" w:hAnsi="Times New Roman" w:cs="Times New Roman"/>
                <w:sz w:val="20"/>
                <w:szCs w:val="20"/>
              </w:rPr>
            </w:pPr>
          </w:p>
        </w:tc>
      </w:tr>
      <w:tr w:rsidR="00EB4D84" w:rsidRPr="00FD3B51" w14:paraId="3B5139B8" w14:textId="77777777">
        <w:trPr>
          <w:trHeight w:val="645"/>
        </w:trPr>
        <w:tc>
          <w:tcPr>
            <w:tcW w:w="3591" w:type="dxa"/>
            <w:tcBorders>
              <w:top w:val="single" w:sz="4" w:space="0" w:color="auto"/>
              <w:left w:val="single" w:sz="4" w:space="0" w:color="auto"/>
              <w:bottom w:val="single" w:sz="4" w:space="0" w:color="auto"/>
              <w:right w:val="nil"/>
            </w:tcBorders>
            <w:shd w:val="clear" w:color="000000" w:fill="DDEBF7"/>
            <w:vAlign w:val="bottom"/>
            <w:hideMark/>
          </w:tcPr>
          <w:p w14:paraId="21264349"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Receipt Printer</w:t>
            </w:r>
          </w:p>
        </w:tc>
        <w:tc>
          <w:tcPr>
            <w:tcW w:w="3169" w:type="dxa"/>
            <w:tcBorders>
              <w:top w:val="single" w:sz="4" w:space="0" w:color="auto"/>
              <w:left w:val="single" w:sz="8" w:space="0" w:color="auto"/>
              <w:bottom w:val="single" w:sz="4" w:space="0" w:color="auto"/>
              <w:right w:val="single" w:sz="8" w:space="0" w:color="auto"/>
            </w:tcBorders>
            <w:shd w:val="clear" w:color="000000" w:fill="DDEBF7"/>
            <w:vAlign w:val="bottom"/>
            <w:hideMark/>
          </w:tcPr>
          <w:p w14:paraId="53F00DE0"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Epson TM-M30II/USB/Thermal Printer</w:t>
            </w:r>
          </w:p>
        </w:tc>
      </w:tr>
      <w:tr w:rsidR="00EB4D84" w:rsidRPr="00FD3B51" w14:paraId="02F0D2DF" w14:textId="77777777">
        <w:trPr>
          <w:trHeight w:val="330"/>
        </w:trPr>
        <w:tc>
          <w:tcPr>
            <w:tcW w:w="3591" w:type="dxa"/>
            <w:tcBorders>
              <w:top w:val="single" w:sz="4" w:space="0" w:color="auto"/>
              <w:left w:val="single" w:sz="4" w:space="0" w:color="auto"/>
              <w:bottom w:val="single" w:sz="4" w:space="0" w:color="auto"/>
              <w:right w:val="nil"/>
            </w:tcBorders>
            <w:vAlign w:val="bottom"/>
            <w:hideMark/>
          </w:tcPr>
          <w:p w14:paraId="36201E89"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c>
          <w:tcPr>
            <w:tcW w:w="3169" w:type="dxa"/>
            <w:tcBorders>
              <w:top w:val="single" w:sz="4" w:space="0" w:color="auto"/>
              <w:left w:val="single" w:sz="8" w:space="0" w:color="auto"/>
              <w:bottom w:val="single" w:sz="4" w:space="0" w:color="auto"/>
              <w:right w:val="single" w:sz="8" w:space="0" w:color="auto"/>
            </w:tcBorders>
            <w:vAlign w:val="bottom"/>
            <w:hideMark/>
          </w:tcPr>
          <w:p w14:paraId="09404DAE"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r>
      <w:tr w:rsidR="00EB4D84" w:rsidRPr="00FD3B51" w14:paraId="0502C4F4" w14:textId="77777777">
        <w:trPr>
          <w:trHeight w:val="330"/>
        </w:trPr>
        <w:tc>
          <w:tcPr>
            <w:tcW w:w="3591" w:type="dxa"/>
            <w:tcBorders>
              <w:top w:val="single" w:sz="4" w:space="0" w:color="auto"/>
              <w:left w:val="single" w:sz="4" w:space="0" w:color="auto"/>
              <w:bottom w:val="single" w:sz="4" w:space="0" w:color="auto"/>
              <w:right w:val="nil"/>
            </w:tcBorders>
            <w:shd w:val="clear" w:color="000000" w:fill="DDEBF7"/>
            <w:vAlign w:val="bottom"/>
            <w:hideMark/>
          </w:tcPr>
          <w:p w14:paraId="6BD67380"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Check Scanner - single check</w:t>
            </w:r>
          </w:p>
        </w:tc>
        <w:tc>
          <w:tcPr>
            <w:tcW w:w="3169" w:type="dxa"/>
            <w:tcBorders>
              <w:top w:val="single" w:sz="4" w:space="0" w:color="auto"/>
              <w:left w:val="single" w:sz="8" w:space="0" w:color="auto"/>
              <w:bottom w:val="single" w:sz="4" w:space="0" w:color="auto"/>
              <w:right w:val="single" w:sz="8" w:space="0" w:color="auto"/>
            </w:tcBorders>
            <w:shd w:val="clear" w:color="000000" w:fill="DDEBF7"/>
            <w:vAlign w:val="bottom"/>
            <w:hideMark/>
          </w:tcPr>
          <w:p w14:paraId="1D19E213"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Digital Check CheXpress CX30</w:t>
            </w:r>
          </w:p>
        </w:tc>
      </w:tr>
      <w:tr w:rsidR="00EB4D84" w:rsidRPr="00FD3B51" w14:paraId="70C91639" w14:textId="77777777">
        <w:trPr>
          <w:trHeight w:val="330"/>
        </w:trPr>
        <w:tc>
          <w:tcPr>
            <w:tcW w:w="3591" w:type="dxa"/>
            <w:tcBorders>
              <w:top w:val="single" w:sz="4" w:space="0" w:color="auto"/>
              <w:left w:val="single" w:sz="4" w:space="0" w:color="auto"/>
              <w:bottom w:val="single" w:sz="4" w:space="0" w:color="auto"/>
              <w:right w:val="nil"/>
            </w:tcBorders>
            <w:vAlign w:val="bottom"/>
            <w:hideMark/>
          </w:tcPr>
          <w:p w14:paraId="564A7425"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c>
          <w:tcPr>
            <w:tcW w:w="3169" w:type="dxa"/>
            <w:tcBorders>
              <w:top w:val="single" w:sz="4" w:space="0" w:color="auto"/>
              <w:left w:val="single" w:sz="8" w:space="0" w:color="auto"/>
              <w:bottom w:val="single" w:sz="4" w:space="0" w:color="auto"/>
              <w:right w:val="single" w:sz="8" w:space="0" w:color="auto"/>
            </w:tcBorders>
            <w:vAlign w:val="bottom"/>
            <w:hideMark/>
          </w:tcPr>
          <w:p w14:paraId="01568F6E"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r>
      <w:tr w:rsidR="00EB4D84" w:rsidRPr="00FD3B51" w14:paraId="3778E2C4" w14:textId="77777777">
        <w:trPr>
          <w:trHeight w:val="330"/>
        </w:trPr>
        <w:tc>
          <w:tcPr>
            <w:tcW w:w="3591" w:type="dxa"/>
            <w:tcBorders>
              <w:top w:val="single" w:sz="4" w:space="0" w:color="auto"/>
              <w:left w:val="single" w:sz="4" w:space="0" w:color="auto"/>
              <w:bottom w:val="single" w:sz="4" w:space="0" w:color="auto"/>
              <w:right w:val="nil"/>
            </w:tcBorders>
            <w:shd w:val="clear" w:color="000000" w:fill="DDEBF7"/>
            <w:vAlign w:val="bottom"/>
            <w:hideMark/>
          </w:tcPr>
          <w:p w14:paraId="6D666970"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Check Scanner - bulk scanning</w:t>
            </w:r>
          </w:p>
        </w:tc>
        <w:tc>
          <w:tcPr>
            <w:tcW w:w="3169" w:type="dxa"/>
            <w:tcBorders>
              <w:top w:val="single" w:sz="4" w:space="0" w:color="auto"/>
              <w:left w:val="single" w:sz="8" w:space="0" w:color="auto"/>
              <w:bottom w:val="single" w:sz="4" w:space="0" w:color="auto"/>
              <w:right w:val="single" w:sz="8" w:space="0" w:color="auto"/>
            </w:tcBorders>
            <w:shd w:val="clear" w:color="000000" w:fill="DDEBF7"/>
            <w:vAlign w:val="bottom"/>
            <w:hideMark/>
          </w:tcPr>
          <w:p w14:paraId="0CE7E640"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Digital Check TS 240</w:t>
            </w:r>
          </w:p>
        </w:tc>
      </w:tr>
      <w:tr w:rsidR="00EB4D84" w:rsidRPr="00FD3B51" w14:paraId="681AC267" w14:textId="77777777">
        <w:trPr>
          <w:trHeight w:val="330"/>
        </w:trPr>
        <w:tc>
          <w:tcPr>
            <w:tcW w:w="3591" w:type="dxa"/>
            <w:tcBorders>
              <w:top w:val="single" w:sz="4" w:space="0" w:color="auto"/>
              <w:left w:val="single" w:sz="4" w:space="0" w:color="auto"/>
              <w:bottom w:val="single" w:sz="4" w:space="0" w:color="auto"/>
              <w:right w:val="nil"/>
            </w:tcBorders>
            <w:vAlign w:val="bottom"/>
            <w:hideMark/>
          </w:tcPr>
          <w:p w14:paraId="33A057EA"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c>
          <w:tcPr>
            <w:tcW w:w="3169" w:type="dxa"/>
            <w:tcBorders>
              <w:top w:val="single" w:sz="4" w:space="0" w:color="auto"/>
              <w:left w:val="single" w:sz="8" w:space="0" w:color="auto"/>
              <w:bottom w:val="single" w:sz="4" w:space="0" w:color="auto"/>
              <w:right w:val="single" w:sz="8" w:space="0" w:color="auto"/>
            </w:tcBorders>
            <w:vAlign w:val="bottom"/>
            <w:hideMark/>
          </w:tcPr>
          <w:p w14:paraId="29597643"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r>
      <w:tr w:rsidR="00EB4D84" w:rsidRPr="00FD3B51" w14:paraId="0435E71C" w14:textId="77777777">
        <w:trPr>
          <w:trHeight w:val="585"/>
        </w:trPr>
        <w:tc>
          <w:tcPr>
            <w:tcW w:w="3591" w:type="dxa"/>
            <w:tcBorders>
              <w:top w:val="single" w:sz="4" w:space="0" w:color="auto"/>
              <w:left w:val="single" w:sz="4" w:space="0" w:color="auto"/>
              <w:bottom w:val="single" w:sz="4" w:space="0" w:color="auto"/>
              <w:right w:val="nil"/>
            </w:tcBorders>
            <w:shd w:val="clear" w:color="000000" w:fill="DDEBF7"/>
            <w:vAlign w:val="bottom"/>
            <w:hideMark/>
          </w:tcPr>
          <w:p w14:paraId="65A0CFFE"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Cash Drawer</w:t>
            </w:r>
          </w:p>
        </w:tc>
        <w:tc>
          <w:tcPr>
            <w:tcW w:w="3169" w:type="dxa"/>
            <w:tcBorders>
              <w:top w:val="single" w:sz="4" w:space="0" w:color="auto"/>
              <w:left w:val="single" w:sz="8" w:space="0" w:color="auto"/>
              <w:bottom w:val="single" w:sz="4" w:space="0" w:color="auto"/>
              <w:right w:val="single" w:sz="8" w:space="0" w:color="auto"/>
            </w:tcBorders>
            <w:shd w:val="clear" w:color="000000" w:fill="DDEBF7"/>
            <w:vAlign w:val="bottom"/>
            <w:hideMark/>
          </w:tcPr>
          <w:p w14:paraId="655836A9"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APG Series 4000 Electronic Cash Drawer with Multi-Pro interface cable</w:t>
            </w:r>
          </w:p>
        </w:tc>
      </w:tr>
      <w:tr w:rsidR="00EB4D84" w:rsidRPr="00FD3B51" w14:paraId="0F599F34" w14:textId="77777777">
        <w:trPr>
          <w:trHeight w:val="330"/>
        </w:trPr>
        <w:tc>
          <w:tcPr>
            <w:tcW w:w="3591" w:type="dxa"/>
            <w:tcBorders>
              <w:top w:val="single" w:sz="4" w:space="0" w:color="auto"/>
              <w:left w:val="single" w:sz="4" w:space="0" w:color="auto"/>
              <w:bottom w:val="single" w:sz="4" w:space="0" w:color="auto"/>
              <w:right w:val="nil"/>
            </w:tcBorders>
            <w:vAlign w:val="bottom"/>
            <w:hideMark/>
          </w:tcPr>
          <w:p w14:paraId="22EFDE5D"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c>
          <w:tcPr>
            <w:tcW w:w="3169" w:type="dxa"/>
            <w:tcBorders>
              <w:top w:val="single" w:sz="4" w:space="0" w:color="auto"/>
              <w:left w:val="single" w:sz="8" w:space="0" w:color="auto"/>
              <w:bottom w:val="single" w:sz="4" w:space="0" w:color="auto"/>
              <w:right w:val="single" w:sz="8" w:space="0" w:color="auto"/>
            </w:tcBorders>
            <w:vAlign w:val="bottom"/>
            <w:hideMark/>
          </w:tcPr>
          <w:p w14:paraId="67324A4F"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r>
      <w:tr w:rsidR="00EB4D84" w:rsidRPr="00FD3B51" w14:paraId="0A87DAB7" w14:textId="77777777">
        <w:trPr>
          <w:trHeight w:val="675"/>
        </w:trPr>
        <w:tc>
          <w:tcPr>
            <w:tcW w:w="3591" w:type="dxa"/>
            <w:tcBorders>
              <w:top w:val="single" w:sz="4" w:space="0" w:color="auto"/>
              <w:left w:val="single" w:sz="4" w:space="0" w:color="auto"/>
              <w:bottom w:val="single" w:sz="4" w:space="0" w:color="auto"/>
              <w:right w:val="nil"/>
            </w:tcBorders>
            <w:shd w:val="clear" w:color="000000" w:fill="DDEBF7"/>
            <w:vAlign w:val="bottom"/>
            <w:hideMark/>
          </w:tcPr>
          <w:p w14:paraId="7C3D53F2"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Credit/Debit Device</w:t>
            </w:r>
          </w:p>
        </w:tc>
        <w:tc>
          <w:tcPr>
            <w:tcW w:w="3169" w:type="dxa"/>
            <w:tcBorders>
              <w:top w:val="single" w:sz="4" w:space="0" w:color="auto"/>
              <w:left w:val="single" w:sz="8" w:space="0" w:color="auto"/>
              <w:bottom w:val="single" w:sz="4" w:space="0" w:color="auto"/>
              <w:right w:val="single" w:sz="8" w:space="0" w:color="auto"/>
            </w:tcBorders>
            <w:shd w:val="clear" w:color="000000" w:fill="DDEBF7"/>
            <w:vAlign w:val="bottom"/>
            <w:hideMark/>
          </w:tcPr>
          <w:p w14:paraId="57CA64BF"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Ingenico Lane 7000 USB credit/debit PINPad with cables</w:t>
            </w:r>
          </w:p>
        </w:tc>
      </w:tr>
      <w:tr w:rsidR="00EB4D84" w:rsidRPr="00FD3B51" w14:paraId="539FF23B" w14:textId="77777777">
        <w:trPr>
          <w:trHeight w:val="330"/>
        </w:trPr>
        <w:tc>
          <w:tcPr>
            <w:tcW w:w="3591" w:type="dxa"/>
            <w:tcBorders>
              <w:top w:val="single" w:sz="4" w:space="0" w:color="auto"/>
              <w:left w:val="single" w:sz="4" w:space="0" w:color="auto"/>
              <w:bottom w:val="single" w:sz="4" w:space="0" w:color="auto"/>
              <w:right w:val="nil"/>
            </w:tcBorders>
            <w:vAlign w:val="bottom"/>
            <w:hideMark/>
          </w:tcPr>
          <w:p w14:paraId="18DE6477"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c>
          <w:tcPr>
            <w:tcW w:w="3169" w:type="dxa"/>
            <w:tcBorders>
              <w:top w:val="single" w:sz="4" w:space="0" w:color="auto"/>
              <w:left w:val="single" w:sz="8" w:space="0" w:color="auto"/>
              <w:bottom w:val="single" w:sz="4" w:space="0" w:color="auto"/>
              <w:right w:val="single" w:sz="8" w:space="0" w:color="auto"/>
            </w:tcBorders>
            <w:vAlign w:val="bottom"/>
            <w:hideMark/>
          </w:tcPr>
          <w:p w14:paraId="26C0F5BC"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 xml:space="preserve"> </w:t>
            </w:r>
          </w:p>
        </w:tc>
      </w:tr>
      <w:tr w:rsidR="00EB4D84" w:rsidRPr="00FD3B51" w14:paraId="6B8E4EB6" w14:textId="77777777">
        <w:trPr>
          <w:trHeight w:val="330"/>
        </w:trPr>
        <w:tc>
          <w:tcPr>
            <w:tcW w:w="3591" w:type="dxa"/>
            <w:tcBorders>
              <w:top w:val="single" w:sz="4" w:space="0" w:color="auto"/>
              <w:left w:val="single" w:sz="4" w:space="0" w:color="auto"/>
              <w:bottom w:val="single" w:sz="4" w:space="0" w:color="auto"/>
              <w:right w:val="nil"/>
            </w:tcBorders>
            <w:shd w:val="clear" w:color="000000" w:fill="DDEBF7"/>
            <w:vAlign w:val="bottom"/>
            <w:hideMark/>
          </w:tcPr>
          <w:p w14:paraId="3A1C9F78" w14:textId="77777777" w:rsidR="006B5E02" w:rsidRPr="00FD3B51" w:rsidRDefault="006B5E02">
            <w:pPr>
              <w:spacing w:after="0" w:line="240" w:lineRule="auto"/>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Cash Counter</w:t>
            </w:r>
          </w:p>
        </w:tc>
        <w:tc>
          <w:tcPr>
            <w:tcW w:w="3169" w:type="dxa"/>
            <w:tcBorders>
              <w:top w:val="single" w:sz="4" w:space="0" w:color="auto"/>
              <w:left w:val="single" w:sz="8" w:space="0" w:color="auto"/>
              <w:bottom w:val="single" w:sz="4" w:space="0" w:color="auto"/>
              <w:right w:val="single" w:sz="8" w:space="0" w:color="auto"/>
            </w:tcBorders>
            <w:shd w:val="clear" w:color="000000" w:fill="DDEBF7"/>
            <w:vAlign w:val="bottom"/>
            <w:hideMark/>
          </w:tcPr>
          <w:p w14:paraId="771E96DB" w14:textId="77777777" w:rsidR="006B5E02" w:rsidRPr="00FD3B51" w:rsidRDefault="006B5E02">
            <w:pPr>
              <w:spacing w:after="0" w:line="240" w:lineRule="auto"/>
              <w:jc w:val="center"/>
              <w:rPr>
                <w:rFonts w:ascii="Calibri" w:eastAsia="Times New Roman" w:hAnsi="Calibri" w:cs="Calibri"/>
                <w:b/>
                <w:bCs/>
                <w:color w:val="000000"/>
                <w:sz w:val="24"/>
                <w:szCs w:val="24"/>
              </w:rPr>
            </w:pPr>
            <w:r w:rsidRPr="00FD3B51">
              <w:rPr>
                <w:rFonts w:ascii="Calibri" w:eastAsia="Times New Roman" w:hAnsi="Calibri" w:cs="Calibri"/>
                <w:b/>
                <w:bCs/>
                <w:color w:val="000000"/>
                <w:sz w:val="24"/>
                <w:szCs w:val="24"/>
              </w:rPr>
              <w:t>Cassida Zeus Cash Counter</w:t>
            </w:r>
          </w:p>
        </w:tc>
      </w:tr>
    </w:tbl>
    <w:p w14:paraId="0ADBA13E" w14:textId="1EEB84B0" w:rsidR="009F54A1" w:rsidRPr="00311C43" w:rsidRDefault="009F54A1" w:rsidP="009F54A1">
      <w:pPr>
        <w:pStyle w:val="BodyText2"/>
        <w:jc w:val="both"/>
        <w:rPr>
          <w:sz w:val="22"/>
          <w:szCs w:val="22"/>
        </w:rPr>
      </w:pPr>
    </w:p>
    <w:p w14:paraId="43643F59" w14:textId="3D107A6A" w:rsidR="009F54A1" w:rsidRPr="00311C43" w:rsidRDefault="009F54A1" w:rsidP="00911C6B">
      <w:pPr>
        <w:pStyle w:val="BodyText2"/>
        <w:rPr>
          <w:sz w:val="22"/>
        </w:rPr>
      </w:pPr>
      <w:r w:rsidRPr="00311C43">
        <w:rPr>
          <w:sz w:val="22"/>
        </w:rPr>
        <w:t xml:space="preserve">Proposer shall describe available time clock options to support time capture functionality. The </w:t>
      </w:r>
      <w:r w:rsidR="001369BC" w:rsidRPr="00311C43">
        <w:rPr>
          <w:sz w:val="22"/>
        </w:rPr>
        <w:t>City</w:t>
      </w:r>
      <w:r w:rsidRPr="00311C43">
        <w:rPr>
          <w:sz w:val="22"/>
        </w:rPr>
        <w:t xml:space="preserve"> will consider these on an optional basis, and costs shall not be included in the technical proposal. </w:t>
      </w:r>
    </w:p>
    <w:p w14:paraId="287C647E" w14:textId="4D196F3C" w:rsidR="003F2C35" w:rsidRPr="003F2C35" w:rsidRDefault="003F2C35" w:rsidP="003F2C35">
      <w:pPr>
        <w:pStyle w:val="BodyText2"/>
        <w:spacing w:after="0" w:line="240" w:lineRule="auto"/>
        <w:rPr>
          <w:rFonts w:ascii="Calibri" w:hAnsi="Calibri" w:cs="Calibri"/>
          <w:color w:val="0070C0"/>
          <w:sz w:val="22"/>
          <w:szCs w:val="22"/>
        </w:rPr>
      </w:pPr>
      <w:r w:rsidRPr="003F2C35">
        <w:rPr>
          <w:rFonts w:ascii="Calibri" w:hAnsi="Calibri" w:cs="Calibri"/>
          <w:color w:val="0070C0"/>
          <w:sz w:val="22"/>
          <w:szCs w:val="22"/>
        </w:rPr>
        <w:t>iteria has included the Oracle Time and Labor solution as part of its overall footprint.  However, with the open API technology integration to timeclocks is open. iteria has integrated with TimeClock Plus and Celeritime.</w:t>
      </w:r>
    </w:p>
    <w:p w14:paraId="77DF1FD5" w14:textId="4727EB59" w:rsidR="009F54A1" w:rsidRPr="00311C43" w:rsidRDefault="009F54A1" w:rsidP="009F54A1">
      <w:pPr>
        <w:pStyle w:val="BodyText2"/>
        <w:jc w:val="both"/>
        <w:rPr>
          <w:sz w:val="22"/>
          <w:szCs w:val="22"/>
        </w:rPr>
      </w:pPr>
    </w:p>
    <w:p w14:paraId="23E9DF74" w14:textId="77777777" w:rsidR="009F54A1" w:rsidRPr="00311C43" w:rsidRDefault="009F54A1" w:rsidP="00911C6B">
      <w:pPr>
        <w:pStyle w:val="BodyText2"/>
        <w:rPr>
          <w:sz w:val="22"/>
        </w:rPr>
      </w:pPr>
      <w:r w:rsidRPr="00311C43">
        <w:rPr>
          <w:sz w:val="22"/>
        </w:rPr>
        <w:t>Please describe how the proposed solution(s) support accessibility and ADA compliance, in addition to the following specific questions.</w:t>
      </w:r>
    </w:p>
    <w:p w14:paraId="5E2E22F4" w14:textId="77777777" w:rsidR="009F54A1" w:rsidRPr="00E7253D" w:rsidRDefault="009F54A1" w:rsidP="00911C6B">
      <w:pPr>
        <w:pStyle w:val="BodyText2"/>
        <w:numPr>
          <w:ilvl w:val="1"/>
          <w:numId w:val="0"/>
        </w:numPr>
        <w:rPr>
          <w:sz w:val="24"/>
        </w:rPr>
      </w:pPr>
      <w:r w:rsidRPr="00311C43">
        <w:rPr>
          <w:sz w:val="22"/>
        </w:rPr>
        <w:t>Does the software provide keyboard equivalents for all mouse actions, including buttons, scroll windows, text entry fields, and pop-up windows?</w:t>
      </w:r>
    </w:p>
    <w:p w14:paraId="77716742" w14:textId="0695D4FF" w:rsidR="00E7253D" w:rsidRPr="00DE5CEE" w:rsidRDefault="00E7253D" w:rsidP="00E7253D">
      <w:pPr>
        <w:pStyle w:val="BodyText2"/>
        <w:rPr>
          <w:rFonts w:asciiTheme="minorHAnsi" w:hAnsiTheme="minorHAnsi" w:cstheme="minorHAnsi"/>
          <w:color w:val="0070C0"/>
          <w:sz w:val="24"/>
        </w:rPr>
      </w:pPr>
      <w:r w:rsidRPr="00DE5CEE">
        <w:rPr>
          <w:rFonts w:asciiTheme="minorHAnsi" w:hAnsiTheme="minorHAnsi" w:cstheme="minorHAnsi"/>
          <w:color w:val="0070C0"/>
          <w:sz w:val="22"/>
        </w:rPr>
        <w:t>Yes</w:t>
      </w:r>
    </w:p>
    <w:p w14:paraId="2AFFE53A" w14:textId="77777777" w:rsidR="009F54A1" w:rsidRDefault="009F54A1" w:rsidP="00911C6B">
      <w:pPr>
        <w:pStyle w:val="BodyText2"/>
        <w:numPr>
          <w:ilvl w:val="1"/>
          <w:numId w:val="0"/>
        </w:numPr>
        <w:rPr>
          <w:sz w:val="22"/>
        </w:rPr>
      </w:pPr>
      <w:r w:rsidRPr="00311C43">
        <w:rPr>
          <w:sz w:val="22"/>
        </w:rPr>
        <w:t>If information is provided in an audio format, is it also capable of being displayed by the user in a visual format?</w:t>
      </w:r>
    </w:p>
    <w:p w14:paraId="01BE3157" w14:textId="0DDD35D1" w:rsidR="00E7253D" w:rsidRPr="00DE5CEE" w:rsidRDefault="00E7253D" w:rsidP="00E7253D">
      <w:pPr>
        <w:pStyle w:val="BodyText2"/>
        <w:rPr>
          <w:rFonts w:asciiTheme="minorHAnsi" w:hAnsiTheme="minorHAnsi" w:cstheme="minorHAnsi"/>
          <w:color w:val="0070C0"/>
          <w:sz w:val="22"/>
        </w:rPr>
      </w:pPr>
      <w:r w:rsidRPr="00DE5CEE">
        <w:rPr>
          <w:rFonts w:asciiTheme="minorHAnsi" w:hAnsiTheme="minorHAnsi" w:cstheme="minorHAnsi"/>
          <w:color w:val="0070C0"/>
          <w:sz w:val="22"/>
        </w:rPr>
        <w:t>Yes</w:t>
      </w:r>
    </w:p>
    <w:p w14:paraId="36099BD7" w14:textId="77777777" w:rsidR="009F54A1" w:rsidRDefault="009F54A1" w:rsidP="00911C6B">
      <w:pPr>
        <w:pStyle w:val="BodyText2"/>
        <w:numPr>
          <w:ilvl w:val="1"/>
          <w:numId w:val="0"/>
        </w:numPr>
        <w:rPr>
          <w:sz w:val="22"/>
        </w:rPr>
      </w:pPr>
      <w:r w:rsidRPr="00311C43">
        <w:rPr>
          <w:sz w:val="22"/>
        </w:rPr>
        <w:t>Does the application support user-defined color settings system-wide? Does the software ensure that color-coding is never used as the only means of conveying information or indicating an action?</w:t>
      </w:r>
    </w:p>
    <w:p w14:paraId="3E8E2746" w14:textId="735051D3" w:rsidR="00E7253D" w:rsidRPr="00DE5CEE" w:rsidRDefault="00E7253D" w:rsidP="00E7253D">
      <w:pPr>
        <w:pStyle w:val="BodyText2"/>
        <w:rPr>
          <w:rFonts w:ascii="Calibri" w:hAnsi="Calibri" w:cs="Calibri"/>
          <w:color w:val="0070C0"/>
          <w:sz w:val="22"/>
        </w:rPr>
      </w:pPr>
      <w:r w:rsidRPr="00DE5CEE">
        <w:rPr>
          <w:rFonts w:ascii="Calibri" w:hAnsi="Calibri" w:cs="Calibri"/>
          <w:color w:val="0070C0"/>
          <w:sz w:val="22"/>
        </w:rPr>
        <w:t>Yes</w:t>
      </w:r>
    </w:p>
    <w:p w14:paraId="29AC62AB" w14:textId="77777777" w:rsidR="009F54A1" w:rsidRPr="00311C43" w:rsidRDefault="009F54A1" w:rsidP="00911C6B">
      <w:pPr>
        <w:pStyle w:val="BodyText2"/>
        <w:numPr>
          <w:ilvl w:val="1"/>
          <w:numId w:val="0"/>
        </w:numPr>
        <w:rPr>
          <w:sz w:val="22"/>
        </w:rPr>
      </w:pPr>
      <w:r w:rsidRPr="00311C43">
        <w:rPr>
          <w:sz w:val="22"/>
        </w:rPr>
        <w:t>Is special training available/provided for users with disabilities that will enable them to become familiar with the software and learn how to use it in conjunction with assistive technology provided as an accommodation?</w:t>
      </w:r>
    </w:p>
    <w:p w14:paraId="5552129C" w14:textId="3228AA02" w:rsidR="009F54A1" w:rsidRPr="00DE5CEE" w:rsidRDefault="00903D1D" w:rsidP="009F54A1">
      <w:pPr>
        <w:pStyle w:val="BodyText2"/>
        <w:jc w:val="both"/>
        <w:rPr>
          <w:rFonts w:ascii="Calibri" w:hAnsi="Calibri" w:cs="Calibri"/>
          <w:color w:val="0070C0"/>
          <w:sz w:val="22"/>
          <w:szCs w:val="22"/>
        </w:rPr>
      </w:pPr>
      <w:r w:rsidRPr="00DE5CEE">
        <w:rPr>
          <w:rFonts w:ascii="Calibri" w:hAnsi="Calibri" w:cs="Calibri"/>
          <w:color w:val="0070C0"/>
          <w:sz w:val="22"/>
          <w:szCs w:val="22"/>
        </w:rPr>
        <w:t xml:space="preserve">Yes, training material will be customized based on the Training Plan </w:t>
      </w:r>
      <w:r w:rsidR="005362A5" w:rsidRPr="00DE5CEE">
        <w:rPr>
          <w:rFonts w:ascii="Calibri" w:hAnsi="Calibri" w:cs="Calibri"/>
          <w:color w:val="0070C0"/>
          <w:sz w:val="22"/>
          <w:szCs w:val="22"/>
        </w:rPr>
        <w:t xml:space="preserve">developed in conjunction with </w:t>
      </w:r>
      <w:r w:rsidR="00DE5CEE" w:rsidRPr="00DE5CEE">
        <w:rPr>
          <w:rFonts w:ascii="Calibri" w:hAnsi="Calibri" w:cs="Calibri"/>
          <w:color w:val="0070C0"/>
          <w:sz w:val="22"/>
          <w:szCs w:val="22"/>
        </w:rPr>
        <w:t xml:space="preserve">the City. iteria has deep experience in this area as we have developed / implemented a system for a blind and visually impaired organization. </w:t>
      </w:r>
    </w:p>
    <w:p w14:paraId="1104636F" w14:textId="40AEB274" w:rsidR="009F54A1" w:rsidRPr="00311C43" w:rsidRDefault="009F54A1" w:rsidP="00911C6B">
      <w:pPr>
        <w:pStyle w:val="BodyText2"/>
        <w:rPr>
          <w:sz w:val="22"/>
        </w:rPr>
      </w:pPr>
      <w:r w:rsidRPr="00311C43">
        <w:rPr>
          <w:sz w:val="22"/>
        </w:rPr>
        <w:t xml:space="preserve">Describe your proposed reporting features native to the system, and how </w:t>
      </w:r>
      <w:r w:rsidR="001369BC" w:rsidRPr="00311C43">
        <w:rPr>
          <w:sz w:val="22"/>
        </w:rPr>
        <w:t>City</w:t>
      </w:r>
      <w:r w:rsidRPr="00311C43">
        <w:rPr>
          <w:sz w:val="22"/>
        </w:rPr>
        <w:t xml:space="preserve"> staff will be trained to develop and configure their own reports.</w:t>
      </w:r>
    </w:p>
    <w:p w14:paraId="7F23EF1E" w14:textId="30538A3D" w:rsidR="006E3F4F" w:rsidRPr="006E3F4F" w:rsidRDefault="006E3F4F" w:rsidP="006E3F4F">
      <w:pPr>
        <w:pStyle w:val="TNRResponse"/>
        <w:rPr>
          <w:rFonts w:ascii="Calibri" w:hAnsi="Calibri" w:cs="Calibri"/>
          <w:color w:val="0070C0"/>
          <w:sz w:val="22"/>
          <w:szCs w:val="22"/>
        </w:rPr>
      </w:pPr>
      <w:r w:rsidRPr="006E3F4F">
        <w:rPr>
          <w:rFonts w:ascii="Calibri" w:hAnsi="Calibri" w:cs="Calibri"/>
          <w:color w:val="0070C0"/>
          <w:sz w:val="22"/>
          <w:szCs w:val="22"/>
        </w:rPr>
        <w:t>Oracle provides multiple tools for reporting and analytics.  Below are details of the tools being offered.</w:t>
      </w:r>
    </w:p>
    <w:p w14:paraId="739C1E51" w14:textId="735253D1" w:rsidR="006E3F4F" w:rsidRDefault="006E3F4F" w:rsidP="006E3F4F">
      <w:pPr>
        <w:pStyle w:val="TNRResponse"/>
        <w:rPr>
          <w:rFonts w:ascii="Calibri" w:hAnsi="Calibri" w:cs="Calibri"/>
          <w:color w:val="0070C0"/>
          <w:sz w:val="22"/>
          <w:szCs w:val="22"/>
        </w:rPr>
      </w:pPr>
      <w:r w:rsidRPr="006E3F4F">
        <w:rPr>
          <w:rFonts w:ascii="Calibri" w:hAnsi="Calibri" w:cs="Calibri"/>
          <w:color w:val="0070C0"/>
          <w:sz w:val="22"/>
          <w:szCs w:val="22"/>
        </w:rPr>
        <w:t>Oracle Transactional Business Intelligence (OTBI) provides a flexible and easy-to-use analysis tool that allows users to gain real-time insight into transactional data, understand data patterns, and be alerted to key events and data anomalies. With robust ad hoc reporting, role-based dashboards, data visualization, and self-service information delivery, OTBI puts reporting into the hands of business users.</w:t>
      </w:r>
    </w:p>
    <w:p w14:paraId="4A762472" w14:textId="77777777" w:rsidR="006E3F4F" w:rsidRPr="006E3F4F" w:rsidRDefault="006E3F4F" w:rsidP="006E3F4F">
      <w:pPr>
        <w:pStyle w:val="TNRResponse"/>
        <w:rPr>
          <w:rFonts w:ascii="Calibri" w:hAnsi="Calibri" w:cs="Calibri"/>
          <w:color w:val="0070C0"/>
          <w:sz w:val="22"/>
          <w:szCs w:val="22"/>
        </w:rPr>
      </w:pPr>
    </w:p>
    <w:p w14:paraId="534A4601" w14:textId="77777777" w:rsidR="006E3F4F" w:rsidRPr="006E3F4F" w:rsidRDefault="006E3F4F" w:rsidP="006E3F4F">
      <w:pPr>
        <w:pStyle w:val="BodyText"/>
        <w:rPr>
          <w:rFonts w:ascii="Calibri" w:hAnsi="Calibri" w:cs="Calibri"/>
          <w:color w:val="0070C0"/>
        </w:rPr>
      </w:pPr>
      <w:r w:rsidRPr="006E3F4F">
        <w:rPr>
          <w:rFonts w:ascii="Calibri" w:hAnsi="Calibri" w:cs="Calibri"/>
          <w:color w:val="0070C0"/>
        </w:rPr>
        <w:t>Instead of exposing the complexity of the data structure to business users, OTBI organizes more than 9,000 reportable data objects into functional subject areas to which the business users can easily relate. Rather than constructing an SQL query, users can simply drag and drop data from functional subject areas and use different graphical views to interactively explore or visualize the data. A reporting wizard—Business Intelligence (BI) Composer—is also available to guide casual business users through a few simple steps to run, edit, or create reports in the cloud applications. OTBI provides users a wide variety of data visualization options from standard graphs to advanced visuals such as trellis, tree maps, performance tiles, and key performance indicators (KPIs). With a few simple clicks, users can create conditional formatting on columns or enable an action link to drill from a summary analysis to view employee details. Users can easily assemble relevant analyses into a role-based dashboard that rolls out to business units or line managers with built-in data security.</w:t>
      </w:r>
    </w:p>
    <w:p w14:paraId="636C84AE" w14:textId="77777777" w:rsidR="006E3F4F" w:rsidRPr="006E3F4F" w:rsidRDefault="006E3F4F" w:rsidP="006E3F4F">
      <w:pPr>
        <w:pStyle w:val="BodyText"/>
        <w:rPr>
          <w:rFonts w:ascii="Calibri" w:hAnsi="Calibri" w:cs="Calibri"/>
          <w:color w:val="0070C0"/>
        </w:rPr>
      </w:pPr>
      <w:r w:rsidRPr="006E3F4F">
        <w:rPr>
          <w:rFonts w:ascii="Calibri" w:hAnsi="Calibri" w:cs="Calibri"/>
          <w:color w:val="0070C0"/>
        </w:rPr>
        <w:t>Additionally, there are seeded reports available to use for reporting.  These seeded reports are scheduled process that users can run based on their security / access.</w:t>
      </w:r>
    </w:p>
    <w:p w14:paraId="552AEBC4" w14:textId="77777777" w:rsidR="006E3F4F" w:rsidRPr="006E3F4F" w:rsidRDefault="006E3F4F" w:rsidP="006E3F4F">
      <w:pPr>
        <w:pStyle w:val="BodyText2"/>
        <w:spacing w:after="0" w:line="240" w:lineRule="auto"/>
        <w:rPr>
          <w:rFonts w:ascii="Calibri" w:hAnsi="Calibri" w:cs="Calibri"/>
          <w:color w:val="0070C0"/>
          <w:sz w:val="22"/>
          <w:szCs w:val="22"/>
        </w:rPr>
      </w:pPr>
      <w:r w:rsidRPr="006E3F4F">
        <w:rPr>
          <w:rFonts w:ascii="Calibri" w:hAnsi="Calibri" w:cs="Calibri"/>
          <w:color w:val="0070C0"/>
          <w:sz w:val="22"/>
          <w:szCs w:val="22"/>
        </w:rPr>
        <w:t>We have also included the Fusion Analytics Tools for Financials and HCM.  These analytics tools provide access to the data for the end users to perform extract and perform analytics on the data.  This also is enforced based on security and access of the users.</w:t>
      </w:r>
    </w:p>
    <w:p w14:paraId="6AA38EE6" w14:textId="77777777" w:rsidR="006E3F4F" w:rsidRPr="006E3F4F" w:rsidRDefault="006E3F4F" w:rsidP="006E3F4F">
      <w:pPr>
        <w:pStyle w:val="BodyText2"/>
        <w:spacing w:after="0" w:line="240" w:lineRule="auto"/>
        <w:rPr>
          <w:rFonts w:ascii="Calibri" w:hAnsi="Calibri" w:cs="Calibri"/>
          <w:color w:val="0070C0"/>
          <w:sz w:val="22"/>
          <w:szCs w:val="22"/>
        </w:rPr>
      </w:pPr>
    </w:p>
    <w:p w14:paraId="1FADFF73" w14:textId="77777777" w:rsidR="006E3F4F" w:rsidRPr="006E3F4F" w:rsidRDefault="006E3F4F" w:rsidP="006E3F4F">
      <w:pPr>
        <w:pStyle w:val="BodyText"/>
        <w:spacing w:after="0"/>
        <w:rPr>
          <w:rFonts w:ascii="Calibri" w:hAnsi="Calibri" w:cs="Calibri"/>
          <w:color w:val="0070C0"/>
        </w:rPr>
      </w:pPr>
      <w:r w:rsidRPr="006E3F4F">
        <w:rPr>
          <w:rFonts w:ascii="Calibri" w:hAnsi="Calibri" w:cs="Calibri"/>
          <w:color w:val="0070C0"/>
        </w:rPr>
        <w:t>As part of the Business Requirements Gathering sessions, critical reports are also gathered from the business.  iteria will map these reports to the “seeded” reports.  During CRP and SIT the reports are reviewed by the business to determine if the reports will work or if custom reports need to be developed.</w:t>
      </w:r>
    </w:p>
    <w:p w14:paraId="712D95D9" w14:textId="77777777" w:rsidR="006E3F4F" w:rsidRPr="006E3F4F" w:rsidRDefault="006E3F4F" w:rsidP="006E3F4F">
      <w:pPr>
        <w:pStyle w:val="BodyText"/>
        <w:spacing w:after="0"/>
        <w:rPr>
          <w:rFonts w:ascii="Calibri" w:hAnsi="Calibri" w:cs="Calibri"/>
          <w:color w:val="0070C0"/>
        </w:rPr>
      </w:pPr>
    </w:p>
    <w:p w14:paraId="7CDA9313" w14:textId="77777777" w:rsidR="006E3F4F" w:rsidRPr="006E3F4F" w:rsidRDefault="006E3F4F" w:rsidP="006E3F4F">
      <w:pPr>
        <w:pStyle w:val="BodyText2"/>
        <w:spacing w:after="0" w:line="240" w:lineRule="auto"/>
        <w:rPr>
          <w:rFonts w:ascii="Calibri" w:hAnsi="Calibri" w:cs="Calibri"/>
          <w:color w:val="0070C0"/>
          <w:sz w:val="22"/>
          <w:szCs w:val="22"/>
        </w:rPr>
      </w:pPr>
      <w:r w:rsidRPr="006E3F4F">
        <w:rPr>
          <w:rFonts w:ascii="Calibri" w:hAnsi="Calibri" w:cs="Calibri"/>
          <w:color w:val="0070C0"/>
          <w:sz w:val="22"/>
          <w:szCs w:val="22"/>
        </w:rPr>
        <w:t>The effort to develop reports will be based on the complexities of the reports and the sorts and selection criteria.  We typically budget reports in the range of 40 to 80 hours depending on the complexity.</w:t>
      </w:r>
    </w:p>
    <w:p w14:paraId="7067587C" w14:textId="684939CF" w:rsidR="009F54A1" w:rsidRPr="00311C43" w:rsidRDefault="009F54A1" w:rsidP="009F54A1">
      <w:pPr>
        <w:pStyle w:val="BodyText2"/>
        <w:jc w:val="both"/>
        <w:rPr>
          <w:sz w:val="22"/>
          <w:szCs w:val="22"/>
        </w:rPr>
      </w:pPr>
    </w:p>
    <w:p w14:paraId="54929D5F" w14:textId="7CA6C764" w:rsidR="00294D2E" w:rsidRPr="00164259" w:rsidRDefault="00294D2E" w:rsidP="00164259">
      <w:pPr>
        <w:pStyle w:val="BodyText2"/>
        <w:rPr>
          <w:sz w:val="22"/>
        </w:rPr>
      </w:pPr>
      <w:r w:rsidRPr="00311C43">
        <w:rPr>
          <w:sz w:val="22"/>
        </w:rPr>
        <w:t>What strategic decisions or direction is your firm taking or making related to the product being proposed today?</w:t>
      </w:r>
    </w:p>
    <w:p w14:paraId="5142E8B3" w14:textId="43C63E73" w:rsidR="00164259" w:rsidRPr="00164259" w:rsidRDefault="00164259" w:rsidP="00164259">
      <w:pPr>
        <w:pStyle w:val="BodyText2"/>
        <w:spacing w:after="0" w:line="240" w:lineRule="auto"/>
        <w:rPr>
          <w:rFonts w:ascii="Calibri" w:hAnsi="Calibri" w:cs="Calibri"/>
          <w:color w:val="0070C0"/>
          <w:sz w:val="22"/>
          <w:szCs w:val="22"/>
        </w:rPr>
      </w:pPr>
      <w:r w:rsidRPr="00164259">
        <w:rPr>
          <w:rFonts w:ascii="Calibri" w:hAnsi="Calibri" w:cs="Calibri"/>
          <w:color w:val="0070C0"/>
          <w:sz w:val="22"/>
          <w:szCs w:val="22"/>
        </w:rPr>
        <w:t>iteria is continually reviewing new features and functions being offered by Oracle as part of quarterly releases.  I</w:t>
      </w:r>
      <w:r w:rsidR="0070038A">
        <w:rPr>
          <w:rFonts w:ascii="Calibri" w:hAnsi="Calibri" w:cs="Calibri"/>
          <w:color w:val="0070C0"/>
          <w:sz w:val="22"/>
          <w:szCs w:val="22"/>
        </w:rPr>
        <w:t>t is</w:t>
      </w:r>
      <w:r w:rsidRPr="00164259">
        <w:rPr>
          <w:rFonts w:ascii="Calibri" w:hAnsi="Calibri" w:cs="Calibri"/>
          <w:color w:val="0070C0"/>
          <w:sz w:val="22"/>
          <w:szCs w:val="22"/>
        </w:rPr>
        <w:t xml:space="preserve"> part of our internal continuing education that we invest in as part of being an Oracle Certified Partner.</w:t>
      </w:r>
    </w:p>
    <w:p w14:paraId="68FBEDF5" w14:textId="77777777" w:rsidR="002E7220" w:rsidRPr="00311C43" w:rsidRDefault="002E7220" w:rsidP="002E7220">
      <w:pPr>
        <w:pStyle w:val="BodyText2"/>
        <w:rPr>
          <w:sz w:val="22"/>
        </w:rPr>
        <w:sectPr w:rsidR="002E7220" w:rsidRPr="00311C43" w:rsidSect="00156D27">
          <w:footerReference w:type="default" r:id="rId20"/>
          <w:pgSz w:w="12240" w:h="15840"/>
          <w:pgMar w:top="1440" w:right="1440" w:bottom="1440" w:left="1440" w:header="360" w:footer="432" w:gutter="0"/>
          <w:cols w:space="720"/>
          <w:docGrid w:linePitch="360"/>
        </w:sectPr>
      </w:pPr>
    </w:p>
    <w:p w14:paraId="61BF1BA0" w14:textId="77777777" w:rsidR="00334682" w:rsidRPr="00936505" w:rsidRDefault="00334682" w:rsidP="00936505">
      <w:pPr>
        <w:pStyle w:val="Heading1"/>
        <w:spacing w:line="240" w:lineRule="auto"/>
        <w:rPr>
          <w:rFonts w:ascii="Arial" w:hAnsi="Arial"/>
          <w:color w:val="006A52"/>
          <w:sz w:val="40"/>
          <w:szCs w:val="40"/>
        </w:rPr>
      </w:pPr>
      <w:bookmarkStart w:id="16" w:name="_Toc221715006"/>
      <w:r w:rsidRPr="00936505">
        <w:rPr>
          <w:rFonts w:ascii="Arial" w:hAnsi="Arial"/>
          <w:color w:val="006A52"/>
          <w:sz w:val="40"/>
          <w:szCs w:val="40"/>
        </w:rPr>
        <w:t>Tab 3 – Project Approach and Implementation Methodology</w:t>
      </w:r>
      <w:bookmarkEnd w:id="16"/>
    </w:p>
    <w:p w14:paraId="7B93BED6" w14:textId="77777777" w:rsidR="001A7DF8" w:rsidRPr="00311C43" w:rsidRDefault="006D1165" w:rsidP="00911C6B">
      <w:pPr>
        <w:pStyle w:val="Caption"/>
        <w:tabs>
          <w:tab w:val="left" w:pos="360"/>
        </w:tabs>
        <w:spacing w:before="200" w:after="200" w:line="276" w:lineRule="auto"/>
        <w:rPr>
          <w:sz w:val="28"/>
        </w:rPr>
      </w:pPr>
      <w:r w:rsidRPr="00311C43">
        <w:rPr>
          <w:sz w:val="28"/>
        </w:rPr>
        <w:t xml:space="preserve">PROJECT APPROACH </w:t>
      </w:r>
    </w:p>
    <w:p w14:paraId="6E0CFF4A" w14:textId="6961ED7E" w:rsidR="0087140B" w:rsidRPr="00311C43" w:rsidRDefault="001A7DF8" w:rsidP="008B098F">
      <w:pPr>
        <w:pStyle w:val="ListParagraph"/>
        <w:spacing w:after="120"/>
        <w:ind w:left="0"/>
        <w:contextualSpacing w:val="0"/>
        <w:rPr>
          <w:rFonts w:ascii="Arial" w:hAnsi="Arial" w:cs="Arial"/>
        </w:rPr>
      </w:pPr>
      <w:r w:rsidRPr="000D3F82">
        <w:rPr>
          <w:rFonts w:ascii="Arial" w:hAnsi="Arial" w:cs="Arial"/>
        </w:rPr>
        <w:t xml:space="preserve">Proposer to provide a description of the proposed approach for providing the </w:t>
      </w:r>
      <w:r w:rsidR="0074023F" w:rsidRPr="000D3F82">
        <w:rPr>
          <w:rFonts w:ascii="Arial" w:hAnsi="Arial" w:cs="Arial"/>
        </w:rPr>
        <w:t>Scope</w:t>
      </w:r>
      <w:r w:rsidRPr="000D3F82">
        <w:rPr>
          <w:rFonts w:ascii="Arial" w:hAnsi="Arial" w:cs="Arial"/>
        </w:rPr>
        <w:t xml:space="preserve"> described in </w:t>
      </w:r>
      <w:r w:rsidR="00B63D13" w:rsidRPr="000D3F82">
        <w:rPr>
          <w:rFonts w:ascii="Arial" w:hAnsi="Arial" w:cs="Arial"/>
        </w:rPr>
        <w:t xml:space="preserve">the </w:t>
      </w:r>
      <w:r w:rsidR="00683271" w:rsidRPr="000D3F82">
        <w:rPr>
          <w:rFonts w:ascii="Arial" w:hAnsi="Arial" w:cs="Arial"/>
        </w:rPr>
        <w:t>RFP</w:t>
      </w:r>
      <w:r w:rsidRPr="000D3F82">
        <w:rPr>
          <w:rFonts w:ascii="Arial" w:hAnsi="Arial" w:cs="Arial"/>
        </w:rPr>
        <w:t xml:space="preserve">, including a comprehensive description of the proposed implementation methodology for the Project. The description should include how the Proposer has developed this methodology to both incorporate lessons learned from experiences as well as to meet the needs described in </w:t>
      </w:r>
      <w:r w:rsidR="007535D1" w:rsidRPr="000D3F82">
        <w:rPr>
          <w:rFonts w:ascii="Arial" w:hAnsi="Arial" w:cs="Arial"/>
        </w:rPr>
        <w:t xml:space="preserve">the </w:t>
      </w:r>
      <w:r w:rsidR="00683271" w:rsidRPr="000D3F82">
        <w:rPr>
          <w:rFonts w:ascii="Arial" w:hAnsi="Arial" w:cs="Arial"/>
        </w:rPr>
        <w:t>RFP</w:t>
      </w:r>
      <w:r w:rsidRPr="000D3F82">
        <w:rPr>
          <w:rFonts w:ascii="Arial" w:hAnsi="Arial" w:cs="Arial"/>
        </w:rPr>
        <w:t>.</w:t>
      </w:r>
      <w:r w:rsidRPr="00311C43">
        <w:rPr>
          <w:rFonts w:ascii="Arial" w:hAnsi="Arial" w:cs="Arial"/>
        </w:rPr>
        <w:t xml:space="preserve"> </w:t>
      </w:r>
    </w:p>
    <w:p w14:paraId="6C17F670" w14:textId="380590F3" w:rsidR="000D3F82" w:rsidRPr="00AA6F80" w:rsidRDefault="000D3F82" w:rsidP="000D3F82">
      <w:pPr>
        <w:pStyle w:val="ListParagraph"/>
        <w:spacing w:before="200"/>
        <w:ind w:left="0"/>
        <w:contextualSpacing w:val="0"/>
        <w:rPr>
          <w:rFonts w:ascii="Calibri" w:hAnsi="Calibri" w:cs="Calibri"/>
          <w:b/>
          <w:bCs/>
          <w:color w:val="0070C0"/>
          <w:u w:val="single"/>
        </w:rPr>
      </w:pPr>
      <w:r w:rsidRPr="00AA6F80">
        <w:rPr>
          <w:rFonts w:ascii="Calibri" w:hAnsi="Calibri" w:cs="Calibri"/>
          <w:b/>
          <w:bCs/>
          <w:color w:val="0070C0"/>
          <w:u w:val="single"/>
        </w:rPr>
        <w:t>iteria’s Overall Implementation Approach</w:t>
      </w:r>
    </w:p>
    <w:p w14:paraId="6E5616A1" w14:textId="77777777" w:rsidR="000D3F82" w:rsidRPr="00AA6F80" w:rsidRDefault="000D3F82" w:rsidP="000D3F82">
      <w:pPr>
        <w:rPr>
          <w:rFonts w:ascii="Calibri" w:hAnsi="Calibri" w:cs="Calibri"/>
          <w:color w:val="0070C0"/>
        </w:rPr>
      </w:pPr>
      <w:r w:rsidRPr="00AA6F80">
        <w:rPr>
          <w:rFonts w:ascii="Calibri" w:hAnsi="Calibri" w:cs="Calibri"/>
          <w:color w:val="0070C0"/>
        </w:rPr>
        <w:t xml:space="preserve">iteria.us proposes a step-by-step approach with its implementation methodology to complete the implementation and development of the assigned tasks.  As part of our methodology, iteria.us will: </w:t>
      </w:r>
    </w:p>
    <w:p w14:paraId="77AF06B6"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Conduct a Boundary Confirmation session to discuss the City’s overall goals both near term and future to better plan for an overall implementation approach.</w:t>
      </w:r>
    </w:p>
    <w:p w14:paraId="10A1676F"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Perform Solution Analysis sessions with the business to cover overall requirements.</w:t>
      </w:r>
    </w:p>
    <w:p w14:paraId="1B09D5C8"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 xml:space="preserve">Document / Review the requirements and the solution with the Business Users </w:t>
      </w:r>
    </w:p>
    <w:p w14:paraId="635B25EE"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Obtain sign-offs and approvals from the business</w:t>
      </w:r>
    </w:p>
    <w:p w14:paraId="3ACB1838"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Upon approval of solution, begin development</w:t>
      </w:r>
    </w:p>
    <w:p w14:paraId="1C6CE062"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Evaluate the data and the roadmap for conversion</w:t>
      </w:r>
    </w:p>
    <w:p w14:paraId="17E8C062"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Review and design interfaces</w:t>
      </w:r>
    </w:p>
    <w:p w14:paraId="57292C98"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Conduct smoke testing</w:t>
      </w:r>
    </w:p>
    <w:p w14:paraId="61A09783"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Conduct multiple prototype sessions</w:t>
      </w:r>
    </w:p>
    <w:p w14:paraId="68E163B0"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Support User Acceptance Testing</w:t>
      </w:r>
    </w:p>
    <w:p w14:paraId="29BA54BE"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Provide Train-the-Trainer training</w:t>
      </w:r>
    </w:p>
    <w:p w14:paraId="6C51D5E3"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Develop / provide complete configuration documentation</w:t>
      </w:r>
    </w:p>
    <w:p w14:paraId="1A874FA4" w14:textId="77777777" w:rsidR="000D3F82" w:rsidRPr="00AA6F80" w:rsidRDefault="000D3F82" w:rsidP="000D3F82">
      <w:pPr>
        <w:pStyle w:val="BodyText2"/>
        <w:spacing w:before="0" w:after="0" w:line="280" w:lineRule="atLeast"/>
        <w:rPr>
          <w:rFonts w:ascii="Calibri" w:hAnsi="Calibri" w:cs="Calibri"/>
          <w:color w:val="0070C0"/>
          <w:sz w:val="22"/>
          <w:szCs w:val="22"/>
          <w:lang w:eastAsia="ja-JP"/>
        </w:rPr>
      </w:pPr>
      <w:r w:rsidRPr="00AA6F80">
        <w:rPr>
          <w:rFonts w:ascii="Calibri" w:hAnsi="Calibri" w:cs="Calibri"/>
          <w:color w:val="0070C0"/>
          <w:sz w:val="22"/>
          <w:szCs w:val="22"/>
          <w:lang w:eastAsia="ja-JP"/>
        </w:rPr>
        <w:t>Review final output with Business and get final sign-offs</w:t>
      </w:r>
    </w:p>
    <w:p w14:paraId="540708E4" w14:textId="77777777" w:rsidR="000D3F82" w:rsidRPr="00AA6F80" w:rsidRDefault="000D3F82" w:rsidP="000D3F82">
      <w:pPr>
        <w:pStyle w:val="BodyText2"/>
        <w:rPr>
          <w:rFonts w:ascii="Calibri" w:hAnsi="Calibri" w:cs="Calibri"/>
          <w:color w:val="0070C0"/>
          <w:sz w:val="22"/>
          <w:szCs w:val="22"/>
          <w:lang w:eastAsia="ja-JP"/>
        </w:rPr>
      </w:pPr>
    </w:p>
    <w:p w14:paraId="2CECE327" w14:textId="77777777" w:rsidR="000D3F82" w:rsidRPr="00AA6F80" w:rsidRDefault="000D3F82" w:rsidP="000D3F82">
      <w:pPr>
        <w:pStyle w:val="BodyText2"/>
        <w:spacing w:after="0" w:line="240" w:lineRule="auto"/>
        <w:rPr>
          <w:rFonts w:ascii="Calibri" w:hAnsi="Calibri" w:cs="Calibri"/>
          <w:color w:val="0070C0"/>
          <w:sz w:val="22"/>
          <w:szCs w:val="22"/>
          <w:lang w:eastAsia="ja-JP"/>
        </w:rPr>
      </w:pPr>
      <w:r w:rsidRPr="00AA6F80">
        <w:rPr>
          <w:rFonts w:ascii="Calibri" w:hAnsi="Calibri" w:cs="Calibri"/>
          <w:color w:val="0070C0"/>
          <w:sz w:val="22"/>
          <w:szCs w:val="22"/>
          <w:lang w:eastAsia="ja-JP"/>
        </w:rPr>
        <w:t>Embedded within our overall approach, you will find specific details around:</w:t>
      </w:r>
    </w:p>
    <w:p w14:paraId="16D31E38" w14:textId="77777777" w:rsidR="000D3F82" w:rsidRPr="00AA6F80" w:rsidRDefault="000D3F82" w:rsidP="000D3F82">
      <w:pPr>
        <w:pStyle w:val="ListParagraph"/>
        <w:spacing w:after="0" w:line="240" w:lineRule="auto"/>
        <w:ind w:left="0"/>
        <w:rPr>
          <w:rFonts w:ascii="Calibri" w:hAnsi="Calibri" w:cs="Calibri"/>
          <w:color w:val="0070C0"/>
        </w:rPr>
      </w:pPr>
      <w:r w:rsidRPr="00AA6F80">
        <w:rPr>
          <w:rFonts w:ascii="Calibri" w:hAnsi="Calibri" w:cs="Calibri"/>
          <w:color w:val="0070C0"/>
        </w:rPr>
        <w:t>Overall Project Management approach</w:t>
      </w:r>
    </w:p>
    <w:p w14:paraId="3C3B1606" w14:textId="77777777" w:rsidR="000D3F82" w:rsidRPr="00AA6F80" w:rsidRDefault="000D3F82" w:rsidP="000D3F82">
      <w:pPr>
        <w:pStyle w:val="ListParagraph"/>
        <w:spacing w:after="0" w:line="240" w:lineRule="auto"/>
        <w:ind w:left="0"/>
        <w:rPr>
          <w:rFonts w:ascii="Calibri" w:hAnsi="Calibri" w:cs="Calibri"/>
          <w:color w:val="0070C0"/>
        </w:rPr>
      </w:pPr>
      <w:r w:rsidRPr="00AA6F80">
        <w:rPr>
          <w:rFonts w:ascii="Calibri" w:hAnsi="Calibri" w:cs="Calibri"/>
          <w:color w:val="0070C0"/>
        </w:rPr>
        <w:t xml:space="preserve">Configuration and process design approach </w:t>
      </w:r>
    </w:p>
    <w:p w14:paraId="41C8A930" w14:textId="77777777" w:rsidR="000D3F82" w:rsidRPr="00AA6F80" w:rsidRDefault="000D3F82" w:rsidP="000D3F82">
      <w:pPr>
        <w:pStyle w:val="ListParagraph"/>
        <w:spacing w:after="0" w:line="240" w:lineRule="auto"/>
        <w:ind w:left="0"/>
        <w:rPr>
          <w:rFonts w:ascii="Calibri" w:hAnsi="Calibri" w:cs="Calibri"/>
          <w:color w:val="0070C0"/>
        </w:rPr>
      </w:pPr>
      <w:r w:rsidRPr="00AA6F80">
        <w:rPr>
          <w:rFonts w:ascii="Calibri" w:hAnsi="Calibri" w:cs="Calibri"/>
          <w:color w:val="0070C0"/>
        </w:rPr>
        <w:t xml:space="preserve">Data conversion </w:t>
      </w:r>
    </w:p>
    <w:p w14:paraId="4A0F7B71" w14:textId="77777777" w:rsidR="000D3F82" w:rsidRPr="00AA6F80" w:rsidRDefault="000D3F82" w:rsidP="000D3F82">
      <w:pPr>
        <w:pStyle w:val="ListParagraph"/>
        <w:spacing w:after="0" w:line="240" w:lineRule="auto"/>
        <w:ind w:left="0"/>
        <w:rPr>
          <w:rFonts w:ascii="Calibri" w:hAnsi="Calibri" w:cs="Calibri"/>
          <w:color w:val="0070C0"/>
        </w:rPr>
      </w:pPr>
      <w:r w:rsidRPr="00AA6F80">
        <w:rPr>
          <w:rFonts w:ascii="Calibri" w:hAnsi="Calibri" w:cs="Calibri"/>
          <w:color w:val="0070C0"/>
        </w:rPr>
        <w:t xml:space="preserve">Testing approach </w:t>
      </w:r>
    </w:p>
    <w:p w14:paraId="4EFF7232" w14:textId="77777777" w:rsidR="000D3F82" w:rsidRPr="00AA6F80" w:rsidRDefault="000D3F82" w:rsidP="000D3F82">
      <w:pPr>
        <w:pStyle w:val="ListParagraph"/>
        <w:spacing w:after="0" w:line="240" w:lineRule="auto"/>
        <w:ind w:left="0"/>
        <w:rPr>
          <w:rFonts w:ascii="Calibri" w:hAnsi="Calibri" w:cs="Calibri"/>
          <w:color w:val="0070C0"/>
        </w:rPr>
      </w:pPr>
      <w:r w:rsidRPr="00AA6F80">
        <w:rPr>
          <w:rFonts w:ascii="Calibri" w:hAnsi="Calibri" w:cs="Calibri"/>
          <w:color w:val="0070C0"/>
        </w:rPr>
        <w:t xml:space="preserve">Training approach </w:t>
      </w:r>
    </w:p>
    <w:p w14:paraId="38CCC154" w14:textId="77777777" w:rsidR="000D3F82" w:rsidRPr="00AA6F80" w:rsidRDefault="000D3F82" w:rsidP="000D3F82">
      <w:pPr>
        <w:pStyle w:val="ListParagraph"/>
        <w:spacing w:after="0" w:line="240" w:lineRule="auto"/>
        <w:ind w:left="0"/>
        <w:rPr>
          <w:rFonts w:ascii="Calibri" w:hAnsi="Calibri" w:cs="Calibri"/>
          <w:color w:val="0070C0"/>
        </w:rPr>
      </w:pPr>
      <w:r w:rsidRPr="00AA6F80">
        <w:rPr>
          <w:rFonts w:ascii="Calibri" w:hAnsi="Calibri" w:cs="Calibri"/>
          <w:color w:val="0070C0"/>
        </w:rPr>
        <w:t xml:space="preserve">Final cutover/transition to new system </w:t>
      </w:r>
    </w:p>
    <w:p w14:paraId="22219334" w14:textId="77777777" w:rsidR="000D3F82" w:rsidRPr="00AA6F80" w:rsidRDefault="000D3F82" w:rsidP="000D3F82">
      <w:pPr>
        <w:pStyle w:val="BodyText2"/>
        <w:spacing w:after="0" w:line="240" w:lineRule="auto"/>
        <w:rPr>
          <w:rFonts w:ascii="Calibri" w:hAnsi="Calibri" w:cs="Calibri"/>
          <w:color w:val="0070C0"/>
          <w:sz w:val="22"/>
          <w:szCs w:val="22"/>
          <w:lang w:eastAsia="ja-JP"/>
        </w:rPr>
      </w:pPr>
    </w:p>
    <w:p w14:paraId="7D18E3A4" w14:textId="77777777" w:rsidR="000D3F82" w:rsidRPr="00AA6F80" w:rsidRDefault="000D3F82" w:rsidP="000D3F82">
      <w:pPr>
        <w:pStyle w:val="BodyText2"/>
        <w:rPr>
          <w:rFonts w:ascii="Calibri" w:hAnsi="Calibri" w:cs="Calibri"/>
          <w:color w:val="0070C0"/>
          <w:sz w:val="22"/>
          <w:szCs w:val="22"/>
          <w:lang w:eastAsia="ja-JP"/>
        </w:rPr>
      </w:pPr>
    </w:p>
    <w:p w14:paraId="3EE1FBCC" w14:textId="77777777" w:rsidR="000D3F82" w:rsidRPr="00AA6F80" w:rsidRDefault="000D3F82" w:rsidP="000D3F82">
      <w:pPr>
        <w:pStyle w:val="Heading4"/>
        <w:jc w:val="left"/>
        <w:rPr>
          <w:rFonts w:ascii="Calibri" w:hAnsi="Calibri" w:cs="Calibri"/>
          <w:color w:val="0070C0"/>
          <w:sz w:val="22"/>
          <w:szCs w:val="22"/>
        </w:rPr>
      </w:pPr>
      <w:r w:rsidRPr="00AA6F80">
        <w:rPr>
          <w:rFonts w:ascii="Calibri" w:hAnsi="Calibri" w:cs="Calibri"/>
          <w:color w:val="0070C0"/>
          <w:sz w:val="22"/>
          <w:szCs w:val="22"/>
        </w:rPr>
        <w:t>Scope and Deliverables</w:t>
      </w:r>
    </w:p>
    <w:p w14:paraId="7E858644" w14:textId="77777777" w:rsidR="000D3F82" w:rsidRPr="00AA6F80" w:rsidRDefault="000D3F82" w:rsidP="000D3F82">
      <w:pPr>
        <w:spacing w:after="0" w:line="240" w:lineRule="auto"/>
        <w:rPr>
          <w:rFonts w:ascii="Calibri" w:hAnsi="Calibri" w:cs="Calibri"/>
          <w:color w:val="0070C0"/>
        </w:rPr>
      </w:pPr>
      <w:r w:rsidRPr="00AA6F80">
        <w:rPr>
          <w:rFonts w:ascii="Calibri" w:hAnsi="Calibri" w:cs="Calibri"/>
          <w:color w:val="0070C0"/>
        </w:rPr>
        <w:t>Based on the requirements provided by the City and the modular footprint provided in the RFP, iteria has prepared a high-level timeline and implementation schedule for the ERP Project.</w:t>
      </w:r>
    </w:p>
    <w:p w14:paraId="637CD1A4" w14:textId="77777777" w:rsidR="000D3F82" w:rsidRPr="00AA6F80" w:rsidRDefault="000D3F82" w:rsidP="000D3F82">
      <w:pPr>
        <w:spacing w:after="0" w:line="240" w:lineRule="auto"/>
        <w:rPr>
          <w:rFonts w:ascii="Calibri" w:hAnsi="Calibri" w:cs="Calibri"/>
          <w:color w:val="0070C0"/>
        </w:rPr>
      </w:pPr>
    </w:p>
    <w:p w14:paraId="468372FE" w14:textId="77777777" w:rsidR="000D3F82" w:rsidRPr="00AA6F80" w:rsidRDefault="000D3F82" w:rsidP="000D3F82">
      <w:pPr>
        <w:spacing w:after="0" w:line="240" w:lineRule="auto"/>
        <w:rPr>
          <w:rFonts w:ascii="Calibri" w:hAnsi="Calibri" w:cs="Calibri"/>
          <w:color w:val="0070C0"/>
        </w:rPr>
      </w:pPr>
    </w:p>
    <w:p w14:paraId="3BDF6220" w14:textId="77777777" w:rsidR="000D3F82" w:rsidRPr="00AA6F80" w:rsidRDefault="000D3F82" w:rsidP="000D3F82">
      <w:pPr>
        <w:spacing w:after="0" w:line="240" w:lineRule="auto"/>
        <w:rPr>
          <w:rFonts w:ascii="Calibri" w:hAnsi="Calibri" w:cs="Calibri"/>
          <w:color w:val="0070C0"/>
        </w:rPr>
      </w:pPr>
      <w:r w:rsidRPr="00AA6F80">
        <w:rPr>
          <w:rFonts w:ascii="Calibri" w:hAnsi="Calibri" w:cs="Calibri"/>
          <w:color w:val="0070C0"/>
        </w:rPr>
        <w:t>Key areas of a project of this nature include:</w:t>
      </w:r>
    </w:p>
    <w:p w14:paraId="03C43607" w14:textId="77777777" w:rsidR="000D3F82" w:rsidRPr="00AA6F80" w:rsidRDefault="000D3F82" w:rsidP="000D3F82">
      <w:pPr>
        <w:spacing w:after="0" w:line="240" w:lineRule="auto"/>
        <w:rPr>
          <w:rFonts w:ascii="Calibri" w:hAnsi="Calibri" w:cs="Calibri"/>
          <w:color w:val="0070C0"/>
        </w:rPr>
      </w:pPr>
    </w:p>
    <w:p w14:paraId="19595A33"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 xml:space="preserve">Overall Project Management </w:t>
      </w:r>
    </w:p>
    <w:p w14:paraId="13E61E16"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Reviewing key decisions and integration points from the Requirements Sessions</w:t>
      </w:r>
    </w:p>
    <w:p w14:paraId="7E1CF75F"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 xml:space="preserve">Business Process Re-engineering </w:t>
      </w:r>
    </w:p>
    <w:p w14:paraId="384AFF5C"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Data Extraction and Cleansing</w:t>
      </w:r>
    </w:p>
    <w:p w14:paraId="30332C0A"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Solution development</w:t>
      </w:r>
    </w:p>
    <w:p w14:paraId="362D3747"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Interface review and development</w:t>
      </w:r>
    </w:p>
    <w:p w14:paraId="7FAE68BE"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 xml:space="preserve">Testing </w:t>
      </w:r>
    </w:p>
    <w:p w14:paraId="60F54BF0"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Training</w:t>
      </w:r>
    </w:p>
    <w:p w14:paraId="3D6F2D66"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 xml:space="preserve">Go-Live Cutover </w:t>
      </w:r>
    </w:p>
    <w:p w14:paraId="6D2D7B84" w14:textId="77777777" w:rsidR="000D3F82" w:rsidRPr="00AA6F80" w:rsidRDefault="000D3F82" w:rsidP="000D3F82">
      <w:pPr>
        <w:pStyle w:val="ListParagraph"/>
        <w:widowControl w:val="0"/>
        <w:overflowPunct w:val="0"/>
        <w:autoSpaceDE w:val="0"/>
        <w:autoSpaceDN w:val="0"/>
        <w:adjustRightInd w:val="0"/>
        <w:spacing w:after="0" w:line="240" w:lineRule="auto"/>
        <w:ind w:left="0"/>
        <w:contextualSpacing w:val="0"/>
        <w:textAlignment w:val="baseline"/>
        <w:rPr>
          <w:rFonts w:ascii="Calibri" w:eastAsia="Times New Roman" w:hAnsi="Calibri" w:cs="Calibri"/>
          <w:color w:val="0070C0"/>
        </w:rPr>
      </w:pPr>
      <w:r w:rsidRPr="00AA6F80">
        <w:rPr>
          <w:rFonts w:ascii="Calibri" w:eastAsia="Times New Roman" w:hAnsi="Calibri" w:cs="Calibri"/>
          <w:color w:val="0070C0"/>
        </w:rPr>
        <w:t xml:space="preserve">Post Implementation Support </w:t>
      </w:r>
    </w:p>
    <w:p w14:paraId="04E87284" w14:textId="77777777" w:rsidR="000D3F82" w:rsidRPr="00AA6F80" w:rsidRDefault="000D3F82" w:rsidP="000D3F82">
      <w:pPr>
        <w:rPr>
          <w:rFonts w:ascii="Calibri" w:hAnsi="Calibri" w:cs="Calibri"/>
          <w:color w:val="0070C0"/>
        </w:rPr>
      </w:pPr>
    </w:p>
    <w:p w14:paraId="647DD34B" w14:textId="77777777" w:rsidR="000D3F82" w:rsidRPr="00AA6F80" w:rsidRDefault="000D3F82" w:rsidP="000D3F82">
      <w:pPr>
        <w:pStyle w:val="Heading5"/>
        <w:spacing w:after="120"/>
        <w:jc w:val="left"/>
        <w:rPr>
          <w:rFonts w:ascii="Calibri" w:hAnsi="Calibri" w:cs="Calibri"/>
          <w:color w:val="0070C0"/>
          <w:sz w:val="22"/>
          <w:szCs w:val="22"/>
        </w:rPr>
      </w:pPr>
      <w:bookmarkStart w:id="17" w:name="_Toc484590594"/>
      <w:r w:rsidRPr="00AA6F80">
        <w:rPr>
          <w:rFonts w:ascii="Calibri" w:hAnsi="Calibri" w:cs="Calibri"/>
          <w:color w:val="0070C0"/>
          <w:sz w:val="22"/>
          <w:szCs w:val="22"/>
        </w:rPr>
        <w:t>Overall Project Management</w:t>
      </w:r>
      <w:bookmarkEnd w:id="17"/>
      <w:r w:rsidRPr="00AA6F80">
        <w:rPr>
          <w:rFonts w:ascii="Calibri" w:hAnsi="Calibri" w:cs="Calibri"/>
          <w:color w:val="0070C0"/>
          <w:sz w:val="22"/>
          <w:szCs w:val="22"/>
        </w:rPr>
        <w:t xml:space="preserve"> </w:t>
      </w:r>
    </w:p>
    <w:p w14:paraId="4A1FDDEE" w14:textId="77777777" w:rsidR="000D3F82" w:rsidRPr="00AA6F80" w:rsidRDefault="000D3F82" w:rsidP="000D3F82">
      <w:pPr>
        <w:rPr>
          <w:rFonts w:ascii="Calibri" w:hAnsi="Calibri" w:cs="Calibri"/>
          <w:color w:val="0070C0"/>
        </w:rPr>
      </w:pPr>
      <w:r w:rsidRPr="00AA6F80">
        <w:rPr>
          <w:rFonts w:ascii="Calibri" w:hAnsi="Calibri" w:cs="Calibri"/>
          <w:color w:val="0070C0"/>
        </w:rPr>
        <w:t>Projects of this scale are most successful when a full</w:t>
      </w:r>
      <w:r w:rsidRPr="00AA6F80">
        <w:rPr>
          <w:rFonts w:ascii="Cambria Math" w:hAnsi="Cambria Math" w:cs="Cambria Math"/>
          <w:color w:val="0070C0"/>
        </w:rPr>
        <w:t>‑</w:t>
      </w:r>
      <w:r w:rsidRPr="00AA6F80">
        <w:rPr>
          <w:rFonts w:ascii="Calibri" w:hAnsi="Calibri" w:cs="Calibri"/>
          <w:color w:val="0070C0"/>
        </w:rPr>
        <w:t>time Project Manager is dedicated to driving outcomes and ensuring the delivered solution aligns with end</w:t>
      </w:r>
      <w:r w:rsidRPr="00AA6F80">
        <w:rPr>
          <w:rFonts w:ascii="Cambria Math" w:hAnsi="Cambria Math" w:cs="Cambria Math"/>
          <w:color w:val="0070C0"/>
        </w:rPr>
        <w:t>‑</w:t>
      </w:r>
      <w:r w:rsidRPr="00AA6F80">
        <w:rPr>
          <w:rFonts w:ascii="Calibri" w:hAnsi="Calibri" w:cs="Calibri"/>
          <w:color w:val="0070C0"/>
        </w:rPr>
        <w:t>user needs and expectations. This role is essential to maintaining clarity, momentum, and accountability throughout the implementation.</w:t>
      </w:r>
    </w:p>
    <w:p w14:paraId="4391CCB3" w14:textId="77777777" w:rsidR="000D3F82" w:rsidRPr="00AA6F80" w:rsidRDefault="000D3F82" w:rsidP="000D3F82">
      <w:pPr>
        <w:rPr>
          <w:rFonts w:ascii="Calibri" w:hAnsi="Calibri" w:cs="Calibri"/>
          <w:color w:val="0070C0"/>
        </w:rPr>
      </w:pPr>
      <w:r w:rsidRPr="00AA6F80">
        <w:rPr>
          <w:rFonts w:ascii="Calibri" w:hAnsi="Calibri" w:cs="Calibri"/>
          <w:color w:val="0070C0"/>
        </w:rPr>
        <w:t>While Fusion projects typically avoid heavy customization, they still require thoughtful evaluation of business processes and key decision points. These decisions determine whether the system is configured to truly serve the City—or simply to make the implementer’s job easier. iteria’s methodology is built around delivering the best solution for our customers. We take pride in extending the applications without customizations whenever possible, focusing on solutions that meet your objectives while preserving Oracle’s upgrade path.</w:t>
      </w:r>
    </w:p>
    <w:p w14:paraId="4B66D5AE" w14:textId="77777777" w:rsidR="000D3F82" w:rsidRPr="00AA6F80" w:rsidRDefault="000D3F82" w:rsidP="000D3F82">
      <w:pPr>
        <w:rPr>
          <w:rFonts w:ascii="Calibri" w:hAnsi="Calibri" w:cs="Calibri"/>
          <w:color w:val="0070C0"/>
        </w:rPr>
      </w:pPr>
      <w:r w:rsidRPr="00AA6F80">
        <w:rPr>
          <w:rFonts w:ascii="Calibri" w:hAnsi="Calibri" w:cs="Calibri"/>
          <w:color w:val="0070C0"/>
        </w:rPr>
        <w:t>iteria’s Project Manager works closely with the City’s PM and functional leads to keep the project on track, ensure decisions are well</w:t>
      </w:r>
      <w:r w:rsidRPr="00AA6F80">
        <w:rPr>
          <w:rFonts w:ascii="Cambria Math" w:hAnsi="Cambria Math" w:cs="Cambria Math"/>
          <w:color w:val="0070C0"/>
        </w:rPr>
        <w:t>‑</w:t>
      </w:r>
      <w:r w:rsidRPr="00AA6F80">
        <w:rPr>
          <w:rFonts w:ascii="Calibri" w:hAnsi="Calibri" w:cs="Calibri"/>
          <w:color w:val="0070C0"/>
        </w:rPr>
        <w:t>informed, and confirm that the City’s needs are consistently addressed throughout the implementation.</w:t>
      </w:r>
    </w:p>
    <w:p w14:paraId="43204835" w14:textId="77777777" w:rsidR="000D3F82" w:rsidRPr="00AA6F80" w:rsidRDefault="000D3F82" w:rsidP="000D3F82">
      <w:pPr>
        <w:pStyle w:val="Heading5"/>
        <w:jc w:val="left"/>
        <w:rPr>
          <w:rFonts w:ascii="Calibri" w:hAnsi="Calibri" w:cs="Calibri"/>
          <w:color w:val="0070C0"/>
          <w:sz w:val="22"/>
          <w:szCs w:val="22"/>
        </w:rPr>
      </w:pPr>
      <w:bookmarkStart w:id="18" w:name="_Toc484590595"/>
      <w:r w:rsidRPr="00AA6F80">
        <w:rPr>
          <w:rFonts w:ascii="Calibri" w:hAnsi="Calibri" w:cs="Calibri"/>
          <w:color w:val="0070C0"/>
          <w:sz w:val="22"/>
          <w:szCs w:val="22"/>
        </w:rPr>
        <w:t>Requirements Sessions</w:t>
      </w:r>
      <w:bookmarkEnd w:id="18"/>
    </w:p>
    <w:p w14:paraId="487EE47B"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Requirements sessions are the City’s opportunity to define the system and business needs that will shape your new ERP solution. iteria’s methodology centers on detailed, collaborative sessions that walk through day</w:t>
      </w:r>
      <w:r w:rsidRPr="00AA6F80">
        <w:rPr>
          <w:rFonts w:ascii="Cambria Math" w:hAnsi="Cambria Math" w:cs="Cambria Math"/>
          <w:color w:val="0070C0"/>
        </w:rPr>
        <w:t>‑</w:t>
      </w:r>
      <w:r w:rsidRPr="00AA6F80">
        <w:rPr>
          <w:rFonts w:ascii="Calibri" w:hAnsi="Calibri" w:cs="Calibri"/>
          <w:color w:val="0070C0"/>
        </w:rPr>
        <w:t>to</w:t>
      </w:r>
      <w:r w:rsidRPr="00AA6F80">
        <w:rPr>
          <w:rFonts w:ascii="Cambria Math" w:hAnsi="Cambria Math" w:cs="Cambria Math"/>
          <w:color w:val="0070C0"/>
        </w:rPr>
        <w:t>‑</w:t>
      </w:r>
      <w:r w:rsidRPr="00AA6F80">
        <w:rPr>
          <w:rFonts w:ascii="Calibri" w:hAnsi="Calibri" w:cs="Calibri"/>
          <w:color w:val="0070C0"/>
        </w:rPr>
        <w:t>day activities with City staff. We go far beyond completing a spreadsheet of wants and needs. Our team meets with your subject</w:t>
      </w:r>
      <w:r w:rsidRPr="00AA6F80">
        <w:rPr>
          <w:rFonts w:ascii="Cambria Math" w:hAnsi="Cambria Math" w:cs="Cambria Math"/>
          <w:color w:val="0070C0"/>
        </w:rPr>
        <w:t>‑</w:t>
      </w:r>
      <w:r w:rsidRPr="00AA6F80">
        <w:rPr>
          <w:rFonts w:ascii="Calibri" w:hAnsi="Calibri" w:cs="Calibri"/>
          <w:color w:val="0070C0"/>
        </w:rPr>
        <w:t>matter experts to review current functionality, identify gaps, and understand the underlying business processes that drive your operations.</w:t>
      </w:r>
    </w:p>
    <w:p w14:paraId="47102A9C"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A key differentiator in iteria’s approach is that our functional leads are cross</w:t>
      </w:r>
      <w:r w:rsidRPr="00AA6F80">
        <w:rPr>
          <w:rFonts w:ascii="Cambria Math" w:hAnsi="Cambria Math" w:cs="Cambria Math"/>
          <w:color w:val="0070C0"/>
        </w:rPr>
        <w:t>‑</w:t>
      </w:r>
      <w:r w:rsidRPr="00AA6F80">
        <w:rPr>
          <w:rFonts w:ascii="Calibri" w:hAnsi="Calibri" w:cs="Calibri"/>
          <w:color w:val="0070C0"/>
        </w:rPr>
        <w:t>trained across multiple modules. This depth and breadth of knowledge allows us to guide the City through the impacts of decisions—both upstream and downstream—across the Oracle Suite of Applications. Because Oracle’s products are naturally integrated, understanding how a requirement in one module may conflict with or influence another is essential to designing a complete and sustainable solution.</w:t>
      </w:r>
    </w:p>
    <w:p w14:paraId="523F7A0A"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Our methodology encourages active participation throughout requirements and solutioning sessions. We ask targeted, product</w:t>
      </w:r>
      <w:r w:rsidRPr="00AA6F80">
        <w:rPr>
          <w:rFonts w:ascii="Cambria Math" w:hAnsi="Cambria Math" w:cs="Cambria Math"/>
          <w:color w:val="0070C0"/>
        </w:rPr>
        <w:t>‑</w:t>
      </w:r>
      <w:r w:rsidRPr="00AA6F80">
        <w:rPr>
          <w:rFonts w:ascii="Calibri" w:hAnsi="Calibri" w:cs="Calibri"/>
          <w:color w:val="0070C0"/>
        </w:rPr>
        <w:t>informed questions that are specific to the City’s environment, helping uncover nuances that lead to a more accurate and effective configuration. This collaborative, impact</w:t>
      </w:r>
      <w:r w:rsidRPr="00AA6F80">
        <w:rPr>
          <w:rFonts w:ascii="Cambria Math" w:hAnsi="Cambria Math" w:cs="Cambria Math"/>
          <w:color w:val="0070C0"/>
        </w:rPr>
        <w:t>‑</w:t>
      </w:r>
      <w:r w:rsidRPr="00AA6F80">
        <w:rPr>
          <w:rFonts w:ascii="Calibri" w:hAnsi="Calibri" w:cs="Calibri"/>
          <w:color w:val="0070C0"/>
        </w:rPr>
        <w:t>aware approach ensures configuration choices support the City’s objectives and highlights opportunities to adjust business processes to better align with Oracle’s leading practices.</w:t>
      </w:r>
    </w:p>
    <w:p w14:paraId="6839A387" w14:textId="77777777" w:rsidR="000D3F82" w:rsidRPr="00AA6F80" w:rsidRDefault="000D3F82" w:rsidP="000D3F82">
      <w:pPr>
        <w:pStyle w:val="BodyText"/>
        <w:rPr>
          <w:rFonts w:ascii="Calibri" w:hAnsi="Calibri" w:cs="Calibri"/>
          <w:color w:val="0070C0"/>
        </w:rPr>
      </w:pPr>
      <w:bookmarkStart w:id="19" w:name="_Toc484590596"/>
    </w:p>
    <w:p w14:paraId="06436057" w14:textId="77777777" w:rsidR="000D3F82" w:rsidRPr="00AA6F80" w:rsidRDefault="000D3F82" w:rsidP="000D3F82">
      <w:pPr>
        <w:pStyle w:val="Heading5"/>
        <w:jc w:val="left"/>
        <w:rPr>
          <w:rFonts w:ascii="Calibri" w:hAnsi="Calibri" w:cs="Calibri"/>
          <w:color w:val="0070C0"/>
          <w:sz w:val="22"/>
          <w:szCs w:val="22"/>
        </w:rPr>
      </w:pPr>
      <w:r w:rsidRPr="00AA6F80">
        <w:rPr>
          <w:rFonts w:ascii="Calibri" w:hAnsi="Calibri" w:cs="Calibri"/>
          <w:color w:val="0070C0"/>
          <w:sz w:val="22"/>
          <w:szCs w:val="22"/>
        </w:rPr>
        <w:t>Business Process Re-engineering</w:t>
      </w:r>
      <w:bookmarkEnd w:id="19"/>
    </w:p>
    <w:p w14:paraId="61D3AB77"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Business process re</w:t>
      </w:r>
      <w:r w:rsidRPr="00AA6F80">
        <w:rPr>
          <w:rFonts w:ascii="Cambria Math" w:hAnsi="Cambria Math" w:cs="Cambria Math"/>
          <w:color w:val="0070C0"/>
        </w:rPr>
        <w:t>‑</w:t>
      </w:r>
      <w:r w:rsidRPr="00AA6F80">
        <w:rPr>
          <w:rFonts w:ascii="Calibri" w:hAnsi="Calibri" w:cs="Calibri"/>
          <w:color w:val="0070C0"/>
        </w:rPr>
        <w:t>engineering will be a critical component of this Project. To fully leverage the capabilities of Oracle Fusion, processes must be evaluated through the lens of business needs and aligned with the Cloud environment. In some cases, this means modifying existing processes to take advantage of leading practices; in others, it means ensuring the software accommodates processes that cannot change. iteria helps the City navigate these decisions by reviewing current workflows and ensuring they are designed to fit the software—not simply preserved because “that’s how it has always been done.”</w:t>
      </w:r>
    </w:p>
    <w:p w14:paraId="1065E779"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Our team understands how to get the most out of the Oracle applications and is skilled at thinking creatively to solve complex challenges. This balanced approach—respecting operational realities while optimizing for the Cloud—is one of iteria’s core strengths.</w:t>
      </w:r>
    </w:p>
    <w:p w14:paraId="306DCE5F" w14:textId="77777777" w:rsidR="000D3F82" w:rsidRPr="00AA6F80" w:rsidRDefault="000D3F82" w:rsidP="000D3F82">
      <w:pPr>
        <w:pStyle w:val="Heading5"/>
        <w:rPr>
          <w:rFonts w:ascii="Calibri" w:hAnsi="Calibri" w:cs="Calibri"/>
          <w:color w:val="0070C0"/>
          <w:sz w:val="22"/>
          <w:szCs w:val="22"/>
        </w:rPr>
      </w:pPr>
      <w:bookmarkStart w:id="20" w:name="_Toc484590597"/>
    </w:p>
    <w:p w14:paraId="7F92DBF0" w14:textId="77777777" w:rsidR="000D3F82" w:rsidRPr="00AA6F80" w:rsidRDefault="000D3F82" w:rsidP="000D3F82">
      <w:pPr>
        <w:pStyle w:val="Heading5"/>
        <w:jc w:val="left"/>
        <w:rPr>
          <w:rFonts w:ascii="Calibri" w:hAnsi="Calibri" w:cs="Calibri"/>
          <w:color w:val="0070C0"/>
          <w:sz w:val="22"/>
          <w:szCs w:val="22"/>
        </w:rPr>
      </w:pPr>
      <w:r w:rsidRPr="00AA6F80">
        <w:rPr>
          <w:rFonts w:ascii="Calibri" w:hAnsi="Calibri" w:cs="Calibri"/>
          <w:color w:val="0070C0"/>
          <w:sz w:val="22"/>
          <w:szCs w:val="22"/>
        </w:rPr>
        <w:t xml:space="preserve">Data Extraction and Cleansing </w:t>
      </w:r>
    </w:p>
    <w:p w14:paraId="400C86B1"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The Fusion applications support open API technology, enabling flexible and efficient data conversion. While conversion data is often initially provided in spreadsheet format, populating a spreadsheet is only one step in the overall conversion process. iteria develops the extraction routines required to transform source data into the templates needed by Oracle ERP Cloud.</w:t>
      </w:r>
    </w:p>
    <w:p w14:paraId="3B97FB8F"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Data cleansing is a critical component of any conversion effort and will require active participation from City staff to scrub, validate, and confirm the accuracy of the data. iteria will work closely with the City’s team to make informed cleansing decisions and ensure the data meets the quality, formatting, and retention standards required by the City.</w:t>
      </w:r>
    </w:p>
    <w:bookmarkEnd w:id="20"/>
    <w:p w14:paraId="509A6CD2"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Depending on the outcomes of the Requirements Sessions, new structures may be defined as part of the future-state system. When this occurs, translations between legacy and new values will be required. As part of iteria’s approach, we partner with the City to identify the data that must be converted and build the necessary translation routines to map old structures to new ones.</w:t>
      </w:r>
    </w:p>
    <w:p w14:paraId="4F4DA641" w14:textId="77777777" w:rsidR="000D3F82" w:rsidRPr="00AA6F80" w:rsidRDefault="000D3F82" w:rsidP="000D3F82">
      <w:pPr>
        <w:pStyle w:val="Heading5"/>
        <w:jc w:val="left"/>
        <w:rPr>
          <w:rFonts w:ascii="Calibri" w:hAnsi="Calibri" w:cs="Calibri"/>
          <w:color w:val="0070C0"/>
          <w:sz w:val="22"/>
          <w:szCs w:val="22"/>
        </w:rPr>
      </w:pPr>
    </w:p>
    <w:p w14:paraId="70EFF004" w14:textId="77777777" w:rsidR="000D3F82" w:rsidRPr="00AA6F80" w:rsidRDefault="000D3F82" w:rsidP="000D3F82">
      <w:pPr>
        <w:pStyle w:val="Heading5"/>
        <w:jc w:val="left"/>
        <w:rPr>
          <w:rFonts w:ascii="Calibri" w:hAnsi="Calibri" w:cs="Calibri"/>
          <w:color w:val="0070C0"/>
          <w:sz w:val="22"/>
          <w:szCs w:val="22"/>
        </w:rPr>
      </w:pPr>
      <w:r w:rsidRPr="00AA6F80">
        <w:rPr>
          <w:rFonts w:ascii="Calibri" w:hAnsi="Calibri" w:cs="Calibri"/>
          <w:color w:val="0070C0"/>
          <w:sz w:val="22"/>
          <w:szCs w:val="22"/>
        </w:rPr>
        <w:t>Solution Development</w:t>
      </w:r>
    </w:p>
    <w:p w14:paraId="3FD7B294"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 xml:space="preserve">iteria.us will provide detailed solution process flow documents that will not only highlight the system solutions but also provide the process solutions that can be adhered to once ERP Cloud is live. This solution document will also be used to develop detailed testing and training schedules and processes. The solution document will outlay any the gaps in the fusion applications and will provide information on how the gaps will be addressed, especially through extensions or personalization's. </w:t>
      </w:r>
    </w:p>
    <w:p w14:paraId="50EAAB9C" w14:textId="77777777" w:rsidR="000D3F82" w:rsidRPr="00AA6F80" w:rsidRDefault="000D3F82" w:rsidP="000D3F82">
      <w:pPr>
        <w:pStyle w:val="Heading5"/>
        <w:jc w:val="left"/>
        <w:rPr>
          <w:rFonts w:ascii="Calibri" w:hAnsi="Calibri" w:cs="Calibri"/>
          <w:color w:val="0070C0"/>
          <w:sz w:val="22"/>
          <w:szCs w:val="22"/>
        </w:rPr>
      </w:pPr>
      <w:bookmarkStart w:id="21" w:name="_Toc484590598"/>
    </w:p>
    <w:p w14:paraId="55C66353" w14:textId="77777777" w:rsidR="000D3F82" w:rsidRPr="00AA6F80" w:rsidRDefault="000D3F82" w:rsidP="000D3F82">
      <w:pPr>
        <w:pStyle w:val="Heading5"/>
        <w:jc w:val="left"/>
        <w:rPr>
          <w:rFonts w:ascii="Calibri" w:hAnsi="Calibri" w:cs="Calibri"/>
          <w:color w:val="0070C0"/>
          <w:sz w:val="22"/>
          <w:szCs w:val="22"/>
        </w:rPr>
      </w:pPr>
      <w:r w:rsidRPr="00AA6F80">
        <w:rPr>
          <w:rFonts w:ascii="Calibri" w:hAnsi="Calibri" w:cs="Calibri"/>
          <w:color w:val="0070C0"/>
          <w:sz w:val="22"/>
          <w:szCs w:val="22"/>
        </w:rPr>
        <w:t>Testing</w:t>
      </w:r>
      <w:bookmarkEnd w:id="21"/>
      <w:r w:rsidRPr="00AA6F80">
        <w:rPr>
          <w:rFonts w:ascii="Calibri" w:hAnsi="Calibri" w:cs="Calibri"/>
          <w:color w:val="0070C0"/>
          <w:sz w:val="22"/>
          <w:szCs w:val="22"/>
        </w:rPr>
        <w:t xml:space="preserve"> </w:t>
      </w:r>
    </w:p>
    <w:p w14:paraId="36DD5752"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Testing is a critical component of the project and is the City’s opportunity to make sure the system is configured to transact business based on requirements and solutions.  iteria’s methodology includes numerous testing phases of the project:</w:t>
      </w:r>
    </w:p>
    <w:p w14:paraId="646BBB67" w14:textId="77777777" w:rsidR="000D3F82" w:rsidRPr="00AA6F80" w:rsidRDefault="000D3F82" w:rsidP="000D3F82">
      <w:pPr>
        <w:pStyle w:val="BodyText"/>
        <w:spacing w:after="0" w:line="280" w:lineRule="atLeast"/>
        <w:rPr>
          <w:rFonts w:ascii="Calibri" w:hAnsi="Calibri" w:cs="Calibri"/>
          <w:color w:val="0070C0"/>
        </w:rPr>
      </w:pPr>
      <w:r w:rsidRPr="00AA6F80">
        <w:rPr>
          <w:rFonts w:ascii="Calibri" w:hAnsi="Calibri" w:cs="Calibri"/>
          <w:color w:val="0070C0"/>
        </w:rPr>
        <w:t>Conference Room Pilot (CRP)</w:t>
      </w:r>
    </w:p>
    <w:p w14:paraId="14015DB9" w14:textId="77777777" w:rsidR="000D3F82" w:rsidRPr="00AA6F80" w:rsidRDefault="000D3F82" w:rsidP="000D3F82">
      <w:pPr>
        <w:pStyle w:val="BodyText"/>
        <w:spacing w:after="0" w:line="280" w:lineRule="atLeast"/>
        <w:rPr>
          <w:rFonts w:ascii="Calibri" w:hAnsi="Calibri" w:cs="Calibri"/>
          <w:color w:val="0070C0"/>
        </w:rPr>
      </w:pPr>
      <w:r w:rsidRPr="00AA6F80">
        <w:rPr>
          <w:rFonts w:ascii="Calibri" w:hAnsi="Calibri" w:cs="Calibri"/>
          <w:color w:val="0070C0"/>
        </w:rPr>
        <w:t>System Integration Testing (SIT)</w:t>
      </w:r>
    </w:p>
    <w:p w14:paraId="13754CFD" w14:textId="77777777" w:rsidR="000D3F82" w:rsidRPr="00AA6F80" w:rsidRDefault="000D3F82" w:rsidP="000D3F82">
      <w:pPr>
        <w:pStyle w:val="BodyText"/>
        <w:spacing w:after="0" w:line="280" w:lineRule="atLeast"/>
        <w:rPr>
          <w:rFonts w:ascii="Calibri" w:hAnsi="Calibri" w:cs="Calibri"/>
          <w:color w:val="0070C0"/>
        </w:rPr>
      </w:pPr>
      <w:r w:rsidRPr="00AA6F80">
        <w:rPr>
          <w:rFonts w:ascii="Calibri" w:hAnsi="Calibri" w:cs="Calibri"/>
          <w:color w:val="0070C0"/>
        </w:rPr>
        <w:t>User Acceptance Testing (UAT)</w:t>
      </w:r>
    </w:p>
    <w:p w14:paraId="16174407" w14:textId="77777777" w:rsidR="000D3F82" w:rsidRPr="00AA6F80" w:rsidRDefault="000D3F82" w:rsidP="000D3F82">
      <w:pPr>
        <w:pStyle w:val="BodyText"/>
        <w:rPr>
          <w:rFonts w:ascii="Calibri" w:hAnsi="Calibri" w:cs="Calibri"/>
          <w:color w:val="0070C0"/>
        </w:rPr>
      </w:pPr>
    </w:p>
    <w:p w14:paraId="15998A46"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 xml:space="preserve">During these phases, the City will test concepts, processes, and system functionality to various degrees.  Users will follow detailed test scripts, document the results and a tracking system will be used to track any issues or defects.   </w:t>
      </w:r>
    </w:p>
    <w:p w14:paraId="3E5A6F14"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Successful testing is based on having well defined testing scripts and coordinating internal resources so test cases are executed in a timely manner.  iteria will provide overall guidance and tracking services during the testing phases of the project to assist in coordinating the City’s resources and to work to make sure issues are rectified.</w:t>
      </w:r>
    </w:p>
    <w:p w14:paraId="2E642F54" w14:textId="77777777" w:rsidR="000D3F82" w:rsidRPr="00AA6F80" w:rsidRDefault="000D3F82" w:rsidP="000D3F82">
      <w:pPr>
        <w:pStyle w:val="Heading5"/>
        <w:jc w:val="left"/>
        <w:rPr>
          <w:rFonts w:ascii="Calibri" w:hAnsi="Calibri" w:cs="Calibri"/>
          <w:color w:val="0070C0"/>
          <w:sz w:val="22"/>
          <w:szCs w:val="22"/>
        </w:rPr>
      </w:pPr>
      <w:bookmarkStart w:id="22" w:name="_Toc484590599"/>
    </w:p>
    <w:p w14:paraId="547873EB" w14:textId="77777777" w:rsidR="000D3F82" w:rsidRPr="00AA6F80" w:rsidRDefault="000D3F82" w:rsidP="000D3F82">
      <w:pPr>
        <w:pStyle w:val="Heading5"/>
        <w:jc w:val="left"/>
        <w:rPr>
          <w:rFonts w:ascii="Calibri" w:hAnsi="Calibri" w:cs="Calibri"/>
          <w:color w:val="0070C0"/>
          <w:sz w:val="22"/>
          <w:szCs w:val="22"/>
        </w:rPr>
      </w:pPr>
      <w:r w:rsidRPr="00AA6F80">
        <w:rPr>
          <w:rFonts w:ascii="Calibri" w:hAnsi="Calibri" w:cs="Calibri"/>
          <w:color w:val="0070C0"/>
          <w:sz w:val="22"/>
          <w:szCs w:val="22"/>
        </w:rPr>
        <w:t>Training</w:t>
      </w:r>
      <w:bookmarkEnd w:id="22"/>
    </w:p>
    <w:p w14:paraId="2C03E660"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 xml:space="preserve">The best coordinated project can be deemed a failure if the staff is not properly trained.  iteria is proposing a “train-the-trainer” methodology, where we will train key users or “super users” who will then be responsible to train the City’s end user population.  As part of our approach, we will work with the City to help assess the capabilities of City staff.  </w:t>
      </w:r>
    </w:p>
    <w:p w14:paraId="2CA9A8D9"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 xml:space="preserve">Does the City have people that are capable of conducting training?  </w:t>
      </w:r>
    </w:p>
    <w:p w14:paraId="03BF5A9D"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Knowing the skillsets of your users, what training methods / materials are best suited for your staff?</w:t>
      </w:r>
    </w:p>
    <w:p w14:paraId="5F03DAFA"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Does your internal staff have the bandwidth to conduct training during the project in the allotted time frame?</w:t>
      </w:r>
    </w:p>
    <w:p w14:paraId="31F48D86"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Do you have facilities where training can be conducted?</w:t>
      </w:r>
    </w:p>
    <w:p w14:paraId="0DE62C51"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p>
    <w:p w14:paraId="523EE2B6"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Preparing for these types of questions early on in the Project Plan / Methodology will minimize any surprises and help alleviate any unnecessary change orders and cost overruns.  If the City does not have the bandwidth to internally review these types of questions, iteria can provide assistance in this area as part of our overall Project Management Services.</w:t>
      </w:r>
    </w:p>
    <w:p w14:paraId="518C3E4D" w14:textId="77777777" w:rsidR="000D3F82" w:rsidRPr="00AA6F80" w:rsidRDefault="000D3F82" w:rsidP="000D3F82">
      <w:pPr>
        <w:pStyle w:val="Heading5"/>
        <w:jc w:val="left"/>
        <w:rPr>
          <w:rFonts w:ascii="Calibri" w:hAnsi="Calibri" w:cs="Calibri"/>
          <w:color w:val="0070C0"/>
          <w:sz w:val="22"/>
          <w:szCs w:val="22"/>
        </w:rPr>
      </w:pPr>
      <w:bookmarkStart w:id="23" w:name="_Toc484590600"/>
    </w:p>
    <w:p w14:paraId="0C3EF62E" w14:textId="77777777" w:rsidR="000D3F82" w:rsidRPr="00AA6F80" w:rsidRDefault="000D3F82" w:rsidP="000D3F82">
      <w:pPr>
        <w:pStyle w:val="Heading5"/>
        <w:jc w:val="left"/>
        <w:rPr>
          <w:rFonts w:ascii="Calibri" w:hAnsi="Calibri" w:cs="Calibri"/>
          <w:color w:val="0070C0"/>
          <w:sz w:val="22"/>
          <w:szCs w:val="22"/>
        </w:rPr>
      </w:pPr>
      <w:r w:rsidRPr="00AA6F80">
        <w:rPr>
          <w:rFonts w:ascii="Calibri" w:hAnsi="Calibri" w:cs="Calibri"/>
          <w:color w:val="0070C0"/>
          <w:sz w:val="22"/>
          <w:szCs w:val="22"/>
        </w:rPr>
        <w:t>Go-Live Cutover</w:t>
      </w:r>
      <w:bookmarkEnd w:id="23"/>
      <w:r w:rsidRPr="00AA6F80">
        <w:rPr>
          <w:rFonts w:ascii="Calibri" w:hAnsi="Calibri" w:cs="Calibri"/>
          <w:color w:val="0070C0"/>
          <w:sz w:val="22"/>
          <w:szCs w:val="22"/>
        </w:rPr>
        <w:t xml:space="preserve"> </w:t>
      </w:r>
    </w:p>
    <w:p w14:paraId="6676ECE5"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Cutover weekend / go-live is a multi-day 24 X 7 process.  This requires a detailed Business Continuity Plan and strong coordinated efforts in order to be successful.  Items that need to be addressed during this cycle can include:</w:t>
      </w:r>
    </w:p>
    <w:p w14:paraId="7B6AF124"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Data extracts and conversion processes</w:t>
      </w:r>
    </w:p>
    <w:p w14:paraId="50B1FE1E"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Following the Business Continuity Plan</w:t>
      </w:r>
    </w:p>
    <w:p w14:paraId="576EB178"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Accounting for downtime during the process.</w:t>
      </w:r>
    </w:p>
    <w:p w14:paraId="4C9B2A00"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Shutting down legacy applications</w:t>
      </w:r>
    </w:p>
    <w:p w14:paraId="77A720EE"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Re-directing interfaces</w:t>
      </w:r>
    </w:p>
    <w:p w14:paraId="61A74FFB"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Coordinating access to the facilities 24 x 7</w:t>
      </w:r>
    </w:p>
    <w:p w14:paraId="6AB44465"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Final configuration review</w:t>
      </w:r>
    </w:p>
    <w:p w14:paraId="20B0CC55"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r w:rsidRPr="00AA6F80">
        <w:rPr>
          <w:rFonts w:ascii="Calibri" w:hAnsi="Calibri" w:cs="Calibri"/>
          <w:color w:val="0070C0"/>
        </w:rPr>
        <w:t>Coordinating the go / no-go decision</w:t>
      </w:r>
    </w:p>
    <w:p w14:paraId="399B9319" w14:textId="77777777" w:rsidR="000D3F82" w:rsidRPr="00AA6F80" w:rsidRDefault="000D3F82" w:rsidP="000D3F82">
      <w:pPr>
        <w:pStyle w:val="BodyText"/>
        <w:overflowPunct w:val="0"/>
        <w:autoSpaceDE w:val="0"/>
        <w:autoSpaceDN w:val="0"/>
        <w:adjustRightInd w:val="0"/>
        <w:spacing w:line="240" w:lineRule="auto"/>
        <w:textAlignment w:val="baseline"/>
        <w:rPr>
          <w:rFonts w:ascii="Calibri" w:hAnsi="Calibri" w:cs="Calibri"/>
          <w:color w:val="0070C0"/>
        </w:rPr>
      </w:pPr>
    </w:p>
    <w:p w14:paraId="20670518"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As part of our overall Project Management Services, iteria works with the City for the go-live cutover to make sure the Cutover Plan is being followed, ensuring the communication channels are open to the City’s Executives during the process as we work through the extractions and preparing of final data for conversion and final configurations.</w:t>
      </w:r>
    </w:p>
    <w:p w14:paraId="2B3B297C" w14:textId="77777777" w:rsidR="000D3F82" w:rsidRPr="00AA6F80" w:rsidRDefault="000D3F82" w:rsidP="000D3F82">
      <w:pPr>
        <w:pStyle w:val="Heading5"/>
        <w:jc w:val="left"/>
        <w:rPr>
          <w:rFonts w:ascii="Calibri" w:hAnsi="Calibri" w:cs="Calibri"/>
          <w:color w:val="0070C0"/>
          <w:sz w:val="22"/>
          <w:szCs w:val="22"/>
        </w:rPr>
      </w:pPr>
      <w:bookmarkStart w:id="24" w:name="_Toc484590601"/>
    </w:p>
    <w:p w14:paraId="17B343A1" w14:textId="77777777" w:rsidR="000D3F82" w:rsidRPr="00AA6F80" w:rsidRDefault="000D3F82" w:rsidP="000D3F82">
      <w:pPr>
        <w:pStyle w:val="Heading5"/>
        <w:jc w:val="left"/>
        <w:rPr>
          <w:rFonts w:ascii="Calibri" w:hAnsi="Calibri" w:cs="Calibri"/>
          <w:color w:val="0070C0"/>
          <w:sz w:val="22"/>
          <w:szCs w:val="22"/>
        </w:rPr>
      </w:pPr>
      <w:r w:rsidRPr="00AA6F80">
        <w:rPr>
          <w:rFonts w:ascii="Calibri" w:hAnsi="Calibri" w:cs="Calibri"/>
          <w:color w:val="0070C0"/>
          <w:sz w:val="22"/>
          <w:szCs w:val="22"/>
        </w:rPr>
        <w:t>Support / Help Desk</w:t>
      </w:r>
      <w:bookmarkEnd w:id="24"/>
    </w:p>
    <w:p w14:paraId="53363933" w14:textId="77777777" w:rsidR="000D3F82" w:rsidRPr="00AA6F80" w:rsidRDefault="000D3F82" w:rsidP="000D3F82">
      <w:pPr>
        <w:pStyle w:val="BodyText"/>
        <w:rPr>
          <w:rFonts w:ascii="Calibri" w:hAnsi="Calibri" w:cs="Calibri"/>
          <w:color w:val="0070C0"/>
        </w:rPr>
      </w:pPr>
      <w:r w:rsidRPr="00AA6F80">
        <w:rPr>
          <w:rFonts w:ascii="Calibri" w:hAnsi="Calibri" w:cs="Calibri"/>
          <w:color w:val="0070C0"/>
        </w:rPr>
        <w:t>iteria has proposed / budgeted post implementation support services as part of the initial contract.  We have included 4 weeks of post implementation support as part of our overall proposal.  During this phase, iteria serves as L1, L2, L3 support as well as does knowledge transfer to the City’s staff as part of the transition.</w:t>
      </w:r>
    </w:p>
    <w:p w14:paraId="03AABB4A" w14:textId="623D3ED4" w:rsidR="001A7DF8" w:rsidRPr="00311C43" w:rsidRDefault="001A7DF8" w:rsidP="00271D4A">
      <w:pPr>
        <w:pStyle w:val="ListParagraph"/>
        <w:spacing w:before="200"/>
        <w:ind w:left="0"/>
        <w:contextualSpacing w:val="0"/>
        <w:jc w:val="both"/>
        <w:rPr>
          <w:rFonts w:ascii="Arial" w:hAnsi="Arial" w:cs="Arial"/>
        </w:rPr>
      </w:pPr>
    </w:p>
    <w:p w14:paraId="550F5C36" w14:textId="688D88E6" w:rsidR="007535D1" w:rsidRPr="00311C43" w:rsidRDefault="007535D1" w:rsidP="00911C6B">
      <w:pPr>
        <w:pStyle w:val="ListParagraph"/>
        <w:spacing w:before="200"/>
        <w:ind w:left="0"/>
        <w:contextualSpacing w:val="0"/>
        <w:rPr>
          <w:rFonts w:ascii="Arial" w:hAnsi="Arial" w:cs="Arial"/>
        </w:rPr>
      </w:pPr>
      <w:r w:rsidRPr="00311C43">
        <w:rPr>
          <w:rFonts w:ascii="Arial" w:hAnsi="Arial" w:cs="Arial"/>
        </w:rPr>
        <w:t xml:space="preserve">Based on information provided in this </w:t>
      </w:r>
      <w:r w:rsidR="00683271" w:rsidRPr="00311C43">
        <w:rPr>
          <w:rFonts w:ascii="Arial" w:hAnsi="Arial" w:cs="Arial"/>
        </w:rPr>
        <w:t>RFP</w:t>
      </w:r>
      <w:r w:rsidRPr="00311C43">
        <w:rPr>
          <w:rFonts w:ascii="Arial" w:hAnsi="Arial" w:cs="Arial"/>
        </w:rPr>
        <w:t xml:space="preserve"> and experience in working with other localities, what is the Proposer’s perspective on the most significant risks to this Project, and how do you plan to mitigate these risks?</w:t>
      </w:r>
    </w:p>
    <w:p w14:paraId="7FA31477" w14:textId="2B28BD03" w:rsidR="00A844FF" w:rsidRPr="00A22051" w:rsidRDefault="00A844FF" w:rsidP="00A844FF">
      <w:pPr>
        <w:pStyle w:val="ListParagraph"/>
        <w:spacing w:before="200"/>
        <w:ind w:left="0"/>
        <w:contextualSpacing w:val="0"/>
        <w:rPr>
          <w:rFonts w:cs="Arial"/>
          <w:color w:val="0070C0"/>
        </w:rPr>
      </w:pPr>
      <w:r w:rsidRPr="00A22051">
        <w:rPr>
          <w:rFonts w:cs="Arial"/>
          <w:color w:val="0070C0"/>
        </w:rPr>
        <w:t xml:space="preserve">Determining final requirements and drilling into its origin(s) to determine if it is need or past practice is always one of the biggest challenges.  The </w:t>
      </w:r>
      <w:r>
        <w:rPr>
          <w:rFonts w:cs="Arial"/>
          <w:color w:val="0070C0"/>
        </w:rPr>
        <w:t>City</w:t>
      </w:r>
      <w:r w:rsidRPr="00A22051">
        <w:rPr>
          <w:rFonts w:cs="Arial"/>
          <w:color w:val="0070C0"/>
        </w:rPr>
        <w:t xml:space="preserve"> has developed a detailed requirements matrix, and the initial focus will be </w:t>
      </w:r>
      <w:r>
        <w:rPr>
          <w:rFonts w:cs="Arial"/>
          <w:color w:val="0070C0"/>
        </w:rPr>
        <w:t>to</w:t>
      </w:r>
      <w:r w:rsidRPr="00A22051">
        <w:rPr>
          <w:rFonts w:cs="Arial"/>
          <w:color w:val="0070C0"/>
        </w:rPr>
        <w:t xml:space="preserve"> filter through the requirements and develop the roadmap of the </w:t>
      </w:r>
      <w:r w:rsidR="00EE3460" w:rsidRPr="00A22051">
        <w:rPr>
          <w:rFonts w:cs="Arial"/>
          <w:color w:val="0070C0"/>
        </w:rPr>
        <w:t>solution</w:t>
      </w:r>
      <w:r w:rsidR="00EE3460">
        <w:rPr>
          <w:rFonts w:cs="Arial"/>
          <w:color w:val="0070C0"/>
        </w:rPr>
        <w:t xml:space="preserve"> and </w:t>
      </w:r>
      <w:r w:rsidRPr="00A22051">
        <w:rPr>
          <w:rFonts w:cs="Arial"/>
          <w:color w:val="0070C0"/>
        </w:rPr>
        <w:t xml:space="preserve">evaluate in case of any contradicting requests.  This will serve as a building block for the rest of the project.  </w:t>
      </w:r>
    </w:p>
    <w:p w14:paraId="14C4942B" w14:textId="2E55061A" w:rsidR="007535D1" w:rsidRPr="00311C43" w:rsidRDefault="007535D1" w:rsidP="00271D4A">
      <w:pPr>
        <w:pStyle w:val="ListParagraph"/>
        <w:spacing w:before="200"/>
        <w:ind w:left="0"/>
        <w:contextualSpacing w:val="0"/>
        <w:jc w:val="both"/>
        <w:rPr>
          <w:rFonts w:ascii="Arial" w:hAnsi="Arial" w:cs="Arial"/>
        </w:rPr>
      </w:pPr>
    </w:p>
    <w:p w14:paraId="15183AE4" w14:textId="1C63253A" w:rsidR="007535D1" w:rsidRPr="00311C43" w:rsidRDefault="007535D1" w:rsidP="00911C6B">
      <w:pPr>
        <w:pStyle w:val="ListParagraph"/>
        <w:spacing w:before="200"/>
        <w:ind w:left="0"/>
        <w:contextualSpacing w:val="0"/>
        <w:rPr>
          <w:rFonts w:ascii="Arial" w:hAnsi="Arial" w:cs="Arial"/>
        </w:rPr>
      </w:pPr>
      <w:r w:rsidRPr="00311C43">
        <w:rPr>
          <w:rFonts w:ascii="Arial" w:hAnsi="Arial" w:cs="Arial"/>
        </w:rPr>
        <w:t xml:space="preserve">With what frequency will Proposer’s Project Team staff be on-site at the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 xml:space="preserve">during implementation? Will staff be on-site for full or partial weeks? </w:t>
      </w:r>
      <w:r w:rsidR="0074023F" w:rsidRPr="00311C43">
        <w:rPr>
          <w:rFonts w:ascii="Arial" w:hAnsi="Arial" w:cs="Arial"/>
        </w:rPr>
        <w:t xml:space="preserve">Has this approach been tailored based on social-distancing practices or has the proposed approach been standard for other implementations? </w:t>
      </w:r>
    </w:p>
    <w:p w14:paraId="52FE55C5" w14:textId="2D599F13" w:rsidR="007268AE" w:rsidRPr="00D535D7" w:rsidRDefault="007268AE" w:rsidP="007268AE">
      <w:pPr>
        <w:pStyle w:val="ListParagraph"/>
        <w:spacing w:before="200"/>
        <w:ind w:left="0"/>
        <w:contextualSpacing w:val="0"/>
        <w:rPr>
          <w:rFonts w:cs="Arial"/>
          <w:color w:val="0070C0"/>
        </w:rPr>
      </w:pPr>
      <w:r w:rsidRPr="00D535D7">
        <w:rPr>
          <w:rFonts w:cs="Arial"/>
          <w:color w:val="0070C0"/>
        </w:rPr>
        <w:t xml:space="preserve">As previous mentioned, iteria’s overall methodology goes back to the basics.  Implementations are more successful when there is an on-site presence.  However, we do not need to be on-site just to be on-site.  On-site presence will come in waves based on the phase of the project we are on.  The exact schedule itself will be one of the first items reviewed upon project start, as we recognize the </w:t>
      </w:r>
      <w:r>
        <w:rPr>
          <w:rFonts w:cs="Arial"/>
          <w:color w:val="0070C0"/>
        </w:rPr>
        <w:t>City</w:t>
      </w:r>
      <w:r w:rsidRPr="00D535D7">
        <w:rPr>
          <w:rFonts w:cs="Arial"/>
          <w:color w:val="0070C0"/>
        </w:rPr>
        <w:t xml:space="preserve">’s staff will most likely have their existing full-time jobs / duties to also contend with.  The following table illustrates an initial estimate of when we would be on and off-site.  </w:t>
      </w:r>
    </w:p>
    <w:p w14:paraId="022D59E3" w14:textId="77777777" w:rsidR="007268AE" w:rsidRPr="00D535D7" w:rsidRDefault="007268AE" w:rsidP="007268AE">
      <w:pPr>
        <w:pStyle w:val="ListParagraph"/>
        <w:spacing w:before="200"/>
        <w:ind w:left="0"/>
        <w:contextualSpacing w:val="0"/>
        <w:rPr>
          <w:rFonts w:cs="Arial"/>
          <w:color w:val="0070C0"/>
        </w:rPr>
      </w:pPr>
    </w:p>
    <w:tbl>
      <w:tblPr>
        <w:tblStyle w:val="TableGrid"/>
        <w:tblW w:w="0" w:type="auto"/>
        <w:tblInd w:w="1327" w:type="dxa"/>
        <w:tblLook w:val="04A0" w:firstRow="1" w:lastRow="0" w:firstColumn="1" w:lastColumn="0" w:noHBand="0" w:noVBand="1"/>
      </w:tblPr>
      <w:tblGrid>
        <w:gridCol w:w="2875"/>
        <w:gridCol w:w="2520"/>
      </w:tblGrid>
      <w:tr w:rsidR="00EB4D84" w:rsidRPr="00D535D7" w14:paraId="12735994" w14:textId="77777777">
        <w:trPr>
          <w:cantSplit/>
          <w:tblHeader/>
        </w:trPr>
        <w:tc>
          <w:tcPr>
            <w:tcW w:w="2875" w:type="dxa"/>
            <w:shd w:val="clear" w:color="auto" w:fill="D8D8D8" w:themeFill="background2" w:themeFillShade="E6"/>
          </w:tcPr>
          <w:p w14:paraId="20DDFB7C" w14:textId="77777777" w:rsidR="007268AE" w:rsidRPr="00D535D7" w:rsidRDefault="007268AE">
            <w:pPr>
              <w:pStyle w:val="ListParagraph"/>
              <w:spacing w:before="200"/>
              <w:ind w:left="0"/>
              <w:contextualSpacing w:val="0"/>
              <w:rPr>
                <w:rFonts w:cs="Arial"/>
                <w:b/>
                <w:bCs/>
                <w:color w:val="0070C0"/>
              </w:rPr>
            </w:pPr>
            <w:r w:rsidRPr="00B17E3E">
              <w:rPr>
                <w:rFonts w:cs="Arial"/>
                <w:b/>
                <w:color w:val="000000" w:themeColor="text1"/>
              </w:rPr>
              <w:t xml:space="preserve">Phase </w:t>
            </w:r>
          </w:p>
        </w:tc>
        <w:tc>
          <w:tcPr>
            <w:tcW w:w="2520" w:type="dxa"/>
            <w:shd w:val="clear" w:color="auto" w:fill="D8D8D8" w:themeFill="background2" w:themeFillShade="E6"/>
          </w:tcPr>
          <w:p w14:paraId="7F05895B" w14:textId="77777777" w:rsidR="007268AE" w:rsidRPr="00B17E3E" w:rsidRDefault="007268AE">
            <w:pPr>
              <w:pStyle w:val="ListParagraph"/>
              <w:spacing w:before="200"/>
              <w:ind w:left="0"/>
              <w:contextualSpacing w:val="0"/>
              <w:rPr>
                <w:rFonts w:cs="Arial"/>
                <w:b/>
                <w:color w:val="000000" w:themeColor="text1"/>
              </w:rPr>
            </w:pPr>
            <w:r w:rsidRPr="00B17E3E">
              <w:rPr>
                <w:rFonts w:cs="Arial"/>
                <w:b/>
                <w:color w:val="000000" w:themeColor="text1"/>
              </w:rPr>
              <w:t>Percentage On-site</w:t>
            </w:r>
          </w:p>
        </w:tc>
      </w:tr>
      <w:tr w:rsidR="00EB4D84" w:rsidRPr="00D535D7" w14:paraId="56F49F35" w14:textId="77777777">
        <w:tc>
          <w:tcPr>
            <w:tcW w:w="2875" w:type="dxa"/>
          </w:tcPr>
          <w:p w14:paraId="6E403D6F" w14:textId="77777777" w:rsidR="007268AE" w:rsidRPr="00D535D7" w:rsidRDefault="007268AE">
            <w:pPr>
              <w:pStyle w:val="ListParagraph"/>
              <w:spacing w:before="200"/>
              <w:ind w:left="0"/>
              <w:contextualSpacing w:val="0"/>
              <w:rPr>
                <w:rFonts w:cs="Arial"/>
                <w:color w:val="0070C0"/>
              </w:rPr>
            </w:pPr>
            <w:r w:rsidRPr="00D535D7">
              <w:rPr>
                <w:rFonts w:cs="Arial"/>
                <w:color w:val="0070C0"/>
              </w:rPr>
              <w:t>Requirements Gathering</w:t>
            </w:r>
          </w:p>
        </w:tc>
        <w:tc>
          <w:tcPr>
            <w:tcW w:w="2520" w:type="dxa"/>
          </w:tcPr>
          <w:p w14:paraId="3181ADC8" w14:textId="77777777" w:rsidR="007268AE" w:rsidRPr="00D535D7" w:rsidRDefault="007268AE">
            <w:pPr>
              <w:pStyle w:val="ListParagraph"/>
              <w:spacing w:before="200"/>
              <w:ind w:left="0"/>
              <w:contextualSpacing w:val="0"/>
              <w:rPr>
                <w:rFonts w:cs="Arial"/>
                <w:color w:val="0070C0"/>
              </w:rPr>
            </w:pPr>
            <w:r w:rsidRPr="00D535D7">
              <w:rPr>
                <w:rFonts w:cs="Arial"/>
                <w:color w:val="0070C0"/>
              </w:rPr>
              <w:t>100%</w:t>
            </w:r>
          </w:p>
        </w:tc>
      </w:tr>
      <w:tr w:rsidR="00EB4D84" w:rsidRPr="00D535D7" w14:paraId="5FB96BD4" w14:textId="77777777">
        <w:tc>
          <w:tcPr>
            <w:tcW w:w="2875" w:type="dxa"/>
          </w:tcPr>
          <w:p w14:paraId="018C8E06" w14:textId="77777777" w:rsidR="007268AE" w:rsidRPr="00D535D7" w:rsidRDefault="007268AE">
            <w:pPr>
              <w:pStyle w:val="ListParagraph"/>
              <w:spacing w:before="200"/>
              <w:ind w:left="0"/>
              <w:contextualSpacing w:val="0"/>
              <w:rPr>
                <w:rFonts w:cs="Arial"/>
                <w:color w:val="0070C0"/>
              </w:rPr>
            </w:pPr>
            <w:r w:rsidRPr="00D535D7">
              <w:rPr>
                <w:rFonts w:cs="Arial"/>
                <w:color w:val="0070C0"/>
              </w:rPr>
              <w:t>Documentation</w:t>
            </w:r>
          </w:p>
        </w:tc>
        <w:tc>
          <w:tcPr>
            <w:tcW w:w="2520" w:type="dxa"/>
          </w:tcPr>
          <w:p w14:paraId="08312086" w14:textId="77777777" w:rsidR="007268AE" w:rsidRPr="00D535D7" w:rsidRDefault="007268AE">
            <w:pPr>
              <w:pStyle w:val="ListParagraph"/>
              <w:spacing w:before="200"/>
              <w:ind w:left="0"/>
              <w:contextualSpacing w:val="0"/>
              <w:rPr>
                <w:rFonts w:cs="Arial"/>
                <w:color w:val="0070C0"/>
              </w:rPr>
            </w:pPr>
            <w:r w:rsidRPr="00D535D7">
              <w:rPr>
                <w:rFonts w:cs="Arial"/>
                <w:color w:val="0070C0"/>
              </w:rPr>
              <w:t>25%</w:t>
            </w:r>
          </w:p>
        </w:tc>
      </w:tr>
      <w:tr w:rsidR="00EB4D84" w:rsidRPr="00D535D7" w14:paraId="07F8CC79" w14:textId="77777777">
        <w:tc>
          <w:tcPr>
            <w:tcW w:w="2875" w:type="dxa"/>
          </w:tcPr>
          <w:p w14:paraId="676A7D5E" w14:textId="77777777" w:rsidR="007268AE" w:rsidRPr="00D535D7" w:rsidRDefault="007268AE">
            <w:pPr>
              <w:pStyle w:val="ListParagraph"/>
              <w:spacing w:before="200"/>
              <w:ind w:left="0"/>
              <w:contextualSpacing w:val="0"/>
              <w:rPr>
                <w:rFonts w:cs="Arial"/>
                <w:color w:val="0070C0"/>
              </w:rPr>
            </w:pPr>
            <w:r w:rsidRPr="00D535D7">
              <w:rPr>
                <w:rFonts w:cs="Arial"/>
                <w:color w:val="0070C0"/>
              </w:rPr>
              <w:t>Document Review</w:t>
            </w:r>
          </w:p>
        </w:tc>
        <w:tc>
          <w:tcPr>
            <w:tcW w:w="2520" w:type="dxa"/>
          </w:tcPr>
          <w:p w14:paraId="7B585D1B" w14:textId="77777777" w:rsidR="007268AE" w:rsidRPr="00D535D7" w:rsidRDefault="007268AE">
            <w:pPr>
              <w:pStyle w:val="ListParagraph"/>
              <w:spacing w:before="200"/>
              <w:ind w:left="0"/>
              <w:contextualSpacing w:val="0"/>
              <w:rPr>
                <w:rFonts w:cs="Arial"/>
                <w:color w:val="0070C0"/>
              </w:rPr>
            </w:pPr>
            <w:r w:rsidRPr="00D535D7">
              <w:rPr>
                <w:rFonts w:cs="Arial"/>
                <w:color w:val="0070C0"/>
              </w:rPr>
              <w:t>100%</w:t>
            </w:r>
          </w:p>
        </w:tc>
      </w:tr>
      <w:tr w:rsidR="00EB4D84" w:rsidRPr="00D535D7" w14:paraId="10376F70" w14:textId="77777777">
        <w:tc>
          <w:tcPr>
            <w:tcW w:w="2875" w:type="dxa"/>
          </w:tcPr>
          <w:p w14:paraId="6EC8F494" w14:textId="77777777" w:rsidR="007268AE" w:rsidRPr="00D535D7" w:rsidRDefault="007268AE">
            <w:pPr>
              <w:pStyle w:val="ListParagraph"/>
              <w:spacing w:before="200"/>
              <w:ind w:left="0"/>
              <w:contextualSpacing w:val="0"/>
              <w:rPr>
                <w:rFonts w:cs="Arial"/>
                <w:color w:val="0070C0"/>
              </w:rPr>
            </w:pPr>
            <w:r w:rsidRPr="00D535D7">
              <w:rPr>
                <w:rFonts w:cs="Arial"/>
                <w:color w:val="0070C0"/>
              </w:rPr>
              <w:t>CRP Build</w:t>
            </w:r>
          </w:p>
        </w:tc>
        <w:tc>
          <w:tcPr>
            <w:tcW w:w="2520" w:type="dxa"/>
          </w:tcPr>
          <w:p w14:paraId="2E5BBB91" w14:textId="77777777" w:rsidR="007268AE" w:rsidRPr="00D535D7" w:rsidRDefault="007268AE">
            <w:pPr>
              <w:pStyle w:val="ListParagraph"/>
              <w:spacing w:before="200"/>
              <w:ind w:left="0"/>
              <w:contextualSpacing w:val="0"/>
              <w:rPr>
                <w:rFonts w:cs="Arial"/>
                <w:color w:val="0070C0"/>
              </w:rPr>
            </w:pPr>
            <w:r w:rsidRPr="00D535D7">
              <w:rPr>
                <w:rFonts w:cs="Arial"/>
                <w:color w:val="0070C0"/>
              </w:rPr>
              <w:t>25%</w:t>
            </w:r>
          </w:p>
        </w:tc>
      </w:tr>
      <w:tr w:rsidR="00EB4D84" w:rsidRPr="00D535D7" w14:paraId="27E9F6D7" w14:textId="77777777">
        <w:tc>
          <w:tcPr>
            <w:tcW w:w="2875" w:type="dxa"/>
          </w:tcPr>
          <w:p w14:paraId="39BAD349" w14:textId="77777777" w:rsidR="007268AE" w:rsidRPr="00D535D7" w:rsidRDefault="007268AE">
            <w:pPr>
              <w:pStyle w:val="ListParagraph"/>
              <w:spacing w:before="200"/>
              <w:ind w:left="0"/>
              <w:contextualSpacing w:val="0"/>
              <w:rPr>
                <w:rFonts w:cs="Arial"/>
                <w:color w:val="0070C0"/>
              </w:rPr>
            </w:pPr>
            <w:r w:rsidRPr="00D535D7">
              <w:rPr>
                <w:rFonts w:cs="Arial"/>
                <w:color w:val="0070C0"/>
              </w:rPr>
              <w:t>CRP Execution</w:t>
            </w:r>
          </w:p>
        </w:tc>
        <w:tc>
          <w:tcPr>
            <w:tcW w:w="2520" w:type="dxa"/>
          </w:tcPr>
          <w:p w14:paraId="4F4868D1" w14:textId="77777777" w:rsidR="007268AE" w:rsidRPr="00D535D7" w:rsidRDefault="007268AE">
            <w:pPr>
              <w:pStyle w:val="ListParagraph"/>
              <w:spacing w:before="200"/>
              <w:ind w:left="0"/>
              <w:contextualSpacing w:val="0"/>
              <w:rPr>
                <w:rFonts w:cs="Arial"/>
                <w:color w:val="0070C0"/>
              </w:rPr>
            </w:pPr>
            <w:r w:rsidRPr="00D535D7">
              <w:rPr>
                <w:rFonts w:cs="Arial"/>
                <w:color w:val="0070C0"/>
              </w:rPr>
              <w:t>100%</w:t>
            </w:r>
          </w:p>
        </w:tc>
      </w:tr>
      <w:tr w:rsidR="00EB4D84" w:rsidRPr="00D535D7" w14:paraId="05F4F6BF" w14:textId="77777777">
        <w:tc>
          <w:tcPr>
            <w:tcW w:w="2875" w:type="dxa"/>
          </w:tcPr>
          <w:p w14:paraId="55AF5292" w14:textId="77777777" w:rsidR="007268AE" w:rsidRPr="00D535D7" w:rsidRDefault="007268AE">
            <w:pPr>
              <w:pStyle w:val="ListParagraph"/>
              <w:spacing w:before="200"/>
              <w:ind w:left="0"/>
              <w:contextualSpacing w:val="0"/>
              <w:rPr>
                <w:rFonts w:cs="Arial"/>
                <w:color w:val="0070C0"/>
              </w:rPr>
            </w:pPr>
            <w:r w:rsidRPr="00D535D7">
              <w:rPr>
                <w:rFonts w:cs="Arial"/>
                <w:color w:val="0070C0"/>
              </w:rPr>
              <w:t>Interface / Conversion Development</w:t>
            </w:r>
          </w:p>
        </w:tc>
        <w:tc>
          <w:tcPr>
            <w:tcW w:w="2520" w:type="dxa"/>
          </w:tcPr>
          <w:p w14:paraId="41FF9B48" w14:textId="77777777" w:rsidR="007268AE" w:rsidRPr="00D535D7" w:rsidRDefault="007268AE">
            <w:pPr>
              <w:pStyle w:val="ListParagraph"/>
              <w:spacing w:before="200"/>
              <w:ind w:left="0"/>
              <w:contextualSpacing w:val="0"/>
              <w:rPr>
                <w:rFonts w:cs="Arial"/>
                <w:color w:val="0070C0"/>
              </w:rPr>
            </w:pPr>
            <w:r w:rsidRPr="00D535D7">
              <w:rPr>
                <w:rFonts w:cs="Arial"/>
                <w:color w:val="0070C0"/>
              </w:rPr>
              <w:t>25%</w:t>
            </w:r>
          </w:p>
        </w:tc>
      </w:tr>
      <w:tr w:rsidR="00EB4D84" w:rsidRPr="00D535D7" w14:paraId="32E1DCB8" w14:textId="77777777">
        <w:tc>
          <w:tcPr>
            <w:tcW w:w="2875" w:type="dxa"/>
          </w:tcPr>
          <w:p w14:paraId="21AAABD8" w14:textId="77777777" w:rsidR="007268AE" w:rsidRPr="00D535D7" w:rsidRDefault="007268AE">
            <w:pPr>
              <w:pStyle w:val="ListParagraph"/>
              <w:spacing w:before="200"/>
              <w:ind w:left="0"/>
              <w:contextualSpacing w:val="0"/>
              <w:rPr>
                <w:rFonts w:cs="Arial"/>
                <w:color w:val="0070C0"/>
              </w:rPr>
            </w:pPr>
            <w:r w:rsidRPr="00D535D7">
              <w:rPr>
                <w:rFonts w:cs="Arial"/>
                <w:color w:val="0070C0"/>
              </w:rPr>
              <w:t>SIT Build</w:t>
            </w:r>
          </w:p>
        </w:tc>
        <w:tc>
          <w:tcPr>
            <w:tcW w:w="2520" w:type="dxa"/>
          </w:tcPr>
          <w:p w14:paraId="2B8F48A0" w14:textId="77777777" w:rsidR="007268AE" w:rsidRPr="00D535D7" w:rsidRDefault="007268AE">
            <w:pPr>
              <w:pStyle w:val="ListParagraph"/>
              <w:spacing w:before="200"/>
              <w:ind w:left="0"/>
              <w:contextualSpacing w:val="0"/>
              <w:rPr>
                <w:rFonts w:cs="Arial"/>
                <w:color w:val="0070C0"/>
              </w:rPr>
            </w:pPr>
            <w:r w:rsidRPr="00D535D7">
              <w:rPr>
                <w:rFonts w:cs="Arial"/>
                <w:color w:val="0070C0"/>
              </w:rPr>
              <w:t>25% - 50%</w:t>
            </w:r>
          </w:p>
        </w:tc>
      </w:tr>
      <w:tr w:rsidR="00EB4D84" w:rsidRPr="00D535D7" w14:paraId="42B67ADF" w14:textId="77777777">
        <w:tc>
          <w:tcPr>
            <w:tcW w:w="2875" w:type="dxa"/>
          </w:tcPr>
          <w:p w14:paraId="1DDD5A55" w14:textId="77777777" w:rsidR="007268AE" w:rsidRPr="00D535D7" w:rsidRDefault="007268AE">
            <w:pPr>
              <w:pStyle w:val="ListParagraph"/>
              <w:spacing w:before="200"/>
              <w:ind w:left="0"/>
              <w:contextualSpacing w:val="0"/>
              <w:rPr>
                <w:rFonts w:cs="Arial"/>
                <w:color w:val="0070C0"/>
              </w:rPr>
            </w:pPr>
            <w:r w:rsidRPr="00D535D7">
              <w:rPr>
                <w:rFonts w:cs="Arial"/>
                <w:color w:val="0070C0"/>
              </w:rPr>
              <w:t>SIT Execution</w:t>
            </w:r>
          </w:p>
        </w:tc>
        <w:tc>
          <w:tcPr>
            <w:tcW w:w="2520" w:type="dxa"/>
          </w:tcPr>
          <w:p w14:paraId="4FDF4066" w14:textId="77777777" w:rsidR="007268AE" w:rsidRPr="00D535D7" w:rsidRDefault="007268AE">
            <w:pPr>
              <w:pStyle w:val="ListParagraph"/>
              <w:spacing w:before="200"/>
              <w:ind w:left="0"/>
              <w:contextualSpacing w:val="0"/>
              <w:rPr>
                <w:rFonts w:cs="Arial"/>
                <w:color w:val="0070C0"/>
              </w:rPr>
            </w:pPr>
            <w:r w:rsidRPr="00D535D7">
              <w:rPr>
                <w:rFonts w:cs="Arial"/>
                <w:color w:val="0070C0"/>
              </w:rPr>
              <w:t>100%</w:t>
            </w:r>
          </w:p>
        </w:tc>
      </w:tr>
      <w:tr w:rsidR="00EB4D84" w:rsidRPr="00D535D7" w14:paraId="7F235308" w14:textId="77777777">
        <w:tc>
          <w:tcPr>
            <w:tcW w:w="2875" w:type="dxa"/>
          </w:tcPr>
          <w:p w14:paraId="6D94937A" w14:textId="77777777" w:rsidR="007268AE" w:rsidRPr="00D535D7" w:rsidRDefault="007268AE">
            <w:pPr>
              <w:pStyle w:val="ListParagraph"/>
              <w:spacing w:before="200"/>
              <w:ind w:left="0"/>
              <w:contextualSpacing w:val="0"/>
              <w:rPr>
                <w:rFonts w:cs="Arial"/>
                <w:color w:val="0070C0"/>
              </w:rPr>
            </w:pPr>
            <w:r w:rsidRPr="00D535D7">
              <w:rPr>
                <w:rFonts w:cs="Arial"/>
                <w:color w:val="0070C0"/>
              </w:rPr>
              <w:t>Training</w:t>
            </w:r>
          </w:p>
        </w:tc>
        <w:tc>
          <w:tcPr>
            <w:tcW w:w="2520" w:type="dxa"/>
          </w:tcPr>
          <w:p w14:paraId="77EAA0AF" w14:textId="77777777" w:rsidR="007268AE" w:rsidRPr="00D535D7" w:rsidRDefault="007268AE">
            <w:pPr>
              <w:pStyle w:val="ListParagraph"/>
              <w:spacing w:before="200"/>
              <w:ind w:left="0"/>
              <w:contextualSpacing w:val="0"/>
              <w:rPr>
                <w:rFonts w:cs="Arial"/>
                <w:color w:val="0070C0"/>
              </w:rPr>
            </w:pPr>
            <w:r w:rsidRPr="00D535D7">
              <w:rPr>
                <w:rFonts w:cs="Arial"/>
                <w:color w:val="0070C0"/>
              </w:rPr>
              <w:t>100%</w:t>
            </w:r>
          </w:p>
        </w:tc>
      </w:tr>
      <w:tr w:rsidR="00EB4D84" w:rsidRPr="00D535D7" w14:paraId="087B8C01" w14:textId="77777777">
        <w:tc>
          <w:tcPr>
            <w:tcW w:w="2875" w:type="dxa"/>
          </w:tcPr>
          <w:p w14:paraId="093544AF" w14:textId="77777777" w:rsidR="007268AE" w:rsidRPr="00D535D7" w:rsidRDefault="007268AE">
            <w:pPr>
              <w:pStyle w:val="ListParagraph"/>
              <w:spacing w:before="200"/>
              <w:ind w:left="0"/>
              <w:contextualSpacing w:val="0"/>
              <w:rPr>
                <w:rFonts w:cs="Arial"/>
                <w:color w:val="0070C0"/>
              </w:rPr>
            </w:pPr>
            <w:r w:rsidRPr="00D535D7">
              <w:rPr>
                <w:rFonts w:cs="Arial"/>
                <w:color w:val="0070C0"/>
              </w:rPr>
              <w:t>Go-Live</w:t>
            </w:r>
          </w:p>
        </w:tc>
        <w:tc>
          <w:tcPr>
            <w:tcW w:w="2520" w:type="dxa"/>
          </w:tcPr>
          <w:p w14:paraId="5B989AE8" w14:textId="77777777" w:rsidR="007268AE" w:rsidRPr="00D535D7" w:rsidRDefault="007268AE">
            <w:pPr>
              <w:pStyle w:val="ListParagraph"/>
              <w:spacing w:before="200"/>
              <w:ind w:left="0"/>
              <w:contextualSpacing w:val="0"/>
              <w:rPr>
                <w:rFonts w:cs="Arial"/>
                <w:color w:val="0070C0"/>
              </w:rPr>
            </w:pPr>
            <w:r w:rsidRPr="00D535D7">
              <w:rPr>
                <w:rFonts w:cs="Arial"/>
                <w:color w:val="0070C0"/>
              </w:rPr>
              <w:t>100%</w:t>
            </w:r>
          </w:p>
        </w:tc>
      </w:tr>
      <w:tr w:rsidR="00EB4D84" w:rsidRPr="00D535D7" w14:paraId="1157090E" w14:textId="77777777">
        <w:tc>
          <w:tcPr>
            <w:tcW w:w="2875" w:type="dxa"/>
          </w:tcPr>
          <w:p w14:paraId="06B6AE0D" w14:textId="77777777" w:rsidR="007268AE" w:rsidRPr="00D535D7" w:rsidRDefault="007268AE">
            <w:pPr>
              <w:pStyle w:val="ListParagraph"/>
              <w:spacing w:before="200"/>
              <w:ind w:left="0"/>
              <w:contextualSpacing w:val="0"/>
              <w:rPr>
                <w:rFonts w:cs="Arial"/>
                <w:color w:val="0070C0"/>
              </w:rPr>
            </w:pPr>
            <w:r w:rsidRPr="00D535D7">
              <w:rPr>
                <w:rFonts w:cs="Arial"/>
                <w:color w:val="0070C0"/>
              </w:rPr>
              <w:t>Post Implementation Support</w:t>
            </w:r>
          </w:p>
        </w:tc>
        <w:tc>
          <w:tcPr>
            <w:tcW w:w="2520" w:type="dxa"/>
          </w:tcPr>
          <w:p w14:paraId="293FD83B" w14:textId="77777777" w:rsidR="007268AE" w:rsidRPr="00D535D7" w:rsidRDefault="007268AE">
            <w:pPr>
              <w:pStyle w:val="ListParagraph"/>
              <w:spacing w:before="200"/>
              <w:ind w:left="0"/>
              <w:contextualSpacing w:val="0"/>
              <w:rPr>
                <w:rFonts w:cs="Arial"/>
                <w:color w:val="0070C0"/>
              </w:rPr>
            </w:pPr>
            <w:r w:rsidRPr="00D535D7">
              <w:rPr>
                <w:rFonts w:cs="Arial"/>
                <w:color w:val="0070C0"/>
              </w:rPr>
              <w:t>100%</w:t>
            </w:r>
          </w:p>
        </w:tc>
      </w:tr>
    </w:tbl>
    <w:p w14:paraId="263D1F6A" w14:textId="447EB84F" w:rsidR="00B747DB" w:rsidRDefault="00B747DB" w:rsidP="00B747DB">
      <w:pPr>
        <w:pStyle w:val="ListParagraph"/>
        <w:spacing w:before="200"/>
        <w:ind w:left="0"/>
        <w:contextualSpacing w:val="0"/>
        <w:rPr>
          <w:rFonts w:cs="Arial"/>
          <w:color w:val="0070C0"/>
        </w:rPr>
      </w:pPr>
      <w:r w:rsidRPr="00D535D7">
        <w:rPr>
          <w:rFonts w:cs="Arial"/>
          <w:color w:val="0070C0"/>
        </w:rPr>
        <w:t xml:space="preserve">There are a lot of factors that will ultimately contribute to the final schedule such as </w:t>
      </w:r>
      <w:r>
        <w:rPr>
          <w:rFonts w:cs="Arial"/>
          <w:color w:val="0070C0"/>
        </w:rPr>
        <w:t>City</w:t>
      </w:r>
      <w:r w:rsidRPr="00D535D7">
        <w:rPr>
          <w:rFonts w:cs="Arial"/>
          <w:color w:val="0070C0"/>
        </w:rPr>
        <w:t xml:space="preserve"> availability, keeping travel costs in check, and ROI for being on-site and readily available.  Over the years, iteria has found it more beneficial to be on-site during the key times of the project to read the room and facial expressions as we discuss various topics, especially during requirement gathering, etc.  As previously mentioned, iteria does not implement based on spreadsheets and questionnaires, we have detailed conversations and interactive design sessions.</w:t>
      </w:r>
    </w:p>
    <w:p w14:paraId="11EAF6BC" w14:textId="453F0659" w:rsidR="00B747DB" w:rsidRPr="00D535D7" w:rsidRDefault="00B747DB" w:rsidP="00B747DB">
      <w:pPr>
        <w:pStyle w:val="ListParagraph"/>
        <w:spacing w:before="200"/>
        <w:ind w:left="0"/>
        <w:contextualSpacing w:val="0"/>
        <w:rPr>
          <w:rFonts w:cs="Arial"/>
          <w:color w:val="0070C0"/>
        </w:rPr>
      </w:pPr>
      <w:r>
        <w:rPr>
          <w:rFonts w:cs="Arial"/>
          <w:color w:val="0070C0"/>
        </w:rPr>
        <w:t xml:space="preserve">For those resources who are flying, we typically are on-site Monday – Thursday.  For those resources, who are local, driving to </w:t>
      </w:r>
      <w:r w:rsidR="00B31108">
        <w:rPr>
          <w:rFonts w:cs="Arial"/>
          <w:color w:val="0070C0"/>
        </w:rPr>
        <w:t>West Fargo</w:t>
      </w:r>
      <w:r>
        <w:rPr>
          <w:rFonts w:cs="Arial"/>
          <w:color w:val="0070C0"/>
        </w:rPr>
        <w:t xml:space="preserve"> such as our Illinois and Wisconsin based resources, we are on-site Monday – Thursday / Friday, depending on where we are in the project.  We want to be mindful of the C</w:t>
      </w:r>
      <w:r w:rsidR="0025213A">
        <w:rPr>
          <w:rFonts w:cs="Arial"/>
          <w:color w:val="0070C0"/>
        </w:rPr>
        <w:t>i</w:t>
      </w:r>
      <w:r>
        <w:rPr>
          <w:rFonts w:cs="Arial"/>
          <w:color w:val="0070C0"/>
        </w:rPr>
        <w:t>ty’s time and realize you may need time away from the project for your daily jobs.</w:t>
      </w:r>
    </w:p>
    <w:p w14:paraId="130B2443" w14:textId="53032BB6" w:rsidR="007535D1" w:rsidRPr="00311C43" w:rsidRDefault="007535D1" w:rsidP="00271D4A">
      <w:pPr>
        <w:pStyle w:val="ListParagraph"/>
        <w:spacing w:before="200"/>
        <w:ind w:left="0"/>
        <w:contextualSpacing w:val="0"/>
        <w:jc w:val="both"/>
        <w:rPr>
          <w:rFonts w:ascii="Arial" w:hAnsi="Arial" w:cs="Arial"/>
        </w:rPr>
      </w:pPr>
    </w:p>
    <w:p w14:paraId="6C4CF535" w14:textId="4FF153C9" w:rsidR="007A633F" w:rsidRPr="00311C43" w:rsidRDefault="007A633F" w:rsidP="00911C6B">
      <w:pPr>
        <w:pStyle w:val="ListParagraph"/>
        <w:spacing w:before="200"/>
        <w:ind w:left="0"/>
        <w:contextualSpacing w:val="0"/>
        <w:rPr>
          <w:rFonts w:ascii="Arial" w:hAnsi="Arial" w:cs="Arial"/>
        </w:rPr>
      </w:pPr>
      <w:r w:rsidRPr="00311C43">
        <w:rPr>
          <w:rFonts w:ascii="Arial" w:hAnsi="Arial" w:cs="Arial"/>
        </w:rPr>
        <w:t xml:space="preserve">Describe in detail the approach to developing interfaces/integrations/data exchanges. What is the division of responsibility between the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 xml:space="preserve">and Proposer project teams? What technical skills are required of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staff for this work?</w:t>
      </w:r>
    </w:p>
    <w:p w14:paraId="1F4BCD7C" w14:textId="461904E8" w:rsidR="009A1007" w:rsidRPr="009A1007" w:rsidRDefault="009A1007" w:rsidP="009A1007">
      <w:pPr>
        <w:pStyle w:val="BodyText"/>
        <w:spacing w:after="0"/>
        <w:rPr>
          <w:rFonts w:ascii="Calibri" w:hAnsi="Calibri" w:cs="Calibri"/>
          <w:color w:val="0070C0"/>
        </w:rPr>
      </w:pPr>
      <w:r w:rsidRPr="009A1007">
        <w:rPr>
          <w:rFonts w:ascii="Calibri" w:hAnsi="Calibri" w:cs="Calibri"/>
          <w:color w:val="0070C0"/>
        </w:rPr>
        <w:t>As part of our overall solution, iteria has included the Oracle Integration Cloud (OIC) as the middleware.  The middleware tool is the gateway tool to manage integrations to / from third-party systems.  We are proposing the middleware as a central repository tool so transactions can be tracked and errors identified.</w:t>
      </w:r>
    </w:p>
    <w:p w14:paraId="3A16CFE9" w14:textId="77777777" w:rsidR="009A1007" w:rsidRPr="009A1007" w:rsidRDefault="009A1007" w:rsidP="009A1007">
      <w:pPr>
        <w:pStyle w:val="TNRResponse"/>
        <w:rPr>
          <w:rFonts w:ascii="Calibri" w:hAnsi="Calibri" w:cs="Calibri"/>
          <w:color w:val="0070C0"/>
          <w:sz w:val="22"/>
          <w:szCs w:val="22"/>
        </w:rPr>
      </w:pPr>
      <w:r w:rsidRPr="009A1007">
        <w:rPr>
          <w:rFonts w:ascii="Calibri" w:hAnsi="Calibri" w:cs="Calibri"/>
          <w:color w:val="0070C0"/>
          <w:sz w:val="22"/>
          <w:szCs w:val="22"/>
        </w:rPr>
        <w:t>In addition to OIC, native integration tools allowing customers to build their own integrations include:</w:t>
      </w:r>
    </w:p>
    <w:p w14:paraId="1832EA86" w14:textId="77777777" w:rsidR="009A1007" w:rsidRPr="009A1007" w:rsidRDefault="009A1007" w:rsidP="009A1007">
      <w:pPr>
        <w:pStyle w:val="TNRBullet"/>
        <w:numPr>
          <w:ilvl w:val="0"/>
          <w:numId w:val="0"/>
        </w:numPr>
        <w:spacing w:before="0" w:after="0"/>
        <w:rPr>
          <w:rFonts w:ascii="Calibri" w:hAnsi="Calibri" w:cs="Calibri"/>
          <w:color w:val="0070C0"/>
          <w:sz w:val="22"/>
          <w:szCs w:val="22"/>
        </w:rPr>
      </w:pPr>
      <w:r w:rsidRPr="009A1007">
        <w:rPr>
          <w:rFonts w:ascii="Calibri" w:hAnsi="Calibri" w:cs="Calibri"/>
          <w:color w:val="0070C0"/>
          <w:sz w:val="22"/>
          <w:szCs w:val="22"/>
        </w:rPr>
        <w:t>RESTful APIs are available for near-real-time integration</w:t>
      </w:r>
    </w:p>
    <w:p w14:paraId="745BD817" w14:textId="77777777" w:rsidR="009A1007" w:rsidRPr="009A1007" w:rsidRDefault="009A1007" w:rsidP="009A1007">
      <w:pPr>
        <w:pStyle w:val="TNRBullet"/>
        <w:numPr>
          <w:ilvl w:val="0"/>
          <w:numId w:val="0"/>
        </w:numPr>
        <w:spacing w:before="0" w:after="0"/>
        <w:rPr>
          <w:rFonts w:ascii="Calibri" w:hAnsi="Calibri" w:cs="Calibri"/>
          <w:color w:val="0070C0"/>
          <w:sz w:val="22"/>
          <w:szCs w:val="22"/>
        </w:rPr>
      </w:pPr>
      <w:r w:rsidRPr="009A1007">
        <w:rPr>
          <w:rFonts w:ascii="Calibri" w:hAnsi="Calibri" w:cs="Calibri"/>
          <w:color w:val="0070C0"/>
          <w:sz w:val="22"/>
          <w:szCs w:val="22"/>
        </w:rPr>
        <w:t>SOAP web services are available</w:t>
      </w:r>
    </w:p>
    <w:p w14:paraId="027DDA27" w14:textId="77777777" w:rsidR="009A1007" w:rsidRPr="009A1007" w:rsidRDefault="009A1007" w:rsidP="009A1007">
      <w:pPr>
        <w:pStyle w:val="TNRBullet"/>
        <w:numPr>
          <w:ilvl w:val="0"/>
          <w:numId w:val="0"/>
        </w:numPr>
        <w:spacing w:before="0" w:after="0"/>
        <w:rPr>
          <w:rFonts w:ascii="Calibri" w:hAnsi="Calibri" w:cs="Calibri"/>
          <w:color w:val="0070C0"/>
          <w:sz w:val="22"/>
          <w:szCs w:val="22"/>
        </w:rPr>
      </w:pPr>
      <w:r w:rsidRPr="009A1007">
        <w:rPr>
          <w:rFonts w:ascii="Calibri" w:hAnsi="Calibri" w:cs="Calibri"/>
          <w:color w:val="0070C0"/>
          <w:sz w:val="22"/>
          <w:szCs w:val="22"/>
        </w:rPr>
        <w:t>Flat file loader tools</w:t>
      </w:r>
    </w:p>
    <w:p w14:paraId="3126BDF2" w14:textId="77777777" w:rsidR="009A1007" w:rsidRPr="009A1007" w:rsidRDefault="009A1007" w:rsidP="009A1007">
      <w:pPr>
        <w:pStyle w:val="TNRBullet"/>
        <w:numPr>
          <w:ilvl w:val="0"/>
          <w:numId w:val="0"/>
        </w:numPr>
        <w:spacing w:before="0" w:after="0"/>
        <w:rPr>
          <w:rFonts w:ascii="Calibri" w:hAnsi="Calibri" w:cs="Calibri"/>
          <w:color w:val="0070C0"/>
          <w:sz w:val="22"/>
          <w:szCs w:val="22"/>
        </w:rPr>
      </w:pPr>
      <w:r w:rsidRPr="009A1007">
        <w:rPr>
          <w:rFonts w:ascii="Calibri" w:hAnsi="Calibri" w:cs="Calibri"/>
          <w:color w:val="0070C0"/>
          <w:sz w:val="22"/>
          <w:szCs w:val="22"/>
        </w:rPr>
        <w:t>Flat file extract tools</w:t>
      </w:r>
    </w:p>
    <w:p w14:paraId="3651B419" w14:textId="77777777" w:rsidR="009A1007" w:rsidRPr="009A1007" w:rsidRDefault="009A1007" w:rsidP="009A1007">
      <w:pPr>
        <w:pStyle w:val="TNRBullet"/>
        <w:numPr>
          <w:ilvl w:val="0"/>
          <w:numId w:val="0"/>
        </w:numPr>
        <w:spacing w:before="0" w:after="0"/>
        <w:rPr>
          <w:rFonts w:ascii="Calibri" w:hAnsi="Calibri" w:cs="Calibri"/>
          <w:color w:val="0070C0"/>
          <w:sz w:val="22"/>
          <w:szCs w:val="22"/>
        </w:rPr>
      </w:pPr>
      <w:r w:rsidRPr="009A1007">
        <w:rPr>
          <w:rFonts w:ascii="Calibri" w:hAnsi="Calibri" w:cs="Calibri"/>
          <w:color w:val="0070C0"/>
          <w:sz w:val="22"/>
          <w:szCs w:val="22"/>
        </w:rPr>
        <w:t>ATOM feeds are triggered by events that occur about status of selected data elements.</w:t>
      </w:r>
    </w:p>
    <w:p w14:paraId="777702FD" w14:textId="77777777" w:rsidR="009A1007" w:rsidRPr="009A1007" w:rsidRDefault="009A1007" w:rsidP="009A1007">
      <w:pPr>
        <w:pStyle w:val="TNRBullet"/>
        <w:numPr>
          <w:ilvl w:val="0"/>
          <w:numId w:val="0"/>
        </w:numPr>
        <w:rPr>
          <w:rFonts w:ascii="Calibri" w:hAnsi="Calibri" w:cs="Calibri"/>
          <w:color w:val="0070C0"/>
          <w:sz w:val="22"/>
          <w:szCs w:val="22"/>
        </w:rPr>
      </w:pPr>
      <w:r w:rsidRPr="009A1007">
        <w:rPr>
          <w:rFonts w:ascii="Calibri" w:hAnsi="Calibri" w:cs="Calibri"/>
          <w:color w:val="0070C0"/>
          <w:sz w:val="22"/>
          <w:szCs w:val="22"/>
        </w:rPr>
        <w:t>Data formats supported include XML, JSON, CSV, XLS, etc.</w:t>
      </w:r>
    </w:p>
    <w:p w14:paraId="2BBA90EF" w14:textId="77777777" w:rsidR="009A1007" w:rsidRPr="009A1007" w:rsidRDefault="009A1007" w:rsidP="009A1007">
      <w:pPr>
        <w:pStyle w:val="TNRResponse"/>
        <w:rPr>
          <w:rFonts w:ascii="Calibri" w:hAnsi="Calibri" w:cs="Calibri"/>
          <w:color w:val="0070C0"/>
          <w:sz w:val="22"/>
          <w:szCs w:val="22"/>
        </w:rPr>
      </w:pPr>
      <w:r w:rsidRPr="009A1007">
        <w:rPr>
          <w:rFonts w:ascii="Calibri" w:hAnsi="Calibri" w:cs="Calibri"/>
          <w:color w:val="0070C0"/>
          <w:sz w:val="22"/>
          <w:szCs w:val="22"/>
        </w:rPr>
        <w:t xml:space="preserve">For EDI, Oracle Cloud Applications supports XML out-of-the-box. EDI can be enabled using Oracle Platform-as-a-Service (PaaS). Third-party products can map EDI into XML. The approach described is a commonly implemented mapping. </w:t>
      </w:r>
    </w:p>
    <w:p w14:paraId="2F56DF64" w14:textId="77777777" w:rsidR="009A1007" w:rsidRPr="009A1007" w:rsidRDefault="009A1007" w:rsidP="009A1007">
      <w:pPr>
        <w:pStyle w:val="TNRResponse"/>
        <w:rPr>
          <w:rFonts w:ascii="Calibri" w:hAnsi="Calibri" w:cs="Calibri"/>
          <w:color w:val="0070C0"/>
          <w:sz w:val="22"/>
          <w:szCs w:val="22"/>
        </w:rPr>
      </w:pPr>
    </w:p>
    <w:p w14:paraId="32C4CC81" w14:textId="77777777" w:rsidR="009A1007" w:rsidRPr="009A1007" w:rsidRDefault="009A1007" w:rsidP="009A1007">
      <w:pPr>
        <w:pStyle w:val="BodyText"/>
        <w:spacing w:after="0"/>
        <w:rPr>
          <w:rFonts w:ascii="Calibri" w:hAnsi="Calibri" w:cs="Calibri"/>
          <w:color w:val="0070C0"/>
        </w:rPr>
      </w:pPr>
      <w:r w:rsidRPr="009A1007">
        <w:rPr>
          <w:rFonts w:ascii="Calibri" w:hAnsi="Calibri" w:cs="Calibri"/>
          <w:color w:val="0070C0"/>
        </w:rPr>
        <w:t>The middleware tool is the gateway tool to manage integrations to / from third-party systems.  We are proposing the middleware as a central repository tool so transactions can be tracked and errors identified.  The middleware is a very powerful tool and provides us the technology to perform functions inside the middleware to perform look-ups or manage / handle the data, as needed.  This allows us to account for system deficiencies or minimize re-work of your legacy applications or systems.  As an example, if you had data with certain values, old COA, old element names, and you do not want to re-configure your legacy system, via the middleware we are able to perform a translation so the data can flow to / from Oracle and the third-party system without a need for a re-write.</w:t>
      </w:r>
    </w:p>
    <w:p w14:paraId="42E64E26" w14:textId="77777777" w:rsidR="009A1007" w:rsidRPr="009A1007" w:rsidRDefault="009A1007" w:rsidP="009A1007">
      <w:pPr>
        <w:pStyle w:val="BodyText"/>
        <w:spacing w:after="0"/>
        <w:rPr>
          <w:rFonts w:ascii="Calibri" w:hAnsi="Calibri" w:cs="Calibri"/>
          <w:color w:val="0070C0"/>
        </w:rPr>
      </w:pPr>
    </w:p>
    <w:p w14:paraId="1850E71E" w14:textId="77777777" w:rsidR="009A1007" w:rsidRPr="009A1007" w:rsidRDefault="009A1007" w:rsidP="009A1007">
      <w:pPr>
        <w:pStyle w:val="BodyText"/>
        <w:spacing w:after="0"/>
        <w:rPr>
          <w:rFonts w:ascii="Calibri" w:hAnsi="Calibri" w:cs="Calibri"/>
          <w:color w:val="0070C0"/>
        </w:rPr>
      </w:pPr>
      <w:r w:rsidRPr="009A1007">
        <w:rPr>
          <w:rFonts w:ascii="Calibri" w:hAnsi="Calibri" w:cs="Calibri"/>
          <w:color w:val="0070C0"/>
        </w:rPr>
        <w:t>Additionally, as part of our methodology, accounting for / planning for errors is an important facet of our approach.  When developing interfaces, it is critical that you plan for errors.  Interfaces are great until the data fails.  Capturing and identifying errors is usually an afterthought, only after it occurs.  During interface planning / development, iteria’s methodology accounts for error handling up front.  We will walk the teams through the processes and identify the types of errors we can expect and build / document the process for each interface as to how errors are captured and who should be notified, and where the corrections should be made.</w:t>
      </w:r>
    </w:p>
    <w:p w14:paraId="72BF1F2B" w14:textId="77777777" w:rsidR="009A1007" w:rsidRPr="009A1007" w:rsidRDefault="009A1007" w:rsidP="009A1007">
      <w:pPr>
        <w:pStyle w:val="BodyText"/>
        <w:spacing w:after="0"/>
        <w:rPr>
          <w:rFonts w:ascii="Calibri" w:hAnsi="Calibri" w:cs="Calibri"/>
          <w:color w:val="0070C0"/>
        </w:rPr>
      </w:pPr>
    </w:p>
    <w:p w14:paraId="291BBA72" w14:textId="77777777" w:rsidR="009A1007" w:rsidRPr="009A1007" w:rsidRDefault="009A1007" w:rsidP="009A1007">
      <w:pPr>
        <w:pStyle w:val="BodyText"/>
        <w:spacing w:after="0"/>
        <w:rPr>
          <w:rFonts w:ascii="Calibri" w:hAnsi="Calibri" w:cs="Calibri"/>
          <w:color w:val="0070C0"/>
        </w:rPr>
      </w:pPr>
      <w:r w:rsidRPr="009A1007">
        <w:rPr>
          <w:rFonts w:ascii="Calibri" w:hAnsi="Calibri" w:cs="Calibri"/>
          <w:color w:val="0070C0"/>
        </w:rPr>
        <w:t>The methods of how interfaces are built / sent is defined for each interface.  Some may be SFTP, EDI, or flat file even.  We will review each interface for the types of data as well as the methods and protocols that are supported for each one.</w:t>
      </w:r>
    </w:p>
    <w:p w14:paraId="73608D58" w14:textId="27CC6AC7" w:rsidR="007A633F" w:rsidRPr="00311C43" w:rsidRDefault="007A633F" w:rsidP="007A633F">
      <w:pPr>
        <w:pStyle w:val="ListParagraph"/>
        <w:spacing w:before="200"/>
        <w:ind w:left="0"/>
        <w:contextualSpacing w:val="0"/>
        <w:jc w:val="both"/>
        <w:rPr>
          <w:rFonts w:ascii="Arial" w:hAnsi="Arial" w:cs="Arial"/>
        </w:rPr>
      </w:pPr>
    </w:p>
    <w:p w14:paraId="7225BEE3" w14:textId="77777777" w:rsidR="002B59C5" w:rsidRPr="00311C43" w:rsidRDefault="002B59C5" w:rsidP="00911C6B">
      <w:pPr>
        <w:pStyle w:val="ListParagraph"/>
        <w:numPr>
          <w:ilvl w:val="1"/>
          <w:numId w:val="0"/>
        </w:numPr>
        <w:spacing w:before="200"/>
        <w:contextualSpacing w:val="0"/>
        <w:rPr>
          <w:rFonts w:ascii="Arial" w:hAnsi="Arial" w:cs="Arial"/>
        </w:rPr>
      </w:pPr>
      <w:r w:rsidRPr="00311C43">
        <w:rPr>
          <w:rFonts w:ascii="Arial" w:hAnsi="Arial" w:cs="Arial"/>
        </w:rPr>
        <w:t>Following go-live of the software, what is the role of the Proposer in supporting the ongoing maintenance of developed interfaces/integrations/data exchanges?</w:t>
      </w:r>
    </w:p>
    <w:p w14:paraId="41E68D7A" w14:textId="4B77F74D" w:rsidR="0015654E" w:rsidRDefault="0015654E" w:rsidP="0015654E">
      <w:pPr>
        <w:pStyle w:val="BodyText"/>
        <w:spacing w:after="0"/>
        <w:rPr>
          <w:color w:val="0070C0"/>
        </w:rPr>
      </w:pPr>
      <w:r>
        <w:rPr>
          <w:color w:val="0070C0"/>
        </w:rPr>
        <w:t xml:space="preserve">Unless there are configuration changes, the maintenance of interfaces should be minimal.  Our interfaces are built to perform error handling and exception reporting, so that will be the majority of the task that will need to be performed, monitoring the errors.  </w:t>
      </w:r>
    </w:p>
    <w:p w14:paraId="44CE4654" w14:textId="77777777" w:rsidR="0015654E" w:rsidRDefault="0015654E" w:rsidP="0015654E">
      <w:pPr>
        <w:pStyle w:val="BodyText"/>
        <w:spacing w:after="0"/>
        <w:rPr>
          <w:color w:val="0070C0"/>
        </w:rPr>
      </w:pPr>
    </w:p>
    <w:p w14:paraId="386CE985" w14:textId="77777777" w:rsidR="0015654E" w:rsidRDefault="0015654E" w:rsidP="0015654E">
      <w:pPr>
        <w:pStyle w:val="BodyText"/>
        <w:spacing w:after="0"/>
        <w:rPr>
          <w:color w:val="0070C0"/>
        </w:rPr>
      </w:pPr>
      <w:r w:rsidRPr="00BB5815">
        <w:rPr>
          <w:color w:val="0070C0"/>
        </w:rPr>
        <w:t xml:space="preserve">As part of our transition, </w:t>
      </w:r>
      <w:r>
        <w:rPr>
          <w:color w:val="0070C0"/>
        </w:rPr>
        <w:t>we review all of the interfaces developed and how they are configured / scheduled.</w:t>
      </w:r>
    </w:p>
    <w:p w14:paraId="45476776" w14:textId="77777777" w:rsidR="0015654E" w:rsidRDefault="0015654E" w:rsidP="0015654E">
      <w:pPr>
        <w:pStyle w:val="BodyText"/>
        <w:spacing w:after="0"/>
        <w:rPr>
          <w:color w:val="0070C0"/>
        </w:rPr>
      </w:pPr>
    </w:p>
    <w:p w14:paraId="5F58F308" w14:textId="77C0F68D" w:rsidR="0015654E" w:rsidRPr="00BB5815" w:rsidRDefault="0015654E" w:rsidP="0015654E">
      <w:pPr>
        <w:pStyle w:val="BodyText"/>
        <w:spacing w:after="0"/>
        <w:rPr>
          <w:color w:val="0070C0"/>
        </w:rPr>
      </w:pPr>
      <w:r>
        <w:rPr>
          <w:color w:val="0070C0"/>
        </w:rPr>
        <w:t xml:space="preserve">Additionally, to account for the Quarterly Patch Testing, </w:t>
      </w:r>
      <w:r w:rsidRPr="00BB5815">
        <w:rPr>
          <w:color w:val="0070C0"/>
        </w:rPr>
        <w:t xml:space="preserve">iteria will work with </w:t>
      </w:r>
      <w:r w:rsidR="00CF04D0">
        <w:rPr>
          <w:color w:val="0070C0"/>
        </w:rPr>
        <w:t xml:space="preserve">the City of </w:t>
      </w:r>
      <w:r w:rsidR="008E0F78">
        <w:rPr>
          <w:color w:val="0070C0"/>
        </w:rPr>
        <w:t xml:space="preserve">West Fargo </w:t>
      </w:r>
      <w:r w:rsidRPr="00BB5815">
        <w:rPr>
          <w:color w:val="0070C0"/>
        </w:rPr>
        <w:t xml:space="preserve">to identify a “playbook” that should be used by </w:t>
      </w:r>
      <w:r>
        <w:rPr>
          <w:color w:val="0070C0"/>
        </w:rPr>
        <w:t>the City</w:t>
      </w:r>
      <w:r w:rsidRPr="00BB5815">
        <w:rPr>
          <w:color w:val="0070C0"/>
        </w:rPr>
        <w:t xml:space="preserve"> when the quarterly patches are applied.  iteria recommends that the “playbook” includes all the critical business functions.  Meaning those functions that are critical for the Organization to operate.   </w:t>
      </w:r>
    </w:p>
    <w:p w14:paraId="72705996" w14:textId="77777777" w:rsidR="0015654E" w:rsidRPr="00BB5815" w:rsidRDefault="0015654E" w:rsidP="0015654E">
      <w:pPr>
        <w:pStyle w:val="BodyText"/>
        <w:spacing w:after="0"/>
        <w:rPr>
          <w:color w:val="0070C0"/>
        </w:rPr>
      </w:pPr>
    </w:p>
    <w:p w14:paraId="5B29CDF8" w14:textId="77777777" w:rsidR="0015654E" w:rsidRPr="00BB5815" w:rsidRDefault="0015654E" w:rsidP="0015654E">
      <w:pPr>
        <w:pStyle w:val="BodyText"/>
        <w:spacing w:after="0"/>
        <w:rPr>
          <w:color w:val="0070C0"/>
        </w:rPr>
      </w:pPr>
      <w:r w:rsidRPr="5EDC1A79">
        <w:rPr>
          <w:color w:val="0070C0"/>
        </w:rPr>
        <w:t>The Oracle Quarterly Patching process provides users with a 2-week window to test the patches in your DEV / TEST environment before the patches are applied to production.  Following the playbook is critical to ensure that nothing critical is disrupted as a result of the patch.  Our methodology includes “tricks” to make this process efficient to allow for testing in the allotted 2-week window.</w:t>
      </w:r>
    </w:p>
    <w:p w14:paraId="6DCF944F" w14:textId="77777777" w:rsidR="0015654E" w:rsidRPr="00BB5815" w:rsidRDefault="0015654E" w:rsidP="0015654E">
      <w:pPr>
        <w:pStyle w:val="BodyText"/>
        <w:spacing w:after="0"/>
        <w:rPr>
          <w:color w:val="0070C0"/>
        </w:rPr>
      </w:pPr>
    </w:p>
    <w:p w14:paraId="4F798625" w14:textId="77777777" w:rsidR="0015654E" w:rsidRPr="00BB5815" w:rsidRDefault="0015654E" w:rsidP="0015654E">
      <w:pPr>
        <w:pStyle w:val="BodyText"/>
        <w:spacing w:after="0"/>
        <w:rPr>
          <w:color w:val="0070C0"/>
        </w:rPr>
      </w:pPr>
      <w:r w:rsidRPr="00BB5815">
        <w:rPr>
          <w:color w:val="0070C0"/>
        </w:rPr>
        <w:t>Alternatively, iteria does offer Managed Services Support that can be customized to include various degrees of service including regression testing.</w:t>
      </w:r>
    </w:p>
    <w:p w14:paraId="7C30AB3A" w14:textId="041C2591" w:rsidR="002B59C5" w:rsidRPr="00311C43" w:rsidRDefault="002B59C5" w:rsidP="00EC3BDA">
      <w:pPr>
        <w:pStyle w:val="ListParagraph"/>
        <w:spacing w:before="200"/>
        <w:ind w:left="0"/>
        <w:contextualSpacing w:val="0"/>
        <w:jc w:val="both"/>
        <w:rPr>
          <w:rFonts w:ascii="Arial" w:hAnsi="Arial" w:cs="Arial"/>
        </w:rPr>
      </w:pPr>
    </w:p>
    <w:p w14:paraId="3F3EB7F0" w14:textId="0ED99EAD" w:rsidR="007A633F" w:rsidRPr="00311C43" w:rsidRDefault="007A633F" w:rsidP="00911C6B">
      <w:pPr>
        <w:pStyle w:val="ListParagraph"/>
        <w:spacing w:before="200"/>
        <w:ind w:left="0"/>
        <w:contextualSpacing w:val="0"/>
        <w:rPr>
          <w:rFonts w:ascii="Arial" w:hAnsi="Arial" w:cs="Arial"/>
        </w:rPr>
      </w:pPr>
      <w:r w:rsidRPr="00311C43">
        <w:rPr>
          <w:rFonts w:ascii="Arial" w:hAnsi="Arial" w:cs="Arial"/>
        </w:rPr>
        <w:t xml:space="preserve">Describe in detail the approach to configuration and set-up activities. Will the Proposer team complete the majority of the configuration based upon information gathered from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 xml:space="preserve">subject matter experts, or will the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be expected to perform much of the configuration?</w:t>
      </w:r>
    </w:p>
    <w:p w14:paraId="10D7C1D6" w14:textId="7F020D9D" w:rsidR="00A134FF" w:rsidRDefault="00A134FF" w:rsidP="00A134FF">
      <w:pPr>
        <w:pStyle w:val="ListParagraph"/>
        <w:spacing w:before="200"/>
        <w:ind w:left="0"/>
        <w:contextualSpacing w:val="0"/>
        <w:rPr>
          <w:rFonts w:cs="Arial"/>
          <w:color w:val="0070C0"/>
        </w:rPr>
      </w:pPr>
      <w:r>
        <w:rPr>
          <w:rFonts w:cs="Arial"/>
          <w:color w:val="0070C0"/>
        </w:rPr>
        <w:t>Once requirements gathering has been completed and documented, the documents will be reviewed by the C</w:t>
      </w:r>
      <w:r w:rsidR="00A149C6">
        <w:rPr>
          <w:rFonts w:cs="Arial"/>
          <w:color w:val="0070C0"/>
        </w:rPr>
        <w:t>i</w:t>
      </w:r>
      <w:r>
        <w:rPr>
          <w:rFonts w:cs="Arial"/>
          <w:color w:val="0070C0"/>
        </w:rPr>
        <w:t xml:space="preserve">ty and signed off on.  This is when iteria will then start to configure the Oracle Suite of Products.  Once the system is configured, we will conduct Conference Room Pilot(s) (CRP) sessions.  During the CRP session the </w:t>
      </w:r>
      <w:r w:rsidR="00712330">
        <w:rPr>
          <w:rFonts w:cs="Arial"/>
          <w:color w:val="0070C0"/>
        </w:rPr>
        <w:t>Ci</w:t>
      </w:r>
      <w:r>
        <w:rPr>
          <w:rFonts w:cs="Arial"/>
          <w:color w:val="0070C0"/>
        </w:rPr>
        <w:t>ty will see how the system will function based on their requirements.  These sessions are interactive in re-iterative where we review, potentially make configuration changes, and review again.</w:t>
      </w:r>
    </w:p>
    <w:p w14:paraId="4033D9D4" w14:textId="77777777" w:rsidR="00A134FF" w:rsidRDefault="00A134FF" w:rsidP="00A134FF">
      <w:pPr>
        <w:pStyle w:val="ListParagraph"/>
        <w:spacing w:before="200"/>
        <w:ind w:left="0"/>
        <w:contextualSpacing w:val="0"/>
        <w:rPr>
          <w:rFonts w:cs="Arial"/>
        </w:rPr>
      </w:pPr>
      <w:r>
        <w:rPr>
          <w:rFonts w:cs="Arial"/>
          <w:color w:val="0070C0"/>
        </w:rPr>
        <w:t>So, to directly answer the question, iteria will perform the system configurations.</w:t>
      </w:r>
    </w:p>
    <w:p w14:paraId="4181DDDA" w14:textId="20385E81" w:rsidR="007A633F" w:rsidRPr="00311C43" w:rsidRDefault="007A633F" w:rsidP="007A633F">
      <w:pPr>
        <w:pStyle w:val="ListParagraph"/>
        <w:spacing w:before="200"/>
        <w:ind w:left="0"/>
        <w:contextualSpacing w:val="0"/>
        <w:jc w:val="both"/>
        <w:rPr>
          <w:rFonts w:ascii="Arial" w:hAnsi="Arial" w:cs="Arial"/>
        </w:rPr>
      </w:pPr>
    </w:p>
    <w:p w14:paraId="4350545E" w14:textId="72CDF4A1" w:rsidR="007535D1" w:rsidRPr="00311C43" w:rsidRDefault="007535D1" w:rsidP="00911C6B">
      <w:pPr>
        <w:pStyle w:val="ListParagraph"/>
        <w:spacing w:before="200"/>
        <w:ind w:left="0"/>
        <w:contextualSpacing w:val="0"/>
        <w:rPr>
          <w:rFonts w:ascii="Arial" w:hAnsi="Arial" w:cs="Arial"/>
        </w:rPr>
      </w:pPr>
      <w:r w:rsidRPr="00311C43">
        <w:rPr>
          <w:rFonts w:ascii="Arial" w:hAnsi="Arial" w:cs="Arial"/>
        </w:rPr>
        <w:t xml:space="preserve">Describe any additional assumptions made in the Proposal, not already identified in detail. These should include any assumptions related to the current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 xml:space="preserve">technical environment, staffing, project management approach, and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resources available during implementation and support phases.</w:t>
      </w:r>
    </w:p>
    <w:p w14:paraId="78E0272F" w14:textId="59889952" w:rsidR="00F6598D" w:rsidRPr="00E708F8" w:rsidRDefault="00F6598D" w:rsidP="00F6598D">
      <w:pPr>
        <w:rPr>
          <w:rFonts w:cs="Arial"/>
          <w:color w:val="0070C0"/>
        </w:rPr>
      </w:pPr>
      <w:r w:rsidRPr="00E708F8">
        <w:rPr>
          <w:rFonts w:cs="Arial"/>
          <w:color w:val="0070C0"/>
        </w:rPr>
        <w:t>The following assumptions have been used in creating this proposal:</w:t>
      </w:r>
    </w:p>
    <w:p w14:paraId="4A4C1C47" w14:textId="77777777" w:rsidR="00F6598D" w:rsidRPr="00E708F8" w:rsidRDefault="00F6598D" w:rsidP="00F6598D">
      <w:pPr>
        <w:spacing w:after="0" w:line="240" w:lineRule="auto"/>
        <w:rPr>
          <w:rFonts w:cs="Arial"/>
          <w:color w:val="0070C0"/>
        </w:rPr>
      </w:pPr>
      <w:r w:rsidRPr="00E708F8">
        <w:rPr>
          <w:rFonts w:cs="Arial"/>
          <w:color w:val="0070C0"/>
        </w:rPr>
        <w:t xml:space="preserve">Project timeline to be finalized based on project start date.   </w:t>
      </w:r>
    </w:p>
    <w:p w14:paraId="64E5A057" w14:textId="4D9F693B" w:rsidR="00F6598D" w:rsidRPr="00E708F8" w:rsidRDefault="00F6598D" w:rsidP="00F6598D">
      <w:pPr>
        <w:spacing w:after="0" w:line="240" w:lineRule="auto"/>
        <w:rPr>
          <w:rFonts w:cs="Arial"/>
          <w:color w:val="0070C0"/>
        </w:rPr>
      </w:pPr>
      <w:r w:rsidRPr="00E708F8">
        <w:rPr>
          <w:rFonts w:cs="Arial"/>
          <w:color w:val="0070C0"/>
        </w:rPr>
        <w:t xml:space="preserve">Any third-party licensing outside the scope of this RFP will be the responsibility of the </w:t>
      </w:r>
      <w:r>
        <w:rPr>
          <w:rFonts w:cs="Arial"/>
          <w:color w:val="0070C0"/>
        </w:rPr>
        <w:t>C</w:t>
      </w:r>
      <w:r w:rsidR="00AE1372">
        <w:rPr>
          <w:rFonts w:cs="Arial"/>
          <w:color w:val="0070C0"/>
        </w:rPr>
        <w:t>i</w:t>
      </w:r>
      <w:r>
        <w:rPr>
          <w:rFonts w:cs="Arial"/>
          <w:color w:val="0070C0"/>
        </w:rPr>
        <w:t>ty</w:t>
      </w:r>
      <w:r w:rsidRPr="00E708F8">
        <w:rPr>
          <w:rFonts w:cs="Arial"/>
          <w:color w:val="0070C0"/>
        </w:rPr>
        <w:t xml:space="preserve">. </w:t>
      </w:r>
    </w:p>
    <w:p w14:paraId="58450D8F" w14:textId="77777777" w:rsidR="00F6598D" w:rsidRPr="00E708F8" w:rsidRDefault="00F6598D" w:rsidP="00F6598D">
      <w:pPr>
        <w:spacing w:after="0" w:line="240" w:lineRule="auto"/>
        <w:rPr>
          <w:rFonts w:cs="Arial"/>
          <w:color w:val="0070C0"/>
        </w:rPr>
      </w:pPr>
      <w:r w:rsidRPr="00E708F8">
        <w:rPr>
          <w:rFonts w:cs="Arial"/>
          <w:color w:val="0070C0"/>
        </w:rPr>
        <w:t>Client will provide remote access for offshore resources</w:t>
      </w:r>
    </w:p>
    <w:p w14:paraId="6C260CA0" w14:textId="7F902DD7" w:rsidR="00F6598D" w:rsidRPr="00E708F8" w:rsidRDefault="00F6598D" w:rsidP="00F6598D">
      <w:pPr>
        <w:spacing w:after="0" w:line="240" w:lineRule="auto"/>
        <w:rPr>
          <w:rFonts w:cs="Arial"/>
          <w:color w:val="0070C0"/>
        </w:rPr>
      </w:pPr>
      <w:r w:rsidRPr="00E708F8">
        <w:rPr>
          <w:rFonts w:cs="Arial"/>
          <w:color w:val="0070C0"/>
        </w:rPr>
        <w:t>Client will provide on-site access at the</w:t>
      </w:r>
      <w:r>
        <w:rPr>
          <w:rFonts w:cs="Arial"/>
          <w:color w:val="0070C0"/>
        </w:rPr>
        <w:t xml:space="preserve"> C</w:t>
      </w:r>
      <w:r w:rsidR="00AE1372">
        <w:rPr>
          <w:rFonts w:cs="Arial"/>
          <w:color w:val="0070C0"/>
        </w:rPr>
        <w:t>i</w:t>
      </w:r>
      <w:r>
        <w:rPr>
          <w:rFonts w:cs="Arial"/>
          <w:color w:val="0070C0"/>
        </w:rPr>
        <w:t>ty</w:t>
      </w:r>
      <w:r w:rsidRPr="00E708F8">
        <w:rPr>
          <w:rFonts w:cs="Arial"/>
          <w:color w:val="0070C0"/>
        </w:rPr>
        <w:t xml:space="preserve"> offices.</w:t>
      </w:r>
    </w:p>
    <w:p w14:paraId="0ABF42A0" w14:textId="77777777" w:rsidR="00F6598D" w:rsidRPr="00E708F8" w:rsidRDefault="00F6598D" w:rsidP="00F6598D">
      <w:pPr>
        <w:spacing w:after="0" w:line="240" w:lineRule="auto"/>
        <w:rPr>
          <w:rFonts w:cs="Arial"/>
          <w:color w:val="0070C0"/>
        </w:rPr>
      </w:pPr>
      <w:r w:rsidRPr="00E708F8">
        <w:rPr>
          <w:rFonts w:cs="Arial"/>
          <w:color w:val="0070C0"/>
        </w:rPr>
        <w:t>Client will provide resources on a timely basis as requested by iteria.us.</w:t>
      </w:r>
    </w:p>
    <w:p w14:paraId="666BA833" w14:textId="77777777" w:rsidR="00F6598D" w:rsidRPr="00E708F8" w:rsidRDefault="00F6598D" w:rsidP="00F6598D">
      <w:pPr>
        <w:spacing w:after="0" w:line="240" w:lineRule="auto"/>
        <w:rPr>
          <w:rFonts w:cs="Arial"/>
          <w:color w:val="0070C0"/>
        </w:rPr>
      </w:pPr>
      <w:r w:rsidRPr="00E708F8">
        <w:rPr>
          <w:rFonts w:cs="Arial"/>
          <w:color w:val="0070C0"/>
        </w:rPr>
        <w:t>Client will review / approve deliverables on a timely basis in accordance with the Agreement.</w:t>
      </w:r>
    </w:p>
    <w:p w14:paraId="2311BDDF" w14:textId="6DA0F2E0" w:rsidR="000D3F82" w:rsidRPr="00311C43" w:rsidRDefault="000D3F82" w:rsidP="00271D4A">
      <w:pPr>
        <w:pStyle w:val="ListParagraph"/>
        <w:spacing w:before="200"/>
        <w:ind w:left="0"/>
        <w:contextualSpacing w:val="0"/>
        <w:jc w:val="both"/>
        <w:rPr>
          <w:rFonts w:ascii="Arial" w:hAnsi="Arial" w:cs="Arial"/>
        </w:rPr>
      </w:pPr>
    </w:p>
    <w:p w14:paraId="47DFADAB" w14:textId="77777777" w:rsidR="0087140B" w:rsidRPr="00311C43" w:rsidRDefault="006D1165" w:rsidP="00911C6B">
      <w:pPr>
        <w:pStyle w:val="Caption"/>
        <w:tabs>
          <w:tab w:val="left" w:pos="360"/>
        </w:tabs>
        <w:spacing w:before="200" w:after="200" w:line="276" w:lineRule="auto"/>
        <w:rPr>
          <w:sz w:val="28"/>
        </w:rPr>
      </w:pPr>
      <w:r w:rsidRPr="00311C43">
        <w:rPr>
          <w:sz w:val="28"/>
        </w:rPr>
        <w:t>DEPLOYMENT</w:t>
      </w:r>
    </w:p>
    <w:p w14:paraId="6B166444" w14:textId="212EC6E5" w:rsidR="0087140B" w:rsidRPr="00311C43" w:rsidRDefault="001A7DF8" w:rsidP="008B098F">
      <w:pPr>
        <w:pStyle w:val="ListParagraph"/>
        <w:spacing w:after="120"/>
        <w:ind w:left="0"/>
        <w:contextualSpacing w:val="0"/>
        <w:rPr>
          <w:rFonts w:ascii="Arial" w:hAnsi="Arial" w:cs="Arial"/>
        </w:rPr>
      </w:pPr>
      <w:r w:rsidRPr="00311C43">
        <w:rPr>
          <w:rFonts w:ascii="Arial" w:hAnsi="Arial" w:cs="Arial"/>
        </w:rPr>
        <w:t>Proposer to provide a detailed narrative description of how the implementation approach will vary between the deployment methods proposed (i.e.</w:t>
      </w:r>
      <w:r w:rsidR="000761A8" w:rsidRPr="00311C43">
        <w:rPr>
          <w:rFonts w:ascii="Arial" w:hAnsi="Arial" w:cs="Arial"/>
        </w:rPr>
        <w:t>,</w:t>
      </w:r>
      <w:r w:rsidRPr="00311C43">
        <w:rPr>
          <w:rFonts w:ascii="Arial" w:hAnsi="Arial" w:cs="Arial"/>
        </w:rPr>
        <w:t xml:space="preserve"> </w:t>
      </w:r>
      <w:r w:rsidR="00F9424A" w:rsidRPr="00311C43">
        <w:rPr>
          <w:rFonts w:ascii="Arial" w:hAnsi="Arial" w:cs="Arial"/>
        </w:rPr>
        <w:t xml:space="preserve">a traditional </w:t>
      </w:r>
      <w:r w:rsidR="001369BC" w:rsidRPr="00311C43">
        <w:rPr>
          <w:rFonts w:ascii="Arial" w:hAnsi="Arial" w:cs="Arial"/>
        </w:rPr>
        <w:t>City</w:t>
      </w:r>
      <w:r w:rsidR="00F9424A" w:rsidRPr="00311C43">
        <w:rPr>
          <w:rFonts w:ascii="Arial" w:hAnsi="Arial" w:cs="Arial"/>
        </w:rPr>
        <w:t xml:space="preserve">-hosted model, a </w:t>
      </w:r>
      <w:r w:rsidR="002060E1" w:rsidRPr="00311C43">
        <w:rPr>
          <w:rFonts w:ascii="Arial" w:hAnsi="Arial" w:cs="Arial"/>
        </w:rPr>
        <w:t>Proposer</w:t>
      </w:r>
      <w:r w:rsidR="00F9424A" w:rsidRPr="00311C43">
        <w:rPr>
          <w:rFonts w:ascii="Arial" w:hAnsi="Arial" w:cs="Arial"/>
        </w:rPr>
        <w:t>-hosted and/or a subscription-based solution,</w:t>
      </w:r>
      <w:r w:rsidRPr="00311C43">
        <w:rPr>
          <w:rFonts w:ascii="Arial" w:hAnsi="Arial" w:cs="Arial"/>
        </w:rPr>
        <w:t xml:space="preserve"> etc.)</w:t>
      </w:r>
      <w:r w:rsidR="00F9424A" w:rsidRPr="00311C43">
        <w:rPr>
          <w:rFonts w:ascii="Arial" w:hAnsi="Arial" w:cs="Arial"/>
        </w:rPr>
        <w:t xml:space="preserve"> </w:t>
      </w:r>
    </w:p>
    <w:p w14:paraId="7AAF1B3A" w14:textId="29EDA183" w:rsidR="008E2538" w:rsidRPr="003306DD" w:rsidRDefault="008E2538" w:rsidP="008E2538">
      <w:pPr>
        <w:pStyle w:val="ListParagraph"/>
        <w:spacing w:before="200"/>
        <w:ind w:left="0"/>
        <w:contextualSpacing w:val="0"/>
        <w:rPr>
          <w:rFonts w:cs="Arial"/>
          <w:color w:val="0070C0"/>
        </w:rPr>
      </w:pPr>
      <w:r w:rsidRPr="003306DD">
        <w:rPr>
          <w:rFonts w:cs="Arial"/>
          <w:color w:val="0070C0"/>
        </w:rPr>
        <w:t>iteria is proposing a subscription-based solution.  Our methodology is built around this approach</w:t>
      </w:r>
      <w:r>
        <w:rPr>
          <w:rFonts w:cs="Arial"/>
          <w:color w:val="0070C0"/>
        </w:rPr>
        <w:t xml:space="preserve"> and follows the detailed narrative above.</w:t>
      </w:r>
    </w:p>
    <w:p w14:paraId="55117B2A" w14:textId="2AB4770F" w:rsidR="001A7DF8" w:rsidRPr="00311C43" w:rsidRDefault="001A7DF8" w:rsidP="00271D4A">
      <w:pPr>
        <w:pStyle w:val="ListParagraph"/>
        <w:spacing w:before="200"/>
        <w:ind w:left="0"/>
        <w:contextualSpacing w:val="0"/>
        <w:jc w:val="both"/>
        <w:rPr>
          <w:rFonts w:ascii="Arial" w:hAnsi="Arial" w:cs="Arial"/>
        </w:rPr>
      </w:pPr>
    </w:p>
    <w:p w14:paraId="1AAEDAD8" w14:textId="77777777" w:rsidR="001A7DF8" w:rsidRPr="00311C43" w:rsidRDefault="006D1165" w:rsidP="00911C6B">
      <w:pPr>
        <w:pStyle w:val="Caption"/>
        <w:keepNext/>
        <w:tabs>
          <w:tab w:val="left" w:pos="360"/>
        </w:tabs>
        <w:spacing w:before="200" w:after="200" w:line="276" w:lineRule="auto"/>
        <w:rPr>
          <w:sz w:val="28"/>
        </w:rPr>
      </w:pPr>
      <w:r w:rsidRPr="00311C43">
        <w:rPr>
          <w:sz w:val="28"/>
        </w:rPr>
        <w:t xml:space="preserve">GO-LIVE </w:t>
      </w:r>
      <w:r w:rsidR="009C4A8B" w:rsidRPr="00311C43">
        <w:rPr>
          <w:sz w:val="28"/>
        </w:rPr>
        <w:t xml:space="preserve">AND ONGOING </w:t>
      </w:r>
      <w:r w:rsidRPr="00311C43">
        <w:rPr>
          <w:sz w:val="28"/>
        </w:rPr>
        <w:t>SUPPORT</w:t>
      </w:r>
    </w:p>
    <w:p w14:paraId="410E491D" w14:textId="54460DEF" w:rsidR="0087140B" w:rsidRPr="00311C43" w:rsidRDefault="001A7DF8" w:rsidP="00AF0ADB">
      <w:pPr>
        <w:pStyle w:val="ListParagraph"/>
        <w:spacing w:after="120"/>
        <w:ind w:left="0"/>
        <w:contextualSpacing w:val="0"/>
        <w:rPr>
          <w:rFonts w:ascii="Arial" w:hAnsi="Arial" w:cs="Arial"/>
        </w:rPr>
      </w:pPr>
      <w:r w:rsidRPr="00311C43">
        <w:rPr>
          <w:rFonts w:ascii="Arial" w:hAnsi="Arial" w:cs="Arial"/>
        </w:rPr>
        <w:t xml:space="preserve">Proposer to </w:t>
      </w:r>
      <w:r w:rsidR="00F9424A" w:rsidRPr="00311C43">
        <w:rPr>
          <w:rFonts w:ascii="Arial" w:hAnsi="Arial" w:cs="Arial"/>
        </w:rPr>
        <w:t>describe what level of pre</w:t>
      </w:r>
      <w:r w:rsidR="0022074D" w:rsidRPr="00311C43">
        <w:rPr>
          <w:rFonts w:ascii="Arial" w:hAnsi="Arial" w:cs="Arial"/>
        </w:rPr>
        <w:t>-</w:t>
      </w:r>
      <w:r w:rsidR="00F9424A" w:rsidRPr="00311C43">
        <w:rPr>
          <w:rFonts w:ascii="Arial" w:hAnsi="Arial" w:cs="Arial"/>
        </w:rPr>
        <w:t xml:space="preserve"> and post</w:t>
      </w:r>
      <w:r w:rsidR="0022074D" w:rsidRPr="00311C43">
        <w:rPr>
          <w:rFonts w:ascii="Arial" w:hAnsi="Arial" w:cs="Arial"/>
        </w:rPr>
        <w:t>-</w:t>
      </w:r>
      <w:r w:rsidR="00F9424A" w:rsidRPr="00311C43">
        <w:rPr>
          <w:rFonts w:ascii="Arial" w:hAnsi="Arial" w:cs="Arial"/>
        </w:rPr>
        <w:t xml:space="preserve">go-live support is available under the proposed fee structure. If varying levels of support are available, this section of the </w:t>
      </w:r>
      <w:r w:rsidR="00683271" w:rsidRPr="00311C43">
        <w:rPr>
          <w:rFonts w:ascii="Arial" w:hAnsi="Arial" w:cs="Arial"/>
        </w:rPr>
        <w:t>RFP</w:t>
      </w:r>
      <w:r w:rsidR="00F9424A" w:rsidRPr="00311C43">
        <w:rPr>
          <w:rFonts w:ascii="Arial" w:hAnsi="Arial" w:cs="Arial"/>
        </w:rPr>
        <w:t xml:space="preserve"> response should clarify these potential support services and highlight the level of support that has been proposed.</w:t>
      </w:r>
      <w:r w:rsidRPr="00311C43">
        <w:rPr>
          <w:rFonts w:ascii="Arial" w:hAnsi="Arial" w:cs="Arial"/>
        </w:rPr>
        <w:t xml:space="preserve"> </w:t>
      </w:r>
      <w:r w:rsidR="00DB7CE8" w:rsidRPr="00311C43">
        <w:rPr>
          <w:rFonts w:ascii="Arial" w:hAnsi="Arial" w:cs="Arial"/>
        </w:rPr>
        <w:t xml:space="preserve">Proposer shall use </w:t>
      </w:r>
      <w:r w:rsidR="008E5D46" w:rsidRPr="00311C43">
        <w:rPr>
          <w:rFonts w:ascii="Arial" w:hAnsi="Arial" w:cs="Arial"/>
        </w:rPr>
        <w:t>Attachment C</w:t>
      </w:r>
      <w:r w:rsidR="0074023F" w:rsidRPr="00311C43">
        <w:rPr>
          <w:rFonts w:ascii="Arial" w:hAnsi="Arial" w:cs="Arial"/>
        </w:rPr>
        <w:t>1</w:t>
      </w:r>
      <w:r w:rsidR="008E5D46" w:rsidRPr="00311C43">
        <w:rPr>
          <w:rFonts w:ascii="Arial" w:hAnsi="Arial" w:cs="Arial"/>
        </w:rPr>
        <w:t>, Cost Worksheets</w:t>
      </w:r>
      <w:r w:rsidR="00DB7CE8" w:rsidRPr="00311C43">
        <w:rPr>
          <w:rFonts w:ascii="Arial" w:hAnsi="Arial" w:cs="Arial"/>
        </w:rPr>
        <w:t>,</w:t>
      </w:r>
      <w:r w:rsidR="008E5D46" w:rsidRPr="00311C43">
        <w:rPr>
          <w:rFonts w:ascii="Arial" w:hAnsi="Arial" w:cs="Arial"/>
        </w:rPr>
        <w:t xml:space="preserve"> to clearly identify the varying fees based on the varying levels of support that are available.</w:t>
      </w:r>
      <w:r w:rsidRPr="00311C43">
        <w:rPr>
          <w:rFonts w:ascii="Arial" w:hAnsi="Arial" w:cs="Arial"/>
        </w:rPr>
        <w:t xml:space="preserve"> </w:t>
      </w:r>
    </w:p>
    <w:p w14:paraId="1CB6BD4F" w14:textId="79645C9F" w:rsidR="00A07882" w:rsidRDefault="00A07882" w:rsidP="00A07882">
      <w:pPr>
        <w:pStyle w:val="BodyText"/>
        <w:rPr>
          <w:rFonts w:cs="Arial"/>
          <w:color w:val="0070C0"/>
        </w:rPr>
      </w:pPr>
      <w:r w:rsidRPr="00287435">
        <w:rPr>
          <w:rFonts w:cs="Arial"/>
          <w:color w:val="0070C0"/>
        </w:rPr>
        <w:t xml:space="preserve">iteria has proposed / budgeted post implementation support services as part of the initial contract.  We have included 4-weeks of post implementation support as part of our overall proposal.  During this phase, iteria serves as L1, L2, L3 support as well as does knowledge transfer to </w:t>
      </w:r>
      <w:r>
        <w:rPr>
          <w:rFonts w:cs="Arial"/>
          <w:color w:val="0070C0"/>
        </w:rPr>
        <w:t>the C</w:t>
      </w:r>
      <w:r w:rsidR="000B5C41">
        <w:rPr>
          <w:rFonts w:cs="Arial"/>
          <w:color w:val="0070C0"/>
        </w:rPr>
        <w:t>i</w:t>
      </w:r>
      <w:r>
        <w:rPr>
          <w:rFonts w:cs="Arial"/>
          <w:color w:val="0070C0"/>
        </w:rPr>
        <w:t>ty</w:t>
      </w:r>
      <w:r w:rsidRPr="00287435">
        <w:rPr>
          <w:rFonts w:cs="Arial"/>
          <w:color w:val="0070C0"/>
        </w:rPr>
        <w:t>’s staff as part of the transition.</w:t>
      </w:r>
      <w:r>
        <w:rPr>
          <w:rFonts w:cs="Arial"/>
          <w:color w:val="0070C0"/>
        </w:rPr>
        <w:t xml:space="preserve">  We incorporate onshore / offshore model, so teams are available around the clock.  iteria will typically utilize a ticketing system for logging / tracking any support issues.  However, we are also on-site during Post Implementation Support (for 30 days), during this time we are actively working with the C</w:t>
      </w:r>
      <w:r w:rsidR="000B5C41">
        <w:rPr>
          <w:rFonts w:cs="Arial"/>
          <w:color w:val="0070C0"/>
        </w:rPr>
        <w:t>i</w:t>
      </w:r>
      <w:r>
        <w:rPr>
          <w:rFonts w:cs="Arial"/>
          <w:color w:val="0070C0"/>
        </w:rPr>
        <w:t>ty as issues or questions arise in real-time.</w:t>
      </w:r>
    </w:p>
    <w:p w14:paraId="29894B74" w14:textId="77777777" w:rsidR="00A07882" w:rsidRDefault="00A07882" w:rsidP="00A07882">
      <w:pPr>
        <w:pStyle w:val="BodyText"/>
        <w:rPr>
          <w:rFonts w:cs="Arial"/>
          <w:color w:val="0070C0"/>
        </w:rPr>
      </w:pPr>
    </w:p>
    <w:p w14:paraId="13206D1F" w14:textId="77777777" w:rsidR="00A07882" w:rsidRDefault="00A07882" w:rsidP="00A07882">
      <w:pPr>
        <w:pStyle w:val="BodyText"/>
        <w:rPr>
          <w:rFonts w:cs="Arial"/>
          <w:color w:val="0070C0"/>
        </w:rPr>
      </w:pPr>
      <w:r>
        <w:rPr>
          <w:rFonts w:cs="Arial"/>
          <w:color w:val="0070C0"/>
        </w:rPr>
        <w:t>Under a separate contract, iteria can offer Managed Services.</w:t>
      </w:r>
    </w:p>
    <w:p w14:paraId="5E06F8C7" w14:textId="77777777" w:rsidR="00A07882" w:rsidRPr="004C1312" w:rsidRDefault="00A07882" w:rsidP="00A07882">
      <w:pPr>
        <w:pStyle w:val="TNRResponse"/>
        <w:rPr>
          <w:rFonts w:ascii="Arial" w:hAnsi="Arial" w:cs="Arial"/>
          <w:color w:val="0070C0"/>
          <w:sz w:val="22"/>
          <w:szCs w:val="22"/>
        </w:rPr>
      </w:pPr>
      <w:bookmarkStart w:id="25" w:name="_Hlk178852642"/>
      <w:r w:rsidRPr="004C1312">
        <w:rPr>
          <w:rFonts w:ascii="Arial" w:hAnsi="Arial" w:cs="Arial"/>
          <w:color w:val="0070C0"/>
          <w:sz w:val="22"/>
          <w:szCs w:val="22"/>
        </w:rPr>
        <w:t>Once the project is live, additional services provided by iteria can include Managed Services.  Under a separate Managed Services Agreement, iteria offers / can provide the following and/or any combination thereof:</w:t>
      </w:r>
    </w:p>
    <w:p w14:paraId="4C82E52D" w14:textId="77777777" w:rsidR="00A07882" w:rsidRPr="004C1312" w:rsidRDefault="00A07882" w:rsidP="00A07882">
      <w:pPr>
        <w:pStyle w:val="TNRResponse"/>
        <w:spacing w:before="0"/>
        <w:rPr>
          <w:rFonts w:ascii="Arial" w:hAnsi="Arial" w:cs="Arial"/>
          <w:color w:val="0070C0"/>
          <w:sz w:val="22"/>
          <w:szCs w:val="22"/>
        </w:rPr>
      </w:pPr>
    </w:p>
    <w:p w14:paraId="549EC4FD" w14:textId="77777777" w:rsidR="00A07882" w:rsidRPr="004C1312" w:rsidRDefault="00A07882" w:rsidP="00A07882">
      <w:pPr>
        <w:pStyle w:val="TNRResponse"/>
        <w:spacing w:before="0"/>
        <w:rPr>
          <w:rFonts w:ascii="Arial" w:hAnsi="Arial" w:cs="Arial"/>
          <w:color w:val="0070C0"/>
          <w:sz w:val="22"/>
          <w:szCs w:val="22"/>
        </w:rPr>
      </w:pPr>
      <w:r w:rsidRPr="004C1312">
        <w:rPr>
          <w:rFonts w:ascii="Arial" w:hAnsi="Arial" w:cs="Arial"/>
          <w:color w:val="0070C0"/>
          <w:sz w:val="22"/>
          <w:szCs w:val="22"/>
        </w:rPr>
        <w:t>L1, L2, L3 Support</w:t>
      </w:r>
    </w:p>
    <w:p w14:paraId="69F80F59" w14:textId="77777777" w:rsidR="00A07882" w:rsidRPr="004C1312" w:rsidRDefault="00A07882" w:rsidP="00A07882">
      <w:pPr>
        <w:pStyle w:val="TNRResponse"/>
        <w:spacing w:before="0"/>
        <w:rPr>
          <w:rFonts w:ascii="Arial" w:hAnsi="Arial" w:cs="Arial"/>
          <w:color w:val="0070C0"/>
          <w:sz w:val="22"/>
          <w:szCs w:val="22"/>
        </w:rPr>
      </w:pPr>
      <w:r w:rsidRPr="004C1312">
        <w:rPr>
          <w:rFonts w:ascii="Arial" w:hAnsi="Arial" w:cs="Arial"/>
          <w:color w:val="0070C0"/>
          <w:sz w:val="22"/>
          <w:szCs w:val="22"/>
        </w:rPr>
        <w:t>Regression Testing Support</w:t>
      </w:r>
    </w:p>
    <w:p w14:paraId="6C71C9AF" w14:textId="77777777" w:rsidR="00A07882" w:rsidRPr="004C1312" w:rsidRDefault="00A07882" w:rsidP="00A07882">
      <w:pPr>
        <w:pStyle w:val="TNRResponse"/>
        <w:rPr>
          <w:rFonts w:ascii="Arial" w:hAnsi="Arial" w:cs="Arial"/>
          <w:color w:val="0070C0"/>
          <w:sz w:val="22"/>
          <w:szCs w:val="22"/>
        </w:rPr>
      </w:pPr>
      <w:r w:rsidRPr="004C1312">
        <w:rPr>
          <w:rFonts w:ascii="Arial" w:hAnsi="Arial" w:cs="Arial"/>
          <w:color w:val="0070C0"/>
          <w:sz w:val="22"/>
          <w:szCs w:val="22"/>
        </w:rPr>
        <w:t>Under iteria’s support module, we go beyond just supporting the Oracle Software, but support your processes, access control, data errors, interface errors.  Additionally, we can support your “how to” questions that may arise from your end-users.  iteria’s services are broken down as follows:</w:t>
      </w:r>
    </w:p>
    <w:p w14:paraId="64531E2E" w14:textId="77777777" w:rsidR="00A07882" w:rsidRPr="004C1312" w:rsidRDefault="00A07882" w:rsidP="00A07882">
      <w:pPr>
        <w:pStyle w:val="BodyText"/>
        <w:spacing w:after="0"/>
        <w:rPr>
          <w:rFonts w:cs="Arial"/>
          <w:color w:val="0070C0"/>
        </w:rPr>
      </w:pPr>
    </w:p>
    <w:p w14:paraId="63B9C238" w14:textId="77777777" w:rsidR="00A07882" w:rsidRPr="004C1312" w:rsidRDefault="00A07882" w:rsidP="00A07882">
      <w:pPr>
        <w:pStyle w:val="BodyText"/>
        <w:spacing w:after="0"/>
        <w:rPr>
          <w:rFonts w:cs="Arial"/>
          <w:color w:val="0070C0"/>
        </w:rPr>
      </w:pPr>
      <w:r w:rsidRPr="004C1312">
        <w:rPr>
          <w:rFonts w:cs="Arial"/>
          <w:color w:val="0070C0"/>
        </w:rPr>
        <w:t>Level 1 Support includes:</w:t>
      </w:r>
    </w:p>
    <w:p w14:paraId="685CD3AE" w14:textId="77777777" w:rsidR="00A07882" w:rsidRPr="004C1312" w:rsidRDefault="00A07882" w:rsidP="00A07882">
      <w:pPr>
        <w:pStyle w:val="BodyText"/>
        <w:numPr>
          <w:ilvl w:val="1"/>
          <w:numId w:val="0"/>
        </w:numPr>
        <w:spacing w:after="0" w:line="240" w:lineRule="auto"/>
        <w:jc w:val="both"/>
        <w:rPr>
          <w:rFonts w:cs="Arial"/>
          <w:color w:val="0070C0"/>
        </w:rPr>
      </w:pPr>
      <w:r w:rsidRPr="004C1312">
        <w:rPr>
          <w:rFonts w:cs="Arial"/>
          <w:color w:val="0070C0"/>
        </w:rPr>
        <w:t>Primary review of all Support tickets</w:t>
      </w:r>
    </w:p>
    <w:p w14:paraId="4C31A548" w14:textId="77777777" w:rsidR="00A07882" w:rsidRPr="004C1312" w:rsidRDefault="00A07882" w:rsidP="00A07882">
      <w:pPr>
        <w:pStyle w:val="BodyText"/>
        <w:numPr>
          <w:ilvl w:val="1"/>
          <w:numId w:val="0"/>
        </w:numPr>
        <w:spacing w:after="0" w:line="240" w:lineRule="auto"/>
        <w:jc w:val="both"/>
        <w:rPr>
          <w:rFonts w:cs="Arial"/>
          <w:color w:val="0070C0"/>
        </w:rPr>
      </w:pPr>
      <w:r w:rsidRPr="004C1312">
        <w:rPr>
          <w:rFonts w:cs="Arial"/>
          <w:color w:val="0070C0"/>
        </w:rPr>
        <w:t>Initial triage of the issue(s)</w:t>
      </w:r>
    </w:p>
    <w:p w14:paraId="279EAAA7" w14:textId="77777777" w:rsidR="00A07882" w:rsidRPr="004C1312" w:rsidRDefault="00A07882" w:rsidP="00A07882">
      <w:pPr>
        <w:pStyle w:val="BodyText"/>
        <w:numPr>
          <w:ilvl w:val="1"/>
          <w:numId w:val="0"/>
        </w:numPr>
        <w:spacing w:after="0" w:line="240" w:lineRule="auto"/>
        <w:jc w:val="both"/>
        <w:rPr>
          <w:rFonts w:cs="Arial"/>
          <w:color w:val="0070C0"/>
        </w:rPr>
      </w:pPr>
      <w:r w:rsidRPr="004C1312">
        <w:rPr>
          <w:rFonts w:cs="Arial"/>
          <w:color w:val="0070C0"/>
        </w:rPr>
        <w:t>Monitoring and error handling through the integration dashboard (OIC)</w:t>
      </w:r>
    </w:p>
    <w:p w14:paraId="0D0586F0" w14:textId="77777777" w:rsidR="00A07882" w:rsidRPr="004C1312" w:rsidRDefault="00A07882" w:rsidP="00A07882">
      <w:pPr>
        <w:pStyle w:val="BodyText"/>
        <w:numPr>
          <w:ilvl w:val="1"/>
          <w:numId w:val="0"/>
        </w:numPr>
        <w:spacing w:after="0" w:line="240" w:lineRule="auto"/>
        <w:jc w:val="both"/>
        <w:rPr>
          <w:rFonts w:cs="Arial"/>
          <w:color w:val="0070C0"/>
        </w:rPr>
      </w:pPr>
      <w:r w:rsidRPr="004C1312">
        <w:rPr>
          <w:rFonts w:cs="Arial"/>
          <w:color w:val="0070C0"/>
        </w:rPr>
        <w:t>EDI error handling</w:t>
      </w:r>
    </w:p>
    <w:p w14:paraId="2816567E" w14:textId="77777777" w:rsidR="00A07882" w:rsidRPr="004C1312" w:rsidRDefault="00A07882" w:rsidP="00A07882">
      <w:pPr>
        <w:pStyle w:val="BodyText"/>
        <w:numPr>
          <w:ilvl w:val="1"/>
          <w:numId w:val="0"/>
        </w:numPr>
        <w:spacing w:after="0" w:line="240" w:lineRule="auto"/>
        <w:jc w:val="both"/>
        <w:rPr>
          <w:rFonts w:cs="Arial"/>
          <w:color w:val="0070C0"/>
        </w:rPr>
      </w:pPr>
      <w:r w:rsidRPr="004C1312">
        <w:rPr>
          <w:rFonts w:cs="Arial"/>
          <w:color w:val="0070C0"/>
        </w:rPr>
        <w:t>Coordination and Primary Lead of Quarterly Patching Testing</w:t>
      </w:r>
    </w:p>
    <w:bookmarkEnd w:id="25"/>
    <w:p w14:paraId="7C00E72D" w14:textId="77777777" w:rsidR="00A07882" w:rsidRPr="004C1312" w:rsidRDefault="00A07882" w:rsidP="00A07882">
      <w:pPr>
        <w:pStyle w:val="TNRResponse"/>
        <w:rPr>
          <w:rFonts w:ascii="Arial" w:hAnsi="Arial" w:cs="Arial"/>
          <w:color w:val="0070C0"/>
          <w:sz w:val="22"/>
          <w:szCs w:val="22"/>
        </w:rPr>
      </w:pPr>
      <w:r w:rsidRPr="004C1312">
        <w:rPr>
          <w:rFonts w:ascii="Arial" w:hAnsi="Arial" w:cs="Arial"/>
          <w:noProof/>
          <w:color w:val="0070C0"/>
          <w:sz w:val="22"/>
          <w:szCs w:val="22"/>
        </w:rPr>
        <w:drawing>
          <wp:inline distT="0" distB="0" distL="0" distR="0" wp14:anchorId="0AC4FE59" wp14:editId="425E5594">
            <wp:extent cx="5153804" cy="3169920"/>
            <wp:effectExtent l="0" t="0" r="8890" b="0"/>
            <wp:docPr id="15962566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56654" name="Picture 1" descr="A screenshot of a computer screen&#10;&#10;Description automatically generated"/>
                    <pic:cNvPicPr/>
                  </pic:nvPicPr>
                  <pic:blipFill>
                    <a:blip r:embed="rId21"/>
                    <a:stretch>
                      <a:fillRect/>
                    </a:stretch>
                  </pic:blipFill>
                  <pic:spPr>
                    <a:xfrm>
                      <a:off x="0" y="0"/>
                      <a:ext cx="5158879" cy="3173042"/>
                    </a:xfrm>
                    <a:prstGeom prst="rect">
                      <a:avLst/>
                    </a:prstGeom>
                  </pic:spPr>
                </pic:pic>
              </a:graphicData>
            </a:graphic>
          </wp:inline>
        </w:drawing>
      </w:r>
    </w:p>
    <w:p w14:paraId="49B1AD85" w14:textId="77777777" w:rsidR="00A07882" w:rsidRPr="004C1312" w:rsidRDefault="00A07882" w:rsidP="00A07882">
      <w:pPr>
        <w:pStyle w:val="TNRResponse"/>
        <w:rPr>
          <w:rFonts w:ascii="Arial" w:hAnsi="Arial" w:cs="Arial"/>
          <w:color w:val="0070C0"/>
          <w:sz w:val="22"/>
          <w:szCs w:val="22"/>
        </w:rPr>
      </w:pPr>
    </w:p>
    <w:p w14:paraId="405AB10A" w14:textId="77777777" w:rsidR="00A07882" w:rsidRPr="004C1312" w:rsidRDefault="00A07882" w:rsidP="00A07882">
      <w:pPr>
        <w:rPr>
          <w:rFonts w:cs="Arial"/>
          <w:color w:val="0070C0"/>
          <w:spacing w:val="-3"/>
        </w:rPr>
      </w:pPr>
      <w:r w:rsidRPr="004C1312">
        <w:rPr>
          <w:rFonts w:cs="Arial"/>
          <w:color w:val="0070C0"/>
          <w:spacing w:val="-3"/>
        </w:rPr>
        <w:t>An available representative will acknowledge receipt of the service request and begin work on the issue.</w:t>
      </w:r>
    </w:p>
    <w:p w14:paraId="7246B1C9" w14:textId="77777777" w:rsidR="00A07882" w:rsidRPr="004C1312" w:rsidRDefault="00A07882" w:rsidP="00A07882">
      <w:pPr>
        <w:rPr>
          <w:rFonts w:cs="Arial"/>
          <w:color w:val="0070C0"/>
          <w:spacing w:val="-3"/>
        </w:rPr>
      </w:pPr>
      <w:r w:rsidRPr="004C1312">
        <w:rPr>
          <w:rFonts w:cs="Arial"/>
          <w:color w:val="0070C0"/>
          <w:spacing w:val="-3"/>
        </w:rPr>
        <w:t>Tickets will be worked on based on the following standards:</w:t>
      </w:r>
    </w:p>
    <w:p w14:paraId="1D1F4E1A" w14:textId="77777777" w:rsidR="00A07882" w:rsidRPr="004C1312" w:rsidRDefault="00A07882" w:rsidP="00A07882">
      <w:pPr>
        <w:spacing w:after="0" w:line="240" w:lineRule="auto"/>
        <w:rPr>
          <w:rFonts w:cs="Arial"/>
          <w:color w:val="0070C0"/>
          <w:spacing w:val="-3"/>
        </w:rPr>
      </w:pPr>
      <w:r w:rsidRPr="004C1312">
        <w:rPr>
          <w:rFonts w:cs="Arial"/>
          <w:color w:val="0070C0"/>
          <w:spacing w:val="-3"/>
        </w:rPr>
        <w:t xml:space="preserve">Severity 1 – Mission Critical Severity – there is a major cause of business disruption due to the associated ticket.  </w:t>
      </w:r>
    </w:p>
    <w:p w14:paraId="55040C71" w14:textId="77777777" w:rsidR="00A07882" w:rsidRPr="004C1312" w:rsidRDefault="00A07882" w:rsidP="00A07882">
      <w:pPr>
        <w:spacing w:after="0" w:line="240" w:lineRule="auto"/>
        <w:rPr>
          <w:rFonts w:cs="Arial"/>
          <w:color w:val="0070C0"/>
          <w:spacing w:val="-3"/>
        </w:rPr>
      </w:pPr>
      <w:r w:rsidRPr="004C1312">
        <w:rPr>
          <w:rFonts w:cs="Arial"/>
          <w:color w:val="0070C0"/>
          <w:spacing w:val="-3"/>
        </w:rPr>
        <w:t>Severity 2 – High Severity – the associated ticket is high severity and major business functions are impacted</w:t>
      </w:r>
    </w:p>
    <w:p w14:paraId="175E3274" w14:textId="77777777" w:rsidR="00A07882" w:rsidRPr="004C1312" w:rsidRDefault="00A07882" w:rsidP="00A07882">
      <w:pPr>
        <w:spacing w:after="0" w:line="240" w:lineRule="auto"/>
        <w:rPr>
          <w:rFonts w:cs="Arial"/>
          <w:color w:val="0070C0"/>
          <w:spacing w:val="-3"/>
        </w:rPr>
      </w:pPr>
      <w:r w:rsidRPr="004C1312">
        <w:rPr>
          <w:rFonts w:cs="Arial"/>
          <w:color w:val="0070C0"/>
          <w:spacing w:val="-3"/>
        </w:rPr>
        <w:t>Severity 3 - Medium Severity – the associated ticket is of medium severity and needs to be resolved as quickly as possible.</w:t>
      </w:r>
    </w:p>
    <w:p w14:paraId="13C25918" w14:textId="77777777" w:rsidR="00A07882" w:rsidRDefault="00A07882" w:rsidP="00A07882">
      <w:pPr>
        <w:spacing w:after="0" w:line="240" w:lineRule="auto"/>
        <w:rPr>
          <w:rFonts w:cs="Arial"/>
          <w:color w:val="0070C0"/>
          <w:spacing w:val="-3"/>
        </w:rPr>
      </w:pPr>
      <w:r w:rsidRPr="004C1312">
        <w:rPr>
          <w:rFonts w:cs="Arial"/>
          <w:color w:val="0070C0"/>
          <w:spacing w:val="-3"/>
        </w:rPr>
        <w:t>Severity 4 – Low Severity – the associated ticket is low severity and can be worked on as time permits.</w:t>
      </w:r>
    </w:p>
    <w:p w14:paraId="21E0B61A" w14:textId="77777777" w:rsidR="00A07882" w:rsidRPr="004C1312" w:rsidRDefault="00A07882" w:rsidP="00A07882">
      <w:pPr>
        <w:spacing w:after="0" w:line="240" w:lineRule="auto"/>
        <w:rPr>
          <w:rFonts w:cs="Arial"/>
          <w:color w:val="0070C0"/>
          <w:spacing w:val="-3"/>
        </w:rPr>
      </w:pPr>
    </w:p>
    <w:p w14:paraId="44B6C8C1" w14:textId="77777777" w:rsidR="00A07882" w:rsidRPr="004C1312" w:rsidRDefault="00A07882" w:rsidP="00A07882">
      <w:pPr>
        <w:rPr>
          <w:rFonts w:cs="Arial"/>
          <w:color w:val="0070C0"/>
          <w:spacing w:val="-3"/>
        </w:rPr>
      </w:pPr>
      <w:r w:rsidRPr="004C1312">
        <w:rPr>
          <w:rFonts w:cs="Arial"/>
          <w:color w:val="0070C0"/>
          <w:spacing w:val="-3"/>
        </w:rPr>
        <w:t>The following SLA Response time will be followed:</w:t>
      </w:r>
    </w:p>
    <w:p w14:paraId="33406EA1" w14:textId="77777777" w:rsidR="00A07882" w:rsidRPr="004C1312" w:rsidRDefault="00A07882" w:rsidP="00A07882">
      <w:pPr>
        <w:pStyle w:val="ListParagraph"/>
        <w:spacing w:after="0" w:line="240" w:lineRule="auto"/>
        <w:ind w:left="0"/>
        <w:contextualSpacing w:val="0"/>
        <w:rPr>
          <w:rFonts w:cs="Arial"/>
          <w:color w:val="0070C0"/>
          <w:spacing w:val="-3"/>
        </w:rPr>
      </w:pPr>
      <w:r w:rsidRPr="004C1312">
        <w:rPr>
          <w:rFonts w:cs="Arial"/>
          <w:color w:val="0070C0"/>
          <w:spacing w:val="-3"/>
        </w:rPr>
        <w:t>Severity 1 – iteria consultants will respond within 1 hour of receiving notification and begin working on the issue.</w:t>
      </w:r>
    </w:p>
    <w:p w14:paraId="49E0DA26" w14:textId="77777777" w:rsidR="00A07882" w:rsidRPr="004C1312" w:rsidRDefault="00A07882" w:rsidP="00A07882">
      <w:pPr>
        <w:pStyle w:val="ListParagraph"/>
        <w:spacing w:after="0" w:line="240" w:lineRule="auto"/>
        <w:ind w:left="0"/>
        <w:contextualSpacing w:val="0"/>
        <w:rPr>
          <w:rFonts w:cs="Arial"/>
          <w:color w:val="0070C0"/>
          <w:spacing w:val="-3"/>
        </w:rPr>
      </w:pPr>
      <w:r w:rsidRPr="004C1312">
        <w:rPr>
          <w:rFonts w:cs="Arial"/>
          <w:color w:val="0070C0"/>
          <w:spacing w:val="-3"/>
        </w:rPr>
        <w:t>Severity 2 – iteria consultants will respond within 4 hours of receiving notification and begin working on the issue.</w:t>
      </w:r>
    </w:p>
    <w:p w14:paraId="521DBE78" w14:textId="77777777" w:rsidR="00A07882" w:rsidRPr="004C1312" w:rsidRDefault="00A07882" w:rsidP="00A07882">
      <w:pPr>
        <w:pStyle w:val="ListParagraph"/>
        <w:spacing w:after="0" w:line="240" w:lineRule="auto"/>
        <w:ind w:left="0"/>
        <w:contextualSpacing w:val="0"/>
        <w:rPr>
          <w:rFonts w:cs="Arial"/>
          <w:color w:val="0070C0"/>
          <w:spacing w:val="-3"/>
        </w:rPr>
      </w:pPr>
      <w:r w:rsidRPr="004C1312">
        <w:rPr>
          <w:rFonts w:cs="Arial"/>
          <w:color w:val="0070C0"/>
          <w:spacing w:val="-3"/>
        </w:rPr>
        <w:t>Severity 3 – iteria consultants will respond within 8 hours of receiving notification and begin working on the issue.</w:t>
      </w:r>
    </w:p>
    <w:p w14:paraId="5A20D330" w14:textId="77777777" w:rsidR="00A07882" w:rsidRPr="004C1312" w:rsidRDefault="00A07882" w:rsidP="00A07882">
      <w:pPr>
        <w:pStyle w:val="ListParagraph"/>
        <w:spacing w:after="0" w:line="240" w:lineRule="auto"/>
        <w:ind w:left="0"/>
        <w:contextualSpacing w:val="0"/>
        <w:rPr>
          <w:rFonts w:cs="Arial"/>
          <w:color w:val="0070C0"/>
          <w:spacing w:val="-3"/>
        </w:rPr>
      </w:pPr>
      <w:r w:rsidRPr="004C1312">
        <w:rPr>
          <w:rFonts w:cs="Arial"/>
          <w:color w:val="0070C0"/>
          <w:spacing w:val="-3"/>
        </w:rPr>
        <w:t>Severity 4 – iteria consultants will respond within 16 hours of receiving notification and begin working on the issue.</w:t>
      </w:r>
    </w:p>
    <w:p w14:paraId="3852D139" w14:textId="77777777" w:rsidR="00A07882" w:rsidRDefault="00A07882" w:rsidP="00A07882">
      <w:pPr>
        <w:rPr>
          <w:rFonts w:cs="Arial"/>
          <w:color w:val="0070C0"/>
        </w:rPr>
      </w:pPr>
    </w:p>
    <w:p w14:paraId="5C314A0D" w14:textId="77777777" w:rsidR="00A07882" w:rsidRPr="004C1312" w:rsidRDefault="00A07882" w:rsidP="00A07882">
      <w:pPr>
        <w:rPr>
          <w:rFonts w:cs="Arial"/>
          <w:color w:val="0070C0"/>
        </w:rPr>
      </w:pPr>
      <w:r w:rsidRPr="004C1312">
        <w:rPr>
          <w:rFonts w:cs="Arial"/>
          <w:color w:val="0070C0"/>
        </w:rPr>
        <w:t>SLA Severity Definition</w:t>
      </w:r>
    </w:p>
    <w:p w14:paraId="69F2C676" w14:textId="77777777" w:rsidR="00A07882" w:rsidRPr="004C1312" w:rsidRDefault="00A07882" w:rsidP="00A07882">
      <w:pPr>
        <w:rPr>
          <w:rFonts w:cs="Arial"/>
          <w:color w:val="0070C0"/>
          <w:u w:val="single"/>
        </w:rPr>
      </w:pPr>
      <w:r w:rsidRPr="004C1312">
        <w:rPr>
          <w:rFonts w:cs="Arial"/>
          <w:color w:val="0070C0"/>
          <w:u w:val="single"/>
        </w:rPr>
        <w:t>1 – Critical Impact</w:t>
      </w:r>
    </w:p>
    <w:p w14:paraId="21B492BB"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 xml:space="preserve">Application failure creates serious business and financial exposure </w:t>
      </w:r>
    </w:p>
    <w:p w14:paraId="276DDF0F"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 application failure impacts a large number of employees</w:t>
      </w:r>
    </w:p>
    <w:p w14:paraId="3D131518"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There is no acceptable workaround to the problem</w:t>
      </w:r>
    </w:p>
    <w:p w14:paraId="201D20F9"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ab/>
      </w:r>
    </w:p>
    <w:p w14:paraId="1886AF79" w14:textId="77777777" w:rsidR="00A07882" w:rsidRPr="004C1312" w:rsidRDefault="00A07882" w:rsidP="00A07882">
      <w:pPr>
        <w:rPr>
          <w:rFonts w:cs="Arial"/>
          <w:color w:val="0070C0"/>
          <w:u w:val="single"/>
        </w:rPr>
      </w:pPr>
      <w:r w:rsidRPr="004C1312">
        <w:rPr>
          <w:rFonts w:cs="Arial"/>
          <w:color w:val="0070C0"/>
          <w:u w:val="single"/>
        </w:rPr>
        <w:t>2 – High Impact</w:t>
      </w:r>
    </w:p>
    <w:p w14:paraId="02068595"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 xml:space="preserve">Application failure creates serious business and financial exposure </w:t>
      </w:r>
    </w:p>
    <w:p w14:paraId="4F3F69B0"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 application failure impacts a large number of employees</w:t>
      </w:r>
    </w:p>
    <w:p w14:paraId="4EC6667F"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There is an acceptable workaround to the problem</w:t>
      </w:r>
    </w:p>
    <w:p w14:paraId="2C56F3A6"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ab/>
      </w:r>
    </w:p>
    <w:p w14:paraId="1ECDF528" w14:textId="77777777" w:rsidR="00A07882" w:rsidRPr="004C1312" w:rsidRDefault="00A07882" w:rsidP="00A07882">
      <w:pPr>
        <w:rPr>
          <w:rFonts w:cs="Arial"/>
          <w:color w:val="0070C0"/>
        </w:rPr>
      </w:pPr>
      <w:r w:rsidRPr="004C1312">
        <w:rPr>
          <w:rFonts w:cs="Arial"/>
          <w:color w:val="0070C0"/>
          <w:u w:val="single"/>
        </w:rPr>
        <w:t>3 – Medium Impact</w:t>
      </w:r>
      <w:r w:rsidRPr="004C1312">
        <w:rPr>
          <w:rFonts w:cs="Arial"/>
          <w:color w:val="0070C0"/>
        </w:rPr>
        <w:tab/>
      </w:r>
    </w:p>
    <w:p w14:paraId="5E42CECE"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 xml:space="preserve">Application failure creates low business and financial exposure </w:t>
      </w:r>
    </w:p>
    <w:p w14:paraId="4404956B"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 application failure impacts a small number of employees</w:t>
      </w:r>
    </w:p>
    <w:p w14:paraId="7EE508E0"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There is an acceptable workaround to the problem</w:t>
      </w:r>
    </w:p>
    <w:p w14:paraId="339285DE"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ab/>
      </w:r>
    </w:p>
    <w:p w14:paraId="17265F4E" w14:textId="77777777" w:rsidR="00A07882" w:rsidRPr="004C1312" w:rsidRDefault="00A07882" w:rsidP="00A07882">
      <w:pPr>
        <w:rPr>
          <w:rFonts w:cs="Arial"/>
          <w:color w:val="0070C0"/>
          <w:u w:val="single"/>
        </w:rPr>
      </w:pPr>
      <w:r w:rsidRPr="004C1312">
        <w:rPr>
          <w:rFonts w:cs="Arial"/>
          <w:color w:val="0070C0"/>
          <w:u w:val="single"/>
        </w:rPr>
        <w:t>4 – Minimal Impact</w:t>
      </w:r>
    </w:p>
    <w:p w14:paraId="3622FC04"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Application failure creates minimal business and financial exposure</w:t>
      </w:r>
    </w:p>
    <w:p w14:paraId="772B06A2"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 application failure impacts couple of employees</w:t>
      </w:r>
    </w:p>
    <w:p w14:paraId="48AA653E" w14:textId="77777777" w:rsidR="00A07882" w:rsidRPr="004C1312" w:rsidRDefault="00A07882" w:rsidP="00A07882">
      <w:pPr>
        <w:pStyle w:val="ListParagraph"/>
        <w:spacing w:after="0" w:line="240" w:lineRule="auto"/>
        <w:ind w:left="0"/>
        <w:contextualSpacing w:val="0"/>
        <w:rPr>
          <w:rFonts w:cs="Arial"/>
          <w:color w:val="0070C0"/>
        </w:rPr>
      </w:pPr>
      <w:r w:rsidRPr="004C1312">
        <w:rPr>
          <w:rFonts w:cs="Arial"/>
          <w:color w:val="0070C0"/>
        </w:rPr>
        <w:t>There is an acceptable workaround to the problem</w:t>
      </w:r>
    </w:p>
    <w:p w14:paraId="4BFAE70C" w14:textId="77777777" w:rsidR="00A07882" w:rsidRPr="004C1312" w:rsidRDefault="00A07882" w:rsidP="00A07882">
      <w:pPr>
        <w:rPr>
          <w:rFonts w:cs="Arial"/>
          <w:color w:val="0070C0"/>
        </w:rPr>
      </w:pPr>
    </w:p>
    <w:p w14:paraId="737E83EF" w14:textId="77777777" w:rsidR="00A07882" w:rsidRPr="004C1312" w:rsidRDefault="00A07882" w:rsidP="00A07882">
      <w:pPr>
        <w:rPr>
          <w:rFonts w:cs="Arial"/>
          <w:color w:val="0070C0"/>
        </w:rPr>
      </w:pPr>
      <w:r w:rsidRPr="004C1312">
        <w:rPr>
          <w:rFonts w:cs="Arial"/>
          <w:color w:val="0070C0"/>
        </w:rPr>
        <w:t>iteria is flexible in defining what the scope of services are ultimately decided as part of Managed Services.</w:t>
      </w:r>
    </w:p>
    <w:p w14:paraId="5C17C3A9" w14:textId="57985A17" w:rsidR="001A7DF8" w:rsidRPr="00311C43" w:rsidRDefault="001A7DF8" w:rsidP="00271D4A">
      <w:pPr>
        <w:pStyle w:val="ListParagraph"/>
        <w:spacing w:before="200"/>
        <w:ind w:left="0"/>
        <w:contextualSpacing w:val="0"/>
        <w:jc w:val="both"/>
        <w:rPr>
          <w:rFonts w:ascii="Arial" w:hAnsi="Arial" w:cs="Arial"/>
        </w:rPr>
      </w:pPr>
    </w:p>
    <w:p w14:paraId="16BA1A57" w14:textId="2B4F0A4F" w:rsidR="009C4A8B" w:rsidRPr="00311C43" w:rsidRDefault="009C4A8B" w:rsidP="00911C6B">
      <w:pPr>
        <w:pStyle w:val="ListParagraph"/>
        <w:spacing w:before="200"/>
        <w:ind w:left="0"/>
        <w:contextualSpacing w:val="0"/>
        <w:rPr>
          <w:rFonts w:ascii="Arial" w:hAnsi="Arial" w:cs="Arial"/>
        </w:rPr>
      </w:pPr>
      <w:r w:rsidRPr="00311C43">
        <w:rPr>
          <w:rFonts w:ascii="Arial" w:hAnsi="Arial" w:cs="Arial"/>
        </w:rPr>
        <w:t xml:space="preserve">What are the standard hours that support </w:t>
      </w:r>
      <w:r w:rsidR="00CB6036" w:rsidRPr="00311C43">
        <w:rPr>
          <w:rFonts w:ascii="Arial" w:hAnsi="Arial" w:cs="Arial"/>
        </w:rPr>
        <w:t xml:space="preserve">is </w:t>
      </w:r>
      <w:r w:rsidRPr="00311C43">
        <w:rPr>
          <w:rFonts w:ascii="Arial" w:hAnsi="Arial" w:cs="Arial"/>
        </w:rPr>
        <w:t>offered, and through what means (telephone, web ticket submission, etc.)?</w:t>
      </w:r>
    </w:p>
    <w:p w14:paraId="732E5BE3" w14:textId="49EA154A" w:rsidR="00834EB1" w:rsidRDefault="00834EB1" w:rsidP="00834EB1">
      <w:pPr>
        <w:pStyle w:val="ListParagraph"/>
        <w:spacing w:before="200"/>
        <w:ind w:left="0"/>
        <w:contextualSpacing w:val="0"/>
        <w:rPr>
          <w:rFonts w:cs="Arial"/>
          <w:color w:val="0070C0"/>
        </w:rPr>
      </w:pPr>
      <w:r>
        <w:rPr>
          <w:rFonts w:ascii="Arial" w:hAnsi="Arial" w:cs="Arial"/>
        </w:rPr>
        <w:t>i</w:t>
      </w:r>
      <w:r w:rsidRPr="007C299E">
        <w:rPr>
          <w:rFonts w:cs="Arial"/>
          <w:color w:val="0070C0"/>
        </w:rPr>
        <w:t>teria incorporates and onshore / offshore model, so support can be offered on a 24 x 7 basis, depending on your program.  iteria will typically utilize a support ticketing system for logging / tracking any support issues.</w:t>
      </w:r>
    </w:p>
    <w:p w14:paraId="7C913D50" w14:textId="54881AEF" w:rsidR="009C4A8B" w:rsidRPr="00311C43" w:rsidRDefault="009C4A8B" w:rsidP="00271D4A">
      <w:pPr>
        <w:pStyle w:val="ListParagraph"/>
        <w:spacing w:before="200"/>
        <w:ind w:left="0"/>
        <w:contextualSpacing w:val="0"/>
        <w:jc w:val="both"/>
        <w:rPr>
          <w:rFonts w:ascii="Arial" w:hAnsi="Arial" w:cs="Arial"/>
        </w:rPr>
      </w:pPr>
    </w:p>
    <w:p w14:paraId="1C68B375" w14:textId="3D67D27A" w:rsidR="00377C97" w:rsidRPr="00311C43" w:rsidRDefault="00377C97" w:rsidP="00911C6B">
      <w:pPr>
        <w:pStyle w:val="ListParagraph"/>
        <w:spacing w:before="200"/>
        <w:ind w:left="0"/>
        <w:contextualSpacing w:val="0"/>
        <w:rPr>
          <w:rFonts w:ascii="Arial" w:hAnsi="Arial" w:cs="Arial"/>
        </w:rPr>
      </w:pPr>
      <w:r w:rsidRPr="00311C43">
        <w:rPr>
          <w:rFonts w:ascii="Arial" w:hAnsi="Arial" w:cs="Arial"/>
        </w:rPr>
        <w:t>Are afterhours and weekend support offered, and if so, is this part of the standard support offering or part of a different tier/offering?</w:t>
      </w:r>
    </w:p>
    <w:p w14:paraId="71AF11E4" w14:textId="7E96DC7E" w:rsidR="003E72EA" w:rsidRDefault="003E72EA" w:rsidP="003E72EA">
      <w:pPr>
        <w:pStyle w:val="ListParagraph"/>
        <w:spacing w:before="200"/>
        <w:ind w:left="0"/>
        <w:contextualSpacing w:val="0"/>
        <w:rPr>
          <w:rFonts w:cs="Arial"/>
          <w:color w:val="0070C0"/>
        </w:rPr>
      </w:pPr>
      <w:r w:rsidRPr="2E49B2B4">
        <w:rPr>
          <w:rFonts w:cs="Arial"/>
          <w:color w:val="0070C0"/>
        </w:rPr>
        <w:t>Yes, this can be offered.  This will be discussed and scoped during the Managed Services scoping and contracting discussions.</w:t>
      </w:r>
    </w:p>
    <w:p w14:paraId="45D27A31" w14:textId="644E5974" w:rsidR="00377C97" w:rsidRPr="00311C43" w:rsidRDefault="00377C97" w:rsidP="00271D4A">
      <w:pPr>
        <w:pStyle w:val="ListParagraph"/>
        <w:spacing w:before="200"/>
        <w:ind w:left="0"/>
        <w:contextualSpacing w:val="0"/>
        <w:jc w:val="both"/>
        <w:rPr>
          <w:rFonts w:ascii="Arial" w:hAnsi="Arial" w:cs="Arial"/>
        </w:rPr>
      </w:pPr>
    </w:p>
    <w:p w14:paraId="53025D19" w14:textId="4A6880F4" w:rsidR="00377C97" w:rsidRPr="00311C43" w:rsidRDefault="00377C97" w:rsidP="00911C6B">
      <w:pPr>
        <w:pStyle w:val="ListParagraph"/>
        <w:spacing w:before="200"/>
        <w:ind w:left="0"/>
        <w:contextualSpacing w:val="0"/>
        <w:rPr>
          <w:rFonts w:ascii="Arial" w:hAnsi="Arial" w:cs="Arial"/>
        </w:rPr>
      </w:pPr>
      <w:r w:rsidRPr="00311C43">
        <w:rPr>
          <w:rFonts w:ascii="Arial" w:hAnsi="Arial" w:cs="Arial"/>
        </w:rPr>
        <w:t xml:space="preserve">Describe the support that is offered to assist in potential situations where the </w:t>
      </w:r>
      <w:r w:rsidR="001369BC" w:rsidRPr="00311C43">
        <w:rPr>
          <w:rFonts w:ascii="Arial" w:hAnsi="Arial" w:cs="Arial"/>
        </w:rPr>
        <w:t>City</w:t>
      </w:r>
      <w:r w:rsidR="00186837" w:rsidRPr="00311C43">
        <w:rPr>
          <w:rFonts w:ascii="Arial" w:hAnsi="Arial" w:cs="Arial"/>
        </w:rPr>
        <w:t xml:space="preserve"> </w:t>
      </w:r>
      <w:r w:rsidRPr="00311C43">
        <w:rPr>
          <w:rFonts w:ascii="Arial" w:hAnsi="Arial" w:cs="Arial"/>
        </w:rPr>
        <w:t>is unable to conduct certain mission-critical processes, such as processing payroll, due to emergency situations.</w:t>
      </w:r>
    </w:p>
    <w:p w14:paraId="7F073FD7" w14:textId="79B8E57C" w:rsidR="00CA585A" w:rsidRPr="00656666" w:rsidRDefault="00CA585A" w:rsidP="00CA585A">
      <w:pPr>
        <w:pStyle w:val="ListParagraph"/>
        <w:spacing w:before="200"/>
        <w:ind w:left="0"/>
        <w:contextualSpacing w:val="0"/>
        <w:rPr>
          <w:rFonts w:cs="Arial"/>
          <w:color w:val="0070C0"/>
        </w:rPr>
      </w:pPr>
      <w:r>
        <w:rPr>
          <w:rFonts w:cs="Arial"/>
          <w:color w:val="0070C0"/>
        </w:rPr>
        <w:t>iteria has the capabilities to do screen share (teams) sessions or phone support as needed.  We also have resources local to the Midwest to be on-site in a short notice period if needed.</w:t>
      </w:r>
    </w:p>
    <w:p w14:paraId="4DF2DDCA" w14:textId="542927D2" w:rsidR="00377C97" w:rsidRPr="00311C43" w:rsidRDefault="00377C97" w:rsidP="00271D4A">
      <w:pPr>
        <w:pStyle w:val="ListParagraph"/>
        <w:spacing w:before="200"/>
        <w:ind w:left="0"/>
        <w:contextualSpacing w:val="0"/>
        <w:jc w:val="both"/>
        <w:rPr>
          <w:rFonts w:ascii="Arial" w:hAnsi="Arial" w:cs="Arial"/>
        </w:rPr>
      </w:pPr>
    </w:p>
    <w:p w14:paraId="6AEA31BA" w14:textId="3BB15077" w:rsidR="009C4A8B" w:rsidRPr="00311C43" w:rsidRDefault="009C4A8B" w:rsidP="00911C6B">
      <w:pPr>
        <w:pStyle w:val="ListParagraph"/>
        <w:spacing w:before="200"/>
        <w:ind w:left="0"/>
        <w:contextualSpacing w:val="0"/>
        <w:rPr>
          <w:rFonts w:ascii="Arial" w:hAnsi="Arial" w:cs="Arial"/>
        </w:rPr>
      </w:pPr>
      <w:r w:rsidRPr="00311C43">
        <w:rPr>
          <w:rFonts w:ascii="Arial" w:hAnsi="Arial" w:cs="Arial"/>
        </w:rPr>
        <w:t>Is product support offered by Proposer, through the software developer/provider, or sub-contracted?</w:t>
      </w:r>
    </w:p>
    <w:p w14:paraId="4EF830FE" w14:textId="4F898385" w:rsidR="004B537E" w:rsidRPr="00EB41B9" w:rsidRDefault="004B537E" w:rsidP="004B537E">
      <w:pPr>
        <w:pStyle w:val="ListParagraph"/>
        <w:spacing w:before="200"/>
        <w:ind w:left="0"/>
        <w:rPr>
          <w:rFonts w:cs="Arial"/>
          <w:color w:val="0070C0"/>
        </w:rPr>
      </w:pPr>
      <w:r w:rsidRPr="00EB41B9">
        <w:rPr>
          <w:rFonts w:cs="Arial"/>
          <w:color w:val="0070C0"/>
        </w:rPr>
        <w:t>Software support will be offered by iteria as part of our Managed Services program as well as by the software developer.</w:t>
      </w:r>
    </w:p>
    <w:p w14:paraId="35829C97" w14:textId="227C6A13" w:rsidR="009C4A8B" w:rsidRPr="00311C43" w:rsidRDefault="009C4A8B" w:rsidP="00271D4A">
      <w:pPr>
        <w:pStyle w:val="ListParagraph"/>
        <w:spacing w:before="200"/>
        <w:ind w:left="0"/>
        <w:contextualSpacing w:val="0"/>
        <w:jc w:val="both"/>
        <w:rPr>
          <w:rFonts w:ascii="Arial" w:hAnsi="Arial" w:cs="Arial"/>
        </w:rPr>
      </w:pPr>
    </w:p>
    <w:p w14:paraId="3502589D" w14:textId="77777777" w:rsidR="00BD26A9" w:rsidRPr="00311C43" w:rsidRDefault="00BD26A9" w:rsidP="00911C6B">
      <w:pPr>
        <w:pStyle w:val="ListParagraph"/>
        <w:spacing w:before="200" w:after="160"/>
        <w:ind w:left="0"/>
        <w:contextualSpacing w:val="0"/>
        <w:rPr>
          <w:rFonts w:ascii="Arial" w:hAnsi="Arial" w:cs="Arial"/>
        </w:rPr>
      </w:pPr>
      <w:r w:rsidRPr="00311C43">
        <w:rPr>
          <w:rFonts w:ascii="Arial" w:hAnsi="Arial" w:cs="Arial"/>
        </w:rPr>
        <w:t xml:space="preserve">Are there optional, “enhanced” support tiers or offerings above and beyond what has been proposed? </w:t>
      </w:r>
    </w:p>
    <w:p w14:paraId="6E104755" w14:textId="52B18805" w:rsidR="00907DFE" w:rsidRPr="00907DFE" w:rsidRDefault="00907DFE" w:rsidP="00907DFE">
      <w:pPr>
        <w:pStyle w:val="TNRResponse"/>
        <w:rPr>
          <w:rFonts w:ascii="Calibri" w:hAnsi="Calibri" w:cs="Calibri"/>
          <w:color w:val="0070C0"/>
          <w:sz w:val="22"/>
          <w:szCs w:val="22"/>
        </w:rPr>
      </w:pPr>
      <w:r w:rsidRPr="00907DFE">
        <w:rPr>
          <w:rFonts w:ascii="Calibri" w:hAnsi="Calibri" w:cs="Calibri"/>
          <w:color w:val="0070C0"/>
          <w:sz w:val="22"/>
          <w:szCs w:val="22"/>
        </w:rPr>
        <w:t>Once the project is live, additional services provided by iteria can include Managed Services.  Under a separate Managed Services Agreement, iteria offers / can provide the following and/or any combination thereof:</w:t>
      </w:r>
    </w:p>
    <w:p w14:paraId="018D73A1" w14:textId="77777777" w:rsidR="00907DFE" w:rsidRPr="00907DFE" w:rsidRDefault="00907DFE" w:rsidP="00907DFE">
      <w:pPr>
        <w:pStyle w:val="TNRResponse"/>
        <w:spacing w:before="0"/>
        <w:rPr>
          <w:rFonts w:ascii="Calibri" w:hAnsi="Calibri" w:cs="Calibri"/>
          <w:color w:val="0070C0"/>
          <w:sz w:val="22"/>
          <w:szCs w:val="22"/>
        </w:rPr>
      </w:pPr>
    </w:p>
    <w:p w14:paraId="2A99A2C2" w14:textId="77777777" w:rsidR="00907DFE" w:rsidRPr="00907DFE" w:rsidRDefault="00907DFE" w:rsidP="00907DFE">
      <w:pPr>
        <w:pStyle w:val="TNRResponse"/>
        <w:spacing w:before="0"/>
        <w:rPr>
          <w:rFonts w:ascii="Calibri" w:hAnsi="Calibri" w:cs="Calibri"/>
          <w:color w:val="0070C0"/>
          <w:sz w:val="22"/>
          <w:szCs w:val="22"/>
        </w:rPr>
      </w:pPr>
      <w:r w:rsidRPr="00907DFE">
        <w:rPr>
          <w:rFonts w:ascii="Calibri" w:hAnsi="Calibri" w:cs="Calibri"/>
          <w:color w:val="0070C0"/>
          <w:sz w:val="22"/>
          <w:szCs w:val="22"/>
        </w:rPr>
        <w:t>L1, L2, L3 Support</w:t>
      </w:r>
    </w:p>
    <w:p w14:paraId="6305B9F4" w14:textId="77777777" w:rsidR="00907DFE" w:rsidRPr="00907DFE" w:rsidRDefault="00907DFE" w:rsidP="00907DFE">
      <w:pPr>
        <w:pStyle w:val="TNRResponse"/>
        <w:spacing w:before="0"/>
        <w:rPr>
          <w:rFonts w:ascii="Calibri" w:hAnsi="Calibri" w:cs="Calibri"/>
          <w:color w:val="0070C0"/>
          <w:sz w:val="22"/>
          <w:szCs w:val="22"/>
        </w:rPr>
      </w:pPr>
      <w:r w:rsidRPr="00907DFE">
        <w:rPr>
          <w:rFonts w:ascii="Calibri" w:hAnsi="Calibri" w:cs="Calibri"/>
          <w:color w:val="0070C0"/>
          <w:sz w:val="22"/>
          <w:szCs w:val="22"/>
        </w:rPr>
        <w:t>Regression Testing Support</w:t>
      </w:r>
    </w:p>
    <w:p w14:paraId="6DBBA3EF" w14:textId="77777777" w:rsidR="00907DFE" w:rsidRPr="00907DFE" w:rsidRDefault="00907DFE" w:rsidP="00907DFE">
      <w:pPr>
        <w:pStyle w:val="ListParagraph"/>
        <w:spacing w:before="200"/>
        <w:ind w:left="0"/>
        <w:contextualSpacing w:val="0"/>
        <w:rPr>
          <w:rFonts w:ascii="Calibri" w:hAnsi="Calibri" w:cs="Calibri"/>
        </w:rPr>
      </w:pPr>
      <w:r w:rsidRPr="00907DFE">
        <w:rPr>
          <w:rFonts w:ascii="Calibri" w:hAnsi="Calibri" w:cs="Calibri"/>
          <w:color w:val="0070C0"/>
        </w:rPr>
        <w:t>Under iteria’s support module, we go beyond just supporting the Oracle Software, but support your processes, access control, data errors, interface errors.  Additionally, we can support your “how to” questions that may arise from your end-users.</w:t>
      </w:r>
    </w:p>
    <w:p w14:paraId="2610794A" w14:textId="528D0BB2" w:rsidR="00BD26A9" w:rsidRPr="00311C43" w:rsidRDefault="00BD26A9" w:rsidP="00BD26A9">
      <w:pPr>
        <w:pStyle w:val="ListParagraph"/>
        <w:spacing w:before="200"/>
        <w:ind w:left="0"/>
        <w:contextualSpacing w:val="0"/>
        <w:jc w:val="both"/>
        <w:rPr>
          <w:rFonts w:ascii="Arial" w:hAnsi="Arial" w:cs="Arial"/>
        </w:rPr>
      </w:pPr>
    </w:p>
    <w:p w14:paraId="1ACC1BDB" w14:textId="6E5B0601" w:rsidR="00294D2E" w:rsidRPr="00311C43" w:rsidRDefault="00294D2E" w:rsidP="00911C6B">
      <w:pPr>
        <w:pStyle w:val="ListParagraph"/>
        <w:spacing w:before="200" w:after="160"/>
        <w:ind w:left="0"/>
        <w:contextualSpacing w:val="0"/>
        <w:rPr>
          <w:rFonts w:ascii="Arial" w:hAnsi="Arial" w:cs="Arial"/>
        </w:rPr>
      </w:pPr>
      <w:r w:rsidRPr="00311C43">
        <w:rPr>
          <w:rFonts w:ascii="Arial" w:hAnsi="Arial" w:cs="Arial"/>
        </w:rPr>
        <w:t xml:space="preserve">How often are releases provided, how is advance notification provided to customers of upcoming releases, and what is the process to test each release? </w:t>
      </w:r>
    </w:p>
    <w:p w14:paraId="1BD2D8CD" w14:textId="1CB1EAD3" w:rsidR="00D57666" w:rsidRPr="004A15AA" w:rsidRDefault="00D57666" w:rsidP="00D57666">
      <w:pPr>
        <w:pStyle w:val="TNRResponse"/>
        <w:rPr>
          <w:rFonts w:asciiTheme="minorHAnsi" w:hAnsiTheme="minorHAnsi" w:cstheme="minorHAnsi"/>
          <w:color w:val="0070C0"/>
          <w:sz w:val="22"/>
          <w:szCs w:val="22"/>
        </w:rPr>
      </w:pPr>
      <w:r w:rsidRPr="004A15AA">
        <w:rPr>
          <w:rFonts w:asciiTheme="minorHAnsi" w:hAnsiTheme="minorHAnsi" w:cstheme="minorHAnsi"/>
          <w:color w:val="0070C0"/>
          <w:sz w:val="22"/>
          <w:szCs w:val="22"/>
        </w:rPr>
        <w:t>As part of Managed Services Support, iteria can support full or partial regression testing.</w:t>
      </w:r>
    </w:p>
    <w:p w14:paraId="02D3E54D" w14:textId="77777777" w:rsidR="00D57666" w:rsidRPr="004A15AA" w:rsidRDefault="00D57666" w:rsidP="00D57666">
      <w:pPr>
        <w:pStyle w:val="TNRResponse"/>
        <w:rPr>
          <w:rFonts w:asciiTheme="minorHAnsi" w:hAnsiTheme="minorHAnsi" w:cstheme="minorHAnsi"/>
          <w:color w:val="0070C0"/>
          <w:sz w:val="22"/>
          <w:szCs w:val="22"/>
        </w:rPr>
      </w:pPr>
      <w:r w:rsidRPr="004A15AA">
        <w:rPr>
          <w:rFonts w:asciiTheme="minorHAnsi" w:hAnsiTheme="minorHAnsi" w:cstheme="minorHAnsi"/>
          <w:color w:val="0070C0"/>
          <w:sz w:val="22"/>
          <w:szCs w:val="22"/>
        </w:rPr>
        <w:t xml:space="preserve">When quarterly patches are installed, your system will need to be tested to ensure business continuity.  Depending on how your system is configured, the amount of remediation should be minimal.  </w:t>
      </w:r>
    </w:p>
    <w:p w14:paraId="161070A0" w14:textId="5038B339" w:rsidR="00D57666" w:rsidRPr="004A15AA" w:rsidRDefault="00D57666" w:rsidP="00D57666">
      <w:pPr>
        <w:pStyle w:val="TNRResponse"/>
        <w:rPr>
          <w:rFonts w:asciiTheme="minorHAnsi" w:hAnsiTheme="minorHAnsi" w:cstheme="minorHAnsi"/>
          <w:color w:val="0070C0"/>
          <w:sz w:val="22"/>
          <w:szCs w:val="22"/>
        </w:rPr>
      </w:pPr>
      <w:r w:rsidRPr="004A15AA">
        <w:rPr>
          <w:rFonts w:asciiTheme="minorHAnsi" w:hAnsiTheme="minorHAnsi" w:cstheme="minorHAnsi"/>
          <w:color w:val="0070C0"/>
          <w:sz w:val="22"/>
          <w:szCs w:val="22"/>
        </w:rPr>
        <w:t>Quarterly patches also introduce new functionality. The C</w:t>
      </w:r>
      <w:r w:rsidR="00A149C6">
        <w:rPr>
          <w:rFonts w:asciiTheme="minorHAnsi" w:hAnsiTheme="minorHAnsi" w:cstheme="minorHAnsi"/>
          <w:color w:val="0070C0"/>
          <w:sz w:val="22"/>
          <w:szCs w:val="22"/>
        </w:rPr>
        <w:t>i</w:t>
      </w:r>
      <w:r w:rsidRPr="004A15AA">
        <w:rPr>
          <w:rFonts w:asciiTheme="minorHAnsi" w:hAnsiTheme="minorHAnsi" w:cstheme="minorHAnsi"/>
          <w:color w:val="0070C0"/>
          <w:sz w:val="22"/>
          <w:szCs w:val="22"/>
        </w:rPr>
        <w:t>ty will need to review the release notes to determine if they want to take advantage of the new functionality that was part of the Quarterly patch.  iteria can assist in this as part of our Managed Services offerings.</w:t>
      </w:r>
    </w:p>
    <w:p w14:paraId="0FBD5FB4" w14:textId="45A10ADE" w:rsidR="00D57666" w:rsidRPr="004A15AA" w:rsidRDefault="00D57666" w:rsidP="00D57666">
      <w:pPr>
        <w:pStyle w:val="TNRResponse"/>
        <w:rPr>
          <w:rFonts w:asciiTheme="minorHAnsi" w:hAnsiTheme="minorHAnsi" w:cstheme="minorHAnsi"/>
          <w:color w:val="0070C0"/>
          <w:sz w:val="22"/>
          <w:szCs w:val="22"/>
        </w:rPr>
      </w:pPr>
      <w:r w:rsidRPr="004A15AA">
        <w:rPr>
          <w:rFonts w:asciiTheme="minorHAnsi" w:hAnsiTheme="minorHAnsi" w:cstheme="minorHAnsi"/>
          <w:color w:val="0070C0"/>
          <w:sz w:val="22"/>
          <w:szCs w:val="22"/>
        </w:rPr>
        <w:t>As part of our Managed Services program, iteria will review the release notes in advance of them being applied to the C</w:t>
      </w:r>
      <w:r w:rsidR="00A149C6">
        <w:rPr>
          <w:rFonts w:asciiTheme="minorHAnsi" w:hAnsiTheme="minorHAnsi" w:cstheme="minorHAnsi"/>
          <w:color w:val="0070C0"/>
          <w:sz w:val="22"/>
          <w:szCs w:val="22"/>
        </w:rPr>
        <w:t>i</w:t>
      </w:r>
      <w:r w:rsidRPr="004A15AA">
        <w:rPr>
          <w:rFonts w:asciiTheme="minorHAnsi" w:hAnsiTheme="minorHAnsi" w:cstheme="minorHAnsi"/>
          <w:color w:val="0070C0"/>
          <w:sz w:val="22"/>
          <w:szCs w:val="22"/>
        </w:rPr>
        <w:t>ty’s environment.  Based on the release notes and knowing your configurations, iteria can meet with the C</w:t>
      </w:r>
      <w:r w:rsidR="00A149C6">
        <w:rPr>
          <w:rFonts w:asciiTheme="minorHAnsi" w:hAnsiTheme="minorHAnsi" w:cstheme="minorHAnsi"/>
          <w:color w:val="0070C0"/>
          <w:sz w:val="22"/>
          <w:szCs w:val="22"/>
        </w:rPr>
        <w:t>i</w:t>
      </w:r>
      <w:r w:rsidRPr="004A15AA">
        <w:rPr>
          <w:rFonts w:asciiTheme="minorHAnsi" w:hAnsiTheme="minorHAnsi" w:cstheme="minorHAnsi"/>
          <w:color w:val="0070C0"/>
          <w:sz w:val="22"/>
          <w:szCs w:val="22"/>
        </w:rPr>
        <w:t>ty to discuss what will be released in the upcoming patch.  Once the patch is applied, iteria will perform regression testing as well as look at new functionality.</w:t>
      </w:r>
    </w:p>
    <w:p w14:paraId="6F0D41FF" w14:textId="77777777" w:rsidR="00D57666" w:rsidRPr="004A15AA" w:rsidRDefault="00D57666" w:rsidP="00D57666">
      <w:pPr>
        <w:pStyle w:val="ListParagraph"/>
        <w:spacing w:before="200"/>
        <w:ind w:left="0"/>
        <w:contextualSpacing w:val="0"/>
        <w:rPr>
          <w:rFonts w:cstheme="minorHAnsi"/>
          <w:color w:val="0070C0"/>
        </w:rPr>
      </w:pPr>
      <w:r w:rsidRPr="004A15AA">
        <w:rPr>
          <w:rFonts w:cstheme="minorHAnsi"/>
          <w:color w:val="0070C0"/>
        </w:rPr>
        <w:t xml:space="preserve">As part of Oracle Corporation’s support, if a Service Request is created, notifications for updates on SRs are provided through the Cloud Customer Portal. Users can set notifications to be sent to email and/or text.  </w:t>
      </w:r>
    </w:p>
    <w:p w14:paraId="235550E4" w14:textId="6AA9CA05" w:rsidR="00294D2E" w:rsidRPr="00311C43" w:rsidRDefault="00294D2E" w:rsidP="00294D2E">
      <w:pPr>
        <w:pStyle w:val="ListParagraph"/>
        <w:spacing w:before="200"/>
        <w:ind w:left="0"/>
        <w:contextualSpacing w:val="0"/>
        <w:rPr>
          <w:rFonts w:ascii="Arial" w:hAnsi="Arial" w:cs="Arial"/>
        </w:rPr>
      </w:pPr>
    </w:p>
    <w:p w14:paraId="1B0CF460" w14:textId="36F76AB6" w:rsidR="00294D2E" w:rsidRPr="00311C43" w:rsidRDefault="00294D2E" w:rsidP="00911C6B">
      <w:pPr>
        <w:pStyle w:val="ListParagraph"/>
        <w:spacing w:before="200" w:after="160"/>
        <w:ind w:left="0"/>
        <w:contextualSpacing w:val="0"/>
        <w:rPr>
          <w:rFonts w:ascii="Arial" w:hAnsi="Arial" w:cs="Arial"/>
        </w:rPr>
      </w:pPr>
      <w:r w:rsidRPr="00311C43">
        <w:rPr>
          <w:rFonts w:ascii="Arial" w:hAnsi="Arial" w:cs="Arial"/>
        </w:rPr>
        <w:t>Would the City be able to test releases in a test environment prior to pushing updates to a live environment?</w:t>
      </w:r>
    </w:p>
    <w:p w14:paraId="118EE383" w14:textId="2E8EE1B7" w:rsidR="004A15AA" w:rsidRDefault="004A15AA" w:rsidP="004A15AA">
      <w:pPr>
        <w:pStyle w:val="ListParagraph"/>
        <w:spacing w:before="200"/>
        <w:ind w:left="0"/>
        <w:contextualSpacing w:val="0"/>
        <w:rPr>
          <w:rFonts w:cs="Arial"/>
          <w:color w:val="0070C0"/>
        </w:rPr>
      </w:pPr>
      <w:r w:rsidRPr="005C79C1">
        <w:rPr>
          <w:rFonts w:cs="Arial"/>
          <w:color w:val="0070C0"/>
        </w:rPr>
        <w:t>Yes, that is the standard protocol.  Based on the schedule of releases, you will typically want to have your test environment refreshed from production prior to the initial patching.  We are then given 2 weeks to regression test the instance before the patches are applied to your production environment.</w:t>
      </w:r>
    </w:p>
    <w:p w14:paraId="5B07CD88" w14:textId="31BADC40" w:rsidR="00294D2E" w:rsidRPr="00311C43" w:rsidRDefault="00294D2E" w:rsidP="00294D2E">
      <w:pPr>
        <w:pStyle w:val="ListParagraph"/>
        <w:spacing w:before="200"/>
        <w:ind w:left="0"/>
        <w:contextualSpacing w:val="0"/>
        <w:rPr>
          <w:rFonts w:ascii="Arial" w:hAnsi="Arial" w:cs="Arial"/>
        </w:rPr>
      </w:pPr>
    </w:p>
    <w:p w14:paraId="5564BF42" w14:textId="77777777" w:rsidR="00294D2E" w:rsidRPr="00311C43" w:rsidRDefault="00294D2E" w:rsidP="00911C6B">
      <w:pPr>
        <w:pStyle w:val="ListParagraph"/>
        <w:spacing w:before="200" w:after="160"/>
        <w:ind w:left="0"/>
        <w:contextualSpacing w:val="0"/>
        <w:rPr>
          <w:rFonts w:ascii="Arial" w:hAnsi="Arial" w:cs="Arial"/>
        </w:rPr>
      </w:pPr>
      <w:r w:rsidRPr="00311C43">
        <w:rPr>
          <w:rFonts w:ascii="Arial" w:hAnsi="Arial" w:cs="Arial"/>
        </w:rPr>
        <w:t>Does the system have the ability to roll back updates should challenges or bugs be encountered?</w:t>
      </w:r>
    </w:p>
    <w:p w14:paraId="03E5C14C" w14:textId="6AFF373D" w:rsidR="00B155ED" w:rsidRPr="00165B40" w:rsidRDefault="00B155ED" w:rsidP="00B155ED">
      <w:pPr>
        <w:pStyle w:val="ListParagraph"/>
        <w:spacing w:before="200"/>
        <w:ind w:left="0"/>
        <w:contextualSpacing w:val="0"/>
        <w:rPr>
          <w:rFonts w:cs="Arial"/>
          <w:color w:val="0070C0"/>
        </w:rPr>
      </w:pPr>
      <w:r w:rsidRPr="00165B40">
        <w:rPr>
          <w:rFonts w:cs="Arial"/>
          <w:color w:val="0070C0"/>
        </w:rPr>
        <w:t xml:space="preserve">Unless something catastrophic is encountered during </w:t>
      </w:r>
      <w:r>
        <w:rPr>
          <w:rFonts w:cs="Arial"/>
          <w:color w:val="0070C0"/>
        </w:rPr>
        <w:t>t</w:t>
      </w:r>
      <w:r w:rsidRPr="00165B40">
        <w:rPr>
          <w:rFonts w:cs="Arial"/>
          <w:color w:val="0070C0"/>
        </w:rPr>
        <w:t>esting</w:t>
      </w:r>
      <w:r>
        <w:rPr>
          <w:rFonts w:cs="Arial"/>
          <w:color w:val="0070C0"/>
        </w:rPr>
        <w:t>,</w:t>
      </w:r>
      <w:r w:rsidRPr="00165B40">
        <w:rPr>
          <w:rFonts w:cs="Arial"/>
          <w:color w:val="0070C0"/>
        </w:rPr>
        <w:t xml:space="preserve"> patches will not be rolled back or taken out of the production cycle.</w:t>
      </w:r>
    </w:p>
    <w:p w14:paraId="150A338D" w14:textId="2035435F" w:rsidR="00294D2E" w:rsidRPr="00311C43" w:rsidRDefault="00294D2E" w:rsidP="00294D2E">
      <w:pPr>
        <w:pStyle w:val="ListParagraph"/>
        <w:spacing w:before="200"/>
        <w:ind w:left="0"/>
        <w:contextualSpacing w:val="0"/>
        <w:rPr>
          <w:rFonts w:ascii="Arial" w:hAnsi="Arial" w:cs="Arial"/>
        </w:rPr>
      </w:pPr>
    </w:p>
    <w:p w14:paraId="43686344" w14:textId="48818761" w:rsidR="00294D2E" w:rsidRPr="00311C43" w:rsidRDefault="00294D2E" w:rsidP="00911C6B">
      <w:pPr>
        <w:pStyle w:val="ListParagraph"/>
        <w:spacing w:before="200" w:after="160"/>
        <w:ind w:left="0"/>
        <w:contextualSpacing w:val="0"/>
        <w:rPr>
          <w:rFonts w:ascii="Arial" w:hAnsi="Arial" w:cs="Arial"/>
        </w:rPr>
      </w:pPr>
      <w:r w:rsidRPr="00311C43">
        <w:rPr>
          <w:rFonts w:ascii="Arial" w:hAnsi="Arial" w:cs="Arial"/>
        </w:rPr>
        <w:t>Describe how often major and minor software updates are provided, as well as the level of City resources required for a major update and the level of resources required for a minor update.</w:t>
      </w:r>
    </w:p>
    <w:p w14:paraId="25ACC680" w14:textId="05B36F81" w:rsidR="00F73F0C" w:rsidRDefault="00F73F0C" w:rsidP="00F73F0C">
      <w:pPr>
        <w:pStyle w:val="ListParagraph"/>
        <w:spacing w:before="200"/>
        <w:ind w:left="0"/>
        <w:contextualSpacing w:val="0"/>
        <w:rPr>
          <w:rFonts w:cs="Arial"/>
          <w:color w:val="0070C0"/>
        </w:rPr>
      </w:pPr>
      <w:r>
        <w:rPr>
          <w:rFonts w:cs="Arial"/>
          <w:color w:val="0070C0"/>
        </w:rPr>
        <w:t>Major patches are released on a quarterly basis.  Patches are applied to your DEV / TEST environment first.  You are then given 2 weeks to regression test your system and then the patches are applied to PROD.</w:t>
      </w:r>
    </w:p>
    <w:p w14:paraId="7047DDFC" w14:textId="77777777" w:rsidR="00F73F0C" w:rsidRPr="00197D0E" w:rsidRDefault="00F73F0C" w:rsidP="00F73F0C">
      <w:pPr>
        <w:pStyle w:val="ListParagraph"/>
        <w:spacing w:before="200"/>
        <w:ind w:left="0"/>
        <w:contextualSpacing w:val="0"/>
        <w:rPr>
          <w:rFonts w:cs="Arial"/>
          <w:color w:val="0070C0"/>
        </w:rPr>
      </w:pPr>
      <w:r>
        <w:rPr>
          <w:rFonts w:cs="Arial"/>
          <w:color w:val="0070C0"/>
        </w:rPr>
        <w:t>Minor patches are performed as needed and performed on monthly intervals.</w:t>
      </w:r>
    </w:p>
    <w:p w14:paraId="16B506A4" w14:textId="101C0350" w:rsidR="00294D2E" w:rsidRPr="00311C43" w:rsidRDefault="00294D2E" w:rsidP="00294D2E">
      <w:pPr>
        <w:pStyle w:val="ListParagraph"/>
        <w:spacing w:before="200"/>
        <w:ind w:left="0"/>
        <w:contextualSpacing w:val="0"/>
        <w:rPr>
          <w:rFonts w:ascii="Arial" w:hAnsi="Arial" w:cs="Arial"/>
        </w:rPr>
      </w:pPr>
    </w:p>
    <w:p w14:paraId="39CC7A60" w14:textId="77777777" w:rsidR="00294D2E" w:rsidRPr="00311C43" w:rsidRDefault="00294D2E" w:rsidP="00911C6B">
      <w:pPr>
        <w:pStyle w:val="ListParagraph"/>
        <w:spacing w:before="200" w:after="160"/>
        <w:ind w:left="0"/>
        <w:contextualSpacing w:val="0"/>
        <w:rPr>
          <w:rFonts w:ascii="Arial" w:hAnsi="Arial" w:cs="Arial"/>
        </w:rPr>
      </w:pPr>
      <w:r w:rsidRPr="00311C43">
        <w:rPr>
          <w:rFonts w:ascii="Arial" w:hAnsi="Arial" w:cs="Arial"/>
        </w:rPr>
        <w:t>Please describe the major/minor upgrade process that is required if the solution requires a client-based installation.</w:t>
      </w:r>
    </w:p>
    <w:p w14:paraId="1206E981" w14:textId="1BD4B247" w:rsidR="00417745" w:rsidRPr="00DA5011" w:rsidRDefault="00417745" w:rsidP="00417745">
      <w:pPr>
        <w:pStyle w:val="BodyText2"/>
        <w:rPr>
          <w:rFonts w:asciiTheme="minorHAnsi" w:hAnsiTheme="minorHAnsi" w:cstheme="minorHAnsi"/>
          <w:color w:val="0070C0"/>
          <w:sz w:val="22"/>
          <w:szCs w:val="22"/>
        </w:rPr>
      </w:pPr>
      <w:r w:rsidRPr="00DA5011">
        <w:rPr>
          <w:rFonts w:asciiTheme="minorHAnsi" w:hAnsiTheme="minorHAnsi" w:cstheme="minorHAnsi"/>
          <w:color w:val="0070C0"/>
          <w:sz w:val="22"/>
          <w:szCs w:val="22"/>
        </w:rPr>
        <w:t>All patches are Cloud based.</w:t>
      </w:r>
    </w:p>
    <w:p w14:paraId="747F8293" w14:textId="2E38C0BF" w:rsidR="00294D2E" w:rsidRPr="00311C43" w:rsidRDefault="00294D2E" w:rsidP="00294D2E">
      <w:pPr>
        <w:pStyle w:val="BodyText2"/>
        <w:jc w:val="both"/>
        <w:rPr>
          <w:sz w:val="22"/>
          <w:szCs w:val="22"/>
        </w:rPr>
      </w:pPr>
    </w:p>
    <w:p w14:paraId="5220A903" w14:textId="595B715C" w:rsidR="000E734E" w:rsidRPr="00311C43" w:rsidRDefault="000E734E" w:rsidP="00911C6B">
      <w:pPr>
        <w:pStyle w:val="ListParagraph"/>
        <w:spacing w:before="200"/>
        <w:ind w:left="0"/>
        <w:contextualSpacing w:val="0"/>
        <w:rPr>
          <w:rFonts w:ascii="Arial" w:hAnsi="Arial" w:cs="Arial"/>
        </w:rPr>
      </w:pPr>
      <w:r w:rsidRPr="00311C43">
        <w:rPr>
          <w:rFonts w:ascii="Arial" w:hAnsi="Arial" w:cs="Arial"/>
        </w:rPr>
        <w:t>Are there future costs associated with upgrade processes? For example, costs associated with purchasing licensing for upgrades, professional services costs associated with implementing upgrades, etc.? Proposer to describe the frequency of upgrades and any price ranges for anticipated upgrades.</w:t>
      </w:r>
    </w:p>
    <w:p w14:paraId="18306610" w14:textId="19F7774F" w:rsidR="00012929" w:rsidRDefault="00012929" w:rsidP="00012929">
      <w:pPr>
        <w:pStyle w:val="ListParagraph"/>
        <w:spacing w:before="200"/>
        <w:ind w:left="0"/>
        <w:contextualSpacing w:val="0"/>
        <w:rPr>
          <w:rFonts w:cs="Arial"/>
          <w:color w:val="0070C0"/>
        </w:rPr>
      </w:pPr>
      <w:r>
        <w:rPr>
          <w:rFonts w:cs="Arial"/>
          <w:color w:val="0070C0"/>
        </w:rPr>
        <w:t>There are no additional costs associated with licensing to receive upgrades, this is covered as part of your annual subscription.</w:t>
      </w:r>
    </w:p>
    <w:p w14:paraId="13C841F7" w14:textId="6C8AD37C" w:rsidR="00012929" w:rsidRDefault="00012929" w:rsidP="00012929">
      <w:pPr>
        <w:pStyle w:val="ListParagraph"/>
        <w:spacing w:before="200"/>
        <w:ind w:left="0"/>
        <w:contextualSpacing w:val="0"/>
        <w:rPr>
          <w:rFonts w:cs="Arial"/>
          <w:color w:val="0070C0"/>
        </w:rPr>
      </w:pPr>
      <w:r>
        <w:rPr>
          <w:rFonts w:cs="Arial"/>
          <w:color w:val="0070C0"/>
        </w:rPr>
        <w:t>The City of West Fargo can perform the quarterly regression testing on their own, or yes if using outside resources, there would be professional services costs.</w:t>
      </w:r>
    </w:p>
    <w:p w14:paraId="04976585" w14:textId="77777777" w:rsidR="00012929" w:rsidRDefault="00012929" w:rsidP="00012929">
      <w:pPr>
        <w:pStyle w:val="ListParagraph"/>
        <w:spacing w:before="200"/>
        <w:ind w:left="0"/>
        <w:contextualSpacing w:val="0"/>
        <w:rPr>
          <w:rFonts w:cs="Arial"/>
          <w:color w:val="0070C0"/>
        </w:rPr>
      </w:pPr>
      <w:r>
        <w:rPr>
          <w:rFonts w:cs="Arial"/>
          <w:color w:val="0070C0"/>
        </w:rPr>
        <w:t>Not all new features need to be implemented, however, if implemented, there would be additional professional services costs.</w:t>
      </w:r>
    </w:p>
    <w:p w14:paraId="4A00C389" w14:textId="3F1E490D" w:rsidR="000E734E" w:rsidRPr="00311C43" w:rsidRDefault="000E734E" w:rsidP="00271D4A">
      <w:pPr>
        <w:pStyle w:val="ListParagraph"/>
        <w:spacing w:before="200"/>
        <w:ind w:left="0"/>
        <w:contextualSpacing w:val="0"/>
        <w:jc w:val="both"/>
        <w:rPr>
          <w:rFonts w:ascii="Arial" w:hAnsi="Arial" w:cs="Arial"/>
        </w:rPr>
      </w:pPr>
    </w:p>
    <w:p w14:paraId="1949BA1A" w14:textId="50CE0051" w:rsidR="00A57134" w:rsidRPr="00311C43" w:rsidRDefault="00A57134" w:rsidP="00911C6B">
      <w:pPr>
        <w:pStyle w:val="ListParagraph"/>
        <w:spacing w:before="200"/>
        <w:ind w:left="0"/>
        <w:contextualSpacing w:val="0"/>
        <w:rPr>
          <w:rFonts w:ascii="Arial" w:hAnsi="Arial" w:cs="Arial"/>
        </w:rPr>
      </w:pPr>
      <w:r w:rsidRPr="00311C43">
        <w:rPr>
          <w:rFonts w:ascii="Arial" w:hAnsi="Arial" w:cs="Arial"/>
        </w:rPr>
        <w:t xml:space="preserve">What is the role of </w:t>
      </w:r>
      <w:r w:rsidR="00AF0ADB" w:rsidRPr="00311C43">
        <w:rPr>
          <w:rFonts w:ascii="Arial" w:hAnsi="Arial" w:cs="Arial"/>
        </w:rPr>
        <w:t xml:space="preserve">the </w:t>
      </w:r>
      <w:r w:rsidR="001369BC" w:rsidRPr="00311C43">
        <w:rPr>
          <w:rFonts w:ascii="Arial" w:hAnsi="Arial" w:cs="Arial"/>
        </w:rPr>
        <w:t>City</w:t>
      </w:r>
      <w:r w:rsidRPr="00311C43">
        <w:rPr>
          <w:rFonts w:ascii="Arial" w:hAnsi="Arial" w:cs="Arial"/>
        </w:rPr>
        <w:t xml:space="preserve"> in providing ongoing support and maintenance of the system proposed? How many FTE are typically required to support the system on the client-side, and what tasks are entailed?</w:t>
      </w:r>
    </w:p>
    <w:p w14:paraId="0BB96B29" w14:textId="13786B55" w:rsidR="006B2D7A" w:rsidRDefault="006B2D7A" w:rsidP="006B2D7A">
      <w:pPr>
        <w:pStyle w:val="ListParagraph"/>
        <w:spacing w:before="200"/>
        <w:ind w:left="0"/>
        <w:contextualSpacing w:val="0"/>
        <w:rPr>
          <w:rFonts w:cs="Arial"/>
          <w:color w:val="0070C0"/>
        </w:rPr>
      </w:pPr>
      <w:r>
        <w:rPr>
          <w:rFonts w:cs="Arial"/>
          <w:color w:val="0070C0"/>
        </w:rPr>
        <w:t>This is greatly dependent on if Managed Services are utilized and/or if the City performs regression testing on their own.  Which all depends on the resources the City has.  There are multiple models in which this could be addressed.</w:t>
      </w:r>
    </w:p>
    <w:p w14:paraId="6350CC6C" w14:textId="4E65632F" w:rsidR="006B2D7A" w:rsidRDefault="006B2D7A" w:rsidP="006B2D7A">
      <w:pPr>
        <w:pStyle w:val="ListParagraph"/>
        <w:spacing w:before="200"/>
        <w:ind w:left="0"/>
        <w:contextualSpacing w:val="0"/>
        <w:rPr>
          <w:rFonts w:cs="Arial"/>
          <w:color w:val="0070C0"/>
        </w:rPr>
      </w:pPr>
      <w:r>
        <w:rPr>
          <w:rFonts w:cs="Arial"/>
          <w:color w:val="0070C0"/>
        </w:rPr>
        <w:t xml:space="preserve">As part of iteria’s methodology, we have developed processes on what the City would test during the quarterly patch testing.  The City could follow these steps every quarter on their own and only use Managed Services to resolve any issues, if any.  </w:t>
      </w:r>
    </w:p>
    <w:p w14:paraId="2DBF44D8" w14:textId="77777777" w:rsidR="006B2D7A" w:rsidRDefault="006B2D7A" w:rsidP="006B2D7A">
      <w:pPr>
        <w:pStyle w:val="ListParagraph"/>
        <w:spacing w:before="200"/>
        <w:ind w:left="0"/>
        <w:contextualSpacing w:val="0"/>
        <w:rPr>
          <w:rFonts w:cs="Arial"/>
          <w:color w:val="0070C0"/>
        </w:rPr>
      </w:pPr>
      <w:r>
        <w:rPr>
          <w:rFonts w:cs="Arial"/>
          <w:color w:val="0070C0"/>
        </w:rPr>
        <w:t>Otherwise, we have had clients have us perform all quarterly regression testing.</w:t>
      </w:r>
    </w:p>
    <w:p w14:paraId="7DF1E82A" w14:textId="227BD772" w:rsidR="00AF0ADB" w:rsidRPr="00311C43" w:rsidRDefault="006B2D7A" w:rsidP="006B2D7A">
      <w:pPr>
        <w:pStyle w:val="ListParagraph"/>
        <w:spacing w:before="200"/>
        <w:ind w:left="0"/>
        <w:contextualSpacing w:val="0"/>
        <w:jc w:val="both"/>
        <w:rPr>
          <w:rFonts w:ascii="Arial" w:hAnsi="Arial" w:cs="Arial"/>
        </w:rPr>
      </w:pPr>
      <w:r>
        <w:rPr>
          <w:rFonts w:cs="Arial"/>
          <w:color w:val="0070C0"/>
        </w:rPr>
        <w:t>What model works best for the City would be reviewed part of our overall project methodology and knowledge transfer to the City.</w:t>
      </w:r>
    </w:p>
    <w:p w14:paraId="16FFFBC7" w14:textId="77777777" w:rsidR="000D348A" w:rsidRDefault="000D348A" w:rsidP="00271D4A">
      <w:pPr>
        <w:pStyle w:val="ListParagraph"/>
        <w:spacing w:before="200"/>
        <w:ind w:left="0"/>
        <w:contextualSpacing w:val="0"/>
        <w:jc w:val="both"/>
        <w:rPr>
          <w:rFonts w:ascii="Arial" w:hAnsi="Arial" w:cs="Arial"/>
        </w:rPr>
      </w:pPr>
    </w:p>
    <w:p w14:paraId="0497D5A8" w14:textId="77777777" w:rsidR="009D7F35" w:rsidRDefault="009D7F35" w:rsidP="00271D4A">
      <w:pPr>
        <w:pStyle w:val="ListParagraph"/>
        <w:spacing w:before="200"/>
        <w:ind w:left="0"/>
        <w:contextualSpacing w:val="0"/>
        <w:jc w:val="both"/>
        <w:rPr>
          <w:rFonts w:ascii="Arial" w:hAnsi="Arial" w:cs="Arial"/>
        </w:rPr>
      </w:pPr>
    </w:p>
    <w:p w14:paraId="36FE59DD" w14:textId="77777777" w:rsidR="009D7F35" w:rsidRDefault="009D7F35" w:rsidP="00271D4A">
      <w:pPr>
        <w:pStyle w:val="ListParagraph"/>
        <w:spacing w:before="200"/>
        <w:ind w:left="0"/>
        <w:contextualSpacing w:val="0"/>
        <w:jc w:val="both"/>
        <w:rPr>
          <w:rFonts w:ascii="Arial" w:hAnsi="Arial" w:cs="Arial"/>
        </w:rPr>
      </w:pPr>
    </w:p>
    <w:p w14:paraId="19D19932" w14:textId="77777777" w:rsidR="009D7F35" w:rsidRPr="00311C43" w:rsidRDefault="009D7F35" w:rsidP="00271D4A">
      <w:pPr>
        <w:pStyle w:val="ListParagraph"/>
        <w:spacing w:before="200"/>
        <w:ind w:left="0"/>
        <w:contextualSpacing w:val="0"/>
        <w:jc w:val="both"/>
        <w:rPr>
          <w:rFonts w:ascii="Arial" w:hAnsi="Arial" w:cs="Arial"/>
        </w:rPr>
      </w:pPr>
    </w:p>
    <w:p w14:paraId="6A229242" w14:textId="77777777" w:rsidR="00801929" w:rsidRPr="00311C43" w:rsidRDefault="00801929" w:rsidP="00911C6B">
      <w:pPr>
        <w:pStyle w:val="Caption"/>
        <w:tabs>
          <w:tab w:val="left" w:pos="720"/>
        </w:tabs>
        <w:spacing w:before="200" w:after="200" w:line="276" w:lineRule="auto"/>
        <w:rPr>
          <w:b w:val="0"/>
          <w:sz w:val="28"/>
        </w:rPr>
      </w:pPr>
      <w:r w:rsidRPr="00311C43">
        <w:rPr>
          <w:sz w:val="28"/>
        </w:rPr>
        <w:t>STATUS REPORTING</w:t>
      </w:r>
    </w:p>
    <w:p w14:paraId="1CFAFCA0" w14:textId="5CD1FE2C" w:rsidR="00801929" w:rsidRPr="00B60E18" w:rsidRDefault="00801929" w:rsidP="00B60E18">
      <w:pPr>
        <w:rPr>
          <w:rFonts w:ascii="Arial" w:hAnsi="Arial" w:cs="Arial"/>
          <w:b/>
        </w:rPr>
      </w:pPr>
      <w:r w:rsidRPr="00311C43">
        <w:rPr>
          <w:rFonts w:ascii="Arial" w:hAnsi="Arial" w:cs="Arial"/>
        </w:rPr>
        <w:t xml:space="preserve">Proposer to detail their approach to providing status reports throughout the course of the Project. This section should include an example of the recurring status report and identify the expected delivery mechanism that will be used to provide the report to the </w:t>
      </w:r>
      <w:r w:rsidR="001369BC" w:rsidRPr="00311C43">
        <w:rPr>
          <w:rFonts w:ascii="Arial" w:hAnsi="Arial" w:cs="Arial"/>
        </w:rPr>
        <w:t>City</w:t>
      </w:r>
      <w:r w:rsidRPr="00311C43">
        <w:rPr>
          <w:rFonts w:ascii="Arial" w:hAnsi="Arial" w:cs="Arial"/>
        </w:rPr>
        <w:t>.</w:t>
      </w:r>
    </w:p>
    <w:p w14:paraId="400D2F07" w14:textId="070AD49B" w:rsidR="00B60E18" w:rsidRPr="00B80B65" w:rsidRDefault="00B60E18" w:rsidP="00B60E18">
      <w:pPr>
        <w:pStyle w:val="BodyText"/>
        <w:spacing w:after="0"/>
        <w:rPr>
          <w:color w:val="0070C0"/>
        </w:rPr>
      </w:pPr>
      <w:r w:rsidRPr="00B80B65">
        <w:rPr>
          <w:color w:val="0070C0"/>
        </w:rPr>
        <w:t xml:space="preserve">As part of our methodology, open communication is key to a project’s success.  Detailed status reports are produced on a recurring schedule basis, and Project Status meetings are conducted with both the iteria team and the </w:t>
      </w:r>
      <w:r>
        <w:rPr>
          <w:color w:val="0070C0"/>
        </w:rPr>
        <w:t xml:space="preserve">City </w:t>
      </w:r>
      <w:r w:rsidRPr="00B80B65">
        <w:rPr>
          <w:color w:val="0070C0"/>
        </w:rPr>
        <w:t>team.</w:t>
      </w:r>
    </w:p>
    <w:p w14:paraId="54D1FDE0" w14:textId="77777777" w:rsidR="00B60E18" w:rsidRPr="00A310BE" w:rsidRDefault="00B60E18" w:rsidP="00B60E18">
      <w:pPr>
        <w:rPr>
          <w:color w:val="0070C0"/>
        </w:rPr>
      </w:pPr>
    </w:p>
    <w:p w14:paraId="17056E84" w14:textId="77777777" w:rsidR="00B60E18" w:rsidRPr="00A310BE" w:rsidRDefault="00B60E18" w:rsidP="00B60E18">
      <w:pPr>
        <w:rPr>
          <w:color w:val="0070C0"/>
        </w:rPr>
      </w:pPr>
      <w:r w:rsidRPr="007409B4">
        <w:rPr>
          <w:color w:val="0070C0"/>
        </w:rPr>
        <w:t>Typically</w:t>
      </w:r>
      <w:r>
        <w:rPr>
          <w:color w:val="0070C0"/>
        </w:rPr>
        <w:t>,</w:t>
      </w:r>
      <w:r w:rsidRPr="007409B4">
        <w:rPr>
          <w:color w:val="0070C0"/>
        </w:rPr>
        <w:t xml:space="preserve"> we do weekly or bi-weekly, depending on where we are in the project.  At a minimum, there will be a weekly Status Report.</w:t>
      </w:r>
    </w:p>
    <w:p w14:paraId="466D8642" w14:textId="77777777" w:rsidR="00B60E18" w:rsidRPr="00A310BE" w:rsidRDefault="00B60E18" w:rsidP="00B60E18">
      <w:pPr>
        <w:rPr>
          <w:color w:val="0070C0"/>
        </w:rPr>
      </w:pPr>
      <w:r w:rsidRPr="000E11C8">
        <w:rPr>
          <w:color w:val="0070C0"/>
        </w:rPr>
        <w:t xml:space="preserve">Each meeting will have an agenda.  A sample agenda </w:t>
      </w:r>
      <w:r w:rsidRPr="00A310BE">
        <w:rPr>
          <w:color w:val="0070C0"/>
        </w:rPr>
        <w:t xml:space="preserve">would include:  </w:t>
      </w:r>
    </w:p>
    <w:p w14:paraId="72C476AD" w14:textId="77777777" w:rsidR="00B60E18" w:rsidRPr="00A53FF1" w:rsidRDefault="00B60E18" w:rsidP="00B60E18">
      <w:pPr>
        <w:pStyle w:val="ListParagraph"/>
        <w:spacing w:after="0" w:line="240" w:lineRule="auto"/>
        <w:ind w:left="0"/>
        <w:jc w:val="both"/>
        <w:rPr>
          <w:color w:val="0070C0"/>
        </w:rPr>
      </w:pPr>
      <w:r w:rsidRPr="00A53FF1">
        <w:rPr>
          <w:color w:val="0070C0"/>
        </w:rPr>
        <w:t>Project Status Review – Dashboard</w:t>
      </w:r>
    </w:p>
    <w:p w14:paraId="7609CFD8" w14:textId="77777777" w:rsidR="00B60E18" w:rsidRPr="00A53FF1" w:rsidRDefault="00B60E18" w:rsidP="00B60E18">
      <w:pPr>
        <w:pStyle w:val="ListParagraph"/>
        <w:spacing w:after="0" w:line="240" w:lineRule="auto"/>
        <w:ind w:left="0"/>
        <w:jc w:val="both"/>
        <w:rPr>
          <w:color w:val="0070C0"/>
        </w:rPr>
      </w:pPr>
      <w:r w:rsidRPr="00A53FF1">
        <w:rPr>
          <w:color w:val="0070C0"/>
        </w:rPr>
        <w:t>Standing Meetings</w:t>
      </w:r>
    </w:p>
    <w:p w14:paraId="71777B31" w14:textId="77777777" w:rsidR="00B60E18" w:rsidRPr="00A53FF1" w:rsidRDefault="00B60E18" w:rsidP="00B60E18">
      <w:pPr>
        <w:pStyle w:val="ListParagraph"/>
        <w:spacing w:after="0" w:line="240" w:lineRule="auto"/>
        <w:ind w:left="0"/>
        <w:jc w:val="both"/>
        <w:rPr>
          <w:color w:val="0070C0"/>
        </w:rPr>
      </w:pPr>
      <w:r w:rsidRPr="00A53FF1">
        <w:rPr>
          <w:color w:val="0070C0"/>
        </w:rPr>
        <w:t>Completed Tasks / Meetings</w:t>
      </w:r>
    </w:p>
    <w:p w14:paraId="0FBDEC08" w14:textId="77777777" w:rsidR="00B60E18" w:rsidRPr="00A53FF1" w:rsidRDefault="00B60E18" w:rsidP="00B60E18">
      <w:pPr>
        <w:pStyle w:val="ListParagraph"/>
        <w:spacing w:after="0" w:line="240" w:lineRule="auto"/>
        <w:ind w:left="0"/>
        <w:jc w:val="both"/>
        <w:rPr>
          <w:color w:val="0070C0"/>
        </w:rPr>
      </w:pPr>
      <w:r w:rsidRPr="00A53FF1">
        <w:rPr>
          <w:color w:val="0070C0"/>
        </w:rPr>
        <w:t>Upcoming Tasks / Meetings</w:t>
      </w:r>
    </w:p>
    <w:p w14:paraId="0414B1AC" w14:textId="77777777" w:rsidR="00B60E18" w:rsidRPr="00A53FF1" w:rsidRDefault="00B60E18" w:rsidP="00B60E18">
      <w:pPr>
        <w:pStyle w:val="ListParagraph"/>
        <w:spacing w:after="0" w:line="240" w:lineRule="auto"/>
        <w:ind w:left="0"/>
        <w:jc w:val="both"/>
        <w:rPr>
          <w:color w:val="0070C0"/>
        </w:rPr>
      </w:pPr>
      <w:r w:rsidRPr="00A53FF1">
        <w:rPr>
          <w:color w:val="0070C0"/>
        </w:rPr>
        <w:t>Project Risks / Issues</w:t>
      </w:r>
    </w:p>
    <w:p w14:paraId="28F0C0E5" w14:textId="77777777" w:rsidR="00B60E18" w:rsidRPr="00A53FF1" w:rsidRDefault="00B60E18" w:rsidP="00B60E18">
      <w:pPr>
        <w:pStyle w:val="ListParagraph"/>
        <w:spacing w:before="200" w:after="160" w:line="259" w:lineRule="auto"/>
        <w:ind w:left="0"/>
        <w:jc w:val="both"/>
        <w:rPr>
          <w:rFonts w:cs="Arial"/>
          <w:color w:val="0070C0"/>
        </w:rPr>
      </w:pPr>
      <w:r w:rsidRPr="00A53FF1">
        <w:rPr>
          <w:color w:val="0070C0"/>
        </w:rPr>
        <w:t>Q &amp; A</w:t>
      </w:r>
    </w:p>
    <w:p w14:paraId="5AD276AC" w14:textId="77777777" w:rsidR="007C2013" w:rsidRDefault="007C2013" w:rsidP="003C40EA">
      <w:pPr>
        <w:spacing w:before="200"/>
        <w:jc w:val="both"/>
        <w:rPr>
          <w:rFonts w:ascii="Arial" w:hAnsi="Arial" w:cs="Arial"/>
        </w:rPr>
      </w:pPr>
    </w:p>
    <w:p w14:paraId="38B9CC3D" w14:textId="77777777" w:rsidR="002A6969" w:rsidRDefault="002A6969" w:rsidP="003C40EA">
      <w:pPr>
        <w:spacing w:before="200"/>
        <w:jc w:val="both"/>
        <w:rPr>
          <w:rFonts w:ascii="Arial" w:hAnsi="Arial" w:cs="Arial"/>
        </w:rPr>
      </w:pPr>
    </w:p>
    <w:p w14:paraId="1F6381DD" w14:textId="77777777" w:rsidR="002A6969" w:rsidRDefault="002A6969" w:rsidP="003C40EA">
      <w:pPr>
        <w:spacing w:before="200"/>
        <w:jc w:val="both"/>
        <w:rPr>
          <w:rFonts w:ascii="Arial" w:hAnsi="Arial" w:cs="Arial"/>
        </w:rPr>
      </w:pPr>
    </w:p>
    <w:p w14:paraId="24FB2071" w14:textId="77777777" w:rsidR="002A6969" w:rsidRDefault="002A6969" w:rsidP="003C40EA">
      <w:pPr>
        <w:spacing w:before="200"/>
        <w:jc w:val="both"/>
        <w:rPr>
          <w:rFonts w:ascii="Arial" w:hAnsi="Arial" w:cs="Arial"/>
        </w:rPr>
      </w:pPr>
    </w:p>
    <w:p w14:paraId="2CBCAFB2" w14:textId="77777777" w:rsidR="002A6969" w:rsidRDefault="002A6969" w:rsidP="003C40EA">
      <w:pPr>
        <w:spacing w:before="200"/>
        <w:jc w:val="both"/>
        <w:rPr>
          <w:rFonts w:ascii="Arial" w:hAnsi="Arial" w:cs="Arial"/>
        </w:rPr>
      </w:pPr>
    </w:p>
    <w:p w14:paraId="53F4C454" w14:textId="77777777" w:rsidR="002A6969" w:rsidRDefault="002A6969" w:rsidP="003C40EA">
      <w:pPr>
        <w:spacing w:before="200"/>
        <w:jc w:val="both"/>
        <w:rPr>
          <w:rFonts w:ascii="Arial" w:hAnsi="Arial" w:cs="Arial"/>
        </w:rPr>
      </w:pPr>
    </w:p>
    <w:p w14:paraId="17893556" w14:textId="77777777" w:rsidR="002A6969" w:rsidRDefault="002A6969" w:rsidP="003C40EA">
      <w:pPr>
        <w:spacing w:before="200"/>
        <w:jc w:val="both"/>
        <w:rPr>
          <w:rFonts w:ascii="Arial" w:hAnsi="Arial" w:cs="Arial"/>
        </w:rPr>
      </w:pPr>
    </w:p>
    <w:p w14:paraId="10DB87CC" w14:textId="77777777" w:rsidR="002A6969" w:rsidRDefault="002A6969" w:rsidP="003C40EA">
      <w:pPr>
        <w:spacing w:before="200"/>
        <w:jc w:val="both"/>
        <w:rPr>
          <w:rFonts w:ascii="Arial" w:hAnsi="Arial" w:cs="Arial"/>
        </w:rPr>
      </w:pPr>
    </w:p>
    <w:p w14:paraId="6D582537" w14:textId="77777777" w:rsidR="002A6969" w:rsidRDefault="002A6969" w:rsidP="003C40EA">
      <w:pPr>
        <w:spacing w:before="200"/>
        <w:jc w:val="both"/>
        <w:rPr>
          <w:rFonts w:ascii="Arial" w:hAnsi="Arial" w:cs="Arial"/>
        </w:rPr>
      </w:pPr>
    </w:p>
    <w:p w14:paraId="1EB1106A" w14:textId="77777777" w:rsidR="002A6969" w:rsidRDefault="002A6969" w:rsidP="003C40EA">
      <w:pPr>
        <w:spacing w:before="200"/>
        <w:jc w:val="both"/>
        <w:rPr>
          <w:rFonts w:ascii="Arial" w:hAnsi="Arial" w:cs="Arial"/>
        </w:rPr>
      </w:pPr>
    </w:p>
    <w:p w14:paraId="75E9D64F" w14:textId="77777777" w:rsidR="002A6969" w:rsidRDefault="002A6969" w:rsidP="003C40EA">
      <w:pPr>
        <w:spacing w:before="200"/>
        <w:jc w:val="both"/>
        <w:rPr>
          <w:rFonts w:ascii="Arial" w:hAnsi="Arial" w:cs="Arial"/>
        </w:rPr>
      </w:pPr>
    </w:p>
    <w:p w14:paraId="0C50F860" w14:textId="77777777" w:rsidR="002A6969" w:rsidRDefault="002A6969" w:rsidP="003C40EA">
      <w:pPr>
        <w:spacing w:before="200"/>
        <w:jc w:val="both"/>
        <w:rPr>
          <w:rFonts w:ascii="Arial" w:hAnsi="Arial" w:cs="Arial"/>
        </w:rPr>
      </w:pPr>
    </w:p>
    <w:p w14:paraId="594037CF" w14:textId="77777777" w:rsidR="009D7F35" w:rsidRDefault="009D7F35" w:rsidP="003C40EA">
      <w:pPr>
        <w:spacing w:before="200"/>
        <w:jc w:val="both"/>
        <w:rPr>
          <w:rFonts w:ascii="Arial" w:hAnsi="Arial" w:cs="Arial"/>
        </w:rPr>
      </w:pPr>
    </w:p>
    <w:p w14:paraId="21C73990" w14:textId="77777777" w:rsidR="00DA5011" w:rsidRDefault="00DA5011" w:rsidP="003C40EA">
      <w:pPr>
        <w:spacing w:before="200"/>
        <w:jc w:val="both"/>
        <w:rPr>
          <w:rFonts w:ascii="Arial" w:hAnsi="Arial" w:cs="Arial"/>
        </w:rPr>
      </w:pPr>
    </w:p>
    <w:p w14:paraId="73B9FA60" w14:textId="77777777" w:rsidR="002A6969" w:rsidRPr="002A6969" w:rsidRDefault="002A6969" w:rsidP="002A6969">
      <w:pPr>
        <w:rPr>
          <w:rFonts w:cs="Arial"/>
          <w:b/>
          <w:bCs/>
          <w:color w:val="0070C0"/>
          <w:u w:val="single"/>
        </w:rPr>
      </w:pPr>
      <w:r w:rsidRPr="002A6969">
        <w:rPr>
          <w:rFonts w:cs="Arial"/>
          <w:b/>
          <w:bCs/>
          <w:color w:val="0070C0"/>
          <w:u w:val="single"/>
        </w:rPr>
        <w:t>Sample Status Report</w:t>
      </w:r>
    </w:p>
    <w:p w14:paraId="40C72E7C" w14:textId="77777777" w:rsidR="002A6969" w:rsidRDefault="002A6969" w:rsidP="002A6969">
      <w:pPr>
        <w:rPr>
          <w:rFonts w:cs="Arial"/>
          <w:b/>
          <w:bCs/>
          <w:u w:val="single"/>
        </w:rPr>
      </w:pPr>
    </w:p>
    <w:tbl>
      <w:tblPr>
        <w:tblW w:w="1026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0"/>
        <w:gridCol w:w="3960"/>
      </w:tblGrid>
      <w:tr w:rsidR="00F20A61" w:rsidRPr="0084033D" w14:paraId="370FBD0A" w14:textId="77777777">
        <w:trPr>
          <w:trHeight w:val="443"/>
        </w:trPr>
        <w:tc>
          <w:tcPr>
            <w:tcW w:w="6300" w:type="dxa"/>
            <w:vAlign w:val="center"/>
          </w:tcPr>
          <w:p w14:paraId="344F1D65" w14:textId="77777777" w:rsidR="002A6969" w:rsidRPr="00FB4B0D" w:rsidRDefault="002A6969">
            <w:pPr>
              <w:pStyle w:val="Header"/>
              <w:rPr>
                <w:rFonts w:ascii="Bookman Old Style" w:hAnsi="Bookman Old Style"/>
                <w:smallCaps/>
                <w:sz w:val="28"/>
                <w:szCs w:val="28"/>
              </w:rPr>
            </w:pPr>
            <w:r w:rsidRPr="00FB4B0D">
              <w:rPr>
                <w:rFonts w:ascii="Bookman Old Style" w:hAnsi="Bookman Old Style"/>
                <w:smallCaps/>
                <w:sz w:val="28"/>
                <w:szCs w:val="28"/>
              </w:rPr>
              <w:t>ORACLE CLOUD IMPLEMENTATION</w:t>
            </w:r>
          </w:p>
        </w:tc>
        <w:tc>
          <w:tcPr>
            <w:tcW w:w="3960" w:type="dxa"/>
            <w:shd w:val="clear" w:color="auto" w:fill="808080"/>
            <w:vAlign w:val="center"/>
          </w:tcPr>
          <w:p w14:paraId="5A277711" w14:textId="77777777" w:rsidR="002A6969" w:rsidRPr="00FB4B0D" w:rsidRDefault="002A6969">
            <w:pPr>
              <w:pStyle w:val="Header"/>
              <w:rPr>
                <w:rFonts w:ascii="Arial" w:hAnsi="Arial" w:cs="Arial"/>
                <w:b/>
                <w:color w:val="FFFFFF"/>
                <w:sz w:val="28"/>
                <w:szCs w:val="28"/>
              </w:rPr>
            </w:pPr>
            <w:r w:rsidRPr="00FB4B0D">
              <w:rPr>
                <w:rFonts w:ascii="Arial" w:hAnsi="Arial" w:cs="Arial"/>
                <w:b/>
                <w:color w:val="FFFFFF"/>
                <w:sz w:val="28"/>
                <w:szCs w:val="28"/>
              </w:rPr>
              <w:t>WEEKLY STATUS REPORT</w:t>
            </w:r>
          </w:p>
        </w:tc>
      </w:tr>
    </w:tbl>
    <w:p w14:paraId="71D3F7C1" w14:textId="77777777" w:rsidR="002A6969" w:rsidRPr="004E6508" w:rsidRDefault="002A6969" w:rsidP="002A6969">
      <w:pPr>
        <w:rPr>
          <w:rFonts w:cs="Arial"/>
          <w:b/>
        </w:rPr>
      </w:pPr>
    </w:p>
    <w:tbl>
      <w:tblPr>
        <w:tblW w:w="9360" w:type="dxa"/>
        <w:tblInd w:w="108" w:type="dxa"/>
        <w:tblLook w:val="01E0" w:firstRow="1" w:lastRow="1" w:firstColumn="1" w:lastColumn="1" w:noHBand="0" w:noVBand="0"/>
      </w:tblPr>
      <w:tblGrid>
        <w:gridCol w:w="2520"/>
        <w:gridCol w:w="6840"/>
      </w:tblGrid>
      <w:tr w:rsidR="00D17747" w:rsidRPr="004E6508" w14:paraId="0F5CE2EB" w14:textId="77777777">
        <w:tc>
          <w:tcPr>
            <w:tcW w:w="9360" w:type="dxa"/>
            <w:gridSpan w:val="2"/>
          </w:tcPr>
          <w:p w14:paraId="6BD4A01F" w14:textId="77777777" w:rsidR="002A6969" w:rsidRPr="004E6508" w:rsidRDefault="002A6969">
            <w:pPr>
              <w:rPr>
                <w:rFonts w:cs="Arial"/>
                <w:b/>
              </w:rPr>
            </w:pPr>
            <w:r w:rsidRPr="004E6508">
              <w:rPr>
                <w:rFonts w:cs="Arial"/>
                <w:b/>
              </w:rPr>
              <w:t>Period Covered by the Report:</w:t>
            </w:r>
          </w:p>
          <w:p w14:paraId="570FAC96" w14:textId="77777777" w:rsidR="002A6969" w:rsidRPr="004E6508" w:rsidRDefault="002A6969">
            <w:pPr>
              <w:rPr>
                <w:rFonts w:cs="Arial"/>
              </w:rPr>
            </w:pPr>
          </w:p>
        </w:tc>
      </w:tr>
      <w:tr w:rsidR="00EB4D84" w:rsidRPr="004E6508" w14:paraId="09BC67A0" w14:textId="77777777">
        <w:tc>
          <w:tcPr>
            <w:tcW w:w="2520" w:type="dxa"/>
          </w:tcPr>
          <w:p w14:paraId="7979FE7A" w14:textId="77777777" w:rsidR="002A6969" w:rsidRPr="004E6508" w:rsidRDefault="002A6969">
            <w:pPr>
              <w:rPr>
                <w:rFonts w:cs="Arial"/>
              </w:rPr>
            </w:pPr>
            <w:r w:rsidRPr="004E6508">
              <w:rPr>
                <w:rFonts w:cs="Arial"/>
                <w:b/>
              </w:rPr>
              <w:t>Period ending date:</w:t>
            </w:r>
          </w:p>
        </w:tc>
        <w:tc>
          <w:tcPr>
            <w:tcW w:w="6840" w:type="dxa"/>
            <w:tcBorders>
              <w:bottom w:val="single" w:sz="4" w:space="0" w:color="auto"/>
            </w:tcBorders>
          </w:tcPr>
          <w:p w14:paraId="5824757F" w14:textId="77777777" w:rsidR="002A6969" w:rsidRPr="004E6508" w:rsidRDefault="002A6969">
            <w:pPr>
              <w:rPr>
                <w:rFonts w:cs="Arial"/>
              </w:rPr>
            </w:pPr>
            <w:r w:rsidRPr="004E6508">
              <w:rPr>
                <w:rFonts w:cs="Arial"/>
              </w:rPr>
              <w:t>0</w:t>
            </w:r>
            <w:r>
              <w:rPr>
                <w:rFonts w:cs="Arial"/>
              </w:rPr>
              <w:t>6</w:t>
            </w:r>
            <w:r w:rsidRPr="004E6508">
              <w:rPr>
                <w:rFonts w:cs="Arial"/>
              </w:rPr>
              <w:t>/</w:t>
            </w:r>
            <w:r>
              <w:rPr>
                <w:rFonts w:cs="Arial"/>
              </w:rPr>
              <w:t>14</w:t>
            </w:r>
            <w:r w:rsidRPr="004E6508">
              <w:rPr>
                <w:rFonts w:cs="Arial"/>
              </w:rPr>
              <w:t>/2024</w:t>
            </w:r>
          </w:p>
        </w:tc>
      </w:tr>
    </w:tbl>
    <w:p w14:paraId="1BE01A7A" w14:textId="77777777" w:rsidR="002A6969" w:rsidRPr="004E6508" w:rsidRDefault="002A6969" w:rsidP="002A6969">
      <w:pPr>
        <w:rPr>
          <w:rFonts w:cs="Arial"/>
          <w:b/>
        </w:rPr>
      </w:pPr>
    </w:p>
    <w:p w14:paraId="7F647A61" w14:textId="77777777" w:rsidR="002A6969" w:rsidRPr="004E6508" w:rsidRDefault="002A6969" w:rsidP="002A6969">
      <w:pPr>
        <w:jc w:val="center"/>
        <w:rPr>
          <w:rFonts w:cs="Arial"/>
          <w:sz w:val="40"/>
          <w:szCs w:val="40"/>
        </w:rPr>
      </w:pPr>
    </w:p>
    <w:p w14:paraId="4CB7E70E" w14:textId="77777777" w:rsidR="002A6969" w:rsidRPr="004E6508" w:rsidRDefault="002A6969" w:rsidP="002A6969">
      <w:pPr>
        <w:jc w:val="center"/>
        <w:rPr>
          <w:rFonts w:cs="Arial"/>
          <w:sz w:val="40"/>
          <w:szCs w:val="40"/>
        </w:rPr>
      </w:pPr>
    </w:p>
    <w:p w14:paraId="4627DBD4" w14:textId="77777777" w:rsidR="002A6969" w:rsidRPr="004E6508" w:rsidRDefault="002A6969" w:rsidP="002A6969">
      <w:pPr>
        <w:jc w:val="center"/>
        <w:rPr>
          <w:rFonts w:cs="Arial"/>
          <w:sz w:val="40"/>
          <w:szCs w:val="40"/>
        </w:rPr>
      </w:pPr>
      <w:r w:rsidRPr="004E6508">
        <w:rPr>
          <w:rFonts w:cs="Arial"/>
          <w:sz w:val="40"/>
          <w:szCs w:val="40"/>
        </w:rPr>
        <w:t>Agenda</w:t>
      </w:r>
    </w:p>
    <w:p w14:paraId="02292265" w14:textId="77777777" w:rsidR="002A6969" w:rsidRPr="004E6508" w:rsidRDefault="002A6969" w:rsidP="002A6969">
      <w:pPr>
        <w:rPr>
          <w:rFonts w:cs="Arial"/>
        </w:rPr>
      </w:pPr>
    </w:p>
    <w:p w14:paraId="7F193004" w14:textId="77777777" w:rsidR="002A6969" w:rsidRPr="007F79A2" w:rsidRDefault="002A6969" w:rsidP="002A6969">
      <w:pPr>
        <w:spacing w:after="0" w:line="240" w:lineRule="auto"/>
        <w:rPr>
          <w:rFonts w:cs="Arial"/>
          <w:sz w:val="24"/>
          <w:szCs w:val="24"/>
        </w:rPr>
      </w:pPr>
      <w:r w:rsidRPr="007F79A2">
        <w:rPr>
          <w:rFonts w:cs="Arial"/>
          <w:sz w:val="24"/>
          <w:szCs w:val="24"/>
        </w:rPr>
        <w:t>Project Status Review – Dashboard</w:t>
      </w:r>
    </w:p>
    <w:p w14:paraId="0453F38F" w14:textId="77777777" w:rsidR="002A6969" w:rsidRPr="007F79A2" w:rsidRDefault="002A6969" w:rsidP="002A6969">
      <w:pPr>
        <w:spacing w:after="0" w:line="240" w:lineRule="auto"/>
        <w:rPr>
          <w:rFonts w:cs="Arial"/>
          <w:sz w:val="24"/>
          <w:szCs w:val="24"/>
        </w:rPr>
      </w:pPr>
      <w:r w:rsidRPr="007F79A2">
        <w:rPr>
          <w:rFonts w:cs="Arial"/>
          <w:sz w:val="24"/>
          <w:szCs w:val="24"/>
        </w:rPr>
        <w:t>Standing Meetings</w:t>
      </w:r>
    </w:p>
    <w:p w14:paraId="23B360EF" w14:textId="77777777" w:rsidR="002A6969" w:rsidRPr="007F79A2" w:rsidRDefault="002A6969" w:rsidP="002A6969">
      <w:pPr>
        <w:spacing w:after="0" w:line="240" w:lineRule="auto"/>
        <w:rPr>
          <w:rFonts w:cs="Arial"/>
          <w:sz w:val="24"/>
          <w:szCs w:val="24"/>
        </w:rPr>
      </w:pPr>
      <w:r w:rsidRPr="007F79A2">
        <w:rPr>
          <w:rFonts w:cs="Arial"/>
          <w:sz w:val="24"/>
          <w:szCs w:val="24"/>
        </w:rPr>
        <w:t>Completed Tasks / Meetings</w:t>
      </w:r>
    </w:p>
    <w:p w14:paraId="339A7C34" w14:textId="77777777" w:rsidR="002A6969" w:rsidRPr="007F79A2" w:rsidRDefault="002A6969" w:rsidP="002A6969">
      <w:pPr>
        <w:spacing w:after="0" w:line="240" w:lineRule="auto"/>
        <w:rPr>
          <w:rFonts w:cs="Arial"/>
          <w:sz w:val="24"/>
          <w:szCs w:val="24"/>
        </w:rPr>
      </w:pPr>
      <w:r w:rsidRPr="007F79A2">
        <w:rPr>
          <w:rFonts w:cs="Arial"/>
          <w:sz w:val="24"/>
          <w:szCs w:val="24"/>
        </w:rPr>
        <w:t>Upcoming Tasks / Meetings</w:t>
      </w:r>
    </w:p>
    <w:p w14:paraId="489BA664" w14:textId="77777777" w:rsidR="002A6969" w:rsidRPr="007F79A2" w:rsidRDefault="002A6969" w:rsidP="002A6969">
      <w:pPr>
        <w:spacing w:after="0" w:line="240" w:lineRule="auto"/>
        <w:rPr>
          <w:rFonts w:cs="Arial"/>
          <w:sz w:val="24"/>
          <w:szCs w:val="24"/>
        </w:rPr>
      </w:pPr>
      <w:r w:rsidRPr="007F79A2">
        <w:rPr>
          <w:rFonts w:cs="Arial"/>
          <w:sz w:val="24"/>
          <w:szCs w:val="24"/>
        </w:rPr>
        <w:t>Project Risks / Issues</w:t>
      </w:r>
    </w:p>
    <w:p w14:paraId="164B1975" w14:textId="77777777" w:rsidR="002A6969" w:rsidRPr="004E6508" w:rsidRDefault="002A6969" w:rsidP="002A6969">
      <w:pPr>
        <w:spacing w:after="0" w:line="240" w:lineRule="auto"/>
        <w:rPr>
          <w:rFonts w:cs="Arial"/>
          <w:sz w:val="28"/>
          <w:szCs w:val="28"/>
        </w:rPr>
      </w:pPr>
      <w:r w:rsidRPr="007F79A2">
        <w:rPr>
          <w:rFonts w:cs="Arial"/>
          <w:sz w:val="24"/>
          <w:szCs w:val="24"/>
        </w:rPr>
        <w:t>Q &amp; A</w:t>
      </w:r>
    </w:p>
    <w:p w14:paraId="5A1C49C9" w14:textId="77777777" w:rsidR="002A6969" w:rsidRPr="004E6508" w:rsidRDefault="002A6969" w:rsidP="002A6969">
      <w:pPr>
        <w:rPr>
          <w:rFonts w:cs="Arial"/>
        </w:rPr>
      </w:pPr>
      <w:r w:rsidRPr="004E6508">
        <w:rPr>
          <w:rFonts w:cs="Arial"/>
        </w:rPr>
        <w:br w:type="page"/>
      </w:r>
    </w:p>
    <w:tbl>
      <w:tblPr>
        <w:tblW w:w="9360" w:type="dxa"/>
        <w:tblInd w:w="108" w:type="dxa"/>
        <w:tblLook w:val="01E0" w:firstRow="1" w:lastRow="1" w:firstColumn="1" w:lastColumn="1" w:noHBand="0" w:noVBand="0"/>
      </w:tblPr>
      <w:tblGrid>
        <w:gridCol w:w="2520"/>
        <w:gridCol w:w="6840"/>
      </w:tblGrid>
      <w:tr w:rsidR="00D17747" w:rsidRPr="004E6508" w14:paraId="7E41D509" w14:textId="77777777">
        <w:tc>
          <w:tcPr>
            <w:tcW w:w="9360" w:type="dxa"/>
            <w:gridSpan w:val="2"/>
          </w:tcPr>
          <w:p w14:paraId="0A478B46" w14:textId="77777777" w:rsidR="002A6969" w:rsidRPr="004E6508" w:rsidRDefault="002A6969">
            <w:pPr>
              <w:rPr>
                <w:rFonts w:cs="Arial"/>
                <w:b/>
              </w:rPr>
            </w:pPr>
            <w:r w:rsidRPr="004E6508">
              <w:rPr>
                <w:rFonts w:cs="Arial"/>
                <w:b/>
              </w:rPr>
              <w:t>Period Covered by the Report:</w:t>
            </w:r>
          </w:p>
          <w:p w14:paraId="75B6BB71" w14:textId="77777777" w:rsidR="002A6969" w:rsidRPr="004E6508" w:rsidRDefault="002A6969">
            <w:pPr>
              <w:rPr>
                <w:rFonts w:cs="Arial"/>
              </w:rPr>
            </w:pPr>
          </w:p>
        </w:tc>
      </w:tr>
      <w:tr w:rsidR="00EB4D84" w:rsidRPr="004E6508" w14:paraId="6904B1CC" w14:textId="77777777">
        <w:tc>
          <w:tcPr>
            <w:tcW w:w="2520" w:type="dxa"/>
          </w:tcPr>
          <w:p w14:paraId="3E96A531" w14:textId="77777777" w:rsidR="002A6969" w:rsidRPr="004E6508" w:rsidRDefault="002A6969">
            <w:pPr>
              <w:rPr>
                <w:rFonts w:cs="Arial"/>
              </w:rPr>
            </w:pPr>
            <w:r w:rsidRPr="004E6508">
              <w:rPr>
                <w:rFonts w:cs="Arial"/>
                <w:b/>
              </w:rPr>
              <w:t>Period ending date:</w:t>
            </w:r>
          </w:p>
        </w:tc>
        <w:tc>
          <w:tcPr>
            <w:tcW w:w="6840" w:type="dxa"/>
            <w:tcBorders>
              <w:bottom w:val="single" w:sz="4" w:space="0" w:color="auto"/>
            </w:tcBorders>
          </w:tcPr>
          <w:p w14:paraId="344C2A6F" w14:textId="77777777" w:rsidR="002A6969" w:rsidRPr="004E6508" w:rsidRDefault="002A6969">
            <w:pPr>
              <w:rPr>
                <w:rFonts w:cs="Arial"/>
              </w:rPr>
            </w:pPr>
            <w:r w:rsidRPr="004E6508">
              <w:rPr>
                <w:rFonts w:cs="Arial"/>
              </w:rPr>
              <w:t>0</w:t>
            </w:r>
            <w:r>
              <w:rPr>
                <w:rFonts w:cs="Arial"/>
              </w:rPr>
              <w:t>6</w:t>
            </w:r>
            <w:r w:rsidRPr="004E6508">
              <w:rPr>
                <w:rFonts w:cs="Arial"/>
              </w:rPr>
              <w:t>/</w:t>
            </w:r>
            <w:r>
              <w:rPr>
                <w:rFonts w:cs="Arial"/>
              </w:rPr>
              <w:t>14</w:t>
            </w:r>
            <w:r w:rsidRPr="004E6508">
              <w:rPr>
                <w:rFonts w:cs="Arial"/>
              </w:rPr>
              <w:t>/24</w:t>
            </w:r>
          </w:p>
        </w:tc>
      </w:tr>
      <w:tr w:rsidR="00EB4D84" w:rsidRPr="004E6508" w14:paraId="2C4410F7" w14:textId="77777777">
        <w:tc>
          <w:tcPr>
            <w:tcW w:w="2520" w:type="dxa"/>
          </w:tcPr>
          <w:p w14:paraId="7425D844" w14:textId="77777777" w:rsidR="002A6969" w:rsidRPr="004E6508" w:rsidRDefault="002A6969">
            <w:pPr>
              <w:rPr>
                <w:rFonts w:cs="Arial"/>
                <w:b/>
              </w:rPr>
            </w:pPr>
          </w:p>
        </w:tc>
        <w:tc>
          <w:tcPr>
            <w:tcW w:w="6840" w:type="dxa"/>
          </w:tcPr>
          <w:p w14:paraId="6AE69DE4" w14:textId="77777777" w:rsidR="002A6969" w:rsidRPr="004E6508" w:rsidRDefault="002A6969">
            <w:pPr>
              <w:rPr>
                <w:rFonts w:cs="Arial"/>
              </w:rPr>
            </w:pPr>
          </w:p>
        </w:tc>
      </w:tr>
      <w:tr w:rsidR="00EB4D84" w:rsidRPr="004E6508" w14:paraId="25844AC1" w14:textId="77777777">
        <w:tc>
          <w:tcPr>
            <w:tcW w:w="2520" w:type="dxa"/>
          </w:tcPr>
          <w:p w14:paraId="4A4BA52D" w14:textId="77777777" w:rsidR="002A6969" w:rsidRPr="004E6508" w:rsidRDefault="002A6969">
            <w:pPr>
              <w:rPr>
                <w:rFonts w:cs="Arial"/>
                <w:b/>
              </w:rPr>
            </w:pPr>
            <w:r w:rsidRPr="004E6508">
              <w:rPr>
                <w:rFonts w:cs="Arial"/>
                <w:b/>
              </w:rPr>
              <w:t>Recipients:</w:t>
            </w:r>
          </w:p>
        </w:tc>
        <w:tc>
          <w:tcPr>
            <w:tcW w:w="6840" w:type="dxa"/>
            <w:tcBorders>
              <w:bottom w:val="single" w:sz="4" w:space="0" w:color="auto"/>
            </w:tcBorders>
          </w:tcPr>
          <w:p w14:paraId="530C9A32" w14:textId="77777777" w:rsidR="002A6969" w:rsidRPr="004E6508" w:rsidRDefault="002A6969">
            <w:pPr>
              <w:rPr>
                <w:rFonts w:cs="Arial"/>
              </w:rPr>
            </w:pPr>
          </w:p>
        </w:tc>
      </w:tr>
    </w:tbl>
    <w:p w14:paraId="5F3498BE" w14:textId="77777777" w:rsidR="002A6969" w:rsidRPr="004E6508" w:rsidRDefault="002A6969" w:rsidP="002A6969">
      <w:pPr>
        <w:ind w:right="-1170"/>
        <w:rPr>
          <w:rFonts w:cs="Arial"/>
        </w:rPr>
      </w:pP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860"/>
        <w:gridCol w:w="4500"/>
      </w:tblGrid>
      <w:tr w:rsidR="002A6969" w:rsidRPr="004E6508" w14:paraId="176197A6" w14:textId="77777777">
        <w:trPr>
          <w:cantSplit/>
          <w:trHeight w:hRule="exact" w:val="360"/>
        </w:trPr>
        <w:tc>
          <w:tcPr>
            <w:tcW w:w="9360" w:type="dxa"/>
            <w:gridSpan w:val="2"/>
            <w:tcBorders>
              <w:bottom w:val="single" w:sz="6" w:space="0" w:color="auto"/>
            </w:tcBorders>
            <w:shd w:val="clear" w:color="auto" w:fill="808080"/>
          </w:tcPr>
          <w:p w14:paraId="7FD48790" w14:textId="77777777" w:rsidR="002A6969" w:rsidRPr="004E6508" w:rsidRDefault="002A6969">
            <w:pPr>
              <w:pStyle w:val="FormHeading1"/>
              <w:keepNext/>
              <w:rPr>
                <w:rFonts w:cs="Arial"/>
                <w:color w:val="FFFFFF"/>
                <w:sz w:val="16"/>
              </w:rPr>
            </w:pPr>
            <w:r w:rsidRPr="004E6508">
              <w:rPr>
                <w:rFonts w:cs="Arial"/>
                <w:color w:val="FFFFFF"/>
              </w:rPr>
              <w:t xml:space="preserve">Project Identification - </w:t>
            </w:r>
            <w:r w:rsidRPr="004E6508">
              <w:rPr>
                <w:rFonts w:cs="Arial"/>
                <w:b w:val="0"/>
                <w:color w:val="FFFFFF"/>
                <w:sz w:val="16"/>
              </w:rPr>
              <w:t>Project Specifics</w:t>
            </w:r>
          </w:p>
        </w:tc>
      </w:tr>
      <w:tr w:rsidR="002A6969" w:rsidRPr="004E6508" w14:paraId="3BC067AB" w14:textId="77777777">
        <w:tc>
          <w:tcPr>
            <w:tcW w:w="4860" w:type="dxa"/>
            <w:tcBorders>
              <w:bottom w:val="single" w:sz="4" w:space="0" w:color="auto"/>
            </w:tcBorders>
            <w:shd w:val="clear" w:color="auto" w:fill="C0C0C0"/>
          </w:tcPr>
          <w:p w14:paraId="16038A5B" w14:textId="77777777" w:rsidR="002A6969" w:rsidRPr="004E6508" w:rsidRDefault="002A6969">
            <w:pPr>
              <w:pStyle w:val="FormLabel1"/>
              <w:keepNext/>
              <w:spacing w:before="40" w:after="40"/>
              <w:rPr>
                <w:rFonts w:cs="Arial"/>
                <w:noProof w:val="0"/>
              </w:rPr>
            </w:pPr>
            <w:r w:rsidRPr="004E6508">
              <w:rPr>
                <w:rFonts w:cs="Arial"/>
                <w:noProof w:val="0"/>
              </w:rPr>
              <w:t>Project Name</w:t>
            </w:r>
          </w:p>
        </w:tc>
        <w:tc>
          <w:tcPr>
            <w:tcW w:w="4500" w:type="dxa"/>
            <w:tcBorders>
              <w:bottom w:val="single" w:sz="4" w:space="0" w:color="auto"/>
            </w:tcBorders>
            <w:shd w:val="clear" w:color="auto" w:fill="C0C0C0"/>
          </w:tcPr>
          <w:p w14:paraId="20DF90BD" w14:textId="77777777" w:rsidR="002A6969" w:rsidRPr="004E6508" w:rsidRDefault="002A6969">
            <w:pPr>
              <w:pStyle w:val="FormLabel1"/>
              <w:keepNext/>
              <w:spacing w:before="40" w:after="40"/>
              <w:rPr>
                <w:rFonts w:cs="Arial"/>
                <w:noProof w:val="0"/>
              </w:rPr>
            </w:pPr>
            <w:r>
              <w:rPr>
                <w:rFonts w:cs="Arial"/>
                <w:noProof w:val="0"/>
              </w:rPr>
              <w:t>XXXX</w:t>
            </w:r>
            <w:r w:rsidRPr="004E6508">
              <w:rPr>
                <w:rFonts w:cs="Arial"/>
                <w:noProof w:val="0"/>
              </w:rPr>
              <w:t xml:space="preserve"> Project Manager</w:t>
            </w:r>
          </w:p>
        </w:tc>
      </w:tr>
      <w:tr w:rsidR="002A6969" w:rsidRPr="004E6508" w14:paraId="6AD491BB" w14:textId="77777777">
        <w:trPr>
          <w:trHeight w:val="315"/>
        </w:trPr>
        <w:tc>
          <w:tcPr>
            <w:tcW w:w="4860" w:type="dxa"/>
            <w:tcBorders>
              <w:top w:val="single" w:sz="4" w:space="0" w:color="auto"/>
              <w:bottom w:val="single" w:sz="4" w:space="0" w:color="auto"/>
            </w:tcBorders>
          </w:tcPr>
          <w:p w14:paraId="5F55F01F" w14:textId="77777777" w:rsidR="002A6969" w:rsidRPr="004E6508" w:rsidRDefault="002A6969">
            <w:pPr>
              <w:pStyle w:val="FormLabel1"/>
              <w:keepNext/>
              <w:spacing w:before="40" w:after="40"/>
              <w:rPr>
                <w:rFonts w:cs="Arial"/>
                <w:b w:val="0"/>
                <w:noProof w:val="0"/>
                <w:sz w:val="20"/>
              </w:rPr>
            </w:pPr>
            <w:r w:rsidRPr="004E6508">
              <w:rPr>
                <w:rFonts w:cs="Arial"/>
                <w:b w:val="0"/>
                <w:noProof w:val="0"/>
                <w:sz w:val="20"/>
              </w:rPr>
              <w:t>Oracle Cloud Implementation</w:t>
            </w:r>
          </w:p>
        </w:tc>
        <w:tc>
          <w:tcPr>
            <w:tcW w:w="4500" w:type="dxa"/>
            <w:tcBorders>
              <w:top w:val="single" w:sz="4" w:space="0" w:color="auto"/>
              <w:bottom w:val="single" w:sz="4" w:space="0" w:color="auto"/>
            </w:tcBorders>
          </w:tcPr>
          <w:p w14:paraId="7EE9CFC4" w14:textId="77777777" w:rsidR="002A6969" w:rsidRPr="004E6508" w:rsidRDefault="002A6969">
            <w:pPr>
              <w:pStyle w:val="FormLabel1"/>
              <w:keepNext/>
              <w:spacing w:before="40" w:after="40"/>
              <w:rPr>
                <w:rFonts w:cs="Arial"/>
                <w:b w:val="0"/>
                <w:noProof w:val="0"/>
                <w:sz w:val="20"/>
              </w:rPr>
            </w:pPr>
          </w:p>
        </w:tc>
      </w:tr>
      <w:tr w:rsidR="002A6969" w:rsidRPr="004E6508" w14:paraId="494E3988" w14:textId="77777777">
        <w:trPr>
          <w:trHeight w:val="315"/>
        </w:trPr>
        <w:tc>
          <w:tcPr>
            <w:tcW w:w="4860" w:type="dxa"/>
            <w:tcBorders>
              <w:top w:val="single" w:sz="4" w:space="0" w:color="auto"/>
              <w:left w:val="single" w:sz="4" w:space="0" w:color="auto"/>
              <w:bottom w:val="nil"/>
              <w:right w:val="single" w:sz="6" w:space="0" w:color="auto"/>
            </w:tcBorders>
            <w:shd w:val="clear" w:color="auto" w:fill="C0C0C0"/>
          </w:tcPr>
          <w:p w14:paraId="77E792C4" w14:textId="77777777" w:rsidR="002A6969" w:rsidRPr="004E6508" w:rsidRDefault="002A6969">
            <w:pPr>
              <w:pStyle w:val="FormLabel1"/>
              <w:keepNext/>
              <w:spacing w:before="40" w:after="40"/>
              <w:rPr>
                <w:rFonts w:cs="Arial"/>
                <w:noProof w:val="0"/>
              </w:rPr>
            </w:pPr>
            <w:r w:rsidRPr="004E6508">
              <w:rPr>
                <w:rFonts w:cs="Arial"/>
                <w:noProof w:val="0"/>
              </w:rPr>
              <w:t>Steering Committee</w:t>
            </w:r>
          </w:p>
        </w:tc>
        <w:tc>
          <w:tcPr>
            <w:tcW w:w="4500" w:type="dxa"/>
            <w:tcBorders>
              <w:top w:val="single" w:sz="4" w:space="0" w:color="auto"/>
              <w:left w:val="single" w:sz="6" w:space="0" w:color="auto"/>
              <w:bottom w:val="nil"/>
              <w:right w:val="single" w:sz="4" w:space="0" w:color="auto"/>
            </w:tcBorders>
            <w:shd w:val="clear" w:color="auto" w:fill="C0C0C0"/>
          </w:tcPr>
          <w:p w14:paraId="09F64F56" w14:textId="77777777" w:rsidR="002A6969" w:rsidRPr="004E6508" w:rsidRDefault="002A6969">
            <w:pPr>
              <w:pStyle w:val="FormLabel1"/>
              <w:keepNext/>
              <w:spacing w:before="40" w:after="40"/>
              <w:rPr>
                <w:rFonts w:cs="Arial"/>
                <w:noProof w:val="0"/>
              </w:rPr>
            </w:pPr>
            <w:r w:rsidRPr="004E6508">
              <w:rPr>
                <w:rFonts w:cs="Arial"/>
                <w:noProof w:val="0"/>
              </w:rPr>
              <w:t>iteria-US Project Manager</w:t>
            </w:r>
          </w:p>
        </w:tc>
      </w:tr>
      <w:tr w:rsidR="002A6969" w:rsidRPr="004E6508" w14:paraId="0890C066" w14:textId="77777777">
        <w:trPr>
          <w:trHeight w:val="315"/>
        </w:trPr>
        <w:tc>
          <w:tcPr>
            <w:tcW w:w="4860" w:type="dxa"/>
            <w:tcBorders>
              <w:top w:val="single" w:sz="4" w:space="0" w:color="auto"/>
              <w:bottom w:val="single" w:sz="4" w:space="0" w:color="auto"/>
            </w:tcBorders>
          </w:tcPr>
          <w:p w14:paraId="59020573" w14:textId="77777777" w:rsidR="002A6969" w:rsidRPr="004E6508" w:rsidRDefault="002A6969">
            <w:pPr>
              <w:pStyle w:val="FormLabel1"/>
              <w:keepNext/>
              <w:spacing w:before="40" w:after="40"/>
              <w:rPr>
                <w:rFonts w:cs="Arial"/>
              </w:rPr>
            </w:pPr>
          </w:p>
        </w:tc>
        <w:tc>
          <w:tcPr>
            <w:tcW w:w="4500" w:type="dxa"/>
            <w:tcBorders>
              <w:top w:val="single" w:sz="4" w:space="0" w:color="auto"/>
              <w:bottom w:val="single" w:sz="4" w:space="0" w:color="auto"/>
            </w:tcBorders>
          </w:tcPr>
          <w:p w14:paraId="3D97EDF6" w14:textId="77777777" w:rsidR="002A6969" w:rsidRPr="004E6508" w:rsidRDefault="002A6969">
            <w:pPr>
              <w:pStyle w:val="FormLabel1"/>
              <w:keepNext/>
              <w:spacing w:before="40" w:after="40"/>
              <w:rPr>
                <w:rFonts w:cs="Arial"/>
                <w:b w:val="0"/>
                <w:noProof w:val="0"/>
                <w:sz w:val="20"/>
              </w:rPr>
            </w:pPr>
          </w:p>
        </w:tc>
      </w:tr>
      <w:tr w:rsidR="002A6969" w:rsidRPr="004E6508" w14:paraId="75C0E08E" w14:textId="77777777">
        <w:trPr>
          <w:trHeight w:val="315"/>
        </w:trPr>
        <w:tc>
          <w:tcPr>
            <w:tcW w:w="9360" w:type="dxa"/>
            <w:gridSpan w:val="2"/>
            <w:tcBorders>
              <w:top w:val="single" w:sz="4" w:space="0" w:color="auto"/>
              <w:bottom w:val="single" w:sz="4" w:space="0" w:color="auto"/>
            </w:tcBorders>
            <w:shd w:val="clear" w:color="auto" w:fill="C0C0C0"/>
            <w:vAlign w:val="bottom"/>
          </w:tcPr>
          <w:p w14:paraId="3431CE37" w14:textId="77777777" w:rsidR="002A6969" w:rsidRPr="004E6508" w:rsidRDefault="002A6969">
            <w:pPr>
              <w:pStyle w:val="FormLabel1"/>
              <w:keepNext/>
              <w:spacing w:before="40" w:after="40"/>
              <w:rPr>
                <w:rFonts w:cs="Arial"/>
                <w:noProof w:val="0"/>
              </w:rPr>
            </w:pPr>
            <w:r w:rsidRPr="004E6508">
              <w:rPr>
                <w:rFonts w:cs="Arial"/>
                <w:noProof w:val="0"/>
              </w:rPr>
              <w:t>Completed by</w:t>
            </w:r>
          </w:p>
        </w:tc>
      </w:tr>
      <w:tr w:rsidR="002A6969" w:rsidRPr="004E6508" w14:paraId="04E21A30" w14:textId="77777777">
        <w:trPr>
          <w:trHeight w:val="315"/>
        </w:trPr>
        <w:tc>
          <w:tcPr>
            <w:tcW w:w="9360" w:type="dxa"/>
            <w:gridSpan w:val="2"/>
            <w:tcBorders>
              <w:top w:val="single" w:sz="4" w:space="0" w:color="auto"/>
              <w:bottom w:val="single" w:sz="4" w:space="0" w:color="auto"/>
            </w:tcBorders>
            <w:vAlign w:val="bottom"/>
          </w:tcPr>
          <w:p w14:paraId="037399DB" w14:textId="77777777" w:rsidR="002A6969" w:rsidRPr="004E6508" w:rsidRDefault="002A6969">
            <w:pPr>
              <w:pStyle w:val="FormLabel1"/>
              <w:keepNext/>
              <w:spacing w:before="40" w:after="40"/>
              <w:rPr>
                <w:rFonts w:cs="Arial"/>
                <w:noProof w:val="0"/>
              </w:rPr>
            </w:pPr>
          </w:p>
        </w:tc>
      </w:tr>
    </w:tbl>
    <w:p w14:paraId="71135CAE" w14:textId="77777777" w:rsidR="002A6969" w:rsidRPr="004E6508" w:rsidRDefault="002A6969" w:rsidP="002A6969">
      <w:pPr>
        <w:rPr>
          <w:rFonts w:cs="Arial"/>
        </w:rPr>
      </w:pPr>
    </w:p>
    <w:p w14:paraId="0ED776BA" w14:textId="77777777" w:rsidR="002A6969" w:rsidRPr="004E6508" w:rsidRDefault="002A6969" w:rsidP="002A6969">
      <w:pPr>
        <w:rPr>
          <w:rFonts w:cs="Arial"/>
        </w:rPr>
      </w:pP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50"/>
        <w:gridCol w:w="7830"/>
      </w:tblGrid>
      <w:tr w:rsidR="002A6969" w:rsidRPr="004E6508" w14:paraId="67FD9B30" w14:textId="77777777">
        <w:trPr>
          <w:cantSplit/>
          <w:trHeight w:hRule="exact" w:val="360"/>
        </w:trPr>
        <w:tc>
          <w:tcPr>
            <w:tcW w:w="9360" w:type="dxa"/>
            <w:gridSpan w:val="3"/>
            <w:tcBorders>
              <w:bottom w:val="single" w:sz="6" w:space="0" w:color="auto"/>
            </w:tcBorders>
            <w:shd w:val="clear" w:color="auto" w:fill="808080"/>
          </w:tcPr>
          <w:p w14:paraId="7AF26641" w14:textId="77777777" w:rsidR="002A6969" w:rsidRPr="004E6508" w:rsidRDefault="002A6969">
            <w:pPr>
              <w:pStyle w:val="FormHeading1"/>
              <w:keepNext/>
              <w:rPr>
                <w:rFonts w:cs="Arial"/>
                <w:color w:val="FFFFFF"/>
              </w:rPr>
            </w:pPr>
            <w:r w:rsidRPr="004E6508">
              <w:rPr>
                <w:rFonts w:cs="Arial"/>
                <w:color w:val="FFFFFF"/>
              </w:rPr>
              <w:t xml:space="preserve">Project Health Card          </w:t>
            </w:r>
          </w:p>
          <w:p w14:paraId="4049BDA8" w14:textId="77777777" w:rsidR="002A6969" w:rsidRPr="004E6508" w:rsidRDefault="002A6969">
            <w:pPr>
              <w:pStyle w:val="FormHeading1"/>
              <w:keepNext/>
              <w:rPr>
                <w:rFonts w:cs="Arial"/>
                <w:color w:val="FFFFFF"/>
                <w:sz w:val="16"/>
              </w:rPr>
            </w:pPr>
            <w:r w:rsidRPr="004E6508">
              <w:rPr>
                <w:rFonts w:cs="Arial"/>
                <w:color w:val="FFFFFF"/>
              </w:rPr>
              <w:t>Projefct Health Card</w:t>
            </w:r>
          </w:p>
        </w:tc>
      </w:tr>
      <w:tr w:rsidR="002A6969" w:rsidRPr="004E6508" w14:paraId="75521C23" w14:textId="77777777">
        <w:tc>
          <w:tcPr>
            <w:tcW w:w="9360" w:type="dxa"/>
            <w:gridSpan w:val="3"/>
            <w:tcBorders>
              <w:bottom w:val="single" w:sz="4" w:space="0" w:color="auto"/>
            </w:tcBorders>
            <w:shd w:val="clear" w:color="auto" w:fill="C0C0C0"/>
          </w:tcPr>
          <w:p w14:paraId="07377362" w14:textId="77777777" w:rsidR="002A6969" w:rsidRPr="004E6508" w:rsidRDefault="002A6969">
            <w:pPr>
              <w:pStyle w:val="FormLabel1"/>
              <w:keepNext/>
              <w:spacing w:before="40" w:after="40"/>
              <w:rPr>
                <w:rFonts w:cs="Arial"/>
                <w:noProof w:val="0"/>
              </w:rPr>
            </w:pPr>
            <w:r w:rsidRPr="004E6508">
              <w:rPr>
                <w:rFonts w:cs="Arial"/>
                <w:b w:val="0"/>
              </w:rPr>
              <mc:AlternateContent>
                <mc:Choice Requires="wps">
                  <w:drawing>
                    <wp:anchor distT="0" distB="0" distL="114300" distR="114300" simplePos="0" relativeHeight="251658242" behindDoc="0" locked="0" layoutInCell="1" allowOverlap="1" wp14:anchorId="49D3F98F" wp14:editId="6419C75A">
                      <wp:simplePos x="0" y="0"/>
                      <wp:positionH relativeFrom="column">
                        <wp:posOffset>1251585</wp:posOffset>
                      </wp:positionH>
                      <wp:positionV relativeFrom="paragraph">
                        <wp:posOffset>29845</wp:posOffset>
                      </wp:positionV>
                      <wp:extent cx="116205" cy="94615"/>
                      <wp:effectExtent l="5715" t="6985" r="11430" b="12700"/>
                      <wp:wrapNone/>
                      <wp:docPr id="14104858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94615"/>
                              </a:xfrm>
                              <a:prstGeom prst="ellipse">
                                <a:avLst/>
                              </a:prstGeom>
                              <a:solidFill>
                                <a:srgbClr val="92D05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1A8858" id="Oval 5" o:spid="_x0000_s1026" style="position:absolute;margin-left:98.55pt;margin-top:2.35pt;width:9.15pt;height:7.4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" fillcolor="#92d050"/>
                  </w:pict>
                </mc:Fallback>
              </mc:AlternateContent>
            </w:r>
            <w:r w:rsidRPr="004E6508">
              <w:rPr>
                <w:rFonts w:cs="Arial"/>
                <w:noProof w:val="0"/>
              </w:rPr>
              <w:t xml:space="preserve">Overall Project Status is </w:t>
            </w:r>
          </w:p>
        </w:tc>
      </w:tr>
      <w:tr w:rsidR="002A6969" w:rsidRPr="004E6508" w14:paraId="52FA3A64" w14:textId="77777777">
        <w:tc>
          <w:tcPr>
            <w:tcW w:w="1080" w:type="dxa"/>
            <w:tcBorders>
              <w:bottom w:val="single" w:sz="4" w:space="0" w:color="auto"/>
            </w:tcBorders>
            <w:shd w:val="clear" w:color="auto" w:fill="FFFFFF"/>
          </w:tcPr>
          <w:p w14:paraId="6A0E6AFD"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Schedule</w:t>
            </w:r>
          </w:p>
        </w:tc>
        <w:tc>
          <w:tcPr>
            <w:tcW w:w="450" w:type="dxa"/>
            <w:tcBorders>
              <w:bottom w:val="single" w:sz="4" w:space="0" w:color="auto"/>
            </w:tcBorders>
            <w:shd w:val="clear" w:color="auto" w:fill="92D050"/>
          </w:tcPr>
          <w:p w14:paraId="462B6AEA" w14:textId="77777777" w:rsidR="002A6969" w:rsidRPr="004E6508" w:rsidRDefault="002A6969">
            <w:pPr>
              <w:pStyle w:val="FormLabel1"/>
              <w:keepNext/>
              <w:spacing w:before="40" w:after="40"/>
              <w:rPr>
                <w:rFonts w:cs="Arial"/>
                <w:b w:val="0"/>
                <w:noProof w:val="0"/>
              </w:rPr>
            </w:pPr>
          </w:p>
        </w:tc>
        <w:tc>
          <w:tcPr>
            <w:tcW w:w="7830" w:type="dxa"/>
            <w:tcBorders>
              <w:bottom w:val="single" w:sz="4" w:space="0" w:color="auto"/>
            </w:tcBorders>
            <w:shd w:val="clear" w:color="auto" w:fill="FFFFFF"/>
          </w:tcPr>
          <w:p w14:paraId="0AB16848"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The Project Schedule is on Track</w:t>
            </w:r>
          </w:p>
        </w:tc>
      </w:tr>
      <w:tr w:rsidR="002A6969" w:rsidRPr="004E6508" w14:paraId="63AD249B" w14:textId="77777777">
        <w:trPr>
          <w:trHeight w:val="315"/>
        </w:trPr>
        <w:tc>
          <w:tcPr>
            <w:tcW w:w="1080" w:type="dxa"/>
            <w:tcBorders>
              <w:top w:val="single" w:sz="4" w:space="0" w:color="auto"/>
              <w:bottom w:val="single" w:sz="4" w:space="0" w:color="auto"/>
            </w:tcBorders>
            <w:shd w:val="clear" w:color="auto" w:fill="FFFFFF"/>
          </w:tcPr>
          <w:p w14:paraId="649EFCEC"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Resources</w:t>
            </w:r>
          </w:p>
        </w:tc>
        <w:tc>
          <w:tcPr>
            <w:tcW w:w="450" w:type="dxa"/>
            <w:tcBorders>
              <w:top w:val="single" w:sz="4" w:space="0" w:color="auto"/>
              <w:bottom w:val="single" w:sz="4" w:space="0" w:color="auto"/>
            </w:tcBorders>
            <w:shd w:val="clear" w:color="auto" w:fill="92D050"/>
          </w:tcPr>
          <w:p w14:paraId="4259C778" w14:textId="77777777" w:rsidR="002A6969" w:rsidRPr="004E6508" w:rsidRDefault="002A6969">
            <w:pPr>
              <w:pStyle w:val="TableText"/>
            </w:pPr>
          </w:p>
        </w:tc>
        <w:tc>
          <w:tcPr>
            <w:tcW w:w="7830" w:type="dxa"/>
            <w:tcBorders>
              <w:top w:val="single" w:sz="4" w:space="0" w:color="auto"/>
              <w:bottom w:val="single" w:sz="4" w:space="0" w:color="auto"/>
            </w:tcBorders>
            <w:shd w:val="clear" w:color="auto" w:fill="FFFFFF"/>
          </w:tcPr>
          <w:p w14:paraId="0946295A" w14:textId="77777777" w:rsidR="002A6969" w:rsidRPr="004E6508" w:rsidRDefault="002A6969">
            <w:pPr>
              <w:pStyle w:val="TableText"/>
              <w:rPr>
                <w:sz w:val="18"/>
                <w:szCs w:val="18"/>
              </w:rPr>
            </w:pPr>
            <w:r w:rsidRPr="004E6508">
              <w:rPr>
                <w:sz w:val="18"/>
                <w:szCs w:val="18"/>
              </w:rPr>
              <w:t>Resources are Adequate</w:t>
            </w:r>
          </w:p>
        </w:tc>
      </w:tr>
      <w:tr w:rsidR="002A6969" w:rsidRPr="004E6508" w14:paraId="551499A2" w14:textId="77777777">
        <w:trPr>
          <w:trHeight w:val="315"/>
        </w:trPr>
        <w:tc>
          <w:tcPr>
            <w:tcW w:w="1080" w:type="dxa"/>
            <w:tcBorders>
              <w:top w:val="single" w:sz="4" w:space="0" w:color="auto"/>
              <w:left w:val="single" w:sz="4" w:space="0" w:color="auto"/>
              <w:bottom w:val="nil"/>
              <w:right w:val="single" w:sz="6" w:space="0" w:color="auto"/>
            </w:tcBorders>
            <w:shd w:val="clear" w:color="auto" w:fill="FFFFFF"/>
          </w:tcPr>
          <w:p w14:paraId="04623005"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Budget</w:t>
            </w:r>
          </w:p>
        </w:tc>
        <w:tc>
          <w:tcPr>
            <w:tcW w:w="450" w:type="dxa"/>
            <w:tcBorders>
              <w:top w:val="single" w:sz="4" w:space="0" w:color="auto"/>
              <w:left w:val="single" w:sz="4" w:space="0" w:color="auto"/>
              <w:bottom w:val="nil"/>
              <w:right w:val="single" w:sz="6" w:space="0" w:color="auto"/>
            </w:tcBorders>
            <w:shd w:val="clear" w:color="auto" w:fill="92D050"/>
          </w:tcPr>
          <w:p w14:paraId="45D8DDE6" w14:textId="77777777" w:rsidR="002A6969" w:rsidRPr="004E6508" w:rsidRDefault="002A6969">
            <w:pPr>
              <w:pStyle w:val="FormLabel1"/>
              <w:keepNext/>
              <w:spacing w:before="40" w:after="40"/>
              <w:rPr>
                <w:rFonts w:cs="Arial"/>
                <w:b w:val="0"/>
                <w:noProof w:val="0"/>
              </w:rPr>
            </w:pPr>
          </w:p>
        </w:tc>
        <w:tc>
          <w:tcPr>
            <w:tcW w:w="7830" w:type="dxa"/>
            <w:tcBorders>
              <w:top w:val="single" w:sz="4" w:space="0" w:color="auto"/>
              <w:left w:val="single" w:sz="6" w:space="0" w:color="auto"/>
              <w:bottom w:val="nil"/>
              <w:right w:val="single" w:sz="4" w:space="0" w:color="auto"/>
            </w:tcBorders>
            <w:shd w:val="clear" w:color="auto" w:fill="FFFFFF"/>
          </w:tcPr>
          <w:p w14:paraId="2BC58F3B"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Project is within Budget</w:t>
            </w:r>
          </w:p>
        </w:tc>
      </w:tr>
      <w:tr w:rsidR="002A6969" w:rsidRPr="004E6508" w14:paraId="72CF1F72" w14:textId="77777777">
        <w:trPr>
          <w:trHeight w:val="315"/>
        </w:trPr>
        <w:tc>
          <w:tcPr>
            <w:tcW w:w="1080" w:type="dxa"/>
            <w:tcBorders>
              <w:top w:val="single" w:sz="4" w:space="0" w:color="auto"/>
              <w:bottom w:val="single" w:sz="4" w:space="0" w:color="auto"/>
            </w:tcBorders>
            <w:shd w:val="clear" w:color="auto" w:fill="FFFFFF"/>
          </w:tcPr>
          <w:p w14:paraId="1256B578"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Risks</w:t>
            </w:r>
          </w:p>
        </w:tc>
        <w:tc>
          <w:tcPr>
            <w:tcW w:w="450" w:type="dxa"/>
            <w:tcBorders>
              <w:top w:val="single" w:sz="4" w:space="0" w:color="auto"/>
              <w:bottom w:val="single" w:sz="4" w:space="0" w:color="auto"/>
            </w:tcBorders>
            <w:shd w:val="clear" w:color="auto" w:fill="92D050"/>
          </w:tcPr>
          <w:p w14:paraId="237C795D" w14:textId="77777777" w:rsidR="002A6969" w:rsidRPr="004E6508" w:rsidRDefault="002A6969">
            <w:pPr>
              <w:pStyle w:val="FormLabel1"/>
              <w:keepNext/>
              <w:spacing w:before="40" w:after="40"/>
              <w:rPr>
                <w:rFonts w:cs="Arial"/>
                <w:b w:val="0"/>
                <w:noProof w:val="0"/>
                <w:sz w:val="20"/>
              </w:rPr>
            </w:pPr>
          </w:p>
        </w:tc>
        <w:tc>
          <w:tcPr>
            <w:tcW w:w="7830" w:type="dxa"/>
            <w:tcBorders>
              <w:top w:val="single" w:sz="4" w:space="0" w:color="auto"/>
              <w:bottom w:val="single" w:sz="4" w:space="0" w:color="auto"/>
            </w:tcBorders>
            <w:shd w:val="clear" w:color="auto" w:fill="FFFFFF"/>
          </w:tcPr>
          <w:p w14:paraId="7948A42C"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All Project Risks are under Control</w:t>
            </w:r>
          </w:p>
        </w:tc>
      </w:tr>
      <w:tr w:rsidR="002A6969" w:rsidRPr="004E6508" w14:paraId="5F02673F" w14:textId="77777777">
        <w:trPr>
          <w:trHeight w:val="315"/>
        </w:trPr>
        <w:tc>
          <w:tcPr>
            <w:tcW w:w="1080" w:type="dxa"/>
            <w:tcBorders>
              <w:top w:val="single" w:sz="4" w:space="0" w:color="auto"/>
              <w:bottom w:val="single" w:sz="4" w:space="0" w:color="auto"/>
            </w:tcBorders>
            <w:shd w:val="clear" w:color="auto" w:fill="FFFFFF"/>
          </w:tcPr>
          <w:p w14:paraId="0EF6552C"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Issues</w:t>
            </w:r>
          </w:p>
        </w:tc>
        <w:tc>
          <w:tcPr>
            <w:tcW w:w="450" w:type="dxa"/>
            <w:tcBorders>
              <w:top w:val="single" w:sz="4" w:space="0" w:color="auto"/>
              <w:bottom w:val="single" w:sz="4" w:space="0" w:color="auto"/>
            </w:tcBorders>
            <w:shd w:val="clear" w:color="auto" w:fill="92D050"/>
          </w:tcPr>
          <w:p w14:paraId="1B2E3D19" w14:textId="77777777" w:rsidR="002A6969" w:rsidRPr="004E6508" w:rsidRDefault="002A6969">
            <w:pPr>
              <w:pStyle w:val="FormLabel1"/>
              <w:keepNext/>
              <w:spacing w:before="40" w:after="40"/>
              <w:rPr>
                <w:rFonts w:cs="Arial"/>
                <w:b w:val="0"/>
                <w:noProof w:val="0"/>
                <w:sz w:val="20"/>
              </w:rPr>
            </w:pPr>
          </w:p>
        </w:tc>
        <w:tc>
          <w:tcPr>
            <w:tcW w:w="7830" w:type="dxa"/>
            <w:tcBorders>
              <w:top w:val="single" w:sz="4" w:space="0" w:color="auto"/>
              <w:bottom w:val="single" w:sz="4" w:space="0" w:color="auto"/>
            </w:tcBorders>
            <w:shd w:val="clear" w:color="auto" w:fill="FFFFFF"/>
          </w:tcPr>
          <w:p w14:paraId="57EA9FD4" w14:textId="77777777" w:rsidR="002A6969" w:rsidRPr="004E6508" w:rsidRDefault="002A6969">
            <w:pPr>
              <w:pStyle w:val="FormLabel1"/>
              <w:keepNext/>
              <w:spacing w:before="40" w:after="40"/>
              <w:rPr>
                <w:rFonts w:cs="Arial"/>
                <w:b w:val="0"/>
                <w:noProof w:val="0"/>
                <w:sz w:val="18"/>
                <w:szCs w:val="18"/>
              </w:rPr>
            </w:pPr>
            <w:r w:rsidRPr="004E6508">
              <w:rPr>
                <w:rFonts w:cs="Arial"/>
                <w:b w:val="0"/>
                <w:noProof w:val="0"/>
                <w:sz w:val="18"/>
                <w:szCs w:val="18"/>
              </w:rPr>
              <w:t>No Project Issues Need Attention</w:t>
            </w:r>
          </w:p>
        </w:tc>
      </w:tr>
    </w:tbl>
    <w:p w14:paraId="7A3FD6EA" w14:textId="77777777" w:rsidR="002A6969" w:rsidRPr="004E6508" w:rsidRDefault="002A6969" w:rsidP="002A6969">
      <w:pPr>
        <w:rPr>
          <w:rFonts w:cs="Arial"/>
        </w:rPr>
      </w:pPr>
    </w:p>
    <w:tbl>
      <w:tblPr>
        <w:tblW w:w="4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350"/>
        <w:gridCol w:w="1260"/>
      </w:tblGrid>
      <w:tr w:rsidR="009052F9" w:rsidRPr="004E6508" w14:paraId="7B537BC6" w14:textId="77777777">
        <w:tc>
          <w:tcPr>
            <w:tcW w:w="1530" w:type="dxa"/>
          </w:tcPr>
          <w:p w14:paraId="7E24D8F3" w14:textId="77777777" w:rsidR="002A6969" w:rsidRPr="004E6508" w:rsidRDefault="002A6969">
            <w:pPr>
              <w:rPr>
                <w:rFonts w:cs="Arial"/>
              </w:rPr>
            </w:pPr>
            <w:r w:rsidRPr="004E6508">
              <w:rPr>
                <w:rFonts w:cs="Arial"/>
                <w:noProof/>
              </w:rPr>
              <mc:AlternateContent>
                <mc:Choice Requires="wps">
                  <w:drawing>
                    <wp:anchor distT="0" distB="0" distL="114300" distR="114300" simplePos="0" relativeHeight="251658243" behindDoc="0" locked="0" layoutInCell="1" allowOverlap="1" wp14:anchorId="4C01B0D2" wp14:editId="77E93C0E">
                      <wp:simplePos x="0" y="0"/>
                      <wp:positionH relativeFrom="column">
                        <wp:posOffset>48895</wp:posOffset>
                      </wp:positionH>
                      <wp:positionV relativeFrom="paragraph">
                        <wp:posOffset>29845</wp:posOffset>
                      </wp:positionV>
                      <wp:extent cx="116205" cy="94615"/>
                      <wp:effectExtent l="12700" t="7620" r="13970" b="12065"/>
                      <wp:wrapNone/>
                      <wp:docPr id="1465794411"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94615"/>
                              </a:xfrm>
                              <a:prstGeom prst="ellipse">
                                <a:avLst/>
                              </a:prstGeom>
                              <a:solidFill>
                                <a:srgbClr val="92D05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15F65B68" id="Oval 4" o:spid="_x0000_s1026" style="position:absolute;margin-left:3.85pt;margin-top:2.35pt;width:9.15pt;height:7.45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" fillcolor="#92d050"/>
                  </w:pict>
                </mc:Fallback>
              </mc:AlternateContent>
            </w:r>
            <w:r w:rsidRPr="004E6508">
              <w:rPr>
                <w:rFonts w:cs="Arial"/>
              </w:rPr>
              <w:t xml:space="preserve">       No Issues</w:t>
            </w:r>
          </w:p>
        </w:tc>
        <w:tc>
          <w:tcPr>
            <w:tcW w:w="1350" w:type="dxa"/>
          </w:tcPr>
          <w:p w14:paraId="66A3CB8D" w14:textId="77777777" w:rsidR="002A6969" w:rsidRPr="004E6508" w:rsidRDefault="002A6969">
            <w:pPr>
              <w:rPr>
                <w:rFonts w:cs="Arial"/>
              </w:rPr>
            </w:pPr>
            <w:r w:rsidRPr="004E6508">
              <w:rPr>
                <w:rFonts w:cs="Arial"/>
                <w:noProof/>
              </w:rPr>
              <mc:AlternateContent>
                <mc:Choice Requires="wps">
                  <w:drawing>
                    <wp:anchor distT="0" distB="0" distL="114300" distR="114300" simplePos="0" relativeHeight="251658244" behindDoc="0" locked="0" layoutInCell="1" allowOverlap="1" wp14:anchorId="49B1E823" wp14:editId="492354B7">
                      <wp:simplePos x="0" y="0"/>
                      <wp:positionH relativeFrom="column">
                        <wp:posOffset>42545</wp:posOffset>
                      </wp:positionH>
                      <wp:positionV relativeFrom="paragraph">
                        <wp:posOffset>29845</wp:posOffset>
                      </wp:positionV>
                      <wp:extent cx="116205" cy="94615"/>
                      <wp:effectExtent l="6350" t="7620" r="10795" b="12065"/>
                      <wp:wrapNone/>
                      <wp:docPr id="8157405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94615"/>
                              </a:xfrm>
                              <a:prstGeom prst="ellipse">
                                <a:avLst/>
                              </a:prstGeom>
                              <a:solidFill>
                                <a:srgbClr val="FFFF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E4E9ED9" id="Oval 3" o:spid="_x0000_s1026" style="position:absolute;margin-left:3.35pt;margin-top:2.35pt;width:9.15pt;height:7.45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" fillcolor="yellow"/>
                  </w:pict>
                </mc:Fallback>
              </mc:AlternateContent>
            </w:r>
            <w:r w:rsidRPr="004E6508">
              <w:rPr>
                <w:rFonts w:cs="Arial"/>
              </w:rPr>
              <w:t xml:space="preserve">        Caution</w:t>
            </w:r>
          </w:p>
        </w:tc>
        <w:tc>
          <w:tcPr>
            <w:tcW w:w="1260" w:type="dxa"/>
          </w:tcPr>
          <w:p w14:paraId="34C4C201" w14:textId="77777777" w:rsidR="002A6969" w:rsidRPr="004E6508" w:rsidRDefault="002A6969">
            <w:pPr>
              <w:rPr>
                <w:rFonts w:cs="Arial"/>
              </w:rPr>
            </w:pPr>
            <w:r w:rsidRPr="004E6508">
              <w:rPr>
                <w:rFonts w:cs="Arial"/>
                <w:noProof/>
              </w:rPr>
              <mc:AlternateContent>
                <mc:Choice Requires="wps">
                  <w:drawing>
                    <wp:anchor distT="0" distB="0" distL="114300" distR="114300" simplePos="0" relativeHeight="251658245" behindDoc="0" locked="0" layoutInCell="1" allowOverlap="1" wp14:anchorId="6B75CDB0" wp14:editId="2160D7A5">
                      <wp:simplePos x="0" y="0"/>
                      <wp:positionH relativeFrom="column">
                        <wp:posOffset>3810</wp:posOffset>
                      </wp:positionH>
                      <wp:positionV relativeFrom="paragraph">
                        <wp:posOffset>29845</wp:posOffset>
                      </wp:positionV>
                      <wp:extent cx="116205" cy="94615"/>
                      <wp:effectExtent l="5715" t="7620" r="11430" b="12065"/>
                      <wp:wrapNone/>
                      <wp:docPr id="171778641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94615"/>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oval w14:anchorId="5B64D542" id="Oval 2" o:spid="_x0000_s1026" style="position:absolute;margin-left:.3pt;margin-top:2.35pt;width:9.15pt;height:7.45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" fillcolor="red"/>
                  </w:pict>
                </mc:Fallback>
              </mc:AlternateContent>
            </w:r>
            <w:r w:rsidRPr="004E6508">
              <w:rPr>
                <w:rFonts w:cs="Arial"/>
              </w:rPr>
              <w:t xml:space="preserve">      Critical</w:t>
            </w:r>
          </w:p>
        </w:tc>
      </w:tr>
    </w:tbl>
    <w:p w14:paraId="4CC04BD9" w14:textId="77777777" w:rsidR="002A6969" w:rsidRPr="004E6508" w:rsidRDefault="002A6969" w:rsidP="002A6969">
      <w:pPr>
        <w:rPr>
          <w:rFonts w:cs="Arial"/>
        </w:rPr>
      </w:pPr>
    </w:p>
    <w:p w14:paraId="082A937C" w14:textId="77777777" w:rsidR="002A6969" w:rsidRPr="004E6508" w:rsidRDefault="002A6969" w:rsidP="002A6969">
      <w:pPr>
        <w:numPr>
          <w:ilvl w:val="12"/>
          <w:numId w:val="0"/>
        </w:numPr>
        <w:tabs>
          <w:tab w:val="left" w:pos="360"/>
        </w:tabs>
        <w:rPr>
          <w:rFonts w:cs="Arial"/>
          <w:b/>
          <w:smallCaps/>
          <w:noProof/>
          <w:sz w:val="24"/>
          <w:u w:val="single"/>
        </w:rPr>
      </w:pPr>
      <w:r w:rsidRPr="004E6508">
        <w:rPr>
          <w:rFonts w:cs="Arial"/>
          <w:b/>
          <w:smallCaps/>
          <w:noProof/>
          <w:sz w:val="24"/>
          <w:u w:val="single"/>
        </w:rPr>
        <w:t xml:space="preserve">Overall Schedule: </w:t>
      </w:r>
      <w:r w:rsidRPr="004E6508">
        <w:rPr>
          <w:rFonts w:cs="Arial"/>
          <w:b/>
          <w:smallCaps/>
          <w:noProof/>
          <w:color w:val="DC3939"/>
          <w:sz w:val="24"/>
          <w:u w:val="single"/>
        </w:rPr>
        <w:t>(Preliminary High-Level)</w:t>
      </w:r>
    </w:p>
    <w:p w14:paraId="6468B2BE" w14:textId="77777777" w:rsidR="002A6969" w:rsidRPr="004E6508" w:rsidRDefault="002A6969" w:rsidP="002A6969">
      <w:pPr>
        <w:numPr>
          <w:ilvl w:val="12"/>
          <w:numId w:val="0"/>
        </w:numPr>
        <w:tabs>
          <w:tab w:val="left" w:pos="360"/>
        </w:tabs>
        <w:rPr>
          <w:rFonts w:cs="Arial"/>
          <w:b/>
          <w:u w:val="single"/>
        </w:rPr>
      </w:pPr>
    </w:p>
    <w:tbl>
      <w:tblPr>
        <w:tblW w:w="6856" w:type="dxa"/>
        <w:tblInd w:w="108" w:type="dxa"/>
        <w:tblLook w:val="04A0" w:firstRow="1" w:lastRow="0" w:firstColumn="1" w:lastColumn="0" w:noHBand="0" w:noVBand="1"/>
      </w:tblPr>
      <w:tblGrid>
        <w:gridCol w:w="450"/>
        <w:gridCol w:w="2880"/>
        <w:gridCol w:w="684"/>
        <w:gridCol w:w="903"/>
        <w:gridCol w:w="903"/>
        <w:gridCol w:w="1036"/>
      </w:tblGrid>
      <w:tr w:rsidR="00742C00" w:rsidRPr="004E6508" w14:paraId="3952F918" w14:textId="77777777">
        <w:trPr>
          <w:trHeight w:val="509"/>
        </w:trPr>
        <w:tc>
          <w:tcPr>
            <w:tcW w:w="450" w:type="dxa"/>
            <w:vMerge w:val="restart"/>
            <w:tcBorders>
              <w:top w:val="single" w:sz="4" w:space="0" w:color="auto"/>
              <w:left w:val="single" w:sz="4" w:space="0" w:color="auto"/>
              <w:bottom w:val="single" w:sz="4" w:space="0" w:color="000000"/>
              <w:right w:val="single" w:sz="4" w:space="0" w:color="auto"/>
            </w:tcBorders>
            <w:shd w:val="clear" w:color="auto" w:fill="D9D9D9"/>
            <w:noWrap/>
            <w:vAlign w:val="center"/>
            <w:hideMark/>
          </w:tcPr>
          <w:p w14:paraId="1F9E13CB" w14:textId="77777777" w:rsidR="002A6969" w:rsidRPr="004E6508" w:rsidRDefault="002A6969">
            <w:pPr>
              <w:jc w:val="center"/>
              <w:rPr>
                <w:rFonts w:cs="Arial"/>
                <w:b/>
                <w:bCs/>
                <w:color w:val="000000"/>
              </w:rPr>
            </w:pPr>
            <w:r w:rsidRPr="004E6508">
              <w:rPr>
                <w:rFonts w:cs="Arial"/>
                <w:b/>
                <w:bCs/>
                <w:color w:val="000000"/>
              </w:rPr>
              <w:t>ID</w:t>
            </w:r>
          </w:p>
        </w:tc>
        <w:tc>
          <w:tcPr>
            <w:tcW w:w="2880" w:type="dxa"/>
            <w:vMerge w:val="restart"/>
            <w:tcBorders>
              <w:top w:val="single" w:sz="4" w:space="0" w:color="auto"/>
              <w:left w:val="single" w:sz="4" w:space="0" w:color="auto"/>
              <w:bottom w:val="single" w:sz="4" w:space="0" w:color="000000"/>
              <w:right w:val="single" w:sz="4" w:space="0" w:color="auto"/>
            </w:tcBorders>
            <w:shd w:val="clear" w:color="auto" w:fill="D9D9D9"/>
            <w:noWrap/>
            <w:vAlign w:val="center"/>
            <w:hideMark/>
          </w:tcPr>
          <w:p w14:paraId="0E6A1463" w14:textId="77777777" w:rsidR="002A6969" w:rsidRPr="004E6508" w:rsidRDefault="002A6969">
            <w:pPr>
              <w:jc w:val="center"/>
              <w:rPr>
                <w:rFonts w:cs="Arial"/>
                <w:b/>
                <w:bCs/>
                <w:color w:val="000000"/>
                <w:sz w:val="18"/>
                <w:szCs w:val="18"/>
              </w:rPr>
            </w:pPr>
            <w:r w:rsidRPr="004E6508">
              <w:rPr>
                <w:rFonts w:cs="Arial"/>
                <w:b/>
                <w:bCs/>
                <w:color w:val="000000"/>
                <w:sz w:val="18"/>
                <w:szCs w:val="18"/>
              </w:rPr>
              <w:t>Task Name</w:t>
            </w:r>
          </w:p>
        </w:tc>
        <w:tc>
          <w:tcPr>
            <w:tcW w:w="684" w:type="dxa"/>
            <w:vMerge w:val="restart"/>
            <w:tcBorders>
              <w:top w:val="single" w:sz="4" w:space="0" w:color="auto"/>
              <w:left w:val="single" w:sz="4" w:space="0" w:color="auto"/>
              <w:bottom w:val="single" w:sz="4" w:space="0" w:color="000000"/>
              <w:right w:val="single" w:sz="4" w:space="0" w:color="auto"/>
            </w:tcBorders>
            <w:shd w:val="clear" w:color="auto" w:fill="D9D9D9"/>
            <w:noWrap/>
            <w:vAlign w:val="center"/>
            <w:hideMark/>
          </w:tcPr>
          <w:p w14:paraId="169CD1F0" w14:textId="77777777" w:rsidR="002A6969" w:rsidRPr="004E6508" w:rsidRDefault="002A6969">
            <w:pPr>
              <w:jc w:val="center"/>
              <w:rPr>
                <w:rFonts w:cs="Arial"/>
                <w:b/>
                <w:bCs/>
                <w:color w:val="000000"/>
                <w:sz w:val="18"/>
                <w:szCs w:val="18"/>
              </w:rPr>
            </w:pPr>
            <w:r w:rsidRPr="004E6508">
              <w:rPr>
                <w:rFonts w:cs="Arial"/>
                <w:b/>
                <w:bCs/>
                <w:color w:val="000000"/>
                <w:sz w:val="18"/>
                <w:szCs w:val="18"/>
              </w:rPr>
              <w:t>Status</w:t>
            </w:r>
          </w:p>
        </w:tc>
        <w:tc>
          <w:tcPr>
            <w:tcW w:w="903" w:type="dxa"/>
            <w:vMerge w:val="restart"/>
            <w:tcBorders>
              <w:top w:val="single" w:sz="4" w:space="0" w:color="auto"/>
              <w:left w:val="single" w:sz="4" w:space="0" w:color="auto"/>
              <w:bottom w:val="single" w:sz="4" w:space="0" w:color="000000"/>
              <w:right w:val="single" w:sz="4" w:space="0" w:color="auto"/>
            </w:tcBorders>
            <w:shd w:val="clear" w:color="auto" w:fill="D9D9D9"/>
            <w:noWrap/>
            <w:vAlign w:val="center"/>
            <w:hideMark/>
          </w:tcPr>
          <w:p w14:paraId="192EB1F7" w14:textId="77777777" w:rsidR="002A6969" w:rsidRPr="004E6508" w:rsidRDefault="002A6969">
            <w:pPr>
              <w:jc w:val="center"/>
              <w:rPr>
                <w:rFonts w:cs="Arial"/>
                <w:b/>
                <w:bCs/>
                <w:color w:val="000000"/>
                <w:sz w:val="18"/>
                <w:szCs w:val="18"/>
              </w:rPr>
            </w:pPr>
            <w:r w:rsidRPr="004E6508">
              <w:rPr>
                <w:rFonts w:cs="Arial"/>
                <w:b/>
                <w:bCs/>
                <w:color w:val="000000"/>
                <w:sz w:val="18"/>
                <w:szCs w:val="18"/>
              </w:rPr>
              <w:t>Start</w:t>
            </w:r>
          </w:p>
        </w:tc>
        <w:tc>
          <w:tcPr>
            <w:tcW w:w="903" w:type="dxa"/>
            <w:vMerge w:val="restart"/>
            <w:tcBorders>
              <w:top w:val="single" w:sz="4" w:space="0" w:color="auto"/>
              <w:left w:val="single" w:sz="4" w:space="0" w:color="auto"/>
              <w:bottom w:val="single" w:sz="4" w:space="0" w:color="000000"/>
              <w:right w:val="single" w:sz="4" w:space="0" w:color="auto"/>
            </w:tcBorders>
            <w:shd w:val="clear" w:color="auto" w:fill="D9D9D9"/>
            <w:noWrap/>
            <w:vAlign w:val="center"/>
            <w:hideMark/>
          </w:tcPr>
          <w:p w14:paraId="2F6E190A" w14:textId="77777777" w:rsidR="002A6969" w:rsidRPr="004E6508" w:rsidRDefault="002A6969">
            <w:pPr>
              <w:jc w:val="center"/>
              <w:rPr>
                <w:rFonts w:cs="Arial"/>
                <w:b/>
                <w:bCs/>
                <w:color w:val="000000"/>
                <w:sz w:val="18"/>
                <w:szCs w:val="18"/>
              </w:rPr>
            </w:pPr>
            <w:r w:rsidRPr="004E6508">
              <w:rPr>
                <w:rFonts w:cs="Arial"/>
                <w:b/>
                <w:bCs/>
                <w:color w:val="000000"/>
                <w:sz w:val="18"/>
                <w:szCs w:val="18"/>
              </w:rPr>
              <w:t>End</w:t>
            </w:r>
          </w:p>
        </w:tc>
        <w:tc>
          <w:tcPr>
            <w:tcW w:w="1036" w:type="dxa"/>
            <w:vMerge w:val="restart"/>
            <w:tcBorders>
              <w:top w:val="single" w:sz="4" w:space="0" w:color="auto"/>
              <w:left w:val="single" w:sz="4" w:space="0" w:color="auto"/>
              <w:bottom w:val="single" w:sz="4" w:space="0" w:color="000000"/>
              <w:right w:val="single" w:sz="4" w:space="0" w:color="auto"/>
            </w:tcBorders>
            <w:shd w:val="clear" w:color="auto" w:fill="D9D9D9"/>
            <w:noWrap/>
            <w:vAlign w:val="center"/>
            <w:hideMark/>
          </w:tcPr>
          <w:p w14:paraId="2DC352F9" w14:textId="77777777" w:rsidR="002A6969" w:rsidRPr="004E6508" w:rsidRDefault="002A6969">
            <w:pPr>
              <w:jc w:val="center"/>
              <w:rPr>
                <w:rFonts w:cs="Arial"/>
                <w:b/>
                <w:bCs/>
                <w:color w:val="000000"/>
                <w:sz w:val="18"/>
                <w:szCs w:val="18"/>
              </w:rPr>
            </w:pPr>
            <w:r w:rsidRPr="004E6508">
              <w:rPr>
                <w:rFonts w:cs="Arial"/>
                <w:b/>
                <w:bCs/>
                <w:color w:val="000000"/>
                <w:sz w:val="18"/>
                <w:szCs w:val="18"/>
              </w:rPr>
              <w:t>Duration</w:t>
            </w:r>
          </w:p>
        </w:tc>
      </w:tr>
      <w:tr w:rsidR="00742C00" w:rsidRPr="004E6508" w14:paraId="3EC4B2EF" w14:textId="77777777">
        <w:trPr>
          <w:trHeight w:val="509"/>
        </w:trPr>
        <w:tc>
          <w:tcPr>
            <w:tcW w:w="450" w:type="dxa"/>
            <w:vMerge/>
            <w:tcBorders>
              <w:top w:val="single" w:sz="4" w:space="0" w:color="auto"/>
              <w:left w:val="single" w:sz="4" w:space="0" w:color="auto"/>
              <w:bottom w:val="single" w:sz="4" w:space="0" w:color="000000"/>
              <w:right w:val="single" w:sz="4" w:space="0" w:color="auto"/>
            </w:tcBorders>
            <w:shd w:val="clear" w:color="auto" w:fill="D9D9D9"/>
            <w:vAlign w:val="center"/>
            <w:hideMark/>
          </w:tcPr>
          <w:p w14:paraId="3F2AD101" w14:textId="77777777" w:rsidR="002A6969" w:rsidRPr="004E6508" w:rsidRDefault="002A6969">
            <w:pPr>
              <w:rPr>
                <w:rFonts w:cs="Arial"/>
                <w:b/>
                <w:bCs/>
                <w:color w:val="000000"/>
              </w:rPr>
            </w:pPr>
          </w:p>
        </w:tc>
        <w:tc>
          <w:tcPr>
            <w:tcW w:w="2880" w:type="dxa"/>
            <w:vMerge/>
            <w:tcBorders>
              <w:top w:val="single" w:sz="4" w:space="0" w:color="auto"/>
              <w:left w:val="single" w:sz="4" w:space="0" w:color="auto"/>
              <w:bottom w:val="single" w:sz="4" w:space="0" w:color="000000"/>
              <w:right w:val="single" w:sz="4" w:space="0" w:color="auto"/>
            </w:tcBorders>
            <w:shd w:val="clear" w:color="auto" w:fill="D9D9D9"/>
            <w:vAlign w:val="center"/>
            <w:hideMark/>
          </w:tcPr>
          <w:p w14:paraId="68A0F18C" w14:textId="77777777" w:rsidR="002A6969" w:rsidRPr="004E6508" w:rsidRDefault="002A6969">
            <w:pPr>
              <w:rPr>
                <w:rFonts w:cs="Arial"/>
                <w:b/>
                <w:bCs/>
                <w:color w:val="000000"/>
                <w:sz w:val="18"/>
                <w:szCs w:val="18"/>
              </w:rPr>
            </w:pPr>
          </w:p>
        </w:tc>
        <w:tc>
          <w:tcPr>
            <w:tcW w:w="684" w:type="dxa"/>
            <w:vMerge/>
            <w:tcBorders>
              <w:top w:val="single" w:sz="4" w:space="0" w:color="auto"/>
              <w:left w:val="single" w:sz="4" w:space="0" w:color="auto"/>
              <w:bottom w:val="single" w:sz="4" w:space="0" w:color="000000"/>
              <w:right w:val="single" w:sz="4" w:space="0" w:color="auto"/>
            </w:tcBorders>
            <w:shd w:val="clear" w:color="auto" w:fill="D9D9D9"/>
            <w:vAlign w:val="center"/>
            <w:hideMark/>
          </w:tcPr>
          <w:p w14:paraId="015F6E11" w14:textId="77777777" w:rsidR="002A6969" w:rsidRPr="004E6508" w:rsidRDefault="002A6969">
            <w:pPr>
              <w:rPr>
                <w:rFonts w:cs="Arial"/>
                <w:b/>
                <w:bCs/>
                <w:color w:val="000000"/>
                <w:sz w:val="18"/>
                <w:szCs w:val="18"/>
              </w:rPr>
            </w:pPr>
          </w:p>
        </w:tc>
        <w:tc>
          <w:tcPr>
            <w:tcW w:w="903" w:type="dxa"/>
            <w:vMerge/>
            <w:tcBorders>
              <w:top w:val="single" w:sz="4" w:space="0" w:color="auto"/>
              <w:left w:val="single" w:sz="4" w:space="0" w:color="auto"/>
              <w:bottom w:val="single" w:sz="4" w:space="0" w:color="000000"/>
              <w:right w:val="single" w:sz="4" w:space="0" w:color="auto"/>
            </w:tcBorders>
            <w:shd w:val="clear" w:color="auto" w:fill="D9D9D9"/>
            <w:vAlign w:val="center"/>
            <w:hideMark/>
          </w:tcPr>
          <w:p w14:paraId="450E2C5C" w14:textId="77777777" w:rsidR="002A6969" w:rsidRPr="004E6508" w:rsidRDefault="002A6969">
            <w:pPr>
              <w:rPr>
                <w:rFonts w:cs="Arial"/>
                <w:b/>
                <w:bCs/>
                <w:color w:val="000000"/>
                <w:sz w:val="18"/>
                <w:szCs w:val="18"/>
              </w:rPr>
            </w:pPr>
          </w:p>
        </w:tc>
        <w:tc>
          <w:tcPr>
            <w:tcW w:w="903" w:type="dxa"/>
            <w:vMerge/>
            <w:tcBorders>
              <w:top w:val="single" w:sz="4" w:space="0" w:color="auto"/>
              <w:left w:val="single" w:sz="4" w:space="0" w:color="auto"/>
              <w:bottom w:val="single" w:sz="4" w:space="0" w:color="000000"/>
              <w:right w:val="single" w:sz="4" w:space="0" w:color="auto"/>
            </w:tcBorders>
            <w:shd w:val="clear" w:color="auto" w:fill="D9D9D9"/>
            <w:vAlign w:val="center"/>
            <w:hideMark/>
          </w:tcPr>
          <w:p w14:paraId="4BC8A961" w14:textId="77777777" w:rsidR="002A6969" w:rsidRPr="004E6508" w:rsidRDefault="002A6969">
            <w:pPr>
              <w:rPr>
                <w:rFonts w:cs="Arial"/>
                <w:b/>
                <w:bCs/>
                <w:color w:val="000000"/>
                <w:sz w:val="18"/>
                <w:szCs w:val="18"/>
              </w:rPr>
            </w:pPr>
          </w:p>
        </w:tc>
        <w:tc>
          <w:tcPr>
            <w:tcW w:w="1036" w:type="dxa"/>
            <w:vMerge/>
            <w:tcBorders>
              <w:top w:val="single" w:sz="4" w:space="0" w:color="auto"/>
              <w:left w:val="single" w:sz="4" w:space="0" w:color="auto"/>
              <w:bottom w:val="single" w:sz="4" w:space="0" w:color="000000"/>
              <w:right w:val="single" w:sz="4" w:space="0" w:color="auto"/>
            </w:tcBorders>
            <w:shd w:val="clear" w:color="auto" w:fill="D9D9D9"/>
            <w:vAlign w:val="center"/>
            <w:hideMark/>
          </w:tcPr>
          <w:p w14:paraId="6C16B904" w14:textId="77777777" w:rsidR="002A6969" w:rsidRPr="004E6508" w:rsidRDefault="002A6969">
            <w:pPr>
              <w:rPr>
                <w:rFonts w:cs="Arial"/>
                <w:b/>
                <w:bCs/>
                <w:color w:val="000000"/>
                <w:sz w:val="18"/>
                <w:szCs w:val="18"/>
              </w:rPr>
            </w:pPr>
          </w:p>
        </w:tc>
      </w:tr>
      <w:tr w:rsidR="00742C00" w:rsidRPr="004E6508" w14:paraId="1581B9F3"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1B1144A2" w14:textId="77777777" w:rsidR="002A6969" w:rsidRPr="004E6508" w:rsidRDefault="002A6969">
            <w:pPr>
              <w:jc w:val="center"/>
              <w:rPr>
                <w:rFonts w:cs="Arial"/>
                <w:color w:val="000000"/>
              </w:rPr>
            </w:pPr>
            <w:r w:rsidRPr="004E6508">
              <w:rPr>
                <w:rFonts w:cs="Arial"/>
                <w:color w:val="000000"/>
              </w:rPr>
              <w:t>1</w:t>
            </w:r>
          </w:p>
        </w:tc>
        <w:tc>
          <w:tcPr>
            <w:tcW w:w="2880" w:type="dxa"/>
            <w:tcBorders>
              <w:top w:val="nil"/>
              <w:left w:val="nil"/>
              <w:bottom w:val="single" w:sz="4" w:space="0" w:color="auto"/>
              <w:right w:val="single" w:sz="4" w:space="0" w:color="auto"/>
            </w:tcBorders>
            <w:vAlign w:val="bottom"/>
            <w:hideMark/>
          </w:tcPr>
          <w:p w14:paraId="0082AB1C" w14:textId="77777777" w:rsidR="002A6969" w:rsidRPr="004E6508" w:rsidRDefault="002A6969">
            <w:pPr>
              <w:rPr>
                <w:rFonts w:cs="Arial"/>
                <w:color w:val="000000"/>
                <w:sz w:val="18"/>
                <w:szCs w:val="18"/>
              </w:rPr>
            </w:pPr>
            <w:r w:rsidRPr="004E6508">
              <w:rPr>
                <w:rFonts w:cs="Arial"/>
                <w:color w:val="000000"/>
                <w:sz w:val="18"/>
                <w:szCs w:val="18"/>
              </w:rPr>
              <w:t>Project Re-Baseline</w:t>
            </w:r>
          </w:p>
        </w:tc>
        <w:tc>
          <w:tcPr>
            <w:tcW w:w="684" w:type="dxa"/>
            <w:tcBorders>
              <w:top w:val="nil"/>
              <w:left w:val="nil"/>
              <w:bottom w:val="single" w:sz="4" w:space="0" w:color="auto"/>
              <w:right w:val="single" w:sz="4" w:space="0" w:color="auto"/>
            </w:tcBorders>
            <w:shd w:val="clear" w:color="auto" w:fill="92D050"/>
            <w:noWrap/>
            <w:vAlign w:val="bottom"/>
          </w:tcPr>
          <w:p w14:paraId="2FEB03C0" w14:textId="77777777" w:rsidR="002A6969" w:rsidRPr="004E6508" w:rsidRDefault="002A6969">
            <w:pPr>
              <w:rPr>
                <w:rFonts w:cs="Arial"/>
                <w:color w:val="000000"/>
                <w:sz w:val="18"/>
                <w:szCs w:val="18"/>
                <w:highlight w:val="green"/>
              </w:rPr>
            </w:pPr>
            <w:r w:rsidRPr="004E6508">
              <w:rPr>
                <w:rFonts w:cs="Arial"/>
                <w:color w:val="000000"/>
                <w:sz w:val="18"/>
                <w:szCs w:val="18"/>
                <w:highlight w:val="green"/>
              </w:rPr>
              <w:t xml:space="preserve"> </w:t>
            </w:r>
          </w:p>
        </w:tc>
        <w:tc>
          <w:tcPr>
            <w:tcW w:w="903" w:type="dxa"/>
            <w:tcBorders>
              <w:top w:val="nil"/>
              <w:left w:val="nil"/>
              <w:bottom w:val="single" w:sz="4" w:space="0" w:color="auto"/>
              <w:right w:val="single" w:sz="4" w:space="0" w:color="auto"/>
            </w:tcBorders>
            <w:noWrap/>
            <w:vAlign w:val="bottom"/>
          </w:tcPr>
          <w:p w14:paraId="65FBA787" w14:textId="77777777" w:rsidR="002A6969" w:rsidRPr="004E6508" w:rsidRDefault="002A6969">
            <w:pPr>
              <w:jc w:val="center"/>
              <w:rPr>
                <w:rFonts w:cs="Arial"/>
                <w:color w:val="000000"/>
                <w:sz w:val="18"/>
                <w:szCs w:val="18"/>
              </w:rPr>
            </w:pPr>
            <w:r w:rsidRPr="004E6508">
              <w:rPr>
                <w:rFonts w:cs="Arial"/>
                <w:color w:val="000000"/>
                <w:sz w:val="18"/>
                <w:szCs w:val="18"/>
              </w:rPr>
              <w:t>03/01/24</w:t>
            </w:r>
          </w:p>
        </w:tc>
        <w:tc>
          <w:tcPr>
            <w:tcW w:w="903" w:type="dxa"/>
            <w:tcBorders>
              <w:top w:val="nil"/>
              <w:left w:val="nil"/>
              <w:bottom w:val="single" w:sz="4" w:space="0" w:color="auto"/>
              <w:right w:val="single" w:sz="4" w:space="0" w:color="auto"/>
            </w:tcBorders>
            <w:noWrap/>
            <w:vAlign w:val="bottom"/>
          </w:tcPr>
          <w:p w14:paraId="0256D607" w14:textId="77777777" w:rsidR="002A6969" w:rsidRPr="004E6508" w:rsidRDefault="002A6969">
            <w:pPr>
              <w:jc w:val="center"/>
              <w:rPr>
                <w:rFonts w:cs="Arial"/>
                <w:color w:val="000000"/>
                <w:sz w:val="18"/>
                <w:szCs w:val="18"/>
              </w:rPr>
            </w:pPr>
            <w:r w:rsidRPr="004E6508">
              <w:rPr>
                <w:rFonts w:cs="Arial"/>
                <w:color w:val="000000"/>
                <w:sz w:val="18"/>
                <w:szCs w:val="18"/>
              </w:rPr>
              <w:t>04/01/24</w:t>
            </w:r>
          </w:p>
        </w:tc>
        <w:tc>
          <w:tcPr>
            <w:tcW w:w="1036" w:type="dxa"/>
            <w:tcBorders>
              <w:top w:val="nil"/>
              <w:left w:val="nil"/>
              <w:bottom w:val="single" w:sz="4" w:space="0" w:color="auto"/>
              <w:right w:val="single" w:sz="4" w:space="0" w:color="auto"/>
            </w:tcBorders>
            <w:noWrap/>
            <w:vAlign w:val="bottom"/>
          </w:tcPr>
          <w:p w14:paraId="585D7C98" w14:textId="77777777" w:rsidR="002A6969" w:rsidRPr="004E6508" w:rsidRDefault="002A6969">
            <w:pPr>
              <w:jc w:val="center"/>
              <w:rPr>
                <w:rFonts w:cs="Arial"/>
                <w:color w:val="000000"/>
                <w:sz w:val="18"/>
                <w:szCs w:val="18"/>
              </w:rPr>
            </w:pPr>
            <w:r w:rsidRPr="004E6508">
              <w:rPr>
                <w:rFonts w:cs="Arial"/>
                <w:color w:val="000000"/>
                <w:sz w:val="18"/>
                <w:szCs w:val="18"/>
              </w:rPr>
              <w:t>4 W</w:t>
            </w:r>
          </w:p>
        </w:tc>
      </w:tr>
      <w:tr w:rsidR="00742C00" w:rsidRPr="004E6508" w14:paraId="1C31EF09"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2CC76AE2" w14:textId="77777777" w:rsidR="002A6969" w:rsidRPr="004E6508" w:rsidRDefault="002A6969">
            <w:pPr>
              <w:jc w:val="center"/>
              <w:rPr>
                <w:rFonts w:cs="Arial"/>
                <w:color w:val="000000"/>
              </w:rPr>
            </w:pPr>
            <w:r w:rsidRPr="004E6508">
              <w:rPr>
                <w:rFonts w:cs="Arial"/>
                <w:color w:val="000000"/>
              </w:rPr>
              <w:t>2</w:t>
            </w:r>
          </w:p>
        </w:tc>
        <w:tc>
          <w:tcPr>
            <w:tcW w:w="2880" w:type="dxa"/>
            <w:tcBorders>
              <w:top w:val="nil"/>
              <w:left w:val="nil"/>
              <w:bottom w:val="single" w:sz="4" w:space="0" w:color="auto"/>
              <w:right w:val="single" w:sz="4" w:space="0" w:color="auto"/>
            </w:tcBorders>
            <w:vAlign w:val="bottom"/>
            <w:hideMark/>
          </w:tcPr>
          <w:p w14:paraId="795C1E24" w14:textId="77777777" w:rsidR="002A6969" w:rsidRPr="004E6508" w:rsidRDefault="002A6969">
            <w:pPr>
              <w:rPr>
                <w:rFonts w:cs="Arial"/>
                <w:color w:val="000000"/>
                <w:sz w:val="18"/>
                <w:szCs w:val="18"/>
              </w:rPr>
            </w:pPr>
            <w:r w:rsidRPr="004E6508">
              <w:rPr>
                <w:rFonts w:cs="Arial"/>
                <w:color w:val="000000"/>
                <w:sz w:val="18"/>
                <w:szCs w:val="18"/>
              </w:rPr>
              <w:t>Requirements / Fit – Gap Review</w:t>
            </w:r>
          </w:p>
        </w:tc>
        <w:tc>
          <w:tcPr>
            <w:tcW w:w="684" w:type="dxa"/>
            <w:tcBorders>
              <w:top w:val="nil"/>
              <w:left w:val="nil"/>
              <w:bottom w:val="single" w:sz="4" w:space="0" w:color="auto"/>
              <w:right w:val="single" w:sz="4" w:space="0" w:color="auto"/>
            </w:tcBorders>
            <w:shd w:val="clear" w:color="auto" w:fill="92D050"/>
            <w:noWrap/>
            <w:vAlign w:val="bottom"/>
          </w:tcPr>
          <w:p w14:paraId="5DFD3433" w14:textId="77777777" w:rsidR="002A6969" w:rsidRPr="004E6508" w:rsidRDefault="002A6969">
            <w:pPr>
              <w:rPr>
                <w:rFonts w:cs="Arial"/>
                <w:color w:val="000000"/>
                <w:sz w:val="18"/>
                <w:szCs w:val="18"/>
                <w:highlight w:val="green"/>
              </w:rPr>
            </w:pPr>
          </w:p>
        </w:tc>
        <w:tc>
          <w:tcPr>
            <w:tcW w:w="903" w:type="dxa"/>
            <w:tcBorders>
              <w:top w:val="nil"/>
              <w:left w:val="nil"/>
              <w:bottom w:val="single" w:sz="4" w:space="0" w:color="auto"/>
              <w:right w:val="single" w:sz="4" w:space="0" w:color="auto"/>
            </w:tcBorders>
            <w:noWrap/>
            <w:vAlign w:val="bottom"/>
          </w:tcPr>
          <w:p w14:paraId="55C882BC" w14:textId="77777777" w:rsidR="002A6969" w:rsidRPr="004E6508" w:rsidRDefault="002A6969">
            <w:pPr>
              <w:jc w:val="center"/>
              <w:rPr>
                <w:rFonts w:cs="Arial"/>
                <w:color w:val="000000"/>
                <w:sz w:val="18"/>
                <w:szCs w:val="18"/>
              </w:rPr>
            </w:pPr>
            <w:r w:rsidRPr="004E6508">
              <w:rPr>
                <w:rFonts w:cs="Arial"/>
                <w:color w:val="000000"/>
                <w:sz w:val="18"/>
                <w:szCs w:val="18"/>
              </w:rPr>
              <w:t>03/01/24</w:t>
            </w:r>
          </w:p>
        </w:tc>
        <w:tc>
          <w:tcPr>
            <w:tcW w:w="903" w:type="dxa"/>
            <w:tcBorders>
              <w:top w:val="nil"/>
              <w:left w:val="nil"/>
              <w:bottom w:val="single" w:sz="4" w:space="0" w:color="auto"/>
              <w:right w:val="single" w:sz="4" w:space="0" w:color="auto"/>
            </w:tcBorders>
            <w:noWrap/>
            <w:vAlign w:val="bottom"/>
          </w:tcPr>
          <w:p w14:paraId="084C49F5" w14:textId="77777777" w:rsidR="002A6969" w:rsidRPr="004E6508" w:rsidRDefault="002A6969">
            <w:pPr>
              <w:jc w:val="center"/>
              <w:rPr>
                <w:rFonts w:cs="Arial"/>
                <w:color w:val="000000"/>
                <w:sz w:val="18"/>
                <w:szCs w:val="18"/>
              </w:rPr>
            </w:pPr>
            <w:r w:rsidRPr="004E6508">
              <w:rPr>
                <w:rFonts w:cs="Arial"/>
                <w:color w:val="000000"/>
                <w:sz w:val="18"/>
                <w:szCs w:val="18"/>
              </w:rPr>
              <w:t>04/12/24</w:t>
            </w:r>
          </w:p>
        </w:tc>
        <w:tc>
          <w:tcPr>
            <w:tcW w:w="1036" w:type="dxa"/>
            <w:tcBorders>
              <w:top w:val="nil"/>
              <w:left w:val="nil"/>
              <w:bottom w:val="single" w:sz="4" w:space="0" w:color="auto"/>
              <w:right w:val="single" w:sz="4" w:space="0" w:color="auto"/>
            </w:tcBorders>
            <w:noWrap/>
            <w:vAlign w:val="bottom"/>
          </w:tcPr>
          <w:p w14:paraId="71BDDF71" w14:textId="77777777" w:rsidR="002A6969" w:rsidRPr="004E6508" w:rsidRDefault="002A6969">
            <w:pPr>
              <w:jc w:val="center"/>
              <w:rPr>
                <w:rFonts w:cs="Arial"/>
                <w:color w:val="000000"/>
                <w:sz w:val="18"/>
                <w:szCs w:val="18"/>
              </w:rPr>
            </w:pPr>
            <w:r w:rsidRPr="004E6508">
              <w:rPr>
                <w:rFonts w:cs="Arial"/>
                <w:color w:val="000000"/>
                <w:sz w:val="18"/>
                <w:szCs w:val="18"/>
              </w:rPr>
              <w:t>6 W</w:t>
            </w:r>
          </w:p>
        </w:tc>
      </w:tr>
      <w:tr w:rsidR="00742C00" w:rsidRPr="004E6508" w14:paraId="01A9100C"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42ABDED9" w14:textId="77777777" w:rsidR="002A6969" w:rsidRPr="004E6508" w:rsidRDefault="002A6969">
            <w:pPr>
              <w:jc w:val="center"/>
              <w:rPr>
                <w:rFonts w:cs="Arial"/>
                <w:color w:val="000000"/>
              </w:rPr>
            </w:pPr>
            <w:r w:rsidRPr="004E6508">
              <w:rPr>
                <w:rFonts w:cs="Arial"/>
                <w:color w:val="000000"/>
              </w:rPr>
              <w:t>3</w:t>
            </w:r>
          </w:p>
        </w:tc>
        <w:tc>
          <w:tcPr>
            <w:tcW w:w="2880" w:type="dxa"/>
            <w:tcBorders>
              <w:top w:val="nil"/>
              <w:left w:val="nil"/>
              <w:bottom w:val="single" w:sz="4" w:space="0" w:color="auto"/>
              <w:right w:val="single" w:sz="4" w:space="0" w:color="auto"/>
            </w:tcBorders>
            <w:vAlign w:val="bottom"/>
            <w:hideMark/>
          </w:tcPr>
          <w:p w14:paraId="5690F59C" w14:textId="77777777" w:rsidR="002A6969" w:rsidRPr="004E6508" w:rsidRDefault="002A6969">
            <w:pPr>
              <w:rPr>
                <w:rFonts w:cs="Arial"/>
                <w:color w:val="000000"/>
                <w:sz w:val="18"/>
                <w:szCs w:val="18"/>
              </w:rPr>
            </w:pPr>
            <w:r w:rsidRPr="004E6508">
              <w:rPr>
                <w:rFonts w:cs="Arial"/>
                <w:color w:val="000000"/>
                <w:sz w:val="18"/>
                <w:szCs w:val="18"/>
              </w:rPr>
              <w:t>Build SIT2 (DEV3)</w:t>
            </w:r>
          </w:p>
        </w:tc>
        <w:tc>
          <w:tcPr>
            <w:tcW w:w="684" w:type="dxa"/>
            <w:tcBorders>
              <w:top w:val="nil"/>
              <w:left w:val="nil"/>
              <w:bottom w:val="single" w:sz="4" w:space="0" w:color="auto"/>
              <w:right w:val="single" w:sz="4" w:space="0" w:color="auto"/>
            </w:tcBorders>
            <w:shd w:val="clear" w:color="auto" w:fill="92D050"/>
            <w:noWrap/>
            <w:vAlign w:val="bottom"/>
          </w:tcPr>
          <w:p w14:paraId="122B4627" w14:textId="77777777" w:rsidR="002A6969" w:rsidRPr="004E6508" w:rsidRDefault="002A6969">
            <w:pPr>
              <w:rPr>
                <w:rFonts w:cs="Arial"/>
                <w:color w:val="000000"/>
                <w:sz w:val="18"/>
                <w:szCs w:val="18"/>
                <w:highlight w:val="green"/>
              </w:rPr>
            </w:pPr>
          </w:p>
        </w:tc>
        <w:tc>
          <w:tcPr>
            <w:tcW w:w="903" w:type="dxa"/>
            <w:tcBorders>
              <w:top w:val="nil"/>
              <w:left w:val="nil"/>
              <w:bottom w:val="single" w:sz="4" w:space="0" w:color="auto"/>
              <w:right w:val="single" w:sz="4" w:space="0" w:color="auto"/>
            </w:tcBorders>
            <w:noWrap/>
            <w:vAlign w:val="bottom"/>
          </w:tcPr>
          <w:p w14:paraId="212F0FE6" w14:textId="77777777" w:rsidR="002A6969" w:rsidRPr="004E6508" w:rsidRDefault="002A6969">
            <w:pPr>
              <w:jc w:val="center"/>
              <w:rPr>
                <w:rFonts w:cs="Arial"/>
                <w:color w:val="000000"/>
                <w:sz w:val="18"/>
                <w:szCs w:val="18"/>
              </w:rPr>
            </w:pPr>
            <w:r w:rsidRPr="004E6508">
              <w:rPr>
                <w:rFonts w:cs="Arial"/>
                <w:color w:val="000000"/>
                <w:sz w:val="18"/>
                <w:szCs w:val="18"/>
              </w:rPr>
              <w:t>03/24/24</w:t>
            </w:r>
          </w:p>
        </w:tc>
        <w:tc>
          <w:tcPr>
            <w:tcW w:w="903" w:type="dxa"/>
            <w:tcBorders>
              <w:top w:val="nil"/>
              <w:left w:val="nil"/>
              <w:bottom w:val="single" w:sz="4" w:space="0" w:color="auto"/>
              <w:right w:val="single" w:sz="4" w:space="0" w:color="auto"/>
            </w:tcBorders>
            <w:noWrap/>
            <w:vAlign w:val="bottom"/>
          </w:tcPr>
          <w:p w14:paraId="2581BA35" w14:textId="77777777" w:rsidR="002A6969" w:rsidRPr="004E6508" w:rsidRDefault="002A6969">
            <w:pPr>
              <w:jc w:val="center"/>
              <w:rPr>
                <w:rFonts w:cs="Arial"/>
                <w:color w:val="000000"/>
                <w:sz w:val="18"/>
                <w:szCs w:val="18"/>
              </w:rPr>
            </w:pPr>
            <w:r w:rsidRPr="004E6508">
              <w:rPr>
                <w:rFonts w:cs="Arial"/>
                <w:color w:val="000000"/>
                <w:sz w:val="18"/>
                <w:szCs w:val="18"/>
              </w:rPr>
              <w:t>05/12/24</w:t>
            </w:r>
          </w:p>
        </w:tc>
        <w:tc>
          <w:tcPr>
            <w:tcW w:w="1036" w:type="dxa"/>
            <w:tcBorders>
              <w:top w:val="nil"/>
              <w:left w:val="nil"/>
              <w:bottom w:val="single" w:sz="4" w:space="0" w:color="auto"/>
              <w:right w:val="single" w:sz="4" w:space="0" w:color="auto"/>
            </w:tcBorders>
            <w:noWrap/>
            <w:vAlign w:val="bottom"/>
          </w:tcPr>
          <w:p w14:paraId="7CD139F3" w14:textId="77777777" w:rsidR="002A6969" w:rsidRPr="004E6508" w:rsidRDefault="002A6969">
            <w:pPr>
              <w:jc w:val="center"/>
              <w:rPr>
                <w:rFonts w:cs="Arial"/>
                <w:color w:val="000000"/>
                <w:sz w:val="18"/>
                <w:szCs w:val="18"/>
              </w:rPr>
            </w:pPr>
            <w:r w:rsidRPr="004E6508">
              <w:rPr>
                <w:rFonts w:cs="Arial"/>
                <w:color w:val="000000"/>
                <w:sz w:val="18"/>
                <w:szCs w:val="18"/>
              </w:rPr>
              <w:t>7 W</w:t>
            </w:r>
          </w:p>
        </w:tc>
      </w:tr>
      <w:tr w:rsidR="00742C00" w:rsidRPr="004E6508" w14:paraId="16E852B6"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4DD95E12" w14:textId="77777777" w:rsidR="002A6969" w:rsidRPr="004E6508" w:rsidRDefault="002A6969">
            <w:pPr>
              <w:jc w:val="center"/>
              <w:rPr>
                <w:rFonts w:cs="Arial"/>
                <w:color w:val="000000"/>
              </w:rPr>
            </w:pPr>
            <w:r w:rsidRPr="004E6508">
              <w:rPr>
                <w:rFonts w:cs="Arial"/>
                <w:color w:val="000000"/>
              </w:rPr>
              <w:t>4</w:t>
            </w:r>
          </w:p>
        </w:tc>
        <w:tc>
          <w:tcPr>
            <w:tcW w:w="2880" w:type="dxa"/>
            <w:tcBorders>
              <w:top w:val="nil"/>
              <w:left w:val="nil"/>
              <w:bottom w:val="single" w:sz="4" w:space="0" w:color="auto"/>
              <w:right w:val="single" w:sz="4" w:space="0" w:color="auto"/>
            </w:tcBorders>
            <w:vAlign w:val="bottom"/>
            <w:hideMark/>
          </w:tcPr>
          <w:p w14:paraId="26FABDD8" w14:textId="77777777" w:rsidR="002A6969" w:rsidRPr="004E6508" w:rsidRDefault="002A6969">
            <w:pPr>
              <w:rPr>
                <w:rFonts w:cs="Arial"/>
                <w:color w:val="000000"/>
                <w:sz w:val="18"/>
                <w:szCs w:val="18"/>
              </w:rPr>
            </w:pPr>
            <w:r w:rsidRPr="004E6508">
              <w:rPr>
                <w:rFonts w:cs="Arial"/>
                <w:color w:val="000000"/>
                <w:sz w:val="18"/>
                <w:szCs w:val="18"/>
              </w:rPr>
              <w:t>SIT2 Testing</w:t>
            </w:r>
          </w:p>
        </w:tc>
        <w:tc>
          <w:tcPr>
            <w:tcW w:w="684" w:type="dxa"/>
            <w:tcBorders>
              <w:top w:val="nil"/>
              <w:left w:val="nil"/>
              <w:bottom w:val="single" w:sz="4" w:space="0" w:color="auto"/>
              <w:right w:val="single" w:sz="4" w:space="0" w:color="auto"/>
            </w:tcBorders>
            <w:shd w:val="clear" w:color="auto" w:fill="92D050"/>
            <w:noWrap/>
            <w:vAlign w:val="bottom"/>
          </w:tcPr>
          <w:p w14:paraId="7C51DC95" w14:textId="77777777" w:rsidR="002A6969" w:rsidRPr="004E6508" w:rsidRDefault="002A6969">
            <w:pPr>
              <w:rPr>
                <w:rFonts w:cs="Arial"/>
                <w:color w:val="000000"/>
                <w:sz w:val="18"/>
                <w:szCs w:val="18"/>
                <w:highlight w:val="green"/>
              </w:rPr>
            </w:pPr>
          </w:p>
        </w:tc>
        <w:tc>
          <w:tcPr>
            <w:tcW w:w="903" w:type="dxa"/>
            <w:tcBorders>
              <w:top w:val="nil"/>
              <w:left w:val="nil"/>
              <w:bottom w:val="single" w:sz="4" w:space="0" w:color="auto"/>
              <w:right w:val="single" w:sz="4" w:space="0" w:color="auto"/>
            </w:tcBorders>
            <w:noWrap/>
            <w:vAlign w:val="bottom"/>
          </w:tcPr>
          <w:p w14:paraId="6B884D84" w14:textId="77777777" w:rsidR="002A6969" w:rsidRPr="004E6508" w:rsidRDefault="002A6969">
            <w:pPr>
              <w:jc w:val="center"/>
              <w:rPr>
                <w:rFonts w:cs="Arial"/>
                <w:color w:val="000000"/>
                <w:sz w:val="18"/>
                <w:szCs w:val="18"/>
              </w:rPr>
            </w:pPr>
            <w:r w:rsidRPr="004E6508">
              <w:rPr>
                <w:rFonts w:cs="Arial"/>
                <w:color w:val="000000"/>
                <w:sz w:val="18"/>
                <w:szCs w:val="18"/>
              </w:rPr>
              <w:t>05/13/24</w:t>
            </w:r>
          </w:p>
        </w:tc>
        <w:tc>
          <w:tcPr>
            <w:tcW w:w="903" w:type="dxa"/>
            <w:tcBorders>
              <w:top w:val="nil"/>
              <w:left w:val="nil"/>
              <w:bottom w:val="single" w:sz="4" w:space="0" w:color="auto"/>
              <w:right w:val="single" w:sz="4" w:space="0" w:color="auto"/>
            </w:tcBorders>
            <w:noWrap/>
            <w:vAlign w:val="bottom"/>
          </w:tcPr>
          <w:p w14:paraId="6712B7DD" w14:textId="77777777" w:rsidR="002A6969" w:rsidRPr="004E6508" w:rsidRDefault="002A6969">
            <w:pPr>
              <w:jc w:val="center"/>
              <w:rPr>
                <w:rFonts w:cs="Arial"/>
                <w:color w:val="000000"/>
                <w:sz w:val="18"/>
                <w:szCs w:val="18"/>
              </w:rPr>
            </w:pPr>
            <w:r w:rsidRPr="004E6508">
              <w:rPr>
                <w:rFonts w:cs="Arial"/>
                <w:color w:val="000000"/>
                <w:sz w:val="18"/>
                <w:szCs w:val="18"/>
              </w:rPr>
              <w:t>06/14/24</w:t>
            </w:r>
          </w:p>
        </w:tc>
        <w:tc>
          <w:tcPr>
            <w:tcW w:w="1036" w:type="dxa"/>
            <w:tcBorders>
              <w:top w:val="nil"/>
              <w:left w:val="nil"/>
              <w:bottom w:val="single" w:sz="4" w:space="0" w:color="auto"/>
              <w:right w:val="single" w:sz="4" w:space="0" w:color="auto"/>
            </w:tcBorders>
            <w:noWrap/>
            <w:vAlign w:val="bottom"/>
          </w:tcPr>
          <w:p w14:paraId="54247D50" w14:textId="77777777" w:rsidR="002A6969" w:rsidRPr="004E6508" w:rsidRDefault="002A6969">
            <w:pPr>
              <w:jc w:val="center"/>
              <w:rPr>
                <w:rFonts w:cs="Arial"/>
                <w:color w:val="000000"/>
                <w:sz w:val="18"/>
                <w:szCs w:val="18"/>
              </w:rPr>
            </w:pPr>
            <w:r w:rsidRPr="004E6508">
              <w:rPr>
                <w:rFonts w:cs="Arial"/>
                <w:color w:val="000000"/>
                <w:sz w:val="18"/>
                <w:szCs w:val="18"/>
              </w:rPr>
              <w:t>5 W</w:t>
            </w:r>
          </w:p>
        </w:tc>
      </w:tr>
      <w:tr w:rsidR="00742C00" w:rsidRPr="004E6508" w14:paraId="4E2113D6"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69B9D220" w14:textId="77777777" w:rsidR="002A6969" w:rsidRPr="004E6508" w:rsidRDefault="002A6969">
            <w:pPr>
              <w:jc w:val="center"/>
              <w:rPr>
                <w:rFonts w:cs="Arial"/>
                <w:color w:val="000000"/>
              </w:rPr>
            </w:pPr>
            <w:r w:rsidRPr="004E6508">
              <w:rPr>
                <w:rFonts w:cs="Arial"/>
                <w:color w:val="000000"/>
              </w:rPr>
              <w:t>5</w:t>
            </w:r>
          </w:p>
        </w:tc>
        <w:tc>
          <w:tcPr>
            <w:tcW w:w="2880" w:type="dxa"/>
            <w:tcBorders>
              <w:top w:val="nil"/>
              <w:left w:val="nil"/>
              <w:bottom w:val="single" w:sz="4" w:space="0" w:color="auto"/>
              <w:right w:val="single" w:sz="4" w:space="0" w:color="auto"/>
            </w:tcBorders>
            <w:vAlign w:val="bottom"/>
            <w:hideMark/>
          </w:tcPr>
          <w:p w14:paraId="18BF16CE" w14:textId="77777777" w:rsidR="002A6969" w:rsidRPr="004E6508" w:rsidRDefault="002A6969">
            <w:pPr>
              <w:rPr>
                <w:rFonts w:cs="Arial"/>
                <w:color w:val="000000"/>
                <w:sz w:val="18"/>
                <w:szCs w:val="18"/>
              </w:rPr>
            </w:pPr>
            <w:r w:rsidRPr="004E6508">
              <w:rPr>
                <w:rFonts w:cs="Arial"/>
                <w:color w:val="000000"/>
                <w:sz w:val="18"/>
                <w:szCs w:val="18"/>
              </w:rPr>
              <w:t>Integration Testing</w:t>
            </w:r>
          </w:p>
        </w:tc>
        <w:tc>
          <w:tcPr>
            <w:tcW w:w="684" w:type="dxa"/>
            <w:tcBorders>
              <w:top w:val="nil"/>
              <w:left w:val="nil"/>
              <w:bottom w:val="single" w:sz="4" w:space="0" w:color="auto"/>
              <w:right w:val="single" w:sz="4" w:space="0" w:color="auto"/>
            </w:tcBorders>
            <w:shd w:val="clear" w:color="auto" w:fill="92D050"/>
            <w:noWrap/>
            <w:vAlign w:val="bottom"/>
          </w:tcPr>
          <w:p w14:paraId="75DA9601" w14:textId="77777777" w:rsidR="002A6969" w:rsidRPr="004E6508" w:rsidRDefault="002A6969">
            <w:pPr>
              <w:jc w:val="center"/>
              <w:rPr>
                <w:rFonts w:cs="Arial"/>
                <w:color w:val="000000"/>
                <w:sz w:val="18"/>
                <w:szCs w:val="18"/>
              </w:rPr>
            </w:pPr>
          </w:p>
        </w:tc>
        <w:tc>
          <w:tcPr>
            <w:tcW w:w="903" w:type="dxa"/>
            <w:tcBorders>
              <w:top w:val="nil"/>
              <w:left w:val="nil"/>
              <w:bottom w:val="single" w:sz="4" w:space="0" w:color="auto"/>
              <w:right w:val="single" w:sz="4" w:space="0" w:color="auto"/>
            </w:tcBorders>
            <w:noWrap/>
            <w:vAlign w:val="bottom"/>
          </w:tcPr>
          <w:p w14:paraId="5DB994E7" w14:textId="77777777" w:rsidR="002A6969" w:rsidRPr="004E6508" w:rsidRDefault="002A6969">
            <w:pPr>
              <w:jc w:val="center"/>
              <w:rPr>
                <w:rFonts w:cs="Arial"/>
                <w:color w:val="000000"/>
                <w:sz w:val="18"/>
                <w:szCs w:val="18"/>
              </w:rPr>
            </w:pPr>
            <w:r w:rsidRPr="004E6508">
              <w:rPr>
                <w:rFonts w:cs="Arial"/>
                <w:color w:val="000000"/>
                <w:sz w:val="18"/>
                <w:szCs w:val="18"/>
              </w:rPr>
              <w:t>06/08/24</w:t>
            </w:r>
          </w:p>
        </w:tc>
        <w:tc>
          <w:tcPr>
            <w:tcW w:w="903" w:type="dxa"/>
            <w:tcBorders>
              <w:top w:val="nil"/>
              <w:left w:val="nil"/>
              <w:bottom w:val="single" w:sz="4" w:space="0" w:color="auto"/>
              <w:right w:val="single" w:sz="4" w:space="0" w:color="auto"/>
            </w:tcBorders>
            <w:noWrap/>
            <w:vAlign w:val="bottom"/>
          </w:tcPr>
          <w:p w14:paraId="33925B87" w14:textId="77777777" w:rsidR="002A6969" w:rsidRPr="004E6508" w:rsidRDefault="002A6969">
            <w:pPr>
              <w:jc w:val="center"/>
              <w:rPr>
                <w:rFonts w:cs="Arial"/>
                <w:color w:val="000000"/>
                <w:sz w:val="18"/>
                <w:szCs w:val="18"/>
              </w:rPr>
            </w:pPr>
            <w:r w:rsidRPr="004E6508">
              <w:rPr>
                <w:rFonts w:cs="Arial"/>
                <w:color w:val="000000"/>
                <w:sz w:val="18"/>
                <w:szCs w:val="18"/>
              </w:rPr>
              <w:t>07/05/24</w:t>
            </w:r>
          </w:p>
        </w:tc>
        <w:tc>
          <w:tcPr>
            <w:tcW w:w="1036" w:type="dxa"/>
            <w:tcBorders>
              <w:top w:val="nil"/>
              <w:left w:val="nil"/>
              <w:bottom w:val="single" w:sz="4" w:space="0" w:color="auto"/>
              <w:right w:val="single" w:sz="4" w:space="0" w:color="auto"/>
            </w:tcBorders>
            <w:noWrap/>
            <w:vAlign w:val="bottom"/>
          </w:tcPr>
          <w:p w14:paraId="10CE1C51" w14:textId="77777777" w:rsidR="002A6969" w:rsidRPr="004E6508" w:rsidRDefault="002A6969">
            <w:pPr>
              <w:jc w:val="center"/>
              <w:rPr>
                <w:rFonts w:cs="Arial"/>
                <w:color w:val="000000"/>
                <w:sz w:val="18"/>
                <w:szCs w:val="18"/>
              </w:rPr>
            </w:pPr>
            <w:r w:rsidRPr="004E6508">
              <w:rPr>
                <w:rFonts w:cs="Arial"/>
                <w:color w:val="000000"/>
                <w:sz w:val="18"/>
                <w:szCs w:val="18"/>
              </w:rPr>
              <w:t>4 W</w:t>
            </w:r>
          </w:p>
        </w:tc>
      </w:tr>
      <w:tr w:rsidR="00742C00" w:rsidRPr="004E6508" w14:paraId="28E15C0E"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6602CC5C" w14:textId="77777777" w:rsidR="002A6969" w:rsidRPr="004E6508" w:rsidRDefault="002A6969">
            <w:pPr>
              <w:jc w:val="center"/>
              <w:rPr>
                <w:rFonts w:cs="Arial"/>
                <w:color w:val="000000"/>
              </w:rPr>
            </w:pPr>
            <w:r w:rsidRPr="004E6508">
              <w:rPr>
                <w:rFonts w:cs="Arial"/>
                <w:color w:val="000000"/>
              </w:rPr>
              <w:t>7</w:t>
            </w:r>
          </w:p>
        </w:tc>
        <w:tc>
          <w:tcPr>
            <w:tcW w:w="2880" w:type="dxa"/>
            <w:tcBorders>
              <w:top w:val="nil"/>
              <w:left w:val="nil"/>
              <w:bottom w:val="single" w:sz="4" w:space="0" w:color="auto"/>
              <w:right w:val="single" w:sz="4" w:space="0" w:color="auto"/>
            </w:tcBorders>
            <w:vAlign w:val="bottom"/>
            <w:hideMark/>
          </w:tcPr>
          <w:p w14:paraId="1466DA8A" w14:textId="77777777" w:rsidR="002A6969" w:rsidRPr="004E6508" w:rsidRDefault="002A6969">
            <w:pPr>
              <w:rPr>
                <w:rFonts w:cs="Arial"/>
                <w:color w:val="000000"/>
                <w:sz w:val="18"/>
                <w:szCs w:val="18"/>
              </w:rPr>
            </w:pPr>
            <w:r w:rsidRPr="004E6508">
              <w:rPr>
                <w:rFonts w:cs="Arial"/>
                <w:color w:val="000000"/>
                <w:sz w:val="18"/>
                <w:szCs w:val="18"/>
              </w:rPr>
              <w:t>UAT</w:t>
            </w:r>
          </w:p>
        </w:tc>
        <w:tc>
          <w:tcPr>
            <w:tcW w:w="684" w:type="dxa"/>
            <w:tcBorders>
              <w:top w:val="nil"/>
              <w:left w:val="nil"/>
              <w:bottom w:val="single" w:sz="4" w:space="0" w:color="auto"/>
              <w:right w:val="single" w:sz="4" w:space="0" w:color="auto"/>
            </w:tcBorders>
            <w:shd w:val="clear" w:color="auto" w:fill="92D050"/>
            <w:noWrap/>
            <w:vAlign w:val="bottom"/>
          </w:tcPr>
          <w:p w14:paraId="48DA8FF0" w14:textId="77777777" w:rsidR="002A6969" w:rsidRPr="004E6508" w:rsidRDefault="002A6969">
            <w:pPr>
              <w:rPr>
                <w:rFonts w:cs="Arial"/>
                <w:color w:val="000000"/>
                <w:sz w:val="18"/>
                <w:szCs w:val="18"/>
                <w:highlight w:val="green"/>
              </w:rPr>
            </w:pPr>
          </w:p>
        </w:tc>
        <w:tc>
          <w:tcPr>
            <w:tcW w:w="903" w:type="dxa"/>
            <w:tcBorders>
              <w:top w:val="nil"/>
              <w:left w:val="nil"/>
              <w:bottom w:val="single" w:sz="4" w:space="0" w:color="auto"/>
              <w:right w:val="single" w:sz="4" w:space="0" w:color="auto"/>
            </w:tcBorders>
            <w:noWrap/>
            <w:vAlign w:val="bottom"/>
          </w:tcPr>
          <w:p w14:paraId="03D0BFAF" w14:textId="77777777" w:rsidR="002A6969" w:rsidRPr="004E6508" w:rsidRDefault="002A6969">
            <w:pPr>
              <w:jc w:val="center"/>
              <w:rPr>
                <w:rFonts w:cs="Arial"/>
                <w:color w:val="000000"/>
                <w:sz w:val="18"/>
                <w:szCs w:val="18"/>
              </w:rPr>
            </w:pPr>
            <w:r w:rsidRPr="004E6508">
              <w:rPr>
                <w:rFonts w:cs="Arial"/>
                <w:color w:val="000000"/>
                <w:sz w:val="18"/>
                <w:szCs w:val="18"/>
              </w:rPr>
              <w:t>09/16/24</w:t>
            </w:r>
          </w:p>
        </w:tc>
        <w:tc>
          <w:tcPr>
            <w:tcW w:w="903" w:type="dxa"/>
            <w:tcBorders>
              <w:top w:val="nil"/>
              <w:left w:val="nil"/>
              <w:bottom w:val="single" w:sz="4" w:space="0" w:color="auto"/>
              <w:right w:val="single" w:sz="4" w:space="0" w:color="auto"/>
            </w:tcBorders>
            <w:noWrap/>
            <w:vAlign w:val="bottom"/>
          </w:tcPr>
          <w:p w14:paraId="7A5659B6" w14:textId="77777777" w:rsidR="002A6969" w:rsidRPr="004E6508" w:rsidRDefault="002A6969">
            <w:pPr>
              <w:jc w:val="center"/>
              <w:rPr>
                <w:rFonts w:cs="Arial"/>
                <w:color w:val="000000"/>
                <w:sz w:val="18"/>
                <w:szCs w:val="18"/>
              </w:rPr>
            </w:pPr>
            <w:r w:rsidRPr="004E6508">
              <w:rPr>
                <w:rFonts w:cs="Arial"/>
                <w:color w:val="000000"/>
                <w:sz w:val="18"/>
                <w:szCs w:val="18"/>
              </w:rPr>
              <w:t>10/18/24</w:t>
            </w:r>
          </w:p>
        </w:tc>
        <w:tc>
          <w:tcPr>
            <w:tcW w:w="1036" w:type="dxa"/>
            <w:tcBorders>
              <w:top w:val="nil"/>
              <w:left w:val="nil"/>
              <w:bottom w:val="single" w:sz="4" w:space="0" w:color="auto"/>
              <w:right w:val="single" w:sz="4" w:space="0" w:color="auto"/>
            </w:tcBorders>
            <w:noWrap/>
            <w:vAlign w:val="bottom"/>
          </w:tcPr>
          <w:p w14:paraId="5DBCA3B6" w14:textId="77777777" w:rsidR="002A6969" w:rsidRPr="004E6508" w:rsidRDefault="002A6969">
            <w:pPr>
              <w:jc w:val="center"/>
              <w:rPr>
                <w:rFonts w:cs="Arial"/>
                <w:color w:val="000000"/>
                <w:sz w:val="18"/>
                <w:szCs w:val="18"/>
              </w:rPr>
            </w:pPr>
            <w:r w:rsidRPr="004E6508">
              <w:rPr>
                <w:rFonts w:cs="Arial"/>
                <w:color w:val="000000"/>
                <w:sz w:val="18"/>
                <w:szCs w:val="18"/>
              </w:rPr>
              <w:t>5 W</w:t>
            </w:r>
          </w:p>
        </w:tc>
      </w:tr>
      <w:tr w:rsidR="00742C00" w:rsidRPr="004E6508" w14:paraId="65EBD946"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68953DE1" w14:textId="77777777" w:rsidR="002A6969" w:rsidRPr="004E6508" w:rsidRDefault="002A6969">
            <w:pPr>
              <w:jc w:val="center"/>
              <w:rPr>
                <w:rFonts w:cs="Arial"/>
                <w:color w:val="000000"/>
              </w:rPr>
            </w:pPr>
            <w:r w:rsidRPr="004E6508">
              <w:rPr>
                <w:rFonts w:cs="Arial"/>
                <w:color w:val="000000"/>
              </w:rPr>
              <w:t>8</w:t>
            </w:r>
          </w:p>
        </w:tc>
        <w:tc>
          <w:tcPr>
            <w:tcW w:w="2880" w:type="dxa"/>
            <w:tcBorders>
              <w:top w:val="nil"/>
              <w:left w:val="nil"/>
              <w:bottom w:val="single" w:sz="4" w:space="0" w:color="auto"/>
              <w:right w:val="single" w:sz="4" w:space="0" w:color="auto"/>
            </w:tcBorders>
            <w:vAlign w:val="bottom"/>
            <w:hideMark/>
          </w:tcPr>
          <w:p w14:paraId="4073D4CD" w14:textId="77777777" w:rsidR="002A6969" w:rsidRPr="004E6508" w:rsidRDefault="002A6969">
            <w:pPr>
              <w:rPr>
                <w:rFonts w:cs="Arial"/>
                <w:color w:val="000000"/>
                <w:sz w:val="18"/>
                <w:szCs w:val="18"/>
              </w:rPr>
            </w:pPr>
            <w:r w:rsidRPr="004E6508">
              <w:rPr>
                <w:rFonts w:cs="Arial"/>
                <w:color w:val="000000"/>
                <w:sz w:val="18"/>
                <w:szCs w:val="18"/>
              </w:rPr>
              <w:t>End User Training</w:t>
            </w:r>
          </w:p>
        </w:tc>
        <w:tc>
          <w:tcPr>
            <w:tcW w:w="684" w:type="dxa"/>
            <w:tcBorders>
              <w:top w:val="nil"/>
              <w:left w:val="nil"/>
              <w:bottom w:val="single" w:sz="4" w:space="0" w:color="auto"/>
              <w:right w:val="single" w:sz="4" w:space="0" w:color="auto"/>
            </w:tcBorders>
            <w:shd w:val="clear" w:color="auto" w:fill="92D050"/>
            <w:noWrap/>
            <w:vAlign w:val="bottom"/>
          </w:tcPr>
          <w:p w14:paraId="36B7A42D" w14:textId="77777777" w:rsidR="002A6969" w:rsidRPr="004E6508" w:rsidRDefault="002A6969">
            <w:pPr>
              <w:rPr>
                <w:rFonts w:cs="Arial"/>
                <w:color w:val="000000"/>
                <w:sz w:val="18"/>
                <w:szCs w:val="18"/>
                <w:highlight w:val="green"/>
              </w:rPr>
            </w:pPr>
          </w:p>
        </w:tc>
        <w:tc>
          <w:tcPr>
            <w:tcW w:w="903" w:type="dxa"/>
            <w:tcBorders>
              <w:top w:val="nil"/>
              <w:left w:val="nil"/>
              <w:bottom w:val="single" w:sz="4" w:space="0" w:color="auto"/>
              <w:right w:val="single" w:sz="4" w:space="0" w:color="auto"/>
            </w:tcBorders>
            <w:noWrap/>
            <w:vAlign w:val="center"/>
          </w:tcPr>
          <w:p w14:paraId="3E2214CF" w14:textId="77777777" w:rsidR="002A6969" w:rsidRPr="004E6508" w:rsidRDefault="002A6969">
            <w:pPr>
              <w:jc w:val="center"/>
              <w:rPr>
                <w:rFonts w:cs="Arial"/>
                <w:color w:val="000000"/>
                <w:sz w:val="18"/>
                <w:szCs w:val="18"/>
              </w:rPr>
            </w:pPr>
            <w:r w:rsidRPr="004E6508">
              <w:rPr>
                <w:rFonts w:cs="Arial"/>
                <w:color w:val="000000"/>
                <w:sz w:val="18"/>
                <w:szCs w:val="18"/>
              </w:rPr>
              <w:t>11/04/24</w:t>
            </w:r>
          </w:p>
        </w:tc>
        <w:tc>
          <w:tcPr>
            <w:tcW w:w="903" w:type="dxa"/>
            <w:tcBorders>
              <w:top w:val="nil"/>
              <w:left w:val="nil"/>
              <w:bottom w:val="single" w:sz="4" w:space="0" w:color="auto"/>
              <w:right w:val="single" w:sz="4" w:space="0" w:color="auto"/>
            </w:tcBorders>
            <w:noWrap/>
            <w:vAlign w:val="center"/>
          </w:tcPr>
          <w:p w14:paraId="3C852776" w14:textId="77777777" w:rsidR="002A6969" w:rsidRPr="004E6508" w:rsidRDefault="002A6969">
            <w:pPr>
              <w:jc w:val="center"/>
              <w:rPr>
                <w:rFonts w:cs="Arial"/>
                <w:color w:val="000000"/>
                <w:sz w:val="18"/>
                <w:szCs w:val="18"/>
              </w:rPr>
            </w:pPr>
            <w:r w:rsidRPr="004E6508">
              <w:rPr>
                <w:rFonts w:cs="Arial"/>
                <w:color w:val="000000"/>
                <w:sz w:val="18"/>
                <w:szCs w:val="18"/>
              </w:rPr>
              <w:t>12/20/24</w:t>
            </w:r>
          </w:p>
        </w:tc>
        <w:tc>
          <w:tcPr>
            <w:tcW w:w="1036" w:type="dxa"/>
            <w:tcBorders>
              <w:top w:val="nil"/>
              <w:left w:val="nil"/>
              <w:bottom w:val="single" w:sz="4" w:space="0" w:color="auto"/>
              <w:right w:val="single" w:sz="4" w:space="0" w:color="auto"/>
            </w:tcBorders>
            <w:noWrap/>
            <w:vAlign w:val="bottom"/>
          </w:tcPr>
          <w:p w14:paraId="5B47A0AC" w14:textId="77777777" w:rsidR="002A6969" w:rsidRPr="004E6508" w:rsidRDefault="002A6969">
            <w:pPr>
              <w:jc w:val="center"/>
              <w:rPr>
                <w:rFonts w:cs="Arial"/>
                <w:color w:val="000000"/>
                <w:sz w:val="18"/>
                <w:szCs w:val="18"/>
              </w:rPr>
            </w:pPr>
            <w:r w:rsidRPr="004E6508">
              <w:rPr>
                <w:rFonts w:cs="Arial"/>
                <w:color w:val="000000"/>
                <w:sz w:val="18"/>
                <w:szCs w:val="18"/>
              </w:rPr>
              <w:t>7 W</w:t>
            </w:r>
          </w:p>
        </w:tc>
      </w:tr>
      <w:tr w:rsidR="00742C00" w:rsidRPr="004E6508" w14:paraId="11D0D0D0" w14:textId="77777777">
        <w:trPr>
          <w:trHeight w:val="199"/>
        </w:trPr>
        <w:tc>
          <w:tcPr>
            <w:tcW w:w="450" w:type="dxa"/>
            <w:tcBorders>
              <w:top w:val="nil"/>
              <w:left w:val="single" w:sz="4" w:space="0" w:color="auto"/>
              <w:bottom w:val="single" w:sz="4" w:space="0" w:color="auto"/>
              <w:right w:val="single" w:sz="4" w:space="0" w:color="auto"/>
            </w:tcBorders>
            <w:shd w:val="clear" w:color="auto" w:fill="D9D9D9"/>
            <w:noWrap/>
            <w:vAlign w:val="bottom"/>
            <w:hideMark/>
          </w:tcPr>
          <w:p w14:paraId="23FB36C3" w14:textId="77777777" w:rsidR="002A6969" w:rsidRPr="004E6508" w:rsidRDefault="002A6969">
            <w:pPr>
              <w:rPr>
                <w:rFonts w:cs="Arial"/>
                <w:color w:val="000000"/>
              </w:rPr>
            </w:pPr>
            <w:r w:rsidRPr="004E6508">
              <w:rPr>
                <w:rFonts w:cs="Arial"/>
                <w:color w:val="000000"/>
              </w:rPr>
              <w:t> 9</w:t>
            </w:r>
          </w:p>
        </w:tc>
        <w:tc>
          <w:tcPr>
            <w:tcW w:w="2880" w:type="dxa"/>
            <w:tcBorders>
              <w:top w:val="nil"/>
              <w:left w:val="nil"/>
              <w:bottom w:val="single" w:sz="4" w:space="0" w:color="auto"/>
              <w:right w:val="single" w:sz="4" w:space="0" w:color="auto"/>
            </w:tcBorders>
            <w:noWrap/>
            <w:vAlign w:val="bottom"/>
            <w:hideMark/>
          </w:tcPr>
          <w:p w14:paraId="777092A1" w14:textId="77777777" w:rsidR="002A6969" w:rsidRPr="004E6508" w:rsidRDefault="002A6969">
            <w:pPr>
              <w:rPr>
                <w:rFonts w:cs="Arial"/>
                <w:color w:val="000000"/>
                <w:sz w:val="18"/>
                <w:szCs w:val="18"/>
              </w:rPr>
            </w:pPr>
            <w:r w:rsidRPr="004E6508">
              <w:rPr>
                <w:rFonts w:cs="Arial"/>
                <w:color w:val="000000"/>
                <w:sz w:val="18"/>
                <w:szCs w:val="18"/>
              </w:rPr>
              <w:t>Go Live Deployment</w:t>
            </w:r>
          </w:p>
        </w:tc>
        <w:tc>
          <w:tcPr>
            <w:tcW w:w="684" w:type="dxa"/>
            <w:tcBorders>
              <w:top w:val="nil"/>
              <w:left w:val="nil"/>
              <w:bottom w:val="single" w:sz="4" w:space="0" w:color="auto"/>
              <w:right w:val="single" w:sz="4" w:space="0" w:color="auto"/>
            </w:tcBorders>
            <w:shd w:val="clear" w:color="auto" w:fill="92D050"/>
            <w:noWrap/>
            <w:vAlign w:val="bottom"/>
          </w:tcPr>
          <w:p w14:paraId="34B628BE" w14:textId="77777777" w:rsidR="002A6969" w:rsidRPr="004E6508" w:rsidRDefault="002A6969">
            <w:pPr>
              <w:rPr>
                <w:rFonts w:cs="Arial"/>
                <w:color w:val="000000"/>
                <w:sz w:val="18"/>
                <w:szCs w:val="18"/>
                <w:highlight w:val="green"/>
              </w:rPr>
            </w:pPr>
          </w:p>
        </w:tc>
        <w:tc>
          <w:tcPr>
            <w:tcW w:w="903" w:type="dxa"/>
            <w:tcBorders>
              <w:top w:val="nil"/>
              <w:left w:val="nil"/>
              <w:bottom w:val="single" w:sz="4" w:space="0" w:color="auto"/>
              <w:right w:val="single" w:sz="4" w:space="0" w:color="auto"/>
            </w:tcBorders>
            <w:noWrap/>
            <w:vAlign w:val="bottom"/>
          </w:tcPr>
          <w:p w14:paraId="4B45DD69" w14:textId="77777777" w:rsidR="002A6969" w:rsidRPr="004E6508" w:rsidRDefault="002A6969">
            <w:pPr>
              <w:jc w:val="center"/>
              <w:rPr>
                <w:rFonts w:cs="Arial"/>
                <w:color w:val="000000"/>
                <w:sz w:val="18"/>
                <w:szCs w:val="18"/>
              </w:rPr>
            </w:pPr>
            <w:r w:rsidRPr="004E6508">
              <w:rPr>
                <w:rFonts w:cs="Arial"/>
                <w:color w:val="000000"/>
                <w:sz w:val="18"/>
                <w:szCs w:val="18"/>
              </w:rPr>
              <w:t>12/01/24</w:t>
            </w:r>
          </w:p>
        </w:tc>
        <w:tc>
          <w:tcPr>
            <w:tcW w:w="903" w:type="dxa"/>
            <w:tcBorders>
              <w:top w:val="nil"/>
              <w:left w:val="nil"/>
              <w:bottom w:val="single" w:sz="4" w:space="0" w:color="auto"/>
              <w:right w:val="single" w:sz="4" w:space="0" w:color="auto"/>
            </w:tcBorders>
            <w:noWrap/>
            <w:vAlign w:val="bottom"/>
          </w:tcPr>
          <w:p w14:paraId="524BDD8F" w14:textId="77777777" w:rsidR="002A6969" w:rsidRPr="004E6508" w:rsidRDefault="002A6969">
            <w:pPr>
              <w:jc w:val="center"/>
              <w:rPr>
                <w:rFonts w:cs="Arial"/>
                <w:color w:val="000000"/>
                <w:sz w:val="18"/>
                <w:szCs w:val="18"/>
              </w:rPr>
            </w:pPr>
            <w:r w:rsidRPr="004E6508">
              <w:rPr>
                <w:rFonts w:cs="Arial"/>
                <w:color w:val="000000"/>
                <w:sz w:val="18"/>
                <w:szCs w:val="18"/>
              </w:rPr>
              <w:t>12/22/24</w:t>
            </w:r>
          </w:p>
        </w:tc>
        <w:tc>
          <w:tcPr>
            <w:tcW w:w="1036" w:type="dxa"/>
            <w:tcBorders>
              <w:top w:val="nil"/>
              <w:left w:val="nil"/>
              <w:bottom w:val="single" w:sz="4" w:space="0" w:color="auto"/>
              <w:right w:val="single" w:sz="4" w:space="0" w:color="auto"/>
            </w:tcBorders>
            <w:noWrap/>
            <w:vAlign w:val="bottom"/>
          </w:tcPr>
          <w:p w14:paraId="437F9DAD" w14:textId="77777777" w:rsidR="002A6969" w:rsidRPr="004E6508" w:rsidRDefault="002A6969">
            <w:pPr>
              <w:jc w:val="center"/>
              <w:rPr>
                <w:rFonts w:cs="Arial"/>
                <w:color w:val="000000"/>
                <w:sz w:val="18"/>
                <w:szCs w:val="18"/>
              </w:rPr>
            </w:pPr>
            <w:r w:rsidRPr="004E6508">
              <w:rPr>
                <w:rFonts w:cs="Arial"/>
                <w:color w:val="000000"/>
                <w:sz w:val="18"/>
                <w:szCs w:val="18"/>
              </w:rPr>
              <w:t>3 W</w:t>
            </w:r>
          </w:p>
        </w:tc>
      </w:tr>
      <w:tr w:rsidR="00742C00" w:rsidRPr="004E6508" w14:paraId="0AA07C7A" w14:textId="77777777">
        <w:trPr>
          <w:trHeight w:val="199"/>
        </w:trPr>
        <w:tc>
          <w:tcPr>
            <w:tcW w:w="450" w:type="dxa"/>
            <w:tcBorders>
              <w:top w:val="single" w:sz="4" w:space="0" w:color="auto"/>
              <w:left w:val="single" w:sz="4" w:space="0" w:color="auto"/>
              <w:bottom w:val="single" w:sz="4" w:space="0" w:color="auto"/>
              <w:right w:val="single" w:sz="4" w:space="0" w:color="auto"/>
            </w:tcBorders>
            <w:shd w:val="clear" w:color="auto" w:fill="D9D9D9"/>
            <w:noWrap/>
            <w:vAlign w:val="bottom"/>
          </w:tcPr>
          <w:p w14:paraId="12E782AC" w14:textId="77777777" w:rsidR="002A6969" w:rsidRPr="004E6508" w:rsidRDefault="002A6969">
            <w:pPr>
              <w:rPr>
                <w:rFonts w:cs="Arial"/>
                <w:color w:val="000000"/>
              </w:rPr>
            </w:pPr>
            <w:r w:rsidRPr="004E6508">
              <w:rPr>
                <w:rFonts w:cs="Arial"/>
                <w:color w:val="000000"/>
              </w:rPr>
              <w:t>10</w:t>
            </w:r>
          </w:p>
        </w:tc>
        <w:tc>
          <w:tcPr>
            <w:tcW w:w="2880" w:type="dxa"/>
            <w:tcBorders>
              <w:top w:val="single" w:sz="4" w:space="0" w:color="auto"/>
              <w:left w:val="nil"/>
              <w:bottom w:val="single" w:sz="4" w:space="0" w:color="auto"/>
              <w:right w:val="single" w:sz="4" w:space="0" w:color="auto"/>
            </w:tcBorders>
            <w:noWrap/>
            <w:vAlign w:val="bottom"/>
          </w:tcPr>
          <w:p w14:paraId="568CC26C" w14:textId="77777777" w:rsidR="002A6969" w:rsidRPr="004E6508" w:rsidRDefault="002A6969">
            <w:pPr>
              <w:rPr>
                <w:rFonts w:cs="Arial"/>
                <w:color w:val="000000"/>
                <w:sz w:val="18"/>
                <w:szCs w:val="18"/>
              </w:rPr>
            </w:pPr>
            <w:r w:rsidRPr="004E6508">
              <w:rPr>
                <w:rFonts w:cs="Arial"/>
                <w:color w:val="000000"/>
                <w:sz w:val="18"/>
                <w:szCs w:val="18"/>
              </w:rPr>
              <w:t>Post Production Support</w:t>
            </w:r>
          </w:p>
        </w:tc>
        <w:tc>
          <w:tcPr>
            <w:tcW w:w="684" w:type="dxa"/>
            <w:tcBorders>
              <w:top w:val="single" w:sz="4" w:space="0" w:color="auto"/>
              <w:left w:val="nil"/>
              <w:bottom w:val="single" w:sz="4" w:space="0" w:color="auto"/>
              <w:right w:val="single" w:sz="4" w:space="0" w:color="auto"/>
            </w:tcBorders>
            <w:shd w:val="clear" w:color="auto" w:fill="92D050"/>
            <w:noWrap/>
            <w:vAlign w:val="bottom"/>
          </w:tcPr>
          <w:p w14:paraId="710B7D14" w14:textId="77777777" w:rsidR="002A6969" w:rsidRPr="004E6508" w:rsidRDefault="002A6969">
            <w:pPr>
              <w:rPr>
                <w:rFonts w:cs="Arial"/>
                <w:color w:val="000000"/>
                <w:sz w:val="18"/>
                <w:szCs w:val="18"/>
                <w:highlight w:val="green"/>
              </w:rPr>
            </w:pPr>
          </w:p>
        </w:tc>
        <w:tc>
          <w:tcPr>
            <w:tcW w:w="903" w:type="dxa"/>
            <w:tcBorders>
              <w:top w:val="single" w:sz="4" w:space="0" w:color="auto"/>
              <w:left w:val="nil"/>
              <w:bottom w:val="single" w:sz="4" w:space="0" w:color="auto"/>
              <w:right w:val="single" w:sz="4" w:space="0" w:color="auto"/>
            </w:tcBorders>
            <w:noWrap/>
            <w:vAlign w:val="bottom"/>
          </w:tcPr>
          <w:p w14:paraId="60CA4BEB" w14:textId="77777777" w:rsidR="002A6969" w:rsidRPr="004E6508" w:rsidRDefault="002A6969">
            <w:pPr>
              <w:jc w:val="center"/>
              <w:rPr>
                <w:rFonts w:cs="Arial"/>
                <w:color w:val="000000"/>
                <w:sz w:val="18"/>
                <w:szCs w:val="18"/>
              </w:rPr>
            </w:pPr>
            <w:r w:rsidRPr="004E6508">
              <w:rPr>
                <w:rFonts w:cs="Arial"/>
                <w:color w:val="000000"/>
                <w:sz w:val="18"/>
                <w:szCs w:val="18"/>
              </w:rPr>
              <w:t>12/22/24</w:t>
            </w:r>
          </w:p>
        </w:tc>
        <w:tc>
          <w:tcPr>
            <w:tcW w:w="903" w:type="dxa"/>
            <w:tcBorders>
              <w:top w:val="single" w:sz="4" w:space="0" w:color="auto"/>
              <w:left w:val="nil"/>
              <w:bottom w:val="single" w:sz="4" w:space="0" w:color="auto"/>
              <w:right w:val="single" w:sz="4" w:space="0" w:color="auto"/>
            </w:tcBorders>
            <w:noWrap/>
            <w:vAlign w:val="bottom"/>
          </w:tcPr>
          <w:p w14:paraId="4BCF66B0" w14:textId="77777777" w:rsidR="002A6969" w:rsidRPr="004E6508" w:rsidRDefault="002A6969">
            <w:pPr>
              <w:jc w:val="center"/>
              <w:rPr>
                <w:rFonts w:cs="Arial"/>
                <w:color w:val="000000"/>
                <w:sz w:val="18"/>
                <w:szCs w:val="18"/>
              </w:rPr>
            </w:pPr>
            <w:r w:rsidRPr="004E6508">
              <w:rPr>
                <w:rFonts w:cs="Arial"/>
                <w:color w:val="000000"/>
                <w:sz w:val="18"/>
                <w:szCs w:val="18"/>
              </w:rPr>
              <w:t>01/18/24</w:t>
            </w:r>
          </w:p>
        </w:tc>
        <w:tc>
          <w:tcPr>
            <w:tcW w:w="1036" w:type="dxa"/>
            <w:tcBorders>
              <w:top w:val="single" w:sz="4" w:space="0" w:color="auto"/>
              <w:left w:val="nil"/>
              <w:bottom w:val="single" w:sz="4" w:space="0" w:color="auto"/>
              <w:right w:val="single" w:sz="4" w:space="0" w:color="auto"/>
            </w:tcBorders>
            <w:noWrap/>
            <w:vAlign w:val="bottom"/>
          </w:tcPr>
          <w:p w14:paraId="6EA3527D" w14:textId="77777777" w:rsidR="002A6969" w:rsidRPr="004E6508" w:rsidRDefault="002A6969">
            <w:pPr>
              <w:jc w:val="center"/>
              <w:rPr>
                <w:rFonts w:cs="Arial"/>
                <w:color w:val="000000"/>
                <w:sz w:val="18"/>
                <w:szCs w:val="18"/>
              </w:rPr>
            </w:pPr>
            <w:r w:rsidRPr="004E6508">
              <w:rPr>
                <w:rFonts w:cs="Arial"/>
                <w:color w:val="000000"/>
                <w:sz w:val="18"/>
                <w:szCs w:val="18"/>
              </w:rPr>
              <w:t>4 W</w:t>
            </w:r>
          </w:p>
        </w:tc>
      </w:tr>
    </w:tbl>
    <w:p w14:paraId="702AF3FD" w14:textId="77777777" w:rsidR="002A6969" w:rsidRDefault="002A6969" w:rsidP="003C40EA">
      <w:pPr>
        <w:spacing w:before="200"/>
        <w:jc w:val="both"/>
        <w:rPr>
          <w:rFonts w:ascii="Arial" w:hAnsi="Arial" w:cs="Arial"/>
        </w:rPr>
      </w:pPr>
    </w:p>
    <w:p w14:paraId="4A3DB999" w14:textId="77777777" w:rsidR="009D7F35" w:rsidRPr="004E6508" w:rsidRDefault="009D7F35" w:rsidP="009D7F35">
      <w:pPr>
        <w:pStyle w:val="BodyTextBold"/>
        <w:rPr>
          <w:rFonts w:ascii="Arial" w:hAnsi="Arial" w:cs="Arial"/>
          <w:snapToGrid w:val="0"/>
        </w:rPr>
      </w:pPr>
      <w:r w:rsidRPr="004E6508">
        <w:rPr>
          <w:rFonts w:ascii="Arial" w:hAnsi="Arial" w:cs="Arial"/>
          <w:snapToGrid w:val="0"/>
        </w:rPr>
        <w:t>Standing Meetings: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3690"/>
        <w:gridCol w:w="2610"/>
      </w:tblGrid>
      <w:tr w:rsidR="009052F9" w:rsidRPr="004E6508" w14:paraId="1F066EAE" w14:textId="77777777">
        <w:tc>
          <w:tcPr>
            <w:tcW w:w="2898" w:type="dxa"/>
            <w:tcBorders>
              <w:top w:val="single" w:sz="4" w:space="0" w:color="auto"/>
              <w:left w:val="single" w:sz="4" w:space="0" w:color="auto"/>
              <w:bottom w:val="single" w:sz="4" w:space="0" w:color="auto"/>
              <w:right w:val="single" w:sz="4" w:space="0" w:color="auto"/>
            </w:tcBorders>
            <w:shd w:val="pct20" w:color="auto" w:fill="auto"/>
            <w:hideMark/>
          </w:tcPr>
          <w:p w14:paraId="3D06057D" w14:textId="77777777" w:rsidR="009D7F35" w:rsidRPr="004E6508" w:rsidRDefault="009D7F35">
            <w:pPr>
              <w:pStyle w:val="BodyTextBold"/>
              <w:jc w:val="center"/>
              <w:rPr>
                <w:rFonts w:ascii="Arial" w:hAnsi="Arial" w:cs="Arial"/>
                <w:snapToGrid w:val="0"/>
                <w:sz w:val="20"/>
              </w:rPr>
            </w:pPr>
            <w:r w:rsidRPr="004E6508">
              <w:rPr>
                <w:rFonts w:ascii="Arial" w:hAnsi="Arial" w:cs="Arial"/>
                <w:snapToGrid w:val="0"/>
                <w:sz w:val="20"/>
              </w:rPr>
              <w:t>Day/Time/Frequency</w:t>
            </w:r>
          </w:p>
        </w:tc>
        <w:tc>
          <w:tcPr>
            <w:tcW w:w="3690" w:type="dxa"/>
            <w:tcBorders>
              <w:top w:val="single" w:sz="4" w:space="0" w:color="auto"/>
              <w:left w:val="single" w:sz="4" w:space="0" w:color="auto"/>
              <w:bottom w:val="single" w:sz="4" w:space="0" w:color="auto"/>
              <w:right w:val="single" w:sz="4" w:space="0" w:color="auto"/>
            </w:tcBorders>
            <w:shd w:val="pct20" w:color="auto" w:fill="auto"/>
            <w:hideMark/>
          </w:tcPr>
          <w:p w14:paraId="2B0D7443" w14:textId="77777777" w:rsidR="009D7F35" w:rsidRPr="004E6508" w:rsidRDefault="009D7F35">
            <w:pPr>
              <w:pStyle w:val="BodyTextBold"/>
              <w:jc w:val="center"/>
              <w:rPr>
                <w:rFonts w:ascii="Arial" w:hAnsi="Arial" w:cs="Arial"/>
                <w:snapToGrid w:val="0"/>
                <w:sz w:val="20"/>
              </w:rPr>
            </w:pPr>
            <w:r w:rsidRPr="004E6508">
              <w:rPr>
                <w:rFonts w:ascii="Arial" w:hAnsi="Arial" w:cs="Arial"/>
                <w:snapToGrid w:val="0"/>
                <w:sz w:val="20"/>
              </w:rPr>
              <w:t>Topic</w:t>
            </w:r>
          </w:p>
        </w:tc>
        <w:tc>
          <w:tcPr>
            <w:tcW w:w="2610" w:type="dxa"/>
            <w:tcBorders>
              <w:top w:val="single" w:sz="4" w:space="0" w:color="auto"/>
              <w:left w:val="single" w:sz="4" w:space="0" w:color="auto"/>
              <w:bottom w:val="single" w:sz="4" w:space="0" w:color="auto"/>
              <w:right w:val="single" w:sz="4" w:space="0" w:color="auto"/>
            </w:tcBorders>
            <w:shd w:val="pct20" w:color="auto" w:fill="auto"/>
            <w:hideMark/>
          </w:tcPr>
          <w:p w14:paraId="3E31FEBD" w14:textId="77777777" w:rsidR="009D7F35" w:rsidRPr="004E6508" w:rsidRDefault="009D7F35">
            <w:pPr>
              <w:pStyle w:val="BodyTextBold"/>
              <w:jc w:val="center"/>
              <w:rPr>
                <w:rFonts w:ascii="Arial" w:hAnsi="Arial" w:cs="Arial"/>
                <w:snapToGrid w:val="0"/>
                <w:sz w:val="20"/>
              </w:rPr>
            </w:pPr>
            <w:r w:rsidRPr="004E6508">
              <w:rPr>
                <w:rFonts w:ascii="Arial" w:hAnsi="Arial" w:cs="Arial"/>
                <w:snapToGrid w:val="0"/>
                <w:sz w:val="20"/>
              </w:rPr>
              <w:t>Comments</w:t>
            </w:r>
          </w:p>
        </w:tc>
      </w:tr>
      <w:tr w:rsidR="009052F9" w:rsidRPr="004E6508" w14:paraId="4A9E6161" w14:textId="77777777">
        <w:tc>
          <w:tcPr>
            <w:tcW w:w="2898" w:type="dxa"/>
            <w:tcBorders>
              <w:top w:val="single" w:sz="4" w:space="0" w:color="auto"/>
              <w:left w:val="single" w:sz="4" w:space="0" w:color="auto"/>
              <w:bottom w:val="single" w:sz="4" w:space="0" w:color="auto"/>
              <w:right w:val="single" w:sz="4" w:space="0" w:color="auto"/>
            </w:tcBorders>
          </w:tcPr>
          <w:p w14:paraId="54D0D0C4" w14:textId="77777777" w:rsidR="009D7F35" w:rsidRPr="004E6508" w:rsidRDefault="009D7F35">
            <w:pPr>
              <w:pStyle w:val="BodyTextBold"/>
              <w:rPr>
                <w:rFonts w:ascii="Arial" w:hAnsi="Arial" w:cs="Arial"/>
                <w:snapToGrid w:val="0"/>
                <w:sz w:val="20"/>
              </w:rPr>
            </w:pPr>
            <w:r w:rsidRPr="004E6508">
              <w:rPr>
                <w:rFonts w:ascii="Arial" w:hAnsi="Arial" w:cs="Arial"/>
                <w:snapToGrid w:val="0"/>
                <w:sz w:val="20"/>
              </w:rPr>
              <w:t>TBD (Weekly)</w:t>
            </w:r>
          </w:p>
        </w:tc>
        <w:tc>
          <w:tcPr>
            <w:tcW w:w="3690" w:type="dxa"/>
            <w:tcBorders>
              <w:top w:val="single" w:sz="4" w:space="0" w:color="auto"/>
              <w:left w:val="single" w:sz="4" w:space="0" w:color="auto"/>
              <w:bottom w:val="single" w:sz="4" w:space="0" w:color="auto"/>
              <w:right w:val="single" w:sz="4" w:space="0" w:color="auto"/>
            </w:tcBorders>
          </w:tcPr>
          <w:p w14:paraId="69E5DAF3" w14:textId="77777777" w:rsidR="009D7F35" w:rsidRPr="004E6508" w:rsidRDefault="009D7F35">
            <w:pPr>
              <w:pStyle w:val="BodyTextBold"/>
              <w:rPr>
                <w:rFonts w:ascii="Arial" w:hAnsi="Arial" w:cs="Arial"/>
                <w:snapToGrid w:val="0"/>
                <w:sz w:val="20"/>
              </w:rPr>
            </w:pPr>
            <w:r w:rsidRPr="004E6508">
              <w:rPr>
                <w:rFonts w:ascii="Arial" w:hAnsi="Arial" w:cs="Arial"/>
                <w:snapToGrid w:val="0"/>
                <w:sz w:val="20"/>
              </w:rPr>
              <w:t>Project Status Meeting</w:t>
            </w:r>
          </w:p>
        </w:tc>
        <w:tc>
          <w:tcPr>
            <w:tcW w:w="2610" w:type="dxa"/>
            <w:tcBorders>
              <w:top w:val="single" w:sz="4" w:space="0" w:color="auto"/>
              <w:left w:val="single" w:sz="4" w:space="0" w:color="auto"/>
              <w:bottom w:val="single" w:sz="4" w:space="0" w:color="auto"/>
              <w:right w:val="single" w:sz="4" w:space="0" w:color="auto"/>
            </w:tcBorders>
          </w:tcPr>
          <w:p w14:paraId="320D7DC3" w14:textId="77777777" w:rsidR="009D7F35" w:rsidRPr="004E6508" w:rsidRDefault="009D7F35">
            <w:pPr>
              <w:rPr>
                <w:rFonts w:cs="Arial"/>
                <w:b/>
              </w:rPr>
            </w:pPr>
          </w:p>
        </w:tc>
      </w:tr>
      <w:tr w:rsidR="009052F9" w:rsidRPr="004E6508" w14:paraId="55B2FF3C" w14:textId="77777777">
        <w:tc>
          <w:tcPr>
            <w:tcW w:w="2898" w:type="dxa"/>
            <w:tcBorders>
              <w:top w:val="single" w:sz="4" w:space="0" w:color="auto"/>
              <w:left w:val="single" w:sz="4" w:space="0" w:color="auto"/>
              <w:bottom w:val="single" w:sz="4" w:space="0" w:color="auto"/>
              <w:right w:val="single" w:sz="4" w:space="0" w:color="auto"/>
            </w:tcBorders>
          </w:tcPr>
          <w:p w14:paraId="390AA147" w14:textId="77777777" w:rsidR="009D7F35" w:rsidRPr="004E6508" w:rsidRDefault="009D7F35">
            <w:pPr>
              <w:pStyle w:val="BodyTextBold"/>
              <w:rPr>
                <w:rFonts w:ascii="Arial" w:hAnsi="Arial" w:cs="Arial"/>
                <w:snapToGrid w:val="0"/>
                <w:sz w:val="20"/>
              </w:rPr>
            </w:pPr>
            <w:r w:rsidRPr="004E6508">
              <w:rPr>
                <w:rFonts w:ascii="Arial" w:hAnsi="Arial" w:cs="Arial"/>
                <w:snapToGrid w:val="0"/>
                <w:sz w:val="20"/>
              </w:rPr>
              <w:t>TBD (Weekly)</w:t>
            </w:r>
          </w:p>
        </w:tc>
        <w:tc>
          <w:tcPr>
            <w:tcW w:w="3690" w:type="dxa"/>
            <w:tcBorders>
              <w:top w:val="single" w:sz="4" w:space="0" w:color="auto"/>
              <w:left w:val="single" w:sz="4" w:space="0" w:color="auto"/>
              <w:bottom w:val="single" w:sz="4" w:space="0" w:color="auto"/>
              <w:right w:val="single" w:sz="4" w:space="0" w:color="auto"/>
            </w:tcBorders>
          </w:tcPr>
          <w:p w14:paraId="67D9EEDE" w14:textId="77777777" w:rsidR="009D7F35" w:rsidRPr="004E6508" w:rsidRDefault="009D7F35">
            <w:pPr>
              <w:pStyle w:val="BodyTextBold"/>
              <w:rPr>
                <w:rFonts w:ascii="Arial" w:hAnsi="Arial" w:cs="Arial"/>
                <w:snapToGrid w:val="0"/>
                <w:sz w:val="20"/>
              </w:rPr>
            </w:pPr>
            <w:r w:rsidRPr="004E6508">
              <w:rPr>
                <w:rFonts w:ascii="Arial" w:hAnsi="Arial" w:cs="Arial"/>
                <w:snapToGrid w:val="0"/>
                <w:sz w:val="20"/>
              </w:rPr>
              <w:t>Technical Meetings</w:t>
            </w:r>
          </w:p>
        </w:tc>
        <w:tc>
          <w:tcPr>
            <w:tcW w:w="2610" w:type="dxa"/>
            <w:tcBorders>
              <w:top w:val="single" w:sz="4" w:space="0" w:color="auto"/>
              <w:left w:val="single" w:sz="4" w:space="0" w:color="auto"/>
              <w:bottom w:val="single" w:sz="4" w:space="0" w:color="auto"/>
              <w:right w:val="single" w:sz="4" w:space="0" w:color="auto"/>
            </w:tcBorders>
          </w:tcPr>
          <w:p w14:paraId="2EAD9ED4" w14:textId="77777777" w:rsidR="009D7F35" w:rsidRPr="004E6508" w:rsidRDefault="009D7F35">
            <w:pPr>
              <w:rPr>
                <w:rFonts w:cs="Arial"/>
                <w:b/>
              </w:rPr>
            </w:pPr>
          </w:p>
        </w:tc>
      </w:tr>
      <w:tr w:rsidR="009052F9" w:rsidRPr="004E6508" w14:paraId="3E3049D1" w14:textId="77777777">
        <w:tc>
          <w:tcPr>
            <w:tcW w:w="2898" w:type="dxa"/>
            <w:tcBorders>
              <w:top w:val="single" w:sz="4" w:space="0" w:color="auto"/>
              <w:left w:val="single" w:sz="4" w:space="0" w:color="auto"/>
              <w:bottom w:val="single" w:sz="4" w:space="0" w:color="auto"/>
              <w:right w:val="single" w:sz="4" w:space="0" w:color="auto"/>
            </w:tcBorders>
          </w:tcPr>
          <w:p w14:paraId="4EF680EE" w14:textId="77777777" w:rsidR="009D7F35" w:rsidRPr="004E6508" w:rsidRDefault="009D7F35">
            <w:pPr>
              <w:pStyle w:val="BodyTextBold"/>
              <w:rPr>
                <w:rFonts w:ascii="Arial" w:hAnsi="Arial" w:cs="Arial"/>
                <w:snapToGrid w:val="0"/>
                <w:sz w:val="20"/>
              </w:rPr>
            </w:pPr>
            <w:r w:rsidRPr="004E6508">
              <w:rPr>
                <w:rFonts w:ascii="Arial" w:hAnsi="Arial" w:cs="Arial"/>
                <w:snapToGrid w:val="0"/>
                <w:sz w:val="20"/>
              </w:rPr>
              <w:t>TBD (Monthly)</w:t>
            </w:r>
          </w:p>
        </w:tc>
        <w:tc>
          <w:tcPr>
            <w:tcW w:w="3690" w:type="dxa"/>
            <w:tcBorders>
              <w:top w:val="single" w:sz="4" w:space="0" w:color="auto"/>
              <w:left w:val="single" w:sz="4" w:space="0" w:color="auto"/>
              <w:bottom w:val="single" w:sz="4" w:space="0" w:color="auto"/>
              <w:right w:val="single" w:sz="4" w:space="0" w:color="auto"/>
            </w:tcBorders>
          </w:tcPr>
          <w:p w14:paraId="61BD0606" w14:textId="77777777" w:rsidR="009D7F35" w:rsidRPr="004E6508" w:rsidRDefault="009D7F35">
            <w:pPr>
              <w:pStyle w:val="BodyTextBold"/>
              <w:rPr>
                <w:rFonts w:ascii="Arial" w:hAnsi="Arial" w:cs="Arial"/>
                <w:snapToGrid w:val="0"/>
                <w:sz w:val="20"/>
              </w:rPr>
            </w:pPr>
            <w:r w:rsidRPr="004E6508">
              <w:rPr>
                <w:rFonts w:ascii="Arial" w:hAnsi="Arial" w:cs="Arial"/>
                <w:snapToGrid w:val="0"/>
                <w:sz w:val="20"/>
              </w:rPr>
              <w:t>Steering Committee Meeting</w:t>
            </w:r>
          </w:p>
        </w:tc>
        <w:tc>
          <w:tcPr>
            <w:tcW w:w="2610" w:type="dxa"/>
            <w:tcBorders>
              <w:top w:val="single" w:sz="4" w:space="0" w:color="auto"/>
              <w:left w:val="single" w:sz="4" w:space="0" w:color="auto"/>
              <w:bottom w:val="single" w:sz="4" w:space="0" w:color="auto"/>
              <w:right w:val="single" w:sz="4" w:space="0" w:color="auto"/>
            </w:tcBorders>
          </w:tcPr>
          <w:p w14:paraId="2B9CECAC" w14:textId="77777777" w:rsidR="009D7F35" w:rsidRPr="004E6508" w:rsidRDefault="009D7F35">
            <w:pPr>
              <w:rPr>
                <w:rFonts w:cs="Arial"/>
                <w:b/>
              </w:rPr>
            </w:pPr>
          </w:p>
        </w:tc>
      </w:tr>
      <w:tr w:rsidR="009052F9" w:rsidRPr="004E6508" w14:paraId="71A54764" w14:textId="77777777">
        <w:tc>
          <w:tcPr>
            <w:tcW w:w="2898" w:type="dxa"/>
            <w:tcBorders>
              <w:top w:val="single" w:sz="4" w:space="0" w:color="auto"/>
              <w:left w:val="single" w:sz="4" w:space="0" w:color="auto"/>
              <w:bottom w:val="single" w:sz="4" w:space="0" w:color="auto"/>
              <w:right w:val="single" w:sz="4" w:space="0" w:color="auto"/>
            </w:tcBorders>
          </w:tcPr>
          <w:p w14:paraId="5D8CADC4" w14:textId="77777777" w:rsidR="009D7F35" w:rsidRPr="004E6508" w:rsidRDefault="009D7F35">
            <w:pPr>
              <w:pStyle w:val="BodyTextBold"/>
              <w:rPr>
                <w:rFonts w:ascii="Arial" w:hAnsi="Arial" w:cs="Arial"/>
                <w:snapToGrid w:val="0"/>
                <w:sz w:val="20"/>
              </w:rPr>
            </w:pPr>
          </w:p>
        </w:tc>
        <w:tc>
          <w:tcPr>
            <w:tcW w:w="3690" w:type="dxa"/>
            <w:tcBorders>
              <w:top w:val="single" w:sz="4" w:space="0" w:color="auto"/>
              <w:left w:val="single" w:sz="4" w:space="0" w:color="auto"/>
              <w:bottom w:val="single" w:sz="4" w:space="0" w:color="auto"/>
              <w:right w:val="single" w:sz="4" w:space="0" w:color="auto"/>
            </w:tcBorders>
          </w:tcPr>
          <w:p w14:paraId="78F3260B" w14:textId="77777777" w:rsidR="009D7F35" w:rsidRPr="004E6508" w:rsidRDefault="009D7F35">
            <w:pPr>
              <w:pStyle w:val="BodyTextBold"/>
              <w:rPr>
                <w:rFonts w:ascii="Arial" w:hAnsi="Arial" w:cs="Arial"/>
                <w:snapToGrid w:val="0"/>
                <w:sz w:val="20"/>
              </w:rPr>
            </w:pPr>
          </w:p>
        </w:tc>
        <w:tc>
          <w:tcPr>
            <w:tcW w:w="2610" w:type="dxa"/>
            <w:tcBorders>
              <w:top w:val="single" w:sz="4" w:space="0" w:color="auto"/>
              <w:left w:val="single" w:sz="4" w:space="0" w:color="auto"/>
              <w:bottom w:val="single" w:sz="4" w:space="0" w:color="auto"/>
              <w:right w:val="single" w:sz="4" w:space="0" w:color="auto"/>
            </w:tcBorders>
          </w:tcPr>
          <w:p w14:paraId="23077F24" w14:textId="77777777" w:rsidR="009D7F35" w:rsidRPr="004E6508" w:rsidRDefault="009D7F35">
            <w:pPr>
              <w:rPr>
                <w:rFonts w:cs="Arial"/>
                <w:b/>
              </w:rPr>
            </w:pPr>
          </w:p>
        </w:tc>
      </w:tr>
    </w:tbl>
    <w:p w14:paraId="6CB0B3D2" w14:textId="77777777" w:rsidR="009D7F35" w:rsidRPr="004E6508" w:rsidRDefault="009D7F35" w:rsidP="009D7F35">
      <w:pPr>
        <w:rPr>
          <w:rFonts w:cs="Arial"/>
        </w:rPr>
      </w:pPr>
    </w:p>
    <w:p w14:paraId="51EF8017" w14:textId="77777777" w:rsidR="009D7F35" w:rsidRPr="004E6508" w:rsidRDefault="009D7F35" w:rsidP="009D7F35">
      <w:pPr>
        <w:rPr>
          <w:rFonts w:cs="Arial"/>
        </w:rPr>
      </w:pP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520"/>
        <w:gridCol w:w="1440"/>
        <w:gridCol w:w="1620"/>
        <w:gridCol w:w="1800"/>
        <w:gridCol w:w="1980"/>
      </w:tblGrid>
      <w:tr w:rsidR="009D7F35" w:rsidRPr="004E6508" w14:paraId="0337DBCE" w14:textId="77777777">
        <w:tc>
          <w:tcPr>
            <w:tcW w:w="9360" w:type="dxa"/>
            <w:gridSpan w:val="5"/>
            <w:tcBorders>
              <w:top w:val="single" w:sz="4" w:space="0" w:color="auto"/>
              <w:bottom w:val="single" w:sz="6" w:space="0" w:color="auto"/>
            </w:tcBorders>
            <w:shd w:val="clear" w:color="auto" w:fill="808080"/>
          </w:tcPr>
          <w:p w14:paraId="6C11D57C" w14:textId="77777777" w:rsidR="009D7F35" w:rsidRPr="004E6508" w:rsidRDefault="009D7F35">
            <w:pPr>
              <w:pStyle w:val="FormHeading1"/>
              <w:keepNext/>
              <w:rPr>
                <w:rFonts w:cs="Arial"/>
                <w:color w:val="FFFFFF"/>
              </w:rPr>
            </w:pPr>
            <w:r w:rsidRPr="004E6508">
              <w:rPr>
                <w:rFonts w:cs="Arial"/>
                <w:color w:val="FFFFFF"/>
              </w:rPr>
              <w:t>Completed &amp; Upcoming Milestones (Rolling 4 Week)</w:t>
            </w:r>
          </w:p>
        </w:tc>
      </w:tr>
      <w:tr w:rsidR="009D7F35" w:rsidRPr="004E6508" w14:paraId="3151D209" w14:textId="77777777">
        <w:tc>
          <w:tcPr>
            <w:tcW w:w="2520" w:type="dxa"/>
            <w:tcBorders>
              <w:top w:val="single" w:sz="6" w:space="0" w:color="auto"/>
              <w:bottom w:val="single" w:sz="6" w:space="0" w:color="auto"/>
            </w:tcBorders>
            <w:shd w:val="clear" w:color="auto" w:fill="C0C0C0"/>
            <w:vAlign w:val="center"/>
          </w:tcPr>
          <w:p w14:paraId="10F814BA" w14:textId="77777777" w:rsidR="009D7F35" w:rsidRPr="004E6508" w:rsidRDefault="009D7F35">
            <w:pPr>
              <w:pStyle w:val="TableText"/>
              <w:jc w:val="center"/>
              <w:rPr>
                <w:b/>
                <w:noProof w:val="0"/>
                <w:sz w:val="16"/>
              </w:rPr>
            </w:pPr>
            <w:r w:rsidRPr="004E6508">
              <w:rPr>
                <w:b/>
                <w:noProof w:val="0"/>
                <w:sz w:val="16"/>
              </w:rPr>
              <w:t>Milestone</w:t>
            </w:r>
          </w:p>
        </w:tc>
        <w:tc>
          <w:tcPr>
            <w:tcW w:w="1440" w:type="dxa"/>
            <w:tcBorders>
              <w:top w:val="single" w:sz="6" w:space="0" w:color="auto"/>
              <w:bottom w:val="single" w:sz="6" w:space="0" w:color="auto"/>
            </w:tcBorders>
            <w:shd w:val="clear" w:color="auto" w:fill="C0C0C0"/>
            <w:vAlign w:val="center"/>
          </w:tcPr>
          <w:p w14:paraId="183FE177" w14:textId="77777777" w:rsidR="009D7F35" w:rsidRPr="004E6508" w:rsidRDefault="009D7F35">
            <w:pPr>
              <w:pStyle w:val="TableText"/>
              <w:jc w:val="center"/>
              <w:rPr>
                <w:b/>
                <w:noProof w:val="0"/>
                <w:sz w:val="16"/>
              </w:rPr>
            </w:pPr>
            <w:r w:rsidRPr="004E6508">
              <w:rPr>
                <w:b/>
                <w:noProof w:val="0"/>
                <w:sz w:val="16"/>
              </w:rPr>
              <w:t>Original Target Date</w:t>
            </w:r>
          </w:p>
        </w:tc>
        <w:tc>
          <w:tcPr>
            <w:tcW w:w="1620" w:type="dxa"/>
            <w:tcBorders>
              <w:top w:val="single" w:sz="6" w:space="0" w:color="auto"/>
              <w:bottom w:val="single" w:sz="6" w:space="0" w:color="auto"/>
            </w:tcBorders>
            <w:shd w:val="clear" w:color="auto" w:fill="C0C0C0"/>
            <w:vAlign w:val="center"/>
          </w:tcPr>
          <w:p w14:paraId="65B95E0E" w14:textId="77777777" w:rsidR="009D7F35" w:rsidRPr="004E6508" w:rsidRDefault="009D7F35">
            <w:pPr>
              <w:pStyle w:val="TableText"/>
              <w:jc w:val="center"/>
              <w:rPr>
                <w:b/>
                <w:noProof w:val="0"/>
                <w:sz w:val="16"/>
              </w:rPr>
            </w:pPr>
            <w:r w:rsidRPr="004E6508">
              <w:rPr>
                <w:b/>
                <w:noProof w:val="0"/>
                <w:sz w:val="16"/>
              </w:rPr>
              <w:t>Revised Target Date</w:t>
            </w:r>
          </w:p>
        </w:tc>
        <w:tc>
          <w:tcPr>
            <w:tcW w:w="1800" w:type="dxa"/>
            <w:tcBorders>
              <w:top w:val="single" w:sz="6" w:space="0" w:color="auto"/>
              <w:bottom w:val="single" w:sz="6" w:space="0" w:color="auto"/>
            </w:tcBorders>
            <w:shd w:val="clear" w:color="auto" w:fill="C0C0C0"/>
            <w:vAlign w:val="center"/>
          </w:tcPr>
          <w:p w14:paraId="135A3866" w14:textId="77777777" w:rsidR="009D7F35" w:rsidRPr="004E6508" w:rsidRDefault="009D7F35">
            <w:pPr>
              <w:pStyle w:val="TableText"/>
              <w:jc w:val="center"/>
              <w:rPr>
                <w:b/>
                <w:noProof w:val="0"/>
                <w:sz w:val="16"/>
              </w:rPr>
            </w:pPr>
            <w:r w:rsidRPr="004E6508">
              <w:rPr>
                <w:b/>
                <w:noProof w:val="0"/>
                <w:sz w:val="16"/>
              </w:rPr>
              <w:t>% Complete</w:t>
            </w:r>
          </w:p>
        </w:tc>
        <w:tc>
          <w:tcPr>
            <w:tcW w:w="1980" w:type="dxa"/>
            <w:tcBorders>
              <w:top w:val="single" w:sz="6" w:space="0" w:color="auto"/>
              <w:bottom w:val="single" w:sz="6" w:space="0" w:color="auto"/>
            </w:tcBorders>
            <w:shd w:val="clear" w:color="auto" w:fill="C0C0C0"/>
            <w:vAlign w:val="center"/>
          </w:tcPr>
          <w:p w14:paraId="07325775" w14:textId="77777777" w:rsidR="009D7F35" w:rsidRPr="004E6508" w:rsidRDefault="009D7F35">
            <w:pPr>
              <w:pStyle w:val="TableText"/>
              <w:jc w:val="center"/>
              <w:rPr>
                <w:b/>
                <w:noProof w:val="0"/>
                <w:sz w:val="16"/>
              </w:rPr>
            </w:pPr>
            <w:r w:rsidRPr="004E6508">
              <w:rPr>
                <w:b/>
                <w:noProof w:val="0"/>
                <w:sz w:val="16"/>
              </w:rPr>
              <w:t>Comments</w:t>
            </w:r>
          </w:p>
        </w:tc>
      </w:tr>
      <w:tr w:rsidR="009D7F35" w:rsidRPr="004E6508" w14:paraId="748A6C90" w14:textId="77777777">
        <w:trPr>
          <w:trHeight w:val="345"/>
        </w:trPr>
        <w:tc>
          <w:tcPr>
            <w:tcW w:w="2520" w:type="dxa"/>
            <w:tcBorders>
              <w:top w:val="single" w:sz="6" w:space="0" w:color="auto"/>
              <w:bottom w:val="single" w:sz="6" w:space="0" w:color="auto"/>
            </w:tcBorders>
          </w:tcPr>
          <w:p w14:paraId="2AF37564" w14:textId="77777777" w:rsidR="009D7F35" w:rsidRPr="004E6508" w:rsidRDefault="009D7F35">
            <w:pPr>
              <w:pStyle w:val="TableText"/>
              <w:rPr>
                <w:noProof w:val="0"/>
                <w:sz w:val="18"/>
                <w:szCs w:val="18"/>
              </w:rPr>
            </w:pPr>
            <w:r w:rsidRPr="004E6508">
              <w:rPr>
                <w:noProof w:val="0"/>
                <w:sz w:val="18"/>
                <w:szCs w:val="18"/>
              </w:rPr>
              <w:t>Interface Review</w:t>
            </w:r>
          </w:p>
        </w:tc>
        <w:tc>
          <w:tcPr>
            <w:tcW w:w="1440" w:type="dxa"/>
            <w:tcBorders>
              <w:top w:val="single" w:sz="6" w:space="0" w:color="auto"/>
              <w:bottom w:val="single" w:sz="6" w:space="0" w:color="auto"/>
            </w:tcBorders>
          </w:tcPr>
          <w:p w14:paraId="58EB5A2A" w14:textId="77777777" w:rsidR="009D7F35" w:rsidRPr="004E6508" w:rsidRDefault="009D7F35">
            <w:pPr>
              <w:pStyle w:val="TableText"/>
              <w:rPr>
                <w:noProof w:val="0"/>
                <w:sz w:val="18"/>
                <w:szCs w:val="18"/>
              </w:rPr>
            </w:pPr>
            <w:r w:rsidRPr="004E6508">
              <w:rPr>
                <w:noProof w:val="0"/>
                <w:sz w:val="18"/>
                <w:szCs w:val="18"/>
              </w:rPr>
              <w:t>03/18/24</w:t>
            </w:r>
          </w:p>
        </w:tc>
        <w:tc>
          <w:tcPr>
            <w:tcW w:w="1620" w:type="dxa"/>
            <w:tcBorders>
              <w:top w:val="single" w:sz="6" w:space="0" w:color="auto"/>
              <w:bottom w:val="single" w:sz="6" w:space="0" w:color="auto"/>
            </w:tcBorders>
          </w:tcPr>
          <w:p w14:paraId="57EED91E" w14:textId="77777777" w:rsidR="009D7F35" w:rsidRPr="004E6508" w:rsidRDefault="009D7F35">
            <w:pPr>
              <w:pStyle w:val="TableText"/>
              <w:rPr>
                <w:noProof w:val="0"/>
                <w:sz w:val="18"/>
                <w:szCs w:val="18"/>
              </w:rPr>
            </w:pPr>
          </w:p>
        </w:tc>
        <w:tc>
          <w:tcPr>
            <w:tcW w:w="1800" w:type="dxa"/>
            <w:tcBorders>
              <w:top w:val="single" w:sz="6" w:space="0" w:color="auto"/>
              <w:bottom w:val="single" w:sz="6" w:space="0" w:color="auto"/>
            </w:tcBorders>
          </w:tcPr>
          <w:p w14:paraId="010C4844" w14:textId="77777777" w:rsidR="009D7F35" w:rsidRPr="004E6508" w:rsidRDefault="009D7F35">
            <w:pPr>
              <w:pStyle w:val="TableText"/>
              <w:jc w:val="center"/>
              <w:rPr>
                <w:noProof w:val="0"/>
                <w:sz w:val="18"/>
                <w:szCs w:val="18"/>
              </w:rPr>
            </w:pPr>
            <w:r w:rsidRPr="004E6508">
              <w:rPr>
                <w:noProof w:val="0"/>
                <w:sz w:val="18"/>
                <w:szCs w:val="18"/>
              </w:rPr>
              <w:t>100%</w:t>
            </w:r>
          </w:p>
        </w:tc>
        <w:tc>
          <w:tcPr>
            <w:tcW w:w="1980" w:type="dxa"/>
            <w:tcBorders>
              <w:top w:val="single" w:sz="6" w:space="0" w:color="auto"/>
              <w:bottom w:val="single" w:sz="6" w:space="0" w:color="auto"/>
            </w:tcBorders>
          </w:tcPr>
          <w:p w14:paraId="4F3D0F8D" w14:textId="77777777" w:rsidR="009D7F35" w:rsidRPr="004E6508" w:rsidRDefault="009D7F35">
            <w:pPr>
              <w:pStyle w:val="TableText"/>
              <w:rPr>
                <w:noProof w:val="0"/>
                <w:sz w:val="18"/>
                <w:szCs w:val="18"/>
              </w:rPr>
            </w:pPr>
          </w:p>
        </w:tc>
      </w:tr>
      <w:tr w:rsidR="009D7F35" w:rsidRPr="004E6508" w14:paraId="2680E8FA" w14:textId="77777777">
        <w:trPr>
          <w:trHeight w:val="345"/>
        </w:trPr>
        <w:tc>
          <w:tcPr>
            <w:tcW w:w="2520" w:type="dxa"/>
            <w:tcBorders>
              <w:top w:val="single" w:sz="6" w:space="0" w:color="auto"/>
              <w:bottom w:val="single" w:sz="6" w:space="0" w:color="auto"/>
            </w:tcBorders>
          </w:tcPr>
          <w:p w14:paraId="7D73BB88" w14:textId="77777777" w:rsidR="009D7F35" w:rsidRPr="004E6508" w:rsidRDefault="009D7F35">
            <w:pPr>
              <w:pStyle w:val="TableText"/>
              <w:rPr>
                <w:noProof w:val="0"/>
                <w:sz w:val="18"/>
                <w:szCs w:val="18"/>
              </w:rPr>
            </w:pPr>
            <w:r w:rsidRPr="004E6508">
              <w:rPr>
                <w:noProof w:val="0"/>
                <w:sz w:val="18"/>
                <w:szCs w:val="18"/>
              </w:rPr>
              <w:t>Conversion Review</w:t>
            </w:r>
          </w:p>
        </w:tc>
        <w:tc>
          <w:tcPr>
            <w:tcW w:w="1440" w:type="dxa"/>
            <w:tcBorders>
              <w:top w:val="single" w:sz="6" w:space="0" w:color="auto"/>
              <w:bottom w:val="single" w:sz="6" w:space="0" w:color="auto"/>
            </w:tcBorders>
          </w:tcPr>
          <w:p w14:paraId="5BEE4DE9" w14:textId="77777777" w:rsidR="009D7F35" w:rsidRPr="004E6508" w:rsidRDefault="009D7F35">
            <w:pPr>
              <w:pStyle w:val="TableText"/>
              <w:rPr>
                <w:noProof w:val="0"/>
                <w:sz w:val="18"/>
                <w:szCs w:val="18"/>
              </w:rPr>
            </w:pPr>
            <w:r w:rsidRPr="004E6508">
              <w:rPr>
                <w:noProof w:val="0"/>
                <w:sz w:val="18"/>
                <w:szCs w:val="18"/>
              </w:rPr>
              <w:t>03/20/24</w:t>
            </w:r>
          </w:p>
        </w:tc>
        <w:tc>
          <w:tcPr>
            <w:tcW w:w="1620" w:type="dxa"/>
            <w:tcBorders>
              <w:top w:val="single" w:sz="6" w:space="0" w:color="auto"/>
              <w:bottom w:val="single" w:sz="6" w:space="0" w:color="auto"/>
            </w:tcBorders>
          </w:tcPr>
          <w:p w14:paraId="602FC713" w14:textId="77777777" w:rsidR="009D7F35" w:rsidRPr="004E6508" w:rsidRDefault="009D7F35">
            <w:pPr>
              <w:pStyle w:val="TableText"/>
              <w:rPr>
                <w:noProof w:val="0"/>
                <w:sz w:val="18"/>
                <w:szCs w:val="18"/>
              </w:rPr>
            </w:pPr>
          </w:p>
        </w:tc>
        <w:tc>
          <w:tcPr>
            <w:tcW w:w="1800" w:type="dxa"/>
            <w:tcBorders>
              <w:top w:val="single" w:sz="6" w:space="0" w:color="auto"/>
              <w:bottom w:val="single" w:sz="6" w:space="0" w:color="auto"/>
            </w:tcBorders>
          </w:tcPr>
          <w:p w14:paraId="23F4FF2B" w14:textId="77777777" w:rsidR="009D7F35" w:rsidRPr="004E6508" w:rsidRDefault="009D7F35">
            <w:pPr>
              <w:pStyle w:val="TableText"/>
              <w:jc w:val="center"/>
              <w:rPr>
                <w:noProof w:val="0"/>
                <w:sz w:val="18"/>
                <w:szCs w:val="18"/>
              </w:rPr>
            </w:pPr>
            <w:r w:rsidRPr="004E6508">
              <w:rPr>
                <w:noProof w:val="0"/>
                <w:sz w:val="18"/>
                <w:szCs w:val="18"/>
              </w:rPr>
              <w:t>100%</w:t>
            </w:r>
          </w:p>
        </w:tc>
        <w:tc>
          <w:tcPr>
            <w:tcW w:w="1980" w:type="dxa"/>
            <w:tcBorders>
              <w:top w:val="single" w:sz="6" w:space="0" w:color="auto"/>
              <w:bottom w:val="single" w:sz="6" w:space="0" w:color="auto"/>
            </w:tcBorders>
          </w:tcPr>
          <w:p w14:paraId="08EDD13E" w14:textId="77777777" w:rsidR="009D7F35" w:rsidRPr="004E6508" w:rsidRDefault="009D7F35">
            <w:pPr>
              <w:pStyle w:val="TableText"/>
              <w:rPr>
                <w:noProof w:val="0"/>
                <w:sz w:val="18"/>
                <w:szCs w:val="18"/>
              </w:rPr>
            </w:pPr>
          </w:p>
        </w:tc>
      </w:tr>
      <w:tr w:rsidR="009D7F35" w:rsidRPr="004E6508" w14:paraId="377020F7" w14:textId="77777777">
        <w:trPr>
          <w:trHeight w:val="345"/>
        </w:trPr>
        <w:tc>
          <w:tcPr>
            <w:tcW w:w="2520" w:type="dxa"/>
            <w:tcBorders>
              <w:top w:val="single" w:sz="6" w:space="0" w:color="auto"/>
              <w:bottom w:val="single" w:sz="6" w:space="0" w:color="auto"/>
            </w:tcBorders>
          </w:tcPr>
          <w:p w14:paraId="3A76942A" w14:textId="77777777" w:rsidR="009D7F35" w:rsidRPr="004E6508" w:rsidRDefault="009D7F35">
            <w:pPr>
              <w:pStyle w:val="TableText"/>
              <w:rPr>
                <w:noProof w:val="0"/>
                <w:sz w:val="18"/>
                <w:szCs w:val="18"/>
              </w:rPr>
            </w:pPr>
            <w:r w:rsidRPr="004E6508">
              <w:rPr>
                <w:noProof w:val="0"/>
                <w:sz w:val="18"/>
                <w:szCs w:val="18"/>
              </w:rPr>
              <w:t>Configure DEV3</w:t>
            </w:r>
          </w:p>
        </w:tc>
        <w:tc>
          <w:tcPr>
            <w:tcW w:w="1440" w:type="dxa"/>
            <w:tcBorders>
              <w:top w:val="single" w:sz="6" w:space="0" w:color="auto"/>
              <w:bottom w:val="single" w:sz="6" w:space="0" w:color="auto"/>
            </w:tcBorders>
          </w:tcPr>
          <w:p w14:paraId="721EE4D3" w14:textId="77777777" w:rsidR="009D7F35" w:rsidRPr="004E6508" w:rsidRDefault="009D7F35">
            <w:pPr>
              <w:pStyle w:val="TableText"/>
              <w:rPr>
                <w:noProof w:val="0"/>
                <w:sz w:val="18"/>
                <w:szCs w:val="18"/>
              </w:rPr>
            </w:pPr>
            <w:r w:rsidRPr="004E6508">
              <w:rPr>
                <w:noProof w:val="0"/>
                <w:sz w:val="18"/>
                <w:szCs w:val="18"/>
              </w:rPr>
              <w:t>05/12/24</w:t>
            </w:r>
          </w:p>
        </w:tc>
        <w:tc>
          <w:tcPr>
            <w:tcW w:w="1620" w:type="dxa"/>
            <w:tcBorders>
              <w:top w:val="single" w:sz="6" w:space="0" w:color="auto"/>
              <w:bottom w:val="single" w:sz="6" w:space="0" w:color="auto"/>
            </w:tcBorders>
          </w:tcPr>
          <w:p w14:paraId="263D5D21" w14:textId="77777777" w:rsidR="009D7F35" w:rsidRPr="004E6508" w:rsidRDefault="009D7F35">
            <w:pPr>
              <w:pStyle w:val="TableText"/>
              <w:rPr>
                <w:noProof w:val="0"/>
                <w:sz w:val="18"/>
                <w:szCs w:val="18"/>
              </w:rPr>
            </w:pPr>
          </w:p>
        </w:tc>
        <w:tc>
          <w:tcPr>
            <w:tcW w:w="1800" w:type="dxa"/>
            <w:tcBorders>
              <w:top w:val="single" w:sz="6" w:space="0" w:color="auto"/>
              <w:bottom w:val="single" w:sz="6" w:space="0" w:color="auto"/>
            </w:tcBorders>
          </w:tcPr>
          <w:p w14:paraId="1B2A72D0" w14:textId="77777777" w:rsidR="009D7F35" w:rsidRPr="004E6508" w:rsidRDefault="009D7F35">
            <w:pPr>
              <w:pStyle w:val="TableText"/>
              <w:jc w:val="center"/>
              <w:rPr>
                <w:noProof w:val="0"/>
                <w:sz w:val="18"/>
                <w:szCs w:val="18"/>
              </w:rPr>
            </w:pPr>
            <w:r>
              <w:rPr>
                <w:noProof w:val="0"/>
                <w:sz w:val="18"/>
                <w:szCs w:val="18"/>
              </w:rPr>
              <w:t>100</w:t>
            </w:r>
            <w:r w:rsidRPr="004E6508">
              <w:rPr>
                <w:noProof w:val="0"/>
                <w:sz w:val="18"/>
                <w:szCs w:val="18"/>
              </w:rPr>
              <w:t>%</w:t>
            </w:r>
          </w:p>
        </w:tc>
        <w:tc>
          <w:tcPr>
            <w:tcW w:w="1980" w:type="dxa"/>
            <w:tcBorders>
              <w:top w:val="single" w:sz="6" w:space="0" w:color="auto"/>
              <w:bottom w:val="single" w:sz="6" w:space="0" w:color="auto"/>
            </w:tcBorders>
          </w:tcPr>
          <w:p w14:paraId="46835567" w14:textId="77777777" w:rsidR="009D7F35" w:rsidRPr="004E6508" w:rsidRDefault="009D7F35">
            <w:pPr>
              <w:pStyle w:val="TableText"/>
              <w:rPr>
                <w:noProof w:val="0"/>
                <w:sz w:val="18"/>
                <w:szCs w:val="18"/>
              </w:rPr>
            </w:pPr>
          </w:p>
        </w:tc>
      </w:tr>
      <w:tr w:rsidR="009D7F35" w:rsidRPr="004E6508" w14:paraId="2659B58A" w14:textId="77777777">
        <w:trPr>
          <w:trHeight w:val="345"/>
        </w:trPr>
        <w:tc>
          <w:tcPr>
            <w:tcW w:w="2520" w:type="dxa"/>
            <w:tcBorders>
              <w:top w:val="single" w:sz="6" w:space="0" w:color="auto"/>
              <w:bottom w:val="single" w:sz="6" w:space="0" w:color="auto"/>
            </w:tcBorders>
          </w:tcPr>
          <w:p w14:paraId="63AD87AF" w14:textId="77777777" w:rsidR="009D7F35" w:rsidRPr="004E6508" w:rsidRDefault="009D7F35">
            <w:pPr>
              <w:pStyle w:val="TableText"/>
              <w:rPr>
                <w:noProof w:val="0"/>
                <w:sz w:val="18"/>
                <w:szCs w:val="18"/>
              </w:rPr>
            </w:pPr>
            <w:r w:rsidRPr="004E6508">
              <w:rPr>
                <w:noProof w:val="0"/>
                <w:sz w:val="18"/>
                <w:szCs w:val="18"/>
              </w:rPr>
              <w:t>Develop SIT2 Test Scripts</w:t>
            </w:r>
          </w:p>
        </w:tc>
        <w:tc>
          <w:tcPr>
            <w:tcW w:w="1440" w:type="dxa"/>
            <w:tcBorders>
              <w:top w:val="single" w:sz="6" w:space="0" w:color="auto"/>
              <w:bottom w:val="single" w:sz="6" w:space="0" w:color="auto"/>
            </w:tcBorders>
          </w:tcPr>
          <w:p w14:paraId="133B2A41" w14:textId="77777777" w:rsidR="009D7F35" w:rsidRPr="004E6508" w:rsidRDefault="009D7F35">
            <w:pPr>
              <w:pStyle w:val="TableText"/>
              <w:rPr>
                <w:noProof w:val="0"/>
                <w:sz w:val="18"/>
                <w:szCs w:val="18"/>
              </w:rPr>
            </w:pPr>
            <w:r w:rsidRPr="004E6508">
              <w:rPr>
                <w:noProof w:val="0"/>
                <w:sz w:val="18"/>
                <w:szCs w:val="18"/>
              </w:rPr>
              <w:t>04/22/24 – 05/10/24</w:t>
            </w:r>
          </w:p>
        </w:tc>
        <w:tc>
          <w:tcPr>
            <w:tcW w:w="1620" w:type="dxa"/>
            <w:tcBorders>
              <w:top w:val="single" w:sz="6" w:space="0" w:color="auto"/>
              <w:bottom w:val="single" w:sz="6" w:space="0" w:color="auto"/>
            </w:tcBorders>
          </w:tcPr>
          <w:p w14:paraId="5FD0C5BF" w14:textId="77777777" w:rsidR="009D7F35" w:rsidRPr="004E6508" w:rsidRDefault="009D7F35">
            <w:pPr>
              <w:pStyle w:val="TableText"/>
              <w:rPr>
                <w:noProof w:val="0"/>
                <w:sz w:val="18"/>
                <w:szCs w:val="18"/>
              </w:rPr>
            </w:pPr>
          </w:p>
        </w:tc>
        <w:tc>
          <w:tcPr>
            <w:tcW w:w="1800" w:type="dxa"/>
            <w:tcBorders>
              <w:top w:val="single" w:sz="6" w:space="0" w:color="auto"/>
              <w:bottom w:val="single" w:sz="6" w:space="0" w:color="auto"/>
            </w:tcBorders>
          </w:tcPr>
          <w:p w14:paraId="673F0AD3" w14:textId="77777777" w:rsidR="009D7F35" w:rsidRPr="004E6508" w:rsidRDefault="009D7F35">
            <w:pPr>
              <w:pStyle w:val="TableText"/>
              <w:jc w:val="center"/>
              <w:rPr>
                <w:noProof w:val="0"/>
                <w:sz w:val="18"/>
                <w:szCs w:val="18"/>
              </w:rPr>
            </w:pPr>
            <w:r>
              <w:rPr>
                <w:noProof w:val="0"/>
                <w:sz w:val="18"/>
                <w:szCs w:val="18"/>
              </w:rPr>
              <w:t>98</w:t>
            </w:r>
            <w:r w:rsidRPr="004E6508">
              <w:rPr>
                <w:noProof w:val="0"/>
                <w:sz w:val="18"/>
                <w:szCs w:val="18"/>
              </w:rPr>
              <w:t>%</w:t>
            </w:r>
          </w:p>
        </w:tc>
        <w:tc>
          <w:tcPr>
            <w:tcW w:w="1980" w:type="dxa"/>
            <w:tcBorders>
              <w:top w:val="single" w:sz="6" w:space="0" w:color="auto"/>
              <w:bottom w:val="single" w:sz="6" w:space="0" w:color="auto"/>
            </w:tcBorders>
          </w:tcPr>
          <w:p w14:paraId="788F23B4" w14:textId="77777777" w:rsidR="009D7F35" w:rsidRPr="004E6508" w:rsidRDefault="009D7F35">
            <w:pPr>
              <w:pStyle w:val="TableText"/>
              <w:rPr>
                <w:noProof w:val="0"/>
                <w:sz w:val="18"/>
                <w:szCs w:val="18"/>
              </w:rPr>
            </w:pPr>
          </w:p>
        </w:tc>
      </w:tr>
      <w:tr w:rsidR="009D7F35" w:rsidRPr="004E6508" w14:paraId="2CC89431" w14:textId="77777777">
        <w:trPr>
          <w:trHeight w:val="345"/>
        </w:trPr>
        <w:tc>
          <w:tcPr>
            <w:tcW w:w="2520" w:type="dxa"/>
            <w:tcBorders>
              <w:top w:val="single" w:sz="6" w:space="0" w:color="auto"/>
              <w:bottom w:val="single" w:sz="6" w:space="0" w:color="auto"/>
            </w:tcBorders>
          </w:tcPr>
          <w:p w14:paraId="5A96406E" w14:textId="77777777" w:rsidR="009D7F35" w:rsidRPr="004E6508" w:rsidRDefault="009D7F35">
            <w:pPr>
              <w:pStyle w:val="TableText"/>
              <w:rPr>
                <w:noProof w:val="0"/>
                <w:sz w:val="18"/>
                <w:szCs w:val="18"/>
              </w:rPr>
            </w:pPr>
            <w:r w:rsidRPr="004E6508">
              <w:rPr>
                <w:noProof w:val="0"/>
                <w:sz w:val="18"/>
                <w:szCs w:val="18"/>
              </w:rPr>
              <w:t>Execute SIT2</w:t>
            </w:r>
          </w:p>
        </w:tc>
        <w:tc>
          <w:tcPr>
            <w:tcW w:w="1440" w:type="dxa"/>
            <w:tcBorders>
              <w:top w:val="single" w:sz="6" w:space="0" w:color="auto"/>
              <w:bottom w:val="single" w:sz="6" w:space="0" w:color="auto"/>
            </w:tcBorders>
          </w:tcPr>
          <w:p w14:paraId="513298DF" w14:textId="77777777" w:rsidR="009D7F35" w:rsidRPr="004E6508" w:rsidRDefault="009D7F35">
            <w:pPr>
              <w:pStyle w:val="TableText"/>
              <w:rPr>
                <w:noProof w:val="0"/>
                <w:sz w:val="18"/>
                <w:szCs w:val="18"/>
              </w:rPr>
            </w:pPr>
            <w:r w:rsidRPr="004E6508">
              <w:rPr>
                <w:noProof w:val="0"/>
                <w:sz w:val="18"/>
                <w:szCs w:val="18"/>
              </w:rPr>
              <w:t>05/13/24 – 06/14/24</w:t>
            </w:r>
          </w:p>
        </w:tc>
        <w:tc>
          <w:tcPr>
            <w:tcW w:w="1620" w:type="dxa"/>
            <w:tcBorders>
              <w:top w:val="single" w:sz="6" w:space="0" w:color="auto"/>
              <w:bottom w:val="single" w:sz="6" w:space="0" w:color="auto"/>
            </w:tcBorders>
          </w:tcPr>
          <w:p w14:paraId="1D1F85D8" w14:textId="77777777" w:rsidR="009D7F35" w:rsidRPr="004E6508" w:rsidRDefault="009D7F35">
            <w:pPr>
              <w:pStyle w:val="TableText"/>
              <w:rPr>
                <w:noProof w:val="0"/>
                <w:sz w:val="18"/>
                <w:szCs w:val="18"/>
              </w:rPr>
            </w:pPr>
          </w:p>
        </w:tc>
        <w:tc>
          <w:tcPr>
            <w:tcW w:w="1800" w:type="dxa"/>
            <w:tcBorders>
              <w:top w:val="single" w:sz="6" w:space="0" w:color="auto"/>
              <w:bottom w:val="single" w:sz="6" w:space="0" w:color="auto"/>
            </w:tcBorders>
          </w:tcPr>
          <w:p w14:paraId="5D5E7959" w14:textId="77777777" w:rsidR="009D7F35" w:rsidRPr="004E6508" w:rsidRDefault="009D7F35">
            <w:pPr>
              <w:pStyle w:val="TableText"/>
              <w:jc w:val="center"/>
              <w:rPr>
                <w:noProof w:val="0"/>
                <w:sz w:val="18"/>
                <w:szCs w:val="18"/>
              </w:rPr>
            </w:pPr>
            <w:r>
              <w:rPr>
                <w:noProof w:val="0"/>
                <w:sz w:val="18"/>
                <w:szCs w:val="18"/>
              </w:rPr>
              <w:t>80</w:t>
            </w:r>
            <w:r w:rsidRPr="004E6508">
              <w:rPr>
                <w:noProof w:val="0"/>
                <w:sz w:val="18"/>
                <w:szCs w:val="18"/>
              </w:rPr>
              <w:t>%</w:t>
            </w:r>
          </w:p>
        </w:tc>
        <w:tc>
          <w:tcPr>
            <w:tcW w:w="1980" w:type="dxa"/>
            <w:tcBorders>
              <w:top w:val="single" w:sz="6" w:space="0" w:color="auto"/>
              <w:bottom w:val="single" w:sz="6" w:space="0" w:color="auto"/>
            </w:tcBorders>
          </w:tcPr>
          <w:p w14:paraId="0C6228EC" w14:textId="77777777" w:rsidR="009D7F35" w:rsidRPr="004E6508" w:rsidRDefault="009D7F35">
            <w:pPr>
              <w:pStyle w:val="TableText"/>
              <w:rPr>
                <w:noProof w:val="0"/>
                <w:sz w:val="18"/>
                <w:szCs w:val="18"/>
              </w:rPr>
            </w:pPr>
          </w:p>
        </w:tc>
      </w:tr>
      <w:tr w:rsidR="009D7F35" w:rsidRPr="004E6508" w14:paraId="7285943E" w14:textId="77777777">
        <w:trPr>
          <w:trHeight w:val="345"/>
        </w:trPr>
        <w:tc>
          <w:tcPr>
            <w:tcW w:w="2520" w:type="dxa"/>
            <w:tcBorders>
              <w:top w:val="single" w:sz="6" w:space="0" w:color="auto"/>
              <w:bottom w:val="single" w:sz="6" w:space="0" w:color="auto"/>
            </w:tcBorders>
          </w:tcPr>
          <w:p w14:paraId="25E9E6F5" w14:textId="77777777" w:rsidR="009D7F35" w:rsidRDefault="009D7F35">
            <w:pPr>
              <w:pStyle w:val="TableText"/>
              <w:rPr>
                <w:noProof w:val="0"/>
                <w:sz w:val="18"/>
                <w:szCs w:val="18"/>
              </w:rPr>
            </w:pPr>
            <w:r>
              <w:rPr>
                <w:noProof w:val="0"/>
                <w:sz w:val="18"/>
                <w:szCs w:val="18"/>
              </w:rPr>
              <w:t>Review Conversion Errors</w:t>
            </w:r>
          </w:p>
        </w:tc>
        <w:tc>
          <w:tcPr>
            <w:tcW w:w="1440" w:type="dxa"/>
            <w:tcBorders>
              <w:top w:val="single" w:sz="6" w:space="0" w:color="auto"/>
              <w:bottom w:val="single" w:sz="6" w:space="0" w:color="auto"/>
            </w:tcBorders>
          </w:tcPr>
          <w:p w14:paraId="194DFF9A" w14:textId="77777777" w:rsidR="009D7F35" w:rsidRDefault="009D7F35">
            <w:pPr>
              <w:pStyle w:val="TableText"/>
              <w:rPr>
                <w:noProof w:val="0"/>
                <w:sz w:val="18"/>
                <w:szCs w:val="18"/>
              </w:rPr>
            </w:pPr>
            <w:r>
              <w:rPr>
                <w:noProof w:val="0"/>
                <w:sz w:val="18"/>
                <w:szCs w:val="18"/>
              </w:rPr>
              <w:t>06/01/24 – 07/26/25</w:t>
            </w:r>
          </w:p>
        </w:tc>
        <w:tc>
          <w:tcPr>
            <w:tcW w:w="1620" w:type="dxa"/>
            <w:tcBorders>
              <w:top w:val="single" w:sz="6" w:space="0" w:color="auto"/>
              <w:bottom w:val="single" w:sz="6" w:space="0" w:color="auto"/>
            </w:tcBorders>
          </w:tcPr>
          <w:p w14:paraId="60536C11" w14:textId="77777777" w:rsidR="009D7F35" w:rsidRPr="004E6508" w:rsidRDefault="009D7F35">
            <w:pPr>
              <w:pStyle w:val="TableText"/>
              <w:rPr>
                <w:noProof w:val="0"/>
                <w:sz w:val="18"/>
                <w:szCs w:val="18"/>
              </w:rPr>
            </w:pPr>
          </w:p>
        </w:tc>
        <w:tc>
          <w:tcPr>
            <w:tcW w:w="1800" w:type="dxa"/>
            <w:tcBorders>
              <w:top w:val="single" w:sz="6" w:space="0" w:color="auto"/>
              <w:bottom w:val="single" w:sz="6" w:space="0" w:color="auto"/>
            </w:tcBorders>
          </w:tcPr>
          <w:p w14:paraId="7B65C00F" w14:textId="77777777" w:rsidR="009D7F35" w:rsidRDefault="009D7F35">
            <w:pPr>
              <w:pStyle w:val="TableText"/>
              <w:jc w:val="center"/>
              <w:rPr>
                <w:noProof w:val="0"/>
                <w:sz w:val="18"/>
                <w:szCs w:val="18"/>
              </w:rPr>
            </w:pPr>
            <w:r>
              <w:rPr>
                <w:noProof w:val="0"/>
                <w:sz w:val="18"/>
                <w:szCs w:val="18"/>
              </w:rPr>
              <w:t>0%</w:t>
            </w:r>
          </w:p>
        </w:tc>
        <w:tc>
          <w:tcPr>
            <w:tcW w:w="1980" w:type="dxa"/>
            <w:tcBorders>
              <w:top w:val="single" w:sz="6" w:space="0" w:color="auto"/>
              <w:bottom w:val="single" w:sz="6" w:space="0" w:color="auto"/>
            </w:tcBorders>
          </w:tcPr>
          <w:p w14:paraId="0985F145" w14:textId="77777777" w:rsidR="009D7F35" w:rsidRPr="004E6508" w:rsidRDefault="009D7F35">
            <w:pPr>
              <w:pStyle w:val="TableText"/>
              <w:rPr>
                <w:noProof w:val="0"/>
                <w:sz w:val="18"/>
                <w:szCs w:val="18"/>
              </w:rPr>
            </w:pPr>
          </w:p>
        </w:tc>
      </w:tr>
      <w:tr w:rsidR="009D7F35" w:rsidRPr="004E6508" w14:paraId="4AE76CC3" w14:textId="77777777">
        <w:trPr>
          <w:trHeight w:val="345"/>
        </w:trPr>
        <w:tc>
          <w:tcPr>
            <w:tcW w:w="2520" w:type="dxa"/>
            <w:tcBorders>
              <w:top w:val="single" w:sz="6" w:space="0" w:color="auto"/>
              <w:bottom w:val="single" w:sz="6" w:space="0" w:color="auto"/>
            </w:tcBorders>
          </w:tcPr>
          <w:p w14:paraId="099506DD" w14:textId="77777777" w:rsidR="009D7F35" w:rsidRPr="004E6508" w:rsidRDefault="009D7F35">
            <w:pPr>
              <w:pStyle w:val="TableText"/>
              <w:rPr>
                <w:noProof w:val="0"/>
                <w:sz w:val="18"/>
                <w:szCs w:val="18"/>
              </w:rPr>
            </w:pPr>
            <w:r>
              <w:rPr>
                <w:noProof w:val="0"/>
                <w:sz w:val="18"/>
                <w:szCs w:val="18"/>
              </w:rPr>
              <w:t>Review Procedures and Process Flows</w:t>
            </w:r>
          </w:p>
        </w:tc>
        <w:tc>
          <w:tcPr>
            <w:tcW w:w="1440" w:type="dxa"/>
            <w:tcBorders>
              <w:top w:val="single" w:sz="6" w:space="0" w:color="auto"/>
              <w:bottom w:val="single" w:sz="6" w:space="0" w:color="auto"/>
            </w:tcBorders>
          </w:tcPr>
          <w:p w14:paraId="3534F4F9" w14:textId="77777777" w:rsidR="009D7F35" w:rsidRPr="004E6508" w:rsidRDefault="009D7F35">
            <w:pPr>
              <w:pStyle w:val="TableText"/>
              <w:rPr>
                <w:noProof w:val="0"/>
                <w:sz w:val="18"/>
                <w:szCs w:val="18"/>
              </w:rPr>
            </w:pPr>
            <w:r>
              <w:rPr>
                <w:noProof w:val="0"/>
                <w:sz w:val="18"/>
                <w:szCs w:val="18"/>
              </w:rPr>
              <w:t>07/08/24 – 07/26/24</w:t>
            </w:r>
          </w:p>
        </w:tc>
        <w:tc>
          <w:tcPr>
            <w:tcW w:w="1620" w:type="dxa"/>
            <w:tcBorders>
              <w:top w:val="single" w:sz="6" w:space="0" w:color="auto"/>
              <w:bottom w:val="single" w:sz="6" w:space="0" w:color="auto"/>
            </w:tcBorders>
          </w:tcPr>
          <w:p w14:paraId="4BA6C022" w14:textId="77777777" w:rsidR="009D7F35" w:rsidRPr="004E6508" w:rsidRDefault="009D7F35">
            <w:pPr>
              <w:pStyle w:val="TableText"/>
              <w:rPr>
                <w:noProof w:val="0"/>
                <w:sz w:val="18"/>
                <w:szCs w:val="18"/>
              </w:rPr>
            </w:pPr>
          </w:p>
        </w:tc>
        <w:tc>
          <w:tcPr>
            <w:tcW w:w="1800" w:type="dxa"/>
            <w:tcBorders>
              <w:top w:val="single" w:sz="6" w:space="0" w:color="auto"/>
              <w:bottom w:val="single" w:sz="6" w:space="0" w:color="auto"/>
            </w:tcBorders>
          </w:tcPr>
          <w:p w14:paraId="5725C3B9" w14:textId="77777777" w:rsidR="009D7F35" w:rsidRDefault="009D7F35">
            <w:pPr>
              <w:pStyle w:val="TableText"/>
              <w:jc w:val="center"/>
              <w:rPr>
                <w:noProof w:val="0"/>
                <w:sz w:val="18"/>
                <w:szCs w:val="18"/>
              </w:rPr>
            </w:pPr>
            <w:r>
              <w:rPr>
                <w:noProof w:val="0"/>
                <w:sz w:val="18"/>
                <w:szCs w:val="18"/>
              </w:rPr>
              <w:t>0%</w:t>
            </w:r>
          </w:p>
        </w:tc>
        <w:tc>
          <w:tcPr>
            <w:tcW w:w="1980" w:type="dxa"/>
            <w:tcBorders>
              <w:top w:val="single" w:sz="6" w:space="0" w:color="auto"/>
              <w:bottom w:val="single" w:sz="6" w:space="0" w:color="auto"/>
            </w:tcBorders>
          </w:tcPr>
          <w:p w14:paraId="5ED27535" w14:textId="77777777" w:rsidR="009D7F35" w:rsidRPr="004E6508" w:rsidRDefault="009D7F35">
            <w:pPr>
              <w:pStyle w:val="TableText"/>
              <w:rPr>
                <w:noProof w:val="0"/>
                <w:sz w:val="18"/>
                <w:szCs w:val="18"/>
              </w:rPr>
            </w:pPr>
          </w:p>
        </w:tc>
      </w:tr>
    </w:tbl>
    <w:p w14:paraId="2B444E02" w14:textId="77777777" w:rsidR="009D7F35" w:rsidRPr="004E6508" w:rsidRDefault="009D7F35" w:rsidP="009D7F35">
      <w:pPr>
        <w:rPr>
          <w:rFonts w:cs="Arial"/>
        </w:rPr>
      </w:pPr>
    </w:p>
    <w:p w14:paraId="76715C0B" w14:textId="77777777" w:rsidR="009D7F35" w:rsidRPr="004E6508" w:rsidRDefault="009D7F35" w:rsidP="009D7F35">
      <w:pPr>
        <w:rPr>
          <w:rFonts w:cs="Arial"/>
        </w:rPr>
      </w:pPr>
    </w:p>
    <w:p w14:paraId="75E51079" w14:textId="77777777" w:rsidR="009D7F35" w:rsidRPr="004E6508" w:rsidRDefault="009D7F35" w:rsidP="009D7F35">
      <w:pPr>
        <w:numPr>
          <w:ilvl w:val="12"/>
          <w:numId w:val="0"/>
        </w:numPr>
        <w:tabs>
          <w:tab w:val="left" w:pos="360"/>
        </w:tabs>
        <w:rPr>
          <w:rFonts w:cs="Arial"/>
          <w:b/>
          <w:smallCaps/>
          <w:noProof/>
          <w:sz w:val="24"/>
          <w:u w:val="single"/>
        </w:rPr>
      </w:pPr>
      <w:r w:rsidRPr="004E6508">
        <w:rPr>
          <w:rFonts w:cs="Arial"/>
          <w:b/>
          <w:smallCaps/>
          <w:noProof/>
          <w:sz w:val="24"/>
          <w:u w:val="single"/>
        </w:rPr>
        <w:t xml:space="preserve">Completed Tasks </w:t>
      </w:r>
    </w:p>
    <w:p w14:paraId="6FB5E32C" w14:textId="77777777" w:rsidR="009D7F35" w:rsidRPr="004E6508" w:rsidRDefault="009D7F35" w:rsidP="009D7F35">
      <w:pPr>
        <w:rPr>
          <w:rFonts w:cs="Arial"/>
        </w:rPr>
      </w:pPr>
    </w:p>
    <w:p w14:paraId="2FD8FA82" w14:textId="77777777" w:rsidR="009D7F35" w:rsidRPr="004E6508" w:rsidRDefault="009D7F35" w:rsidP="009D7F35">
      <w:pPr>
        <w:spacing w:after="0" w:line="240" w:lineRule="auto"/>
        <w:rPr>
          <w:rFonts w:cs="Arial"/>
        </w:rPr>
      </w:pPr>
      <w:r w:rsidRPr="004E6508">
        <w:rPr>
          <w:rFonts w:cs="Arial"/>
        </w:rPr>
        <w:t>Additional Meetings</w:t>
      </w:r>
    </w:p>
    <w:p w14:paraId="320F19E1" w14:textId="77777777" w:rsidR="009D7F35" w:rsidRPr="004E6508" w:rsidRDefault="009D7F35" w:rsidP="009D7F35">
      <w:pPr>
        <w:rPr>
          <w:rFonts w:cs="Arial"/>
        </w:rPr>
      </w:pPr>
    </w:p>
    <w:p w14:paraId="08609F9D" w14:textId="77777777" w:rsidR="009D7F35" w:rsidRPr="004E6508" w:rsidRDefault="009D7F35" w:rsidP="009D7F35">
      <w:pPr>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620"/>
        <w:gridCol w:w="5958"/>
      </w:tblGrid>
      <w:tr w:rsidR="009052F9" w:rsidRPr="004E6508" w14:paraId="6E539C35" w14:textId="77777777">
        <w:trPr>
          <w:tblHeader/>
        </w:trPr>
        <w:tc>
          <w:tcPr>
            <w:tcW w:w="1530" w:type="dxa"/>
            <w:shd w:val="pct20" w:color="auto" w:fill="auto"/>
          </w:tcPr>
          <w:p w14:paraId="7DD7F976" w14:textId="77777777" w:rsidR="009D7F35" w:rsidRPr="004E6508" w:rsidRDefault="009D7F35">
            <w:pPr>
              <w:jc w:val="center"/>
              <w:rPr>
                <w:rFonts w:cs="Arial"/>
                <w:b/>
              </w:rPr>
            </w:pPr>
            <w:r w:rsidRPr="004E6508">
              <w:rPr>
                <w:rFonts w:cs="Arial"/>
                <w:b/>
              </w:rPr>
              <w:t>Date</w:t>
            </w:r>
          </w:p>
        </w:tc>
        <w:tc>
          <w:tcPr>
            <w:tcW w:w="1620" w:type="dxa"/>
            <w:shd w:val="pct20" w:color="auto" w:fill="auto"/>
          </w:tcPr>
          <w:p w14:paraId="618A233E" w14:textId="77777777" w:rsidR="009D7F35" w:rsidRPr="004E6508" w:rsidRDefault="009D7F35">
            <w:pPr>
              <w:jc w:val="center"/>
              <w:rPr>
                <w:rFonts w:cs="Arial"/>
                <w:b/>
              </w:rPr>
            </w:pPr>
            <w:r w:rsidRPr="004E6508">
              <w:rPr>
                <w:rFonts w:cs="Arial"/>
                <w:b/>
              </w:rPr>
              <w:t>Time</w:t>
            </w:r>
          </w:p>
        </w:tc>
        <w:tc>
          <w:tcPr>
            <w:tcW w:w="5958" w:type="dxa"/>
            <w:shd w:val="pct20" w:color="auto" w:fill="auto"/>
          </w:tcPr>
          <w:p w14:paraId="0B76F9A3" w14:textId="77777777" w:rsidR="009D7F35" w:rsidRPr="004E6508" w:rsidRDefault="009D7F35">
            <w:pPr>
              <w:jc w:val="center"/>
              <w:rPr>
                <w:rFonts w:cs="Arial"/>
                <w:b/>
              </w:rPr>
            </w:pPr>
            <w:r w:rsidRPr="004E6508">
              <w:rPr>
                <w:rFonts w:cs="Arial"/>
                <w:b/>
              </w:rPr>
              <w:t>Description</w:t>
            </w:r>
          </w:p>
        </w:tc>
      </w:tr>
      <w:tr w:rsidR="009052F9" w:rsidRPr="004E6508" w14:paraId="295B5632" w14:textId="77777777">
        <w:tc>
          <w:tcPr>
            <w:tcW w:w="1530" w:type="dxa"/>
          </w:tcPr>
          <w:p w14:paraId="189C8DB9" w14:textId="77777777" w:rsidR="009D7F35" w:rsidRPr="004E6508" w:rsidRDefault="009D7F35">
            <w:pPr>
              <w:rPr>
                <w:rFonts w:cs="Arial"/>
              </w:rPr>
            </w:pPr>
            <w:r>
              <w:rPr>
                <w:rFonts w:cs="Arial"/>
              </w:rPr>
              <w:t>06/03/24</w:t>
            </w:r>
          </w:p>
        </w:tc>
        <w:tc>
          <w:tcPr>
            <w:tcW w:w="1620" w:type="dxa"/>
          </w:tcPr>
          <w:p w14:paraId="48F5BE69" w14:textId="77777777" w:rsidR="009D7F35" w:rsidRPr="004E6508" w:rsidRDefault="009D7F35">
            <w:pPr>
              <w:rPr>
                <w:rFonts w:cs="Arial"/>
              </w:rPr>
            </w:pPr>
            <w:r>
              <w:rPr>
                <w:rFonts w:cs="Arial"/>
              </w:rPr>
              <w:t>8:30 – 4:30</w:t>
            </w:r>
          </w:p>
        </w:tc>
        <w:tc>
          <w:tcPr>
            <w:tcW w:w="5958" w:type="dxa"/>
          </w:tcPr>
          <w:p w14:paraId="16969192" w14:textId="77777777" w:rsidR="009D7F35" w:rsidRPr="004E6508" w:rsidRDefault="009D7F35">
            <w:pPr>
              <w:rPr>
                <w:rFonts w:cs="Arial"/>
              </w:rPr>
            </w:pPr>
            <w:r>
              <w:rPr>
                <w:rFonts w:cs="Arial"/>
              </w:rPr>
              <w:t>Highway Dept SIT2 Testing (Requisition, Purchase Order, Receiving, Inventory, EAM, Projects)</w:t>
            </w:r>
          </w:p>
        </w:tc>
      </w:tr>
      <w:tr w:rsidR="009052F9" w:rsidRPr="004E6508" w14:paraId="1319194F" w14:textId="77777777">
        <w:tc>
          <w:tcPr>
            <w:tcW w:w="1530" w:type="dxa"/>
          </w:tcPr>
          <w:p w14:paraId="300692EF" w14:textId="77777777" w:rsidR="009D7F35" w:rsidRPr="004E6508" w:rsidRDefault="009D7F35">
            <w:pPr>
              <w:rPr>
                <w:rFonts w:cs="Arial"/>
              </w:rPr>
            </w:pPr>
            <w:r>
              <w:rPr>
                <w:rFonts w:cs="Arial"/>
              </w:rPr>
              <w:t>06/03/24</w:t>
            </w:r>
          </w:p>
        </w:tc>
        <w:tc>
          <w:tcPr>
            <w:tcW w:w="1620" w:type="dxa"/>
          </w:tcPr>
          <w:p w14:paraId="073F9B57" w14:textId="77777777" w:rsidR="009D7F35" w:rsidRPr="004E6508" w:rsidRDefault="009D7F35">
            <w:pPr>
              <w:rPr>
                <w:rFonts w:cs="Arial"/>
              </w:rPr>
            </w:pPr>
            <w:r>
              <w:rPr>
                <w:rFonts w:cs="Arial"/>
              </w:rPr>
              <w:t>8:00 – 4:00</w:t>
            </w:r>
          </w:p>
        </w:tc>
        <w:tc>
          <w:tcPr>
            <w:tcW w:w="5958" w:type="dxa"/>
          </w:tcPr>
          <w:p w14:paraId="2E371B25" w14:textId="77777777" w:rsidR="009D7F35" w:rsidRPr="00014DD8" w:rsidRDefault="009D7F35">
            <w:pPr>
              <w:rPr>
                <w:rFonts w:cs="Arial"/>
              </w:rPr>
            </w:pPr>
            <w:r>
              <w:rPr>
                <w:rFonts w:cs="Arial"/>
              </w:rPr>
              <w:t>SIT2 – Time and Labor Retesting</w:t>
            </w:r>
          </w:p>
        </w:tc>
      </w:tr>
      <w:tr w:rsidR="009052F9" w:rsidRPr="004E6508" w14:paraId="76C218A3" w14:textId="77777777">
        <w:tc>
          <w:tcPr>
            <w:tcW w:w="1530" w:type="dxa"/>
          </w:tcPr>
          <w:p w14:paraId="44ECAE63" w14:textId="77777777" w:rsidR="009D7F35" w:rsidRPr="004E6508" w:rsidRDefault="009D7F35">
            <w:pPr>
              <w:rPr>
                <w:rFonts w:cs="Arial"/>
              </w:rPr>
            </w:pPr>
            <w:r>
              <w:rPr>
                <w:rFonts w:cs="Arial"/>
              </w:rPr>
              <w:t xml:space="preserve">06/03/24 </w:t>
            </w:r>
          </w:p>
        </w:tc>
        <w:tc>
          <w:tcPr>
            <w:tcW w:w="1620" w:type="dxa"/>
          </w:tcPr>
          <w:p w14:paraId="46EAD8C4" w14:textId="77777777" w:rsidR="009D7F35" w:rsidRPr="004E6508" w:rsidRDefault="009D7F35">
            <w:pPr>
              <w:rPr>
                <w:rFonts w:cs="Arial"/>
              </w:rPr>
            </w:pPr>
            <w:r>
              <w:rPr>
                <w:rFonts w:cs="Arial"/>
              </w:rPr>
              <w:t>8:00 – 4:00</w:t>
            </w:r>
          </w:p>
        </w:tc>
        <w:tc>
          <w:tcPr>
            <w:tcW w:w="5958" w:type="dxa"/>
          </w:tcPr>
          <w:p w14:paraId="3A8AB803" w14:textId="77777777" w:rsidR="009D7F35" w:rsidRPr="00014DD8" w:rsidRDefault="009D7F35">
            <w:pPr>
              <w:rPr>
                <w:rFonts w:cs="Arial"/>
              </w:rPr>
            </w:pPr>
            <w:r>
              <w:rPr>
                <w:rFonts w:cs="Arial"/>
              </w:rPr>
              <w:t>SIT2 – Payroll Testing</w:t>
            </w:r>
          </w:p>
        </w:tc>
      </w:tr>
      <w:tr w:rsidR="009052F9" w:rsidRPr="004E6508" w14:paraId="33F3126B" w14:textId="77777777">
        <w:tc>
          <w:tcPr>
            <w:tcW w:w="1530" w:type="dxa"/>
          </w:tcPr>
          <w:p w14:paraId="0F382558" w14:textId="77777777" w:rsidR="009D7F35" w:rsidRPr="004E6508" w:rsidRDefault="009D7F35">
            <w:pPr>
              <w:rPr>
                <w:rFonts w:cs="Arial"/>
              </w:rPr>
            </w:pPr>
            <w:r>
              <w:rPr>
                <w:rFonts w:cs="Arial"/>
              </w:rPr>
              <w:t>06/04/24</w:t>
            </w:r>
          </w:p>
        </w:tc>
        <w:tc>
          <w:tcPr>
            <w:tcW w:w="1620" w:type="dxa"/>
          </w:tcPr>
          <w:p w14:paraId="77FD6BD2" w14:textId="77777777" w:rsidR="009D7F35" w:rsidRPr="004E6508" w:rsidRDefault="009D7F35">
            <w:pPr>
              <w:rPr>
                <w:rFonts w:cs="Arial"/>
              </w:rPr>
            </w:pPr>
            <w:r>
              <w:rPr>
                <w:rFonts w:cs="Arial"/>
              </w:rPr>
              <w:t>8:30 – 4:30</w:t>
            </w:r>
          </w:p>
        </w:tc>
        <w:tc>
          <w:tcPr>
            <w:tcW w:w="5958" w:type="dxa"/>
          </w:tcPr>
          <w:p w14:paraId="501E42BC" w14:textId="77777777" w:rsidR="009D7F35" w:rsidRPr="00014DD8" w:rsidRDefault="009D7F35">
            <w:pPr>
              <w:rPr>
                <w:rFonts w:cs="Arial"/>
              </w:rPr>
            </w:pPr>
            <w:r w:rsidRPr="00014DD8">
              <w:rPr>
                <w:rFonts w:cs="Arial"/>
              </w:rPr>
              <w:t>SIT2 Testing – Projects / Grants</w:t>
            </w:r>
          </w:p>
        </w:tc>
      </w:tr>
      <w:tr w:rsidR="009052F9" w:rsidRPr="004E6508" w14:paraId="7DF2C64E" w14:textId="77777777">
        <w:tc>
          <w:tcPr>
            <w:tcW w:w="1530" w:type="dxa"/>
          </w:tcPr>
          <w:p w14:paraId="0F1670D6" w14:textId="77777777" w:rsidR="009D7F35" w:rsidRPr="004E6508" w:rsidRDefault="009D7F35">
            <w:pPr>
              <w:rPr>
                <w:rFonts w:cs="Arial"/>
              </w:rPr>
            </w:pPr>
            <w:r>
              <w:rPr>
                <w:rFonts w:cs="Arial"/>
              </w:rPr>
              <w:t>06/05/24</w:t>
            </w:r>
          </w:p>
        </w:tc>
        <w:tc>
          <w:tcPr>
            <w:tcW w:w="1620" w:type="dxa"/>
          </w:tcPr>
          <w:p w14:paraId="6AF36CAC" w14:textId="77777777" w:rsidR="009D7F35" w:rsidRPr="004E6508" w:rsidRDefault="009D7F35">
            <w:pPr>
              <w:rPr>
                <w:rFonts w:cs="Arial"/>
              </w:rPr>
            </w:pPr>
            <w:r>
              <w:rPr>
                <w:rFonts w:cs="Arial"/>
              </w:rPr>
              <w:t>9:00 – 4:30</w:t>
            </w:r>
          </w:p>
        </w:tc>
        <w:tc>
          <w:tcPr>
            <w:tcW w:w="5958" w:type="dxa"/>
          </w:tcPr>
          <w:p w14:paraId="179D05C3" w14:textId="77777777" w:rsidR="009D7F35" w:rsidRPr="00014DD8" w:rsidRDefault="009D7F35">
            <w:pPr>
              <w:rPr>
                <w:rFonts w:cs="Arial"/>
              </w:rPr>
            </w:pPr>
            <w:r>
              <w:rPr>
                <w:rFonts w:cs="Arial"/>
              </w:rPr>
              <w:t>SIT2 Testing – Accounts Payables</w:t>
            </w:r>
          </w:p>
        </w:tc>
      </w:tr>
      <w:tr w:rsidR="009052F9" w:rsidRPr="004E6508" w14:paraId="003E3D0B" w14:textId="77777777">
        <w:tc>
          <w:tcPr>
            <w:tcW w:w="1530" w:type="dxa"/>
          </w:tcPr>
          <w:p w14:paraId="65AE8E94" w14:textId="77777777" w:rsidR="009D7F35" w:rsidRPr="004E6508" w:rsidRDefault="009D7F35">
            <w:pPr>
              <w:rPr>
                <w:rFonts w:cs="Arial"/>
              </w:rPr>
            </w:pPr>
            <w:r>
              <w:rPr>
                <w:rFonts w:cs="Arial"/>
              </w:rPr>
              <w:t>06/06/24</w:t>
            </w:r>
          </w:p>
        </w:tc>
        <w:tc>
          <w:tcPr>
            <w:tcW w:w="1620" w:type="dxa"/>
          </w:tcPr>
          <w:p w14:paraId="74A0A17F" w14:textId="77777777" w:rsidR="009D7F35" w:rsidRPr="004E6508" w:rsidRDefault="009D7F35">
            <w:pPr>
              <w:rPr>
                <w:rFonts w:cs="Arial"/>
              </w:rPr>
            </w:pPr>
            <w:r>
              <w:rPr>
                <w:rFonts w:cs="Arial"/>
              </w:rPr>
              <w:t>8:30 – 4:30</w:t>
            </w:r>
          </w:p>
        </w:tc>
        <w:tc>
          <w:tcPr>
            <w:tcW w:w="5958" w:type="dxa"/>
          </w:tcPr>
          <w:p w14:paraId="51608E41" w14:textId="77777777" w:rsidR="009D7F35" w:rsidRPr="00014DD8" w:rsidRDefault="009D7F35">
            <w:pPr>
              <w:rPr>
                <w:rFonts w:cs="Arial"/>
              </w:rPr>
            </w:pPr>
            <w:r>
              <w:rPr>
                <w:rFonts w:cs="Arial"/>
              </w:rPr>
              <w:t>SIT2 Testing – Accounts Receivable</w:t>
            </w:r>
          </w:p>
        </w:tc>
      </w:tr>
      <w:tr w:rsidR="009052F9" w:rsidRPr="004E6508" w14:paraId="04BADA32" w14:textId="77777777">
        <w:tc>
          <w:tcPr>
            <w:tcW w:w="1530" w:type="dxa"/>
          </w:tcPr>
          <w:p w14:paraId="6EB871E9" w14:textId="77777777" w:rsidR="009D7F35" w:rsidRPr="004E6508" w:rsidRDefault="009D7F35">
            <w:pPr>
              <w:rPr>
                <w:rFonts w:cs="Arial"/>
              </w:rPr>
            </w:pPr>
            <w:r>
              <w:rPr>
                <w:rFonts w:cs="Arial"/>
              </w:rPr>
              <w:t>06/10/24</w:t>
            </w:r>
          </w:p>
        </w:tc>
        <w:tc>
          <w:tcPr>
            <w:tcW w:w="1620" w:type="dxa"/>
          </w:tcPr>
          <w:p w14:paraId="34F6EA36" w14:textId="77777777" w:rsidR="009D7F35" w:rsidRPr="004E6508" w:rsidRDefault="009D7F35">
            <w:pPr>
              <w:rPr>
                <w:rFonts w:cs="Arial"/>
              </w:rPr>
            </w:pPr>
            <w:r>
              <w:rPr>
                <w:rFonts w:cs="Arial"/>
              </w:rPr>
              <w:t>8:00 – 4:00</w:t>
            </w:r>
          </w:p>
        </w:tc>
        <w:tc>
          <w:tcPr>
            <w:tcW w:w="5958" w:type="dxa"/>
          </w:tcPr>
          <w:p w14:paraId="7F83F780" w14:textId="77777777" w:rsidR="009D7F35" w:rsidRPr="004E6508" w:rsidRDefault="009D7F35">
            <w:pPr>
              <w:rPr>
                <w:rFonts w:cs="Arial"/>
              </w:rPr>
            </w:pPr>
            <w:r>
              <w:rPr>
                <w:rFonts w:cs="Arial"/>
              </w:rPr>
              <w:t>SIT2 – Benefits Retesting</w:t>
            </w:r>
          </w:p>
        </w:tc>
      </w:tr>
      <w:tr w:rsidR="009052F9" w:rsidRPr="004E6508" w14:paraId="45666145" w14:textId="77777777">
        <w:tc>
          <w:tcPr>
            <w:tcW w:w="1530" w:type="dxa"/>
          </w:tcPr>
          <w:p w14:paraId="0F516AD6" w14:textId="77777777" w:rsidR="009D7F35" w:rsidRDefault="009D7F35">
            <w:pPr>
              <w:rPr>
                <w:rFonts w:cs="Arial"/>
              </w:rPr>
            </w:pPr>
            <w:r>
              <w:rPr>
                <w:rFonts w:cs="Arial"/>
              </w:rPr>
              <w:t>06/10/24</w:t>
            </w:r>
          </w:p>
        </w:tc>
        <w:tc>
          <w:tcPr>
            <w:tcW w:w="1620" w:type="dxa"/>
          </w:tcPr>
          <w:p w14:paraId="417C4FD6" w14:textId="77777777" w:rsidR="009D7F35" w:rsidRDefault="009D7F35">
            <w:pPr>
              <w:rPr>
                <w:rFonts w:cs="Arial"/>
              </w:rPr>
            </w:pPr>
            <w:r>
              <w:rPr>
                <w:rFonts w:cs="Arial"/>
              </w:rPr>
              <w:t>9:00 – 4:30</w:t>
            </w:r>
          </w:p>
        </w:tc>
        <w:tc>
          <w:tcPr>
            <w:tcW w:w="5958" w:type="dxa"/>
          </w:tcPr>
          <w:p w14:paraId="590F9224" w14:textId="77777777" w:rsidR="009D7F35" w:rsidRDefault="009D7F35">
            <w:pPr>
              <w:rPr>
                <w:rFonts w:cs="Arial"/>
              </w:rPr>
            </w:pPr>
            <w:r>
              <w:rPr>
                <w:rFonts w:cs="Arial"/>
              </w:rPr>
              <w:t>SIT2 – AP Testing</w:t>
            </w:r>
          </w:p>
        </w:tc>
      </w:tr>
      <w:tr w:rsidR="009052F9" w:rsidRPr="004E6508" w14:paraId="753DCE79" w14:textId="77777777">
        <w:tc>
          <w:tcPr>
            <w:tcW w:w="1530" w:type="dxa"/>
          </w:tcPr>
          <w:p w14:paraId="03AE6704" w14:textId="77777777" w:rsidR="009D7F35" w:rsidRPr="004E6508" w:rsidRDefault="009D7F35">
            <w:pPr>
              <w:rPr>
                <w:rFonts w:cs="Arial"/>
              </w:rPr>
            </w:pPr>
            <w:r>
              <w:rPr>
                <w:rFonts w:cs="Arial"/>
              </w:rPr>
              <w:t>06/11/24</w:t>
            </w:r>
          </w:p>
        </w:tc>
        <w:tc>
          <w:tcPr>
            <w:tcW w:w="1620" w:type="dxa"/>
          </w:tcPr>
          <w:p w14:paraId="54B2BADA" w14:textId="77777777" w:rsidR="009D7F35" w:rsidRPr="004E6508" w:rsidRDefault="009D7F35">
            <w:pPr>
              <w:rPr>
                <w:rFonts w:cs="Arial"/>
              </w:rPr>
            </w:pPr>
            <w:r>
              <w:rPr>
                <w:rFonts w:cs="Arial"/>
              </w:rPr>
              <w:t>8:00 – 4:00</w:t>
            </w:r>
          </w:p>
        </w:tc>
        <w:tc>
          <w:tcPr>
            <w:tcW w:w="5958" w:type="dxa"/>
          </w:tcPr>
          <w:p w14:paraId="67B71216" w14:textId="77777777" w:rsidR="009D7F35" w:rsidRPr="004E6508" w:rsidRDefault="009D7F35">
            <w:pPr>
              <w:rPr>
                <w:rFonts w:cs="Arial"/>
              </w:rPr>
            </w:pPr>
            <w:r>
              <w:rPr>
                <w:rFonts w:cs="Arial"/>
              </w:rPr>
              <w:t>SIT2 – Benefits Retesting</w:t>
            </w:r>
          </w:p>
        </w:tc>
      </w:tr>
      <w:tr w:rsidR="009052F9" w:rsidRPr="004E6508" w14:paraId="0BCE0E8E" w14:textId="77777777">
        <w:tc>
          <w:tcPr>
            <w:tcW w:w="1530" w:type="dxa"/>
          </w:tcPr>
          <w:p w14:paraId="5F26FB28" w14:textId="77777777" w:rsidR="009D7F35" w:rsidRDefault="009D7F35">
            <w:pPr>
              <w:rPr>
                <w:rFonts w:cs="Arial"/>
              </w:rPr>
            </w:pPr>
            <w:r>
              <w:rPr>
                <w:rFonts w:cs="Arial"/>
              </w:rPr>
              <w:t>6/11/24</w:t>
            </w:r>
          </w:p>
        </w:tc>
        <w:tc>
          <w:tcPr>
            <w:tcW w:w="1620" w:type="dxa"/>
          </w:tcPr>
          <w:p w14:paraId="757E0977" w14:textId="77777777" w:rsidR="009D7F35" w:rsidRDefault="009D7F35">
            <w:pPr>
              <w:rPr>
                <w:rFonts w:cs="Arial"/>
              </w:rPr>
            </w:pPr>
            <w:r>
              <w:rPr>
                <w:rFonts w:cs="Arial"/>
              </w:rPr>
              <w:t>8:30 – 4:00</w:t>
            </w:r>
          </w:p>
        </w:tc>
        <w:tc>
          <w:tcPr>
            <w:tcW w:w="5958" w:type="dxa"/>
          </w:tcPr>
          <w:p w14:paraId="7F3E158F" w14:textId="77777777" w:rsidR="009D7F35" w:rsidRDefault="009D7F35">
            <w:pPr>
              <w:rPr>
                <w:rFonts w:cs="Arial"/>
              </w:rPr>
            </w:pPr>
            <w:r>
              <w:rPr>
                <w:rFonts w:cs="Arial"/>
              </w:rPr>
              <w:t>HWY General Testing Support</w:t>
            </w:r>
          </w:p>
        </w:tc>
      </w:tr>
      <w:tr w:rsidR="009052F9" w:rsidRPr="004E6508" w14:paraId="1A52B388" w14:textId="77777777">
        <w:tc>
          <w:tcPr>
            <w:tcW w:w="1530" w:type="dxa"/>
          </w:tcPr>
          <w:p w14:paraId="7B111DF2" w14:textId="77777777" w:rsidR="009D7F35" w:rsidRPr="004E6508" w:rsidRDefault="009D7F35">
            <w:pPr>
              <w:rPr>
                <w:rFonts w:cs="Arial"/>
              </w:rPr>
            </w:pPr>
            <w:r>
              <w:rPr>
                <w:rFonts w:cs="Arial"/>
              </w:rPr>
              <w:t>06/12/24</w:t>
            </w:r>
          </w:p>
        </w:tc>
        <w:tc>
          <w:tcPr>
            <w:tcW w:w="1620" w:type="dxa"/>
          </w:tcPr>
          <w:p w14:paraId="5AB6CE3D" w14:textId="77777777" w:rsidR="009D7F35" w:rsidRPr="004E6508" w:rsidRDefault="009D7F35">
            <w:pPr>
              <w:rPr>
                <w:rFonts w:cs="Arial"/>
              </w:rPr>
            </w:pPr>
            <w:r>
              <w:rPr>
                <w:rFonts w:cs="Arial"/>
              </w:rPr>
              <w:t>8:00 – 4:00</w:t>
            </w:r>
          </w:p>
        </w:tc>
        <w:tc>
          <w:tcPr>
            <w:tcW w:w="5958" w:type="dxa"/>
          </w:tcPr>
          <w:p w14:paraId="3212E7C8" w14:textId="77777777" w:rsidR="009D7F35" w:rsidRPr="004E6508" w:rsidRDefault="009D7F35">
            <w:pPr>
              <w:rPr>
                <w:rFonts w:cs="Arial"/>
              </w:rPr>
            </w:pPr>
            <w:r>
              <w:rPr>
                <w:rFonts w:cs="Arial"/>
              </w:rPr>
              <w:t xml:space="preserve">SIT2 – </w:t>
            </w:r>
            <w:r w:rsidRPr="00EB2F89">
              <w:rPr>
                <w:rFonts w:cs="Arial"/>
              </w:rPr>
              <w:t>OTL</w:t>
            </w:r>
            <w:r>
              <w:rPr>
                <w:rFonts w:cs="Arial"/>
              </w:rPr>
              <w:t xml:space="preserve"> </w:t>
            </w:r>
            <w:r w:rsidRPr="00EB2F89">
              <w:rPr>
                <w:rFonts w:cs="Arial"/>
              </w:rPr>
              <w:t>/</w:t>
            </w:r>
            <w:r>
              <w:rPr>
                <w:rFonts w:cs="Arial"/>
              </w:rPr>
              <w:t xml:space="preserve"> </w:t>
            </w:r>
            <w:r w:rsidRPr="00EB2F89">
              <w:rPr>
                <w:rFonts w:cs="Arial"/>
              </w:rPr>
              <w:t>Absence Retesting</w:t>
            </w:r>
          </w:p>
        </w:tc>
      </w:tr>
      <w:tr w:rsidR="009052F9" w:rsidRPr="004E6508" w14:paraId="4DEF384E" w14:textId="77777777">
        <w:tc>
          <w:tcPr>
            <w:tcW w:w="1530" w:type="dxa"/>
          </w:tcPr>
          <w:p w14:paraId="71BE3402" w14:textId="77777777" w:rsidR="009D7F35" w:rsidRDefault="009D7F35">
            <w:pPr>
              <w:rPr>
                <w:rFonts w:cs="Arial"/>
              </w:rPr>
            </w:pPr>
            <w:r>
              <w:rPr>
                <w:rFonts w:cs="Arial"/>
              </w:rPr>
              <w:t>6/12/24</w:t>
            </w:r>
          </w:p>
        </w:tc>
        <w:tc>
          <w:tcPr>
            <w:tcW w:w="1620" w:type="dxa"/>
          </w:tcPr>
          <w:p w14:paraId="28DE1522" w14:textId="77777777" w:rsidR="009D7F35" w:rsidRDefault="009D7F35">
            <w:pPr>
              <w:rPr>
                <w:rFonts w:cs="Arial"/>
              </w:rPr>
            </w:pPr>
            <w:r>
              <w:rPr>
                <w:rFonts w:cs="Arial"/>
              </w:rPr>
              <w:t>8:30 – 4:00</w:t>
            </w:r>
          </w:p>
        </w:tc>
        <w:tc>
          <w:tcPr>
            <w:tcW w:w="5958" w:type="dxa"/>
          </w:tcPr>
          <w:p w14:paraId="6ADD7C1C" w14:textId="77777777" w:rsidR="009D7F35" w:rsidRDefault="009D7F35">
            <w:pPr>
              <w:rPr>
                <w:rFonts w:cs="Arial"/>
              </w:rPr>
            </w:pPr>
            <w:r>
              <w:rPr>
                <w:rFonts w:cs="Arial"/>
              </w:rPr>
              <w:t>HWY General Testing Support</w:t>
            </w:r>
          </w:p>
        </w:tc>
      </w:tr>
      <w:tr w:rsidR="009052F9" w:rsidRPr="004E6508" w14:paraId="6C791654" w14:textId="77777777">
        <w:tc>
          <w:tcPr>
            <w:tcW w:w="1530" w:type="dxa"/>
          </w:tcPr>
          <w:p w14:paraId="6D4FE52B" w14:textId="77777777" w:rsidR="009D7F35" w:rsidRPr="004E6508" w:rsidRDefault="009D7F35">
            <w:pPr>
              <w:rPr>
                <w:rFonts w:cs="Arial"/>
              </w:rPr>
            </w:pPr>
            <w:r>
              <w:rPr>
                <w:rFonts w:cs="Arial"/>
              </w:rPr>
              <w:t>06/13/24</w:t>
            </w:r>
          </w:p>
        </w:tc>
        <w:tc>
          <w:tcPr>
            <w:tcW w:w="1620" w:type="dxa"/>
          </w:tcPr>
          <w:p w14:paraId="2D17A4D9" w14:textId="77777777" w:rsidR="009D7F35" w:rsidRPr="004E6508" w:rsidRDefault="009D7F35">
            <w:pPr>
              <w:rPr>
                <w:rFonts w:cs="Arial"/>
              </w:rPr>
            </w:pPr>
            <w:r>
              <w:rPr>
                <w:rFonts w:cs="Arial"/>
              </w:rPr>
              <w:t>8:00 – 4:00</w:t>
            </w:r>
          </w:p>
        </w:tc>
        <w:tc>
          <w:tcPr>
            <w:tcW w:w="5958" w:type="dxa"/>
          </w:tcPr>
          <w:p w14:paraId="7F1BE6FB" w14:textId="77777777" w:rsidR="009D7F35" w:rsidRPr="004E6508" w:rsidRDefault="009D7F35">
            <w:pPr>
              <w:rPr>
                <w:rFonts w:cs="Arial"/>
              </w:rPr>
            </w:pPr>
            <w:r>
              <w:rPr>
                <w:rFonts w:cs="Arial"/>
              </w:rPr>
              <w:t xml:space="preserve">SIT2 – </w:t>
            </w:r>
            <w:r w:rsidRPr="00EB2F89">
              <w:rPr>
                <w:rFonts w:cs="Arial"/>
              </w:rPr>
              <w:t>OTL</w:t>
            </w:r>
            <w:r>
              <w:rPr>
                <w:rFonts w:cs="Arial"/>
              </w:rPr>
              <w:t xml:space="preserve"> </w:t>
            </w:r>
            <w:r w:rsidRPr="00EB2F89">
              <w:rPr>
                <w:rFonts w:cs="Arial"/>
              </w:rPr>
              <w:t>/</w:t>
            </w:r>
            <w:r>
              <w:rPr>
                <w:rFonts w:cs="Arial"/>
              </w:rPr>
              <w:t xml:space="preserve"> </w:t>
            </w:r>
            <w:r w:rsidRPr="00EB2F89">
              <w:rPr>
                <w:rFonts w:cs="Arial"/>
              </w:rPr>
              <w:t>Absence Retesting</w:t>
            </w:r>
          </w:p>
        </w:tc>
      </w:tr>
      <w:tr w:rsidR="009052F9" w:rsidRPr="004E6508" w14:paraId="03EB1301" w14:textId="77777777">
        <w:tc>
          <w:tcPr>
            <w:tcW w:w="1530" w:type="dxa"/>
          </w:tcPr>
          <w:p w14:paraId="7C5A8B20" w14:textId="77777777" w:rsidR="009D7F35" w:rsidRPr="004E6508" w:rsidRDefault="009D7F35">
            <w:pPr>
              <w:rPr>
                <w:rFonts w:cs="Arial"/>
              </w:rPr>
            </w:pPr>
            <w:r>
              <w:rPr>
                <w:rFonts w:cs="Arial"/>
              </w:rPr>
              <w:t>06/13/24</w:t>
            </w:r>
          </w:p>
        </w:tc>
        <w:tc>
          <w:tcPr>
            <w:tcW w:w="1620" w:type="dxa"/>
          </w:tcPr>
          <w:p w14:paraId="38983925" w14:textId="77777777" w:rsidR="009D7F35" w:rsidRPr="004E6508" w:rsidRDefault="009D7F35">
            <w:pPr>
              <w:rPr>
                <w:rFonts w:cs="Arial"/>
              </w:rPr>
            </w:pPr>
            <w:r>
              <w:rPr>
                <w:rFonts w:cs="Arial"/>
              </w:rPr>
              <w:t>8:30 – 12:00</w:t>
            </w:r>
          </w:p>
        </w:tc>
        <w:tc>
          <w:tcPr>
            <w:tcW w:w="5958" w:type="dxa"/>
          </w:tcPr>
          <w:p w14:paraId="42D51749" w14:textId="77777777" w:rsidR="009D7F35" w:rsidRPr="004E6508" w:rsidRDefault="009D7F35">
            <w:pPr>
              <w:rPr>
                <w:rFonts w:cs="Arial"/>
              </w:rPr>
            </w:pPr>
            <w:r>
              <w:rPr>
                <w:rFonts w:cs="Arial"/>
              </w:rPr>
              <w:t>ADRC &amp; IM Review</w:t>
            </w:r>
          </w:p>
        </w:tc>
      </w:tr>
      <w:tr w:rsidR="009052F9" w:rsidRPr="004E6508" w14:paraId="10E7B568" w14:textId="77777777">
        <w:tc>
          <w:tcPr>
            <w:tcW w:w="1530" w:type="dxa"/>
          </w:tcPr>
          <w:p w14:paraId="6C44CBC7" w14:textId="77777777" w:rsidR="009D7F35" w:rsidRDefault="009D7F35">
            <w:pPr>
              <w:rPr>
                <w:rFonts w:cs="Arial"/>
              </w:rPr>
            </w:pPr>
            <w:r>
              <w:rPr>
                <w:rFonts w:cs="Arial"/>
              </w:rPr>
              <w:t>06/13/24</w:t>
            </w:r>
          </w:p>
        </w:tc>
        <w:tc>
          <w:tcPr>
            <w:tcW w:w="1620" w:type="dxa"/>
          </w:tcPr>
          <w:p w14:paraId="264A76E6" w14:textId="77777777" w:rsidR="009D7F35" w:rsidRDefault="009D7F35">
            <w:pPr>
              <w:rPr>
                <w:rFonts w:cs="Arial"/>
              </w:rPr>
            </w:pPr>
            <w:r>
              <w:rPr>
                <w:rFonts w:cs="Arial"/>
              </w:rPr>
              <w:t>1:00 – 4:30</w:t>
            </w:r>
          </w:p>
        </w:tc>
        <w:tc>
          <w:tcPr>
            <w:tcW w:w="5958" w:type="dxa"/>
          </w:tcPr>
          <w:p w14:paraId="11C014B9" w14:textId="77777777" w:rsidR="009D7F35" w:rsidRDefault="009D7F35">
            <w:pPr>
              <w:rPr>
                <w:rFonts w:cs="Arial"/>
              </w:rPr>
            </w:pPr>
            <w:r>
              <w:rPr>
                <w:rFonts w:cs="Arial"/>
              </w:rPr>
              <w:t>Intercompany / Inter Org</w:t>
            </w:r>
          </w:p>
        </w:tc>
      </w:tr>
      <w:tr w:rsidR="009052F9" w:rsidRPr="004E6508" w14:paraId="1C86F6D1" w14:textId="77777777">
        <w:tc>
          <w:tcPr>
            <w:tcW w:w="1530" w:type="dxa"/>
          </w:tcPr>
          <w:p w14:paraId="2427131A" w14:textId="77777777" w:rsidR="009D7F35" w:rsidRDefault="009D7F35">
            <w:pPr>
              <w:rPr>
                <w:rFonts w:cs="Arial"/>
              </w:rPr>
            </w:pPr>
            <w:r>
              <w:rPr>
                <w:rFonts w:cs="Arial"/>
              </w:rPr>
              <w:t>06/14/24</w:t>
            </w:r>
          </w:p>
        </w:tc>
        <w:tc>
          <w:tcPr>
            <w:tcW w:w="1620" w:type="dxa"/>
          </w:tcPr>
          <w:p w14:paraId="0A148864" w14:textId="77777777" w:rsidR="009D7F35" w:rsidRDefault="009D7F35">
            <w:pPr>
              <w:rPr>
                <w:rFonts w:cs="Arial"/>
              </w:rPr>
            </w:pPr>
            <w:r>
              <w:rPr>
                <w:rFonts w:cs="Arial"/>
              </w:rPr>
              <w:t>8:00 – 4:00</w:t>
            </w:r>
          </w:p>
        </w:tc>
        <w:tc>
          <w:tcPr>
            <w:tcW w:w="5958" w:type="dxa"/>
          </w:tcPr>
          <w:p w14:paraId="50C123CB" w14:textId="77777777" w:rsidR="009D7F35" w:rsidRDefault="009D7F35">
            <w:pPr>
              <w:rPr>
                <w:rFonts w:cs="Arial"/>
              </w:rPr>
            </w:pPr>
            <w:r>
              <w:rPr>
                <w:rFonts w:cs="Arial"/>
              </w:rPr>
              <w:t>Payroll Re-testing</w:t>
            </w:r>
          </w:p>
        </w:tc>
      </w:tr>
      <w:tr w:rsidR="009052F9" w:rsidRPr="004E6508" w14:paraId="29882340" w14:textId="77777777">
        <w:tc>
          <w:tcPr>
            <w:tcW w:w="1530" w:type="dxa"/>
          </w:tcPr>
          <w:p w14:paraId="00B78220" w14:textId="77777777" w:rsidR="009D7F35" w:rsidRDefault="009D7F35">
            <w:pPr>
              <w:rPr>
                <w:rFonts w:cs="Arial"/>
              </w:rPr>
            </w:pPr>
          </w:p>
        </w:tc>
        <w:tc>
          <w:tcPr>
            <w:tcW w:w="1620" w:type="dxa"/>
          </w:tcPr>
          <w:p w14:paraId="1B07C312" w14:textId="77777777" w:rsidR="009D7F35" w:rsidRDefault="009D7F35">
            <w:pPr>
              <w:rPr>
                <w:rFonts w:cs="Arial"/>
              </w:rPr>
            </w:pPr>
          </w:p>
        </w:tc>
        <w:tc>
          <w:tcPr>
            <w:tcW w:w="5958" w:type="dxa"/>
          </w:tcPr>
          <w:p w14:paraId="13D33AEC" w14:textId="77777777" w:rsidR="009D7F35" w:rsidRDefault="009D7F35">
            <w:pPr>
              <w:rPr>
                <w:rFonts w:cs="Arial"/>
              </w:rPr>
            </w:pPr>
          </w:p>
        </w:tc>
      </w:tr>
      <w:tr w:rsidR="009052F9" w:rsidRPr="004E6508" w14:paraId="63B2C3AE" w14:textId="77777777">
        <w:tc>
          <w:tcPr>
            <w:tcW w:w="1530" w:type="dxa"/>
          </w:tcPr>
          <w:p w14:paraId="66BD1039" w14:textId="77777777" w:rsidR="009D7F35" w:rsidRDefault="009D7F35">
            <w:pPr>
              <w:rPr>
                <w:rFonts w:cs="Arial"/>
              </w:rPr>
            </w:pPr>
          </w:p>
        </w:tc>
        <w:tc>
          <w:tcPr>
            <w:tcW w:w="1620" w:type="dxa"/>
          </w:tcPr>
          <w:p w14:paraId="7E244537" w14:textId="77777777" w:rsidR="009D7F35" w:rsidRDefault="009D7F35">
            <w:pPr>
              <w:rPr>
                <w:rFonts w:cs="Arial"/>
              </w:rPr>
            </w:pPr>
          </w:p>
        </w:tc>
        <w:tc>
          <w:tcPr>
            <w:tcW w:w="5958" w:type="dxa"/>
          </w:tcPr>
          <w:p w14:paraId="508043B8" w14:textId="77777777" w:rsidR="009D7F35" w:rsidRDefault="009D7F35">
            <w:pPr>
              <w:rPr>
                <w:rFonts w:cs="Arial"/>
              </w:rPr>
            </w:pPr>
          </w:p>
        </w:tc>
      </w:tr>
      <w:tr w:rsidR="009052F9" w:rsidRPr="004E6508" w14:paraId="27617993" w14:textId="77777777">
        <w:tc>
          <w:tcPr>
            <w:tcW w:w="1530" w:type="dxa"/>
          </w:tcPr>
          <w:p w14:paraId="5C09E23F" w14:textId="77777777" w:rsidR="009D7F35" w:rsidRDefault="009D7F35">
            <w:pPr>
              <w:rPr>
                <w:rFonts w:cs="Arial"/>
              </w:rPr>
            </w:pPr>
          </w:p>
        </w:tc>
        <w:tc>
          <w:tcPr>
            <w:tcW w:w="1620" w:type="dxa"/>
          </w:tcPr>
          <w:p w14:paraId="02396448" w14:textId="77777777" w:rsidR="009D7F35" w:rsidRDefault="009D7F35">
            <w:pPr>
              <w:rPr>
                <w:rFonts w:cs="Arial"/>
              </w:rPr>
            </w:pPr>
          </w:p>
        </w:tc>
        <w:tc>
          <w:tcPr>
            <w:tcW w:w="5958" w:type="dxa"/>
          </w:tcPr>
          <w:p w14:paraId="6EC8C604" w14:textId="77777777" w:rsidR="009D7F35" w:rsidRDefault="009D7F35">
            <w:pPr>
              <w:rPr>
                <w:rFonts w:cs="Arial"/>
              </w:rPr>
            </w:pPr>
          </w:p>
        </w:tc>
      </w:tr>
    </w:tbl>
    <w:p w14:paraId="6181B905" w14:textId="77777777" w:rsidR="009D7F35" w:rsidRPr="004E6508" w:rsidRDefault="009D7F35" w:rsidP="009D7F35">
      <w:pPr>
        <w:rPr>
          <w:rFonts w:cs="Arial"/>
        </w:rPr>
      </w:pPr>
    </w:p>
    <w:p w14:paraId="48A3CCA2" w14:textId="77777777" w:rsidR="009D7F35" w:rsidRPr="004E6508" w:rsidRDefault="009D7F35" w:rsidP="009D7F35">
      <w:pPr>
        <w:rPr>
          <w:rFonts w:cs="Arial"/>
        </w:rPr>
      </w:pPr>
    </w:p>
    <w:p w14:paraId="4EEE3832" w14:textId="77777777" w:rsidR="009D7F35" w:rsidRPr="004E6508" w:rsidRDefault="009D7F35" w:rsidP="009D7F35">
      <w:pPr>
        <w:spacing w:after="0" w:line="240" w:lineRule="auto"/>
        <w:rPr>
          <w:rFonts w:cs="Arial"/>
        </w:rPr>
      </w:pPr>
      <w:r w:rsidRPr="004E6508">
        <w:rPr>
          <w:rFonts w:cs="Arial"/>
        </w:rPr>
        <w:t>Additional Tasks</w:t>
      </w:r>
    </w:p>
    <w:p w14:paraId="23EEABBC" w14:textId="77777777" w:rsidR="009D7F35" w:rsidRPr="004E6508" w:rsidRDefault="009D7F35" w:rsidP="009D7F35">
      <w:pPr>
        <w:numPr>
          <w:ilvl w:val="1"/>
          <w:numId w:val="0"/>
        </w:numPr>
        <w:spacing w:after="0" w:line="240" w:lineRule="auto"/>
        <w:rPr>
          <w:rFonts w:cs="Arial"/>
        </w:rPr>
      </w:pPr>
      <w:r w:rsidRPr="004E6508">
        <w:rPr>
          <w:rFonts w:cs="Arial"/>
        </w:rPr>
        <w:t>Project Management</w:t>
      </w:r>
    </w:p>
    <w:p w14:paraId="163F0F69" w14:textId="77777777" w:rsidR="009D7F35" w:rsidRPr="004E6508" w:rsidRDefault="009D7F35" w:rsidP="009D7F35">
      <w:pPr>
        <w:numPr>
          <w:ilvl w:val="2"/>
          <w:numId w:val="0"/>
        </w:numPr>
        <w:spacing w:after="0" w:line="240" w:lineRule="auto"/>
        <w:rPr>
          <w:rFonts w:cs="Arial"/>
        </w:rPr>
      </w:pPr>
      <w:r w:rsidRPr="004E6508">
        <w:rPr>
          <w:rFonts w:cs="Arial"/>
        </w:rPr>
        <w:t>Vacation Calendar on Share</w:t>
      </w:r>
      <w:r>
        <w:rPr>
          <w:rFonts w:cs="Arial"/>
        </w:rPr>
        <w:t>P</w:t>
      </w:r>
      <w:r w:rsidRPr="004E6508">
        <w:rPr>
          <w:rFonts w:cs="Arial"/>
        </w:rPr>
        <w:t>oint</w:t>
      </w:r>
    </w:p>
    <w:p w14:paraId="0C3EE6E5" w14:textId="77777777" w:rsidR="009D7F35" w:rsidRPr="004E6508" w:rsidRDefault="009D7F35" w:rsidP="009D7F35">
      <w:pPr>
        <w:numPr>
          <w:ilvl w:val="1"/>
          <w:numId w:val="0"/>
        </w:numPr>
        <w:spacing w:after="0" w:line="240" w:lineRule="auto"/>
        <w:rPr>
          <w:rFonts w:cs="Arial"/>
        </w:rPr>
      </w:pPr>
      <w:r w:rsidRPr="004E6508">
        <w:rPr>
          <w:rFonts w:cs="Arial"/>
        </w:rPr>
        <w:t>Functional</w:t>
      </w:r>
    </w:p>
    <w:p w14:paraId="642C980F" w14:textId="77777777" w:rsidR="009D7F35" w:rsidRPr="004E6508" w:rsidRDefault="009D7F35" w:rsidP="009D7F35">
      <w:pPr>
        <w:numPr>
          <w:ilvl w:val="2"/>
          <w:numId w:val="0"/>
        </w:numPr>
        <w:spacing w:after="0" w:line="240" w:lineRule="auto"/>
        <w:rPr>
          <w:rFonts w:cs="Arial"/>
        </w:rPr>
      </w:pPr>
      <w:r w:rsidRPr="004E6508">
        <w:rPr>
          <w:rFonts w:cs="Arial"/>
        </w:rPr>
        <w:t>Continued to Review Fit / Gaps on Functional Set-ups</w:t>
      </w:r>
    </w:p>
    <w:p w14:paraId="1DD2727C" w14:textId="77777777" w:rsidR="009D7F35" w:rsidRPr="004E6508" w:rsidRDefault="009D7F35" w:rsidP="009D7F35">
      <w:pPr>
        <w:numPr>
          <w:ilvl w:val="2"/>
          <w:numId w:val="0"/>
        </w:numPr>
        <w:spacing w:after="0" w:line="240" w:lineRule="auto"/>
        <w:rPr>
          <w:rFonts w:cs="Arial"/>
        </w:rPr>
      </w:pPr>
      <w:r w:rsidRPr="004E6508">
        <w:rPr>
          <w:rFonts w:cs="Arial"/>
        </w:rPr>
        <w:t>Continued Configuration of DEV3 for SIT2</w:t>
      </w:r>
    </w:p>
    <w:p w14:paraId="2D7EBC44" w14:textId="77777777" w:rsidR="009D7F35" w:rsidRPr="004E6508" w:rsidRDefault="009D7F35" w:rsidP="009D7F35">
      <w:pPr>
        <w:numPr>
          <w:ilvl w:val="2"/>
          <w:numId w:val="0"/>
        </w:numPr>
        <w:spacing w:after="0" w:line="240" w:lineRule="auto"/>
        <w:rPr>
          <w:rFonts w:cs="Arial"/>
        </w:rPr>
      </w:pPr>
      <w:r w:rsidRPr="004E6508">
        <w:rPr>
          <w:rFonts w:cs="Arial"/>
        </w:rPr>
        <w:t>Documented Testing Scenarios and Requirement / Solution Gaps</w:t>
      </w:r>
    </w:p>
    <w:p w14:paraId="72093F89" w14:textId="77777777" w:rsidR="009D7F35" w:rsidRPr="004E6508" w:rsidRDefault="009D7F35" w:rsidP="009D7F35">
      <w:pPr>
        <w:rPr>
          <w:rFonts w:cs="Arial"/>
        </w:rPr>
      </w:pPr>
    </w:p>
    <w:p w14:paraId="67D76BDE" w14:textId="77777777" w:rsidR="009D7F35" w:rsidRPr="004E6508" w:rsidRDefault="009D7F35" w:rsidP="009D7F35">
      <w:pPr>
        <w:numPr>
          <w:ilvl w:val="1"/>
          <w:numId w:val="0"/>
        </w:numPr>
        <w:spacing w:after="0" w:line="240" w:lineRule="auto"/>
        <w:rPr>
          <w:rFonts w:cs="Arial"/>
        </w:rPr>
      </w:pPr>
      <w:r w:rsidRPr="004E6508">
        <w:rPr>
          <w:rFonts w:cs="Arial"/>
        </w:rPr>
        <w:t>Technical / Development</w:t>
      </w:r>
    </w:p>
    <w:p w14:paraId="4E5222A7" w14:textId="77777777" w:rsidR="009D7F35" w:rsidRPr="004E6508" w:rsidRDefault="009D7F35" w:rsidP="009D7F35">
      <w:pPr>
        <w:numPr>
          <w:ilvl w:val="2"/>
          <w:numId w:val="0"/>
        </w:numPr>
        <w:spacing w:after="0" w:line="240" w:lineRule="auto"/>
        <w:rPr>
          <w:rFonts w:cs="Arial"/>
        </w:rPr>
      </w:pPr>
      <w:r w:rsidRPr="004E6508">
        <w:rPr>
          <w:rFonts w:cs="Arial"/>
        </w:rPr>
        <w:t>Continued Interface Development</w:t>
      </w:r>
    </w:p>
    <w:p w14:paraId="400835F0" w14:textId="77777777" w:rsidR="009D7F35" w:rsidRDefault="009D7F35" w:rsidP="009D7F35">
      <w:pPr>
        <w:rPr>
          <w:rFonts w:cs="Arial"/>
        </w:rPr>
      </w:pPr>
    </w:p>
    <w:p w14:paraId="160A06CA" w14:textId="77777777" w:rsidR="009D7F35" w:rsidRDefault="009D7F35" w:rsidP="009D7F35">
      <w:pPr>
        <w:numPr>
          <w:ilvl w:val="1"/>
          <w:numId w:val="0"/>
        </w:numPr>
        <w:spacing w:after="0" w:line="240" w:lineRule="auto"/>
        <w:rPr>
          <w:rFonts w:cs="Arial"/>
        </w:rPr>
      </w:pPr>
      <w:r>
        <w:rPr>
          <w:rFonts w:cs="Arial"/>
        </w:rPr>
        <w:t>HCM SIT2 Testing</w:t>
      </w:r>
    </w:p>
    <w:p w14:paraId="19B33B9E" w14:textId="77777777" w:rsidR="009D7F35" w:rsidRDefault="009D7F35" w:rsidP="009D7F35">
      <w:pPr>
        <w:numPr>
          <w:ilvl w:val="2"/>
          <w:numId w:val="0"/>
        </w:numPr>
        <w:spacing w:after="0" w:line="240" w:lineRule="auto"/>
        <w:rPr>
          <w:rFonts w:cs="Arial"/>
        </w:rPr>
      </w:pPr>
      <w:r>
        <w:rPr>
          <w:rFonts w:cs="Arial"/>
        </w:rPr>
        <w:t>Continue Testing Support</w:t>
      </w:r>
    </w:p>
    <w:p w14:paraId="0C02D3C6" w14:textId="77777777" w:rsidR="009D7F35" w:rsidRDefault="009D7F35" w:rsidP="009D7F35">
      <w:pPr>
        <w:rPr>
          <w:rFonts w:cs="Arial"/>
        </w:rPr>
      </w:pPr>
    </w:p>
    <w:p w14:paraId="63830F52" w14:textId="77777777" w:rsidR="009D7F35" w:rsidRDefault="009D7F35" w:rsidP="009D7F35">
      <w:pPr>
        <w:numPr>
          <w:ilvl w:val="1"/>
          <w:numId w:val="0"/>
        </w:numPr>
        <w:spacing w:after="0" w:line="240" w:lineRule="auto"/>
        <w:rPr>
          <w:rFonts w:cs="Arial"/>
        </w:rPr>
      </w:pPr>
      <w:r>
        <w:rPr>
          <w:rFonts w:cs="Arial"/>
        </w:rPr>
        <w:t>ERP SIT2 Testing</w:t>
      </w:r>
    </w:p>
    <w:p w14:paraId="35EFA610" w14:textId="77777777" w:rsidR="009D7F35" w:rsidRPr="004E6508" w:rsidRDefault="009D7F35" w:rsidP="009D7F35">
      <w:pPr>
        <w:numPr>
          <w:ilvl w:val="2"/>
          <w:numId w:val="0"/>
        </w:numPr>
        <w:spacing w:after="0" w:line="240" w:lineRule="auto"/>
        <w:rPr>
          <w:rFonts w:cs="Arial"/>
        </w:rPr>
      </w:pPr>
      <w:r>
        <w:rPr>
          <w:rFonts w:cs="Arial"/>
        </w:rPr>
        <w:t>Continue Testing Support</w:t>
      </w:r>
    </w:p>
    <w:p w14:paraId="45C29585" w14:textId="77777777" w:rsidR="009D7F35" w:rsidRPr="004E6508" w:rsidRDefault="009D7F35" w:rsidP="009D7F35">
      <w:pPr>
        <w:rPr>
          <w:rFonts w:cs="Arial"/>
        </w:rPr>
      </w:pPr>
    </w:p>
    <w:p w14:paraId="54EEE3C2" w14:textId="77777777" w:rsidR="009D7F35" w:rsidRPr="004E6508" w:rsidRDefault="009D7F35" w:rsidP="009D7F35">
      <w:pPr>
        <w:numPr>
          <w:ilvl w:val="12"/>
          <w:numId w:val="0"/>
        </w:numPr>
        <w:tabs>
          <w:tab w:val="left" w:pos="360"/>
        </w:tabs>
        <w:rPr>
          <w:rFonts w:cs="Arial"/>
          <w:b/>
          <w:smallCaps/>
          <w:noProof/>
          <w:sz w:val="24"/>
          <w:u w:val="single"/>
        </w:rPr>
      </w:pPr>
      <w:r w:rsidRPr="004E6508">
        <w:rPr>
          <w:rFonts w:cs="Arial"/>
          <w:b/>
          <w:smallCaps/>
          <w:noProof/>
          <w:sz w:val="24"/>
          <w:u w:val="single"/>
        </w:rPr>
        <w:t>Recurring Meetings</w:t>
      </w:r>
    </w:p>
    <w:p w14:paraId="6BA47E83" w14:textId="77777777" w:rsidR="009D7F35" w:rsidRPr="004E6508" w:rsidRDefault="009D7F35" w:rsidP="009D7F35">
      <w:pPr>
        <w:rPr>
          <w:rFonts w:cs="Arial"/>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620"/>
        <w:gridCol w:w="5958"/>
      </w:tblGrid>
      <w:tr w:rsidR="00DB6D24" w:rsidRPr="004E6508" w14:paraId="2476C7AA" w14:textId="77777777">
        <w:trPr>
          <w:tblHeader/>
        </w:trPr>
        <w:tc>
          <w:tcPr>
            <w:tcW w:w="1890" w:type="dxa"/>
            <w:shd w:val="pct20" w:color="auto" w:fill="auto"/>
          </w:tcPr>
          <w:p w14:paraId="20965D28" w14:textId="77777777" w:rsidR="009D7F35" w:rsidRPr="004E6508" w:rsidRDefault="009D7F35">
            <w:pPr>
              <w:jc w:val="center"/>
              <w:rPr>
                <w:rFonts w:cs="Arial"/>
                <w:b/>
              </w:rPr>
            </w:pPr>
            <w:r w:rsidRPr="004E6508">
              <w:rPr>
                <w:rFonts w:cs="Arial"/>
                <w:b/>
              </w:rPr>
              <w:t>Date</w:t>
            </w:r>
          </w:p>
        </w:tc>
        <w:tc>
          <w:tcPr>
            <w:tcW w:w="1620" w:type="dxa"/>
            <w:shd w:val="pct20" w:color="auto" w:fill="auto"/>
          </w:tcPr>
          <w:p w14:paraId="43807ADB" w14:textId="77777777" w:rsidR="009D7F35" w:rsidRPr="004E6508" w:rsidRDefault="009D7F35">
            <w:pPr>
              <w:jc w:val="center"/>
              <w:rPr>
                <w:rFonts w:cs="Arial"/>
                <w:b/>
              </w:rPr>
            </w:pPr>
            <w:r w:rsidRPr="004E6508">
              <w:rPr>
                <w:rFonts w:cs="Arial"/>
                <w:b/>
              </w:rPr>
              <w:t>Time</w:t>
            </w:r>
          </w:p>
        </w:tc>
        <w:tc>
          <w:tcPr>
            <w:tcW w:w="5958" w:type="dxa"/>
            <w:shd w:val="pct20" w:color="auto" w:fill="auto"/>
          </w:tcPr>
          <w:p w14:paraId="32F60DA8" w14:textId="77777777" w:rsidR="009D7F35" w:rsidRPr="004E6508" w:rsidRDefault="009D7F35">
            <w:pPr>
              <w:jc w:val="center"/>
              <w:rPr>
                <w:rFonts w:cs="Arial"/>
                <w:b/>
              </w:rPr>
            </w:pPr>
            <w:r w:rsidRPr="004E6508">
              <w:rPr>
                <w:rFonts w:cs="Arial"/>
                <w:b/>
              </w:rPr>
              <w:t>Description</w:t>
            </w:r>
          </w:p>
        </w:tc>
      </w:tr>
      <w:tr w:rsidR="001220A0" w:rsidRPr="004E6508" w14:paraId="31340B14" w14:textId="77777777">
        <w:tc>
          <w:tcPr>
            <w:tcW w:w="1890" w:type="dxa"/>
          </w:tcPr>
          <w:p w14:paraId="7BD6923B" w14:textId="77777777" w:rsidR="009D7F35" w:rsidRPr="004E6508" w:rsidRDefault="009D7F35">
            <w:pPr>
              <w:rPr>
                <w:rFonts w:cs="Arial"/>
              </w:rPr>
            </w:pPr>
            <w:r>
              <w:rPr>
                <w:rFonts w:cs="Arial"/>
              </w:rPr>
              <w:t>Every Tuesday</w:t>
            </w:r>
          </w:p>
        </w:tc>
        <w:tc>
          <w:tcPr>
            <w:tcW w:w="1620" w:type="dxa"/>
          </w:tcPr>
          <w:p w14:paraId="71B4DA97" w14:textId="77777777" w:rsidR="009D7F35" w:rsidRPr="004E6508" w:rsidRDefault="009D7F35">
            <w:pPr>
              <w:rPr>
                <w:rFonts w:cs="Arial"/>
              </w:rPr>
            </w:pPr>
            <w:r>
              <w:rPr>
                <w:rFonts w:cs="Arial"/>
              </w:rPr>
              <w:t>10:00 – 11:00</w:t>
            </w:r>
          </w:p>
        </w:tc>
        <w:tc>
          <w:tcPr>
            <w:tcW w:w="5958" w:type="dxa"/>
          </w:tcPr>
          <w:p w14:paraId="4232C81E" w14:textId="77777777" w:rsidR="009D7F35" w:rsidRPr="004E6508" w:rsidRDefault="009D7F35">
            <w:pPr>
              <w:rPr>
                <w:rFonts w:cs="Arial"/>
              </w:rPr>
            </w:pPr>
            <w:r w:rsidRPr="00920189">
              <w:rPr>
                <w:rFonts w:cs="Arial"/>
              </w:rPr>
              <w:t>County CN#71351- Weekly FMLA Call</w:t>
            </w:r>
          </w:p>
        </w:tc>
      </w:tr>
      <w:tr w:rsidR="001220A0" w:rsidRPr="004E6508" w14:paraId="78E90CEB" w14:textId="77777777">
        <w:tc>
          <w:tcPr>
            <w:tcW w:w="1890" w:type="dxa"/>
          </w:tcPr>
          <w:p w14:paraId="3499D27C" w14:textId="77777777" w:rsidR="009D7F35" w:rsidRPr="004E6508" w:rsidRDefault="009D7F35">
            <w:pPr>
              <w:rPr>
                <w:rFonts w:cs="Arial"/>
              </w:rPr>
            </w:pPr>
            <w:r w:rsidRPr="004E6508">
              <w:rPr>
                <w:rFonts w:cs="Arial"/>
              </w:rPr>
              <w:t>Every Tuesday</w:t>
            </w:r>
          </w:p>
        </w:tc>
        <w:tc>
          <w:tcPr>
            <w:tcW w:w="1620" w:type="dxa"/>
          </w:tcPr>
          <w:p w14:paraId="0C2CBF2F" w14:textId="77777777" w:rsidR="009D7F35" w:rsidRPr="004E6508" w:rsidRDefault="009D7F35">
            <w:pPr>
              <w:rPr>
                <w:rFonts w:cs="Arial"/>
              </w:rPr>
            </w:pPr>
            <w:r w:rsidRPr="004E6508">
              <w:rPr>
                <w:rFonts w:cs="Arial"/>
              </w:rPr>
              <w:t>1:30 – 2:00</w:t>
            </w:r>
          </w:p>
        </w:tc>
        <w:tc>
          <w:tcPr>
            <w:tcW w:w="5958" w:type="dxa"/>
          </w:tcPr>
          <w:p w14:paraId="2BAF2346" w14:textId="77777777" w:rsidR="009D7F35" w:rsidRPr="004E6508" w:rsidRDefault="009D7F35">
            <w:pPr>
              <w:rPr>
                <w:rFonts w:cs="Arial"/>
              </w:rPr>
            </w:pPr>
            <w:r w:rsidRPr="004E6508">
              <w:rPr>
                <w:rFonts w:cs="Arial"/>
              </w:rPr>
              <w:t>Teller Status Call (Recurring)</w:t>
            </w:r>
          </w:p>
        </w:tc>
      </w:tr>
      <w:tr w:rsidR="001220A0" w:rsidRPr="004E6508" w14:paraId="07279364" w14:textId="77777777">
        <w:tc>
          <w:tcPr>
            <w:tcW w:w="1890" w:type="dxa"/>
          </w:tcPr>
          <w:p w14:paraId="1FA18112" w14:textId="77777777" w:rsidR="009D7F35" w:rsidRPr="004E6508" w:rsidRDefault="009D7F35">
            <w:pPr>
              <w:rPr>
                <w:rFonts w:cs="Arial"/>
              </w:rPr>
            </w:pPr>
          </w:p>
        </w:tc>
        <w:tc>
          <w:tcPr>
            <w:tcW w:w="1620" w:type="dxa"/>
          </w:tcPr>
          <w:p w14:paraId="11E14005" w14:textId="77777777" w:rsidR="009D7F35" w:rsidRPr="004E6508" w:rsidRDefault="009D7F35">
            <w:pPr>
              <w:rPr>
                <w:rFonts w:cs="Arial"/>
              </w:rPr>
            </w:pPr>
          </w:p>
        </w:tc>
        <w:tc>
          <w:tcPr>
            <w:tcW w:w="5958" w:type="dxa"/>
          </w:tcPr>
          <w:p w14:paraId="0961C74D" w14:textId="77777777" w:rsidR="009D7F35" w:rsidRPr="004E6508" w:rsidRDefault="009D7F35">
            <w:pPr>
              <w:rPr>
                <w:rFonts w:cs="Arial"/>
              </w:rPr>
            </w:pPr>
          </w:p>
        </w:tc>
      </w:tr>
    </w:tbl>
    <w:p w14:paraId="144E2292" w14:textId="77777777" w:rsidR="009D7F35" w:rsidRPr="004E6508" w:rsidRDefault="009D7F35" w:rsidP="009D7F35">
      <w:pPr>
        <w:rPr>
          <w:rFonts w:cs="Arial"/>
        </w:rPr>
      </w:pPr>
    </w:p>
    <w:p w14:paraId="1490FA35" w14:textId="77777777" w:rsidR="009D7F35" w:rsidRPr="004E6508" w:rsidRDefault="009D7F35" w:rsidP="009D7F35">
      <w:pPr>
        <w:rPr>
          <w:rFonts w:cs="Arial"/>
        </w:rPr>
      </w:pPr>
    </w:p>
    <w:p w14:paraId="18DB7B74" w14:textId="77777777" w:rsidR="009D7F35" w:rsidRPr="004E6508" w:rsidRDefault="009D7F35" w:rsidP="009D7F35">
      <w:pPr>
        <w:numPr>
          <w:ilvl w:val="12"/>
          <w:numId w:val="0"/>
        </w:numPr>
        <w:tabs>
          <w:tab w:val="left" w:pos="360"/>
        </w:tabs>
        <w:rPr>
          <w:rFonts w:cs="Arial"/>
          <w:b/>
          <w:smallCaps/>
          <w:noProof/>
          <w:sz w:val="24"/>
          <w:u w:val="single"/>
        </w:rPr>
      </w:pPr>
      <w:r w:rsidRPr="004E6508">
        <w:rPr>
          <w:rFonts w:cs="Arial"/>
          <w:b/>
          <w:smallCaps/>
          <w:noProof/>
          <w:sz w:val="24"/>
          <w:u w:val="single"/>
        </w:rPr>
        <w:t xml:space="preserve">Upcoming Tasks </w:t>
      </w:r>
    </w:p>
    <w:p w14:paraId="371BCD75" w14:textId="77777777" w:rsidR="009D7F35" w:rsidRPr="004E6508" w:rsidRDefault="009D7F35" w:rsidP="009D7F35">
      <w:pPr>
        <w:spacing w:after="0" w:line="240" w:lineRule="auto"/>
        <w:rPr>
          <w:rFonts w:cs="Arial"/>
        </w:rPr>
      </w:pPr>
      <w:r w:rsidRPr="004E6508">
        <w:rPr>
          <w:rFonts w:cs="Arial"/>
        </w:rPr>
        <w:t>Meetings</w:t>
      </w:r>
    </w:p>
    <w:p w14:paraId="40A5E3CF" w14:textId="77777777" w:rsidR="009D7F35" w:rsidRPr="004E6508" w:rsidRDefault="009D7F35" w:rsidP="009D7F35">
      <w:pPr>
        <w:rPr>
          <w:rFonts w:cs="Arial"/>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620"/>
        <w:gridCol w:w="5958"/>
      </w:tblGrid>
      <w:tr w:rsidR="00DB6D24" w:rsidRPr="004E6508" w14:paraId="66FBDA3C" w14:textId="77777777">
        <w:trPr>
          <w:tblHeader/>
        </w:trPr>
        <w:tc>
          <w:tcPr>
            <w:tcW w:w="1890" w:type="dxa"/>
            <w:shd w:val="pct20" w:color="auto" w:fill="auto"/>
          </w:tcPr>
          <w:p w14:paraId="37216207" w14:textId="77777777" w:rsidR="009D7F35" w:rsidRPr="004E6508" w:rsidRDefault="009D7F35">
            <w:pPr>
              <w:jc w:val="center"/>
              <w:rPr>
                <w:rFonts w:cs="Arial"/>
                <w:b/>
              </w:rPr>
            </w:pPr>
            <w:r w:rsidRPr="004E6508">
              <w:rPr>
                <w:rFonts w:cs="Arial"/>
                <w:b/>
              </w:rPr>
              <w:t>Date</w:t>
            </w:r>
          </w:p>
        </w:tc>
        <w:tc>
          <w:tcPr>
            <w:tcW w:w="1620" w:type="dxa"/>
            <w:shd w:val="pct20" w:color="auto" w:fill="auto"/>
          </w:tcPr>
          <w:p w14:paraId="16BA7A9E" w14:textId="77777777" w:rsidR="009D7F35" w:rsidRPr="004E6508" w:rsidRDefault="009D7F35">
            <w:pPr>
              <w:jc w:val="center"/>
              <w:rPr>
                <w:rFonts w:cs="Arial"/>
                <w:b/>
              </w:rPr>
            </w:pPr>
            <w:r w:rsidRPr="004E6508">
              <w:rPr>
                <w:rFonts w:cs="Arial"/>
                <w:b/>
              </w:rPr>
              <w:t>Time</w:t>
            </w:r>
          </w:p>
        </w:tc>
        <w:tc>
          <w:tcPr>
            <w:tcW w:w="5958" w:type="dxa"/>
            <w:shd w:val="pct20" w:color="auto" w:fill="auto"/>
          </w:tcPr>
          <w:p w14:paraId="0AFEAB3C" w14:textId="77777777" w:rsidR="009D7F35" w:rsidRPr="004E6508" w:rsidRDefault="009D7F35">
            <w:pPr>
              <w:jc w:val="center"/>
              <w:rPr>
                <w:rFonts w:cs="Arial"/>
                <w:b/>
              </w:rPr>
            </w:pPr>
            <w:r w:rsidRPr="004E6508">
              <w:rPr>
                <w:rFonts w:cs="Arial"/>
                <w:b/>
              </w:rPr>
              <w:t>Description</w:t>
            </w:r>
          </w:p>
        </w:tc>
      </w:tr>
      <w:tr w:rsidR="001220A0" w:rsidRPr="004E6508" w14:paraId="320565ED" w14:textId="77777777">
        <w:tc>
          <w:tcPr>
            <w:tcW w:w="1890" w:type="dxa"/>
          </w:tcPr>
          <w:p w14:paraId="66F02DE6" w14:textId="77777777" w:rsidR="009D7F35" w:rsidRPr="004E6508" w:rsidRDefault="009D7F35">
            <w:pPr>
              <w:rPr>
                <w:rFonts w:cs="Arial"/>
              </w:rPr>
            </w:pPr>
            <w:r>
              <w:rPr>
                <w:rFonts w:cs="Arial"/>
              </w:rPr>
              <w:t>06/17/24</w:t>
            </w:r>
          </w:p>
        </w:tc>
        <w:tc>
          <w:tcPr>
            <w:tcW w:w="1620" w:type="dxa"/>
          </w:tcPr>
          <w:p w14:paraId="271DC54B" w14:textId="77777777" w:rsidR="009D7F35" w:rsidRPr="004E6508" w:rsidRDefault="009D7F35">
            <w:pPr>
              <w:rPr>
                <w:rFonts w:cs="Arial"/>
              </w:rPr>
            </w:pPr>
            <w:r>
              <w:rPr>
                <w:rFonts w:cs="Arial"/>
              </w:rPr>
              <w:t>8:30 – 9:30</w:t>
            </w:r>
          </w:p>
        </w:tc>
        <w:tc>
          <w:tcPr>
            <w:tcW w:w="5958" w:type="dxa"/>
          </w:tcPr>
          <w:p w14:paraId="3C26A7F0" w14:textId="77777777" w:rsidR="009D7F35" w:rsidRPr="004E6508" w:rsidRDefault="009D7F35">
            <w:pPr>
              <w:rPr>
                <w:rFonts w:cs="Arial"/>
              </w:rPr>
            </w:pPr>
            <w:r>
              <w:rPr>
                <w:rFonts w:cs="Arial"/>
              </w:rPr>
              <w:t>Project Status Meeting</w:t>
            </w:r>
          </w:p>
        </w:tc>
      </w:tr>
      <w:tr w:rsidR="001220A0" w:rsidRPr="004E6508" w14:paraId="34BD338F" w14:textId="77777777">
        <w:tc>
          <w:tcPr>
            <w:tcW w:w="1890" w:type="dxa"/>
          </w:tcPr>
          <w:p w14:paraId="1423F05E" w14:textId="77777777" w:rsidR="009D7F35" w:rsidRPr="004E6508" w:rsidRDefault="009D7F35">
            <w:pPr>
              <w:rPr>
                <w:rFonts w:cs="Arial"/>
              </w:rPr>
            </w:pPr>
            <w:r>
              <w:rPr>
                <w:rFonts w:cs="Arial"/>
              </w:rPr>
              <w:t>06/17/24</w:t>
            </w:r>
          </w:p>
        </w:tc>
        <w:tc>
          <w:tcPr>
            <w:tcW w:w="1620" w:type="dxa"/>
          </w:tcPr>
          <w:p w14:paraId="41C913A0" w14:textId="77777777" w:rsidR="009D7F35" w:rsidRPr="004E6508" w:rsidRDefault="009D7F35">
            <w:pPr>
              <w:rPr>
                <w:rFonts w:cs="Arial"/>
              </w:rPr>
            </w:pPr>
            <w:r>
              <w:rPr>
                <w:rFonts w:cs="Arial"/>
              </w:rPr>
              <w:t>9:30 – 12:00</w:t>
            </w:r>
          </w:p>
        </w:tc>
        <w:tc>
          <w:tcPr>
            <w:tcW w:w="5958" w:type="dxa"/>
          </w:tcPr>
          <w:p w14:paraId="5A02B3EB" w14:textId="77777777" w:rsidR="009D7F35" w:rsidRPr="00014DD8" w:rsidRDefault="009D7F35">
            <w:pPr>
              <w:rPr>
                <w:rFonts w:cs="Arial"/>
              </w:rPr>
            </w:pPr>
            <w:r>
              <w:rPr>
                <w:rFonts w:cs="Arial"/>
              </w:rPr>
              <w:t>SIT2 – AP testing</w:t>
            </w:r>
          </w:p>
        </w:tc>
      </w:tr>
      <w:tr w:rsidR="001220A0" w:rsidRPr="004E6508" w14:paraId="6885DE77" w14:textId="77777777">
        <w:tc>
          <w:tcPr>
            <w:tcW w:w="1890" w:type="dxa"/>
          </w:tcPr>
          <w:p w14:paraId="596FD215" w14:textId="77777777" w:rsidR="009D7F35" w:rsidRPr="004E6508" w:rsidRDefault="009D7F35">
            <w:pPr>
              <w:rPr>
                <w:rFonts w:cs="Arial"/>
              </w:rPr>
            </w:pPr>
            <w:r>
              <w:rPr>
                <w:rFonts w:cs="Arial"/>
              </w:rPr>
              <w:t>06/17/24</w:t>
            </w:r>
          </w:p>
        </w:tc>
        <w:tc>
          <w:tcPr>
            <w:tcW w:w="1620" w:type="dxa"/>
          </w:tcPr>
          <w:p w14:paraId="31DB675E" w14:textId="77777777" w:rsidR="009D7F35" w:rsidRPr="004E6508" w:rsidRDefault="009D7F35">
            <w:pPr>
              <w:rPr>
                <w:rFonts w:cs="Arial"/>
              </w:rPr>
            </w:pPr>
            <w:r>
              <w:rPr>
                <w:rFonts w:cs="Arial"/>
              </w:rPr>
              <w:t>1:00 – 4:00</w:t>
            </w:r>
          </w:p>
        </w:tc>
        <w:tc>
          <w:tcPr>
            <w:tcW w:w="5958" w:type="dxa"/>
          </w:tcPr>
          <w:p w14:paraId="49193EAA" w14:textId="77777777" w:rsidR="009D7F35" w:rsidRPr="00014DD8" w:rsidRDefault="009D7F35">
            <w:pPr>
              <w:rPr>
                <w:rFonts w:cs="Arial"/>
              </w:rPr>
            </w:pPr>
            <w:r>
              <w:rPr>
                <w:rFonts w:cs="Arial"/>
              </w:rPr>
              <w:t>SIT2 – AR / Teller Testing</w:t>
            </w:r>
          </w:p>
        </w:tc>
      </w:tr>
      <w:tr w:rsidR="001220A0" w:rsidRPr="004E6508" w14:paraId="56A3F255" w14:textId="77777777">
        <w:tc>
          <w:tcPr>
            <w:tcW w:w="1890" w:type="dxa"/>
          </w:tcPr>
          <w:p w14:paraId="72B46BD8" w14:textId="77777777" w:rsidR="009D7F35" w:rsidRPr="004E6508" w:rsidRDefault="009D7F35">
            <w:pPr>
              <w:rPr>
                <w:rFonts w:cs="Arial"/>
              </w:rPr>
            </w:pPr>
            <w:r>
              <w:rPr>
                <w:rFonts w:cs="Arial"/>
              </w:rPr>
              <w:t>06/18/24</w:t>
            </w:r>
          </w:p>
        </w:tc>
        <w:tc>
          <w:tcPr>
            <w:tcW w:w="1620" w:type="dxa"/>
          </w:tcPr>
          <w:p w14:paraId="0E9A3DE6" w14:textId="77777777" w:rsidR="009D7F35" w:rsidRPr="004E6508" w:rsidRDefault="009D7F35">
            <w:pPr>
              <w:rPr>
                <w:rFonts w:cs="Arial"/>
              </w:rPr>
            </w:pPr>
            <w:r>
              <w:rPr>
                <w:rFonts w:cs="Arial"/>
              </w:rPr>
              <w:t>8:30 – 12:00</w:t>
            </w:r>
          </w:p>
        </w:tc>
        <w:tc>
          <w:tcPr>
            <w:tcW w:w="5958" w:type="dxa"/>
          </w:tcPr>
          <w:p w14:paraId="4E4560EB" w14:textId="77777777" w:rsidR="009D7F35" w:rsidRPr="00014DD8" w:rsidRDefault="009D7F35">
            <w:pPr>
              <w:rPr>
                <w:rFonts w:cs="Arial"/>
              </w:rPr>
            </w:pPr>
            <w:r>
              <w:rPr>
                <w:rFonts w:cs="Arial"/>
              </w:rPr>
              <w:t>SIT2 – AR / Teller Testing</w:t>
            </w:r>
          </w:p>
        </w:tc>
      </w:tr>
      <w:tr w:rsidR="001220A0" w:rsidRPr="004E6508" w14:paraId="07659453" w14:textId="77777777">
        <w:tc>
          <w:tcPr>
            <w:tcW w:w="1890" w:type="dxa"/>
          </w:tcPr>
          <w:p w14:paraId="6A949459" w14:textId="77777777" w:rsidR="009D7F35" w:rsidRPr="004E6508" w:rsidRDefault="009D7F35">
            <w:pPr>
              <w:rPr>
                <w:rFonts w:cs="Arial"/>
              </w:rPr>
            </w:pPr>
            <w:r>
              <w:rPr>
                <w:rFonts w:cs="Arial"/>
              </w:rPr>
              <w:t>06/18/24</w:t>
            </w:r>
          </w:p>
        </w:tc>
        <w:tc>
          <w:tcPr>
            <w:tcW w:w="1620" w:type="dxa"/>
          </w:tcPr>
          <w:p w14:paraId="610C02A1" w14:textId="77777777" w:rsidR="009D7F35" w:rsidRPr="004E6508" w:rsidRDefault="009D7F35">
            <w:pPr>
              <w:rPr>
                <w:rFonts w:cs="Arial"/>
              </w:rPr>
            </w:pPr>
            <w:r>
              <w:rPr>
                <w:rFonts w:cs="Arial"/>
              </w:rPr>
              <w:t>1:00 – 4:00</w:t>
            </w:r>
          </w:p>
        </w:tc>
        <w:tc>
          <w:tcPr>
            <w:tcW w:w="5958" w:type="dxa"/>
          </w:tcPr>
          <w:p w14:paraId="24CDD4B3" w14:textId="77777777" w:rsidR="009D7F35" w:rsidRPr="00014DD8" w:rsidRDefault="009D7F35">
            <w:pPr>
              <w:rPr>
                <w:rFonts w:cs="Arial"/>
              </w:rPr>
            </w:pPr>
            <w:r>
              <w:rPr>
                <w:rFonts w:cs="Arial"/>
              </w:rPr>
              <w:t>SIT2 – AP / FA Testing</w:t>
            </w:r>
          </w:p>
        </w:tc>
      </w:tr>
      <w:tr w:rsidR="001220A0" w:rsidRPr="004E6508" w14:paraId="11E27E5B" w14:textId="77777777">
        <w:tc>
          <w:tcPr>
            <w:tcW w:w="1890" w:type="dxa"/>
          </w:tcPr>
          <w:p w14:paraId="5EF7D798" w14:textId="77777777" w:rsidR="009D7F35" w:rsidRPr="004E6508" w:rsidRDefault="009D7F35">
            <w:pPr>
              <w:rPr>
                <w:rFonts w:cs="Arial"/>
              </w:rPr>
            </w:pPr>
            <w:r>
              <w:rPr>
                <w:rFonts w:cs="Arial"/>
              </w:rPr>
              <w:t>06/19/24</w:t>
            </w:r>
          </w:p>
        </w:tc>
        <w:tc>
          <w:tcPr>
            <w:tcW w:w="1620" w:type="dxa"/>
          </w:tcPr>
          <w:p w14:paraId="6516B8D5" w14:textId="77777777" w:rsidR="009D7F35" w:rsidRPr="004E6508" w:rsidRDefault="009D7F35">
            <w:pPr>
              <w:rPr>
                <w:rFonts w:cs="Arial"/>
              </w:rPr>
            </w:pPr>
            <w:r>
              <w:rPr>
                <w:rFonts w:cs="Arial"/>
              </w:rPr>
              <w:t>10:00 – 11:00</w:t>
            </w:r>
          </w:p>
        </w:tc>
        <w:tc>
          <w:tcPr>
            <w:tcW w:w="5958" w:type="dxa"/>
          </w:tcPr>
          <w:p w14:paraId="33BDC2AF" w14:textId="77777777" w:rsidR="009D7F35" w:rsidRPr="00014DD8" w:rsidRDefault="009D7F35">
            <w:pPr>
              <w:rPr>
                <w:rFonts w:cs="Arial"/>
              </w:rPr>
            </w:pPr>
            <w:r>
              <w:rPr>
                <w:rFonts w:cs="Arial"/>
              </w:rPr>
              <w:t>Celeritime Discussion / Next Steps</w:t>
            </w:r>
          </w:p>
        </w:tc>
      </w:tr>
      <w:tr w:rsidR="001220A0" w:rsidRPr="004E6508" w14:paraId="7F264F11" w14:textId="77777777">
        <w:tc>
          <w:tcPr>
            <w:tcW w:w="1890" w:type="dxa"/>
          </w:tcPr>
          <w:p w14:paraId="3916272D" w14:textId="77777777" w:rsidR="009D7F35" w:rsidRPr="004E6508" w:rsidRDefault="009D7F35">
            <w:pPr>
              <w:rPr>
                <w:rFonts w:cs="Arial"/>
              </w:rPr>
            </w:pPr>
            <w:r>
              <w:rPr>
                <w:rFonts w:cs="Arial"/>
              </w:rPr>
              <w:t>06/20/24</w:t>
            </w:r>
          </w:p>
        </w:tc>
        <w:tc>
          <w:tcPr>
            <w:tcW w:w="1620" w:type="dxa"/>
          </w:tcPr>
          <w:p w14:paraId="21E9B314" w14:textId="77777777" w:rsidR="009D7F35" w:rsidRPr="004E6508" w:rsidRDefault="009D7F35">
            <w:pPr>
              <w:rPr>
                <w:rFonts w:cs="Arial"/>
              </w:rPr>
            </w:pPr>
            <w:r>
              <w:rPr>
                <w:rFonts w:cs="Arial"/>
              </w:rPr>
              <w:t>8:30 – 12:00</w:t>
            </w:r>
          </w:p>
        </w:tc>
        <w:tc>
          <w:tcPr>
            <w:tcW w:w="5958" w:type="dxa"/>
          </w:tcPr>
          <w:p w14:paraId="1D87D5EB" w14:textId="77777777" w:rsidR="009D7F35" w:rsidRPr="00014DD8" w:rsidRDefault="009D7F35">
            <w:pPr>
              <w:rPr>
                <w:rFonts w:cs="Arial"/>
              </w:rPr>
            </w:pPr>
            <w:r>
              <w:rPr>
                <w:rFonts w:cs="Arial"/>
              </w:rPr>
              <w:t xml:space="preserve">SIT2 - </w:t>
            </w:r>
            <w:r w:rsidRPr="00920189">
              <w:rPr>
                <w:rFonts w:cs="Arial"/>
              </w:rPr>
              <w:t>Payroll script testing with elements coming from Payroll</w:t>
            </w:r>
          </w:p>
        </w:tc>
      </w:tr>
      <w:tr w:rsidR="001220A0" w:rsidRPr="004E6508" w14:paraId="220A007D" w14:textId="77777777">
        <w:tc>
          <w:tcPr>
            <w:tcW w:w="1890" w:type="dxa"/>
          </w:tcPr>
          <w:p w14:paraId="7BB42FF1" w14:textId="77777777" w:rsidR="009D7F35" w:rsidRPr="004E6508" w:rsidRDefault="009D7F35">
            <w:pPr>
              <w:rPr>
                <w:rFonts w:cs="Arial"/>
              </w:rPr>
            </w:pPr>
            <w:r>
              <w:rPr>
                <w:rFonts w:cs="Arial"/>
              </w:rPr>
              <w:t>06/20/24</w:t>
            </w:r>
          </w:p>
        </w:tc>
        <w:tc>
          <w:tcPr>
            <w:tcW w:w="1620" w:type="dxa"/>
          </w:tcPr>
          <w:p w14:paraId="4AA018A0" w14:textId="77777777" w:rsidR="009D7F35" w:rsidRPr="004E6508" w:rsidRDefault="009D7F35">
            <w:pPr>
              <w:rPr>
                <w:rFonts w:cs="Arial"/>
              </w:rPr>
            </w:pPr>
            <w:r>
              <w:rPr>
                <w:rFonts w:cs="Arial"/>
              </w:rPr>
              <w:t>2:00 – 4:00</w:t>
            </w:r>
          </w:p>
        </w:tc>
        <w:tc>
          <w:tcPr>
            <w:tcW w:w="5958" w:type="dxa"/>
          </w:tcPr>
          <w:p w14:paraId="7ADD9780" w14:textId="77777777" w:rsidR="009D7F35" w:rsidRPr="004E6508" w:rsidRDefault="009D7F35">
            <w:pPr>
              <w:rPr>
                <w:rFonts w:cs="Arial"/>
              </w:rPr>
            </w:pPr>
            <w:r w:rsidRPr="009135E0">
              <w:rPr>
                <w:rFonts w:cs="Arial"/>
              </w:rPr>
              <w:t>OTL Highway Testing</w:t>
            </w:r>
          </w:p>
        </w:tc>
      </w:tr>
    </w:tbl>
    <w:p w14:paraId="74C17FF7" w14:textId="77777777" w:rsidR="009D7F35" w:rsidRPr="004E6508" w:rsidRDefault="009D7F35" w:rsidP="009D7F35">
      <w:pPr>
        <w:rPr>
          <w:rFonts w:cs="Arial"/>
        </w:rPr>
      </w:pPr>
    </w:p>
    <w:p w14:paraId="3E572EA7" w14:textId="77777777" w:rsidR="009D7F35" w:rsidRPr="004E6508" w:rsidRDefault="009D7F35" w:rsidP="009D7F35">
      <w:pPr>
        <w:spacing w:after="0" w:line="240" w:lineRule="auto"/>
        <w:rPr>
          <w:rFonts w:cs="Arial"/>
        </w:rPr>
      </w:pPr>
      <w:r w:rsidRPr="004E6508">
        <w:rPr>
          <w:rFonts w:cs="Arial"/>
        </w:rPr>
        <w:t>Additional Tasks</w:t>
      </w:r>
    </w:p>
    <w:p w14:paraId="31A58354" w14:textId="77777777" w:rsidR="009D7F35" w:rsidRPr="004E6508" w:rsidRDefault="009D7F35" w:rsidP="009D7F35">
      <w:pPr>
        <w:numPr>
          <w:ilvl w:val="1"/>
          <w:numId w:val="0"/>
        </w:numPr>
        <w:spacing w:after="0" w:line="240" w:lineRule="auto"/>
        <w:rPr>
          <w:rFonts w:cs="Arial"/>
        </w:rPr>
      </w:pPr>
      <w:r w:rsidRPr="004E6508">
        <w:rPr>
          <w:rFonts w:cs="Arial"/>
        </w:rPr>
        <w:t>Project Management</w:t>
      </w:r>
    </w:p>
    <w:p w14:paraId="35ABEC02" w14:textId="77777777" w:rsidR="009D7F35" w:rsidRPr="004E6508" w:rsidRDefault="009D7F35" w:rsidP="009D7F35">
      <w:pPr>
        <w:numPr>
          <w:ilvl w:val="2"/>
          <w:numId w:val="0"/>
        </w:numPr>
        <w:spacing w:after="0" w:line="240" w:lineRule="auto"/>
        <w:rPr>
          <w:rFonts w:cs="Arial"/>
        </w:rPr>
      </w:pPr>
      <w:r w:rsidRPr="004E6508">
        <w:rPr>
          <w:rFonts w:cs="Arial"/>
        </w:rPr>
        <w:t>Manage / Review Project Schedule</w:t>
      </w:r>
    </w:p>
    <w:p w14:paraId="1F89CEF0" w14:textId="77777777" w:rsidR="009D7F35" w:rsidRPr="004E6508" w:rsidRDefault="009D7F35" w:rsidP="009D7F35">
      <w:pPr>
        <w:numPr>
          <w:ilvl w:val="1"/>
          <w:numId w:val="0"/>
        </w:numPr>
        <w:spacing w:after="0" w:line="240" w:lineRule="auto"/>
        <w:rPr>
          <w:rFonts w:cs="Arial"/>
        </w:rPr>
      </w:pPr>
      <w:r w:rsidRPr="004E6508">
        <w:rPr>
          <w:rFonts w:cs="Arial"/>
        </w:rPr>
        <w:t>Functional</w:t>
      </w:r>
    </w:p>
    <w:p w14:paraId="04D4883C" w14:textId="77777777" w:rsidR="009D7F35" w:rsidRPr="004E6508" w:rsidRDefault="009D7F35" w:rsidP="009D7F35">
      <w:pPr>
        <w:numPr>
          <w:ilvl w:val="2"/>
          <w:numId w:val="0"/>
        </w:numPr>
        <w:spacing w:after="0" w:line="240" w:lineRule="auto"/>
        <w:rPr>
          <w:rFonts w:cs="Arial"/>
        </w:rPr>
      </w:pPr>
      <w:r>
        <w:rPr>
          <w:rFonts w:cs="Arial"/>
        </w:rPr>
        <w:t xml:space="preserve">Update </w:t>
      </w:r>
      <w:r w:rsidRPr="004E6508">
        <w:rPr>
          <w:rFonts w:cs="Arial"/>
        </w:rPr>
        <w:t>Requirements / Solutions</w:t>
      </w:r>
      <w:r>
        <w:rPr>
          <w:rFonts w:cs="Arial"/>
        </w:rPr>
        <w:t xml:space="preserve"> based on Testing</w:t>
      </w:r>
    </w:p>
    <w:p w14:paraId="687B1E5E" w14:textId="77777777" w:rsidR="009D7F35" w:rsidRPr="004E6508" w:rsidRDefault="009D7F35" w:rsidP="009D7F35">
      <w:pPr>
        <w:numPr>
          <w:ilvl w:val="2"/>
          <w:numId w:val="0"/>
        </w:numPr>
        <w:spacing w:after="0" w:line="240" w:lineRule="auto"/>
        <w:rPr>
          <w:rFonts w:cs="Arial"/>
        </w:rPr>
      </w:pPr>
      <w:r w:rsidRPr="004E6508">
        <w:rPr>
          <w:rFonts w:cs="Arial"/>
        </w:rPr>
        <w:t>Review Open Configuration Questions</w:t>
      </w:r>
    </w:p>
    <w:p w14:paraId="5648DB4E" w14:textId="77777777" w:rsidR="009D7F35" w:rsidRPr="004E6508" w:rsidRDefault="009D7F35" w:rsidP="009D7F35">
      <w:pPr>
        <w:numPr>
          <w:ilvl w:val="2"/>
          <w:numId w:val="0"/>
        </w:numPr>
        <w:spacing w:after="0" w:line="240" w:lineRule="auto"/>
        <w:rPr>
          <w:rFonts w:cs="Arial"/>
        </w:rPr>
      </w:pPr>
      <w:r>
        <w:rPr>
          <w:rFonts w:cs="Arial"/>
        </w:rPr>
        <w:t>System Testing Financial System</w:t>
      </w:r>
    </w:p>
    <w:p w14:paraId="44123366" w14:textId="77777777" w:rsidR="009D7F35" w:rsidRPr="004E6508" w:rsidRDefault="009D7F35" w:rsidP="009D7F35">
      <w:pPr>
        <w:numPr>
          <w:ilvl w:val="2"/>
          <w:numId w:val="0"/>
        </w:numPr>
        <w:spacing w:after="0" w:line="240" w:lineRule="auto"/>
        <w:rPr>
          <w:rFonts w:cs="Arial"/>
        </w:rPr>
      </w:pPr>
      <w:r w:rsidRPr="004E6508">
        <w:rPr>
          <w:rFonts w:cs="Arial"/>
        </w:rPr>
        <w:t>Define Costing Scenarios</w:t>
      </w:r>
    </w:p>
    <w:p w14:paraId="094AB7C2" w14:textId="77777777" w:rsidR="009D7F35" w:rsidRPr="004E6508" w:rsidRDefault="009D7F35" w:rsidP="009D7F35">
      <w:pPr>
        <w:rPr>
          <w:rFonts w:cs="Arial"/>
        </w:rPr>
      </w:pPr>
    </w:p>
    <w:p w14:paraId="12784FF1" w14:textId="77777777" w:rsidR="009D7F35" w:rsidRPr="004E6508" w:rsidRDefault="009D7F35" w:rsidP="009D7F35">
      <w:pPr>
        <w:numPr>
          <w:ilvl w:val="1"/>
          <w:numId w:val="0"/>
        </w:numPr>
        <w:spacing w:after="0" w:line="240" w:lineRule="auto"/>
        <w:rPr>
          <w:rFonts w:cs="Arial"/>
        </w:rPr>
      </w:pPr>
      <w:r w:rsidRPr="004E6508">
        <w:rPr>
          <w:rFonts w:cs="Arial"/>
        </w:rPr>
        <w:t>Technical/ Development</w:t>
      </w:r>
    </w:p>
    <w:p w14:paraId="2C9F8873" w14:textId="77777777" w:rsidR="009D7F35" w:rsidRPr="004E6508" w:rsidRDefault="009D7F35" w:rsidP="009D7F35">
      <w:pPr>
        <w:numPr>
          <w:ilvl w:val="2"/>
          <w:numId w:val="0"/>
        </w:numPr>
        <w:spacing w:after="0" w:line="240" w:lineRule="auto"/>
        <w:rPr>
          <w:rFonts w:cs="Arial"/>
        </w:rPr>
      </w:pPr>
      <w:r w:rsidRPr="004E6508">
        <w:rPr>
          <w:rFonts w:cs="Arial"/>
        </w:rPr>
        <w:t>Continue Development Interface Specification Documents</w:t>
      </w:r>
    </w:p>
    <w:p w14:paraId="7F426A95" w14:textId="77777777" w:rsidR="009D7F35" w:rsidRPr="004E6508" w:rsidRDefault="009D7F35" w:rsidP="009D7F35">
      <w:pPr>
        <w:numPr>
          <w:ilvl w:val="2"/>
          <w:numId w:val="0"/>
        </w:numPr>
        <w:spacing w:after="0" w:line="240" w:lineRule="auto"/>
        <w:rPr>
          <w:rFonts w:cs="Arial"/>
        </w:rPr>
      </w:pPr>
      <w:r w:rsidRPr="004E6508">
        <w:rPr>
          <w:rFonts w:cs="Arial"/>
        </w:rPr>
        <w:t>Continue Development Conversion Specification Documents</w:t>
      </w:r>
    </w:p>
    <w:p w14:paraId="31FFC8EC" w14:textId="77777777" w:rsidR="009D7F35" w:rsidRPr="004E6508" w:rsidRDefault="009D7F35" w:rsidP="009D7F35">
      <w:pPr>
        <w:numPr>
          <w:ilvl w:val="2"/>
          <w:numId w:val="0"/>
        </w:numPr>
        <w:spacing w:after="0" w:line="240" w:lineRule="auto"/>
        <w:rPr>
          <w:rFonts w:cs="Arial"/>
        </w:rPr>
      </w:pPr>
      <w:r w:rsidRPr="004E6508">
        <w:rPr>
          <w:rFonts w:cs="Arial"/>
        </w:rPr>
        <w:t>Review / Develop Interface Programs</w:t>
      </w:r>
    </w:p>
    <w:p w14:paraId="3CCBC3B3" w14:textId="77777777" w:rsidR="009D7F35" w:rsidRDefault="009D7F35" w:rsidP="009D7F35">
      <w:pPr>
        <w:numPr>
          <w:ilvl w:val="2"/>
          <w:numId w:val="0"/>
        </w:numPr>
        <w:spacing w:after="0" w:line="240" w:lineRule="auto"/>
        <w:rPr>
          <w:rFonts w:cs="Arial"/>
        </w:rPr>
      </w:pPr>
      <w:r w:rsidRPr="004E6508">
        <w:rPr>
          <w:rFonts w:cs="Arial"/>
        </w:rPr>
        <w:t>Review / Develop Conversion Programs</w:t>
      </w:r>
    </w:p>
    <w:p w14:paraId="701F8C2E" w14:textId="77777777" w:rsidR="009D7F35" w:rsidRDefault="009D7F35" w:rsidP="009D7F35">
      <w:pPr>
        <w:numPr>
          <w:ilvl w:val="2"/>
          <w:numId w:val="0"/>
        </w:numPr>
        <w:spacing w:after="0" w:line="240" w:lineRule="auto"/>
        <w:rPr>
          <w:rFonts w:cs="Arial"/>
        </w:rPr>
      </w:pPr>
      <w:r>
        <w:rPr>
          <w:rFonts w:cs="Arial"/>
        </w:rPr>
        <w:t>Run Financial Conversion</w:t>
      </w:r>
    </w:p>
    <w:p w14:paraId="0551BEF8" w14:textId="77777777" w:rsidR="009D7F35" w:rsidRDefault="009D7F35" w:rsidP="009D7F35">
      <w:pPr>
        <w:numPr>
          <w:ilvl w:val="2"/>
          <w:numId w:val="0"/>
        </w:numPr>
        <w:spacing w:after="0" w:line="240" w:lineRule="auto"/>
        <w:rPr>
          <w:rFonts w:cs="Arial"/>
        </w:rPr>
      </w:pPr>
      <w:r>
        <w:rPr>
          <w:rFonts w:cs="Arial"/>
        </w:rPr>
        <w:t>Review Fuel System Upgrade to Cloud</w:t>
      </w:r>
    </w:p>
    <w:p w14:paraId="2C17E61E" w14:textId="77777777" w:rsidR="009D7F35" w:rsidRPr="004E6508" w:rsidRDefault="009D7F35" w:rsidP="009D7F35">
      <w:pPr>
        <w:rPr>
          <w:rFonts w:cs="Arial"/>
        </w:rPr>
      </w:pPr>
    </w:p>
    <w:tbl>
      <w:tblPr>
        <w:tblW w:w="11250" w:type="dxa"/>
        <w:tblInd w:w="-106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620"/>
        <w:gridCol w:w="3150"/>
        <w:gridCol w:w="1170"/>
        <w:gridCol w:w="1530"/>
        <w:gridCol w:w="1170"/>
        <w:gridCol w:w="1080"/>
        <w:gridCol w:w="1530"/>
      </w:tblGrid>
      <w:tr w:rsidR="009D7F35" w:rsidRPr="004E6508" w14:paraId="09017171" w14:textId="77777777">
        <w:trPr>
          <w:cantSplit/>
          <w:trHeight w:val="485"/>
          <w:tblHeader/>
        </w:trPr>
        <w:tc>
          <w:tcPr>
            <w:tcW w:w="1620" w:type="dxa"/>
            <w:tcBorders>
              <w:top w:val="single" w:sz="4" w:space="0" w:color="auto"/>
              <w:bottom w:val="single" w:sz="6" w:space="0" w:color="auto"/>
            </w:tcBorders>
            <w:shd w:val="clear" w:color="auto" w:fill="808080"/>
          </w:tcPr>
          <w:p w14:paraId="2BE3E551" w14:textId="77777777" w:rsidR="009D7F35" w:rsidRPr="004E6508" w:rsidRDefault="009D7F35">
            <w:pPr>
              <w:pStyle w:val="FormHeading1"/>
              <w:keepNext/>
              <w:rPr>
                <w:rFonts w:cs="Arial"/>
                <w:b w:val="0"/>
                <w:u w:val="single"/>
              </w:rPr>
            </w:pPr>
          </w:p>
        </w:tc>
        <w:tc>
          <w:tcPr>
            <w:tcW w:w="3150" w:type="dxa"/>
            <w:tcBorders>
              <w:top w:val="single" w:sz="4" w:space="0" w:color="auto"/>
              <w:bottom w:val="single" w:sz="6" w:space="0" w:color="auto"/>
            </w:tcBorders>
            <w:shd w:val="clear" w:color="auto" w:fill="808080"/>
          </w:tcPr>
          <w:p w14:paraId="60E114CA" w14:textId="77777777" w:rsidR="009D7F35" w:rsidRPr="004E6508" w:rsidRDefault="009D7F35">
            <w:pPr>
              <w:pStyle w:val="FormHeading1"/>
              <w:keepNext/>
              <w:rPr>
                <w:rFonts w:cs="Arial"/>
                <w:color w:val="FFFFFF"/>
              </w:rPr>
            </w:pPr>
            <w:r w:rsidRPr="004E6508">
              <w:rPr>
                <w:rFonts w:cs="Arial"/>
                <w:color w:val="FFFFFF"/>
              </w:rPr>
              <w:t>Open Service Requests</w:t>
            </w:r>
          </w:p>
        </w:tc>
        <w:tc>
          <w:tcPr>
            <w:tcW w:w="6480" w:type="dxa"/>
            <w:gridSpan w:val="5"/>
            <w:tcBorders>
              <w:top w:val="single" w:sz="4" w:space="0" w:color="auto"/>
              <w:bottom w:val="single" w:sz="6" w:space="0" w:color="auto"/>
            </w:tcBorders>
            <w:shd w:val="clear" w:color="auto" w:fill="808080"/>
          </w:tcPr>
          <w:p w14:paraId="35E76459" w14:textId="77777777" w:rsidR="009D7F35" w:rsidRPr="004E6508" w:rsidRDefault="009D7F35">
            <w:pPr>
              <w:pStyle w:val="FormHeading1"/>
              <w:keepNext/>
              <w:rPr>
                <w:rFonts w:cs="Arial"/>
                <w:color w:val="FFFFFF"/>
              </w:rPr>
            </w:pPr>
          </w:p>
        </w:tc>
      </w:tr>
      <w:tr w:rsidR="009D7F35" w:rsidRPr="004E6508" w14:paraId="5F63EAD7" w14:textId="77777777">
        <w:trPr>
          <w:cantSplit/>
          <w:tblHeader/>
        </w:trPr>
        <w:tc>
          <w:tcPr>
            <w:tcW w:w="1620" w:type="dxa"/>
            <w:tcBorders>
              <w:top w:val="single" w:sz="6" w:space="0" w:color="auto"/>
              <w:bottom w:val="single" w:sz="6" w:space="0" w:color="auto"/>
            </w:tcBorders>
            <w:shd w:val="clear" w:color="auto" w:fill="C0C0C0"/>
          </w:tcPr>
          <w:p w14:paraId="1769BDFE" w14:textId="77777777" w:rsidR="009D7F35" w:rsidRPr="004E6508" w:rsidRDefault="009D7F35">
            <w:pPr>
              <w:pStyle w:val="TableText"/>
              <w:jc w:val="center"/>
              <w:rPr>
                <w:b/>
                <w:noProof w:val="0"/>
                <w:sz w:val="16"/>
              </w:rPr>
            </w:pPr>
            <w:r w:rsidRPr="004E6508">
              <w:rPr>
                <w:b/>
                <w:noProof w:val="0"/>
                <w:sz w:val="16"/>
              </w:rPr>
              <w:t>No.</w:t>
            </w:r>
          </w:p>
        </w:tc>
        <w:tc>
          <w:tcPr>
            <w:tcW w:w="3150" w:type="dxa"/>
            <w:tcBorders>
              <w:top w:val="single" w:sz="6" w:space="0" w:color="auto"/>
              <w:bottom w:val="single" w:sz="6" w:space="0" w:color="auto"/>
            </w:tcBorders>
            <w:shd w:val="clear" w:color="auto" w:fill="C0C0C0"/>
            <w:vAlign w:val="center"/>
          </w:tcPr>
          <w:p w14:paraId="4EAA66C1" w14:textId="77777777" w:rsidR="009D7F35" w:rsidRPr="004E6508" w:rsidRDefault="009D7F35">
            <w:pPr>
              <w:pStyle w:val="TableText"/>
              <w:jc w:val="center"/>
              <w:rPr>
                <w:b/>
                <w:noProof w:val="0"/>
                <w:sz w:val="16"/>
              </w:rPr>
            </w:pPr>
            <w:r w:rsidRPr="004E6508">
              <w:rPr>
                <w:b/>
                <w:noProof w:val="0"/>
                <w:sz w:val="16"/>
              </w:rPr>
              <w:t>Service Request #/ Description</w:t>
            </w:r>
          </w:p>
        </w:tc>
        <w:tc>
          <w:tcPr>
            <w:tcW w:w="1170" w:type="dxa"/>
            <w:tcBorders>
              <w:top w:val="single" w:sz="6" w:space="0" w:color="auto"/>
              <w:bottom w:val="single" w:sz="6" w:space="0" w:color="auto"/>
            </w:tcBorders>
            <w:shd w:val="clear" w:color="auto" w:fill="C0C0C0"/>
          </w:tcPr>
          <w:p w14:paraId="7A34DDC4" w14:textId="77777777" w:rsidR="009D7F35" w:rsidRPr="004E6508" w:rsidRDefault="009D7F35">
            <w:pPr>
              <w:pStyle w:val="TableText"/>
              <w:jc w:val="center"/>
              <w:rPr>
                <w:b/>
                <w:noProof w:val="0"/>
                <w:sz w:val="16"/>
              </w:rPr>
            </w:pPr>
            <w:r w:rsidRPr="004E6508">
              <w:rPr>
                <w:b/>
                <w:noProof w:val="0"/>
                <w:sz w:val="16"/>
              </w:rPr>
              <w:t>Oracle Severity Status</w:t>
            </w:r>
          </w:p>
        </w:tc>
        <w:tc>
          <w:tcPr>
            <w:tcW w:w="1530" w:type="dxa"/>
            <w:tcBorders>
              <w:top w:val="single" w:sz="6" w:space="0" w:color="auto"/>
              <w:bottom w:val="single" w:sz="6" w:space="0" w:color="auto"/>
            </w:tcBorders>
            <w:shd w:val="clear" w:color="auto" w:fill="C0C0C0"/>
            <w:vAlign w:val="center"/>
          </w:tcPr>
          <w:p w14:paraId="592C985F" w14:textId="77777777" w:rsidR="009D7F35" w:rsidRPr="004E6508" w:rsidRDefault="009D7F35">
            <w:pPr>
              <w:pStyle w:val="TableText"/>
              <w:jc w:val="center"/>
              <w:rPr>
                <w:b/>
                <w:noProof w:val="0"/>
                <w:sz w:val="16"/>
              </w:rPr>
            </w:pPr>
            <w:r w:rsidRPr="004E6508">
              <w:rPr>
                <w:b/>
                <w:noProof w:val="0"/>
                <w:sz w:val="16"/>
              </w:rPr>
              <w:t>Module/Area</w:t>
            </w:r>
          </w:p>
        </w:tc>
        <w:tc>
          <w:tcPr>
            <w:tcW w:w="1170" w:type="dxa"/>
            <w:tcBorders>
              <w:top w:val="single" w:sz="6" w:space="0" w:color="auto"/>
              <w:bottom w:val="single" w:sz="6" w:space="0" w:color="auto"/>
            </w:tcBorders>
            <w:shd w:val="clear" w:color="auto" w:fill="C0C0C0"/>
            <w:vAlign w:val="center"/>
          </w:tcPr>
          <w:p w14:paraId="1EDE4B35" w14:textId="77777777" w:rsidR="009D7F35" w:rsidRPr="004E6508" w:rsidRDefault="009D7F35">
            <w:pPr>
              <w:pStyle w:val="TableText"/>
              <w:jc w:val="center"/>
              <w:rPr>
                <w:b/>
                <w:noProof w:val="0"/>
                <w:sz w:val="16"/>
              </w:rPr>
            </w:pPr>
            <w:r w:rsidRPr="004E6508">
              <w:rPr>
                <w:b/>
                <w:noProof w:val="0"/>
                <w:sz w:val="16"/>
              </w:rPr>
              <w:t>Date Identified</w:t>
            </w:r>
          </w:p>
        </w:tc>
        <w:tc>
          <w:tcPr>
            <w:tcW w:w="1080" w:type="dxa"/>
            <w:tcBorders>
              <w:top w:val="single" w:sz="6" w:space="0" w:color="auto"/>
              <w:bottom w:val="single" w:sz="6" w:space="0" w:color="auto"/>
            </w:tcBorders>
            <w:shd w:val="clear" w:color="auto" w:fill="C0C0C0"/>
            <w:vAlign w:val="center"/>
          </w:tcPr>
          <w:p w14:paraId="50F7E9CC" w14:textId="77777777" w:rsidR="009D7F35" w:rsidRPr="004E6508" w:rsidRDefault="009D7F35">
            <w:pPr>
              <w:pStyle w:val="TableText"/>
              <w:jc w:val="center"/>
              <w:rPr>
                <w:b/>
                <w:noProof w:val="0"/>
                <w:sz w:val="16"/>
              </w:rPr>
            </w:pPr>
            <w:r w:rsidRPr="004E6508">
              <w:rPr>
                <w:b/>
                <w:noProof w:val="0"/>
                <w:sz w:val="16"/>
              </w:rPr>
              <w:t>Status</w:t>
            </w:r>
          </w:p>
        </w:tc>
        <w:tc>
          <w:tcPr>
            <w:tcW w:w="1530" w:type="dxa"/>
            <w:tcBorders>
              <w:top w:val="single" w:sz="6" w:space="0" w:color="auto"/>
              <w:bottom w:val="single" w:sz="6" w:space="0" w:color="auto"/>
            </w:tcBorders>
            <w:shd w:val="clear" w:color="auto" w:fill="C0C0C0"/>
            <w:vAlign w:val="center"/>
          </w:tcPr>
          <w:p w14:paraId="51D12421" w14:textId="77777777" w:rsidR="009D7F35" w:rsidRPr="004E6508" w:rsidRDefault="009D7F35">
            <w:pPr>
              <w:pStyle w:val="TableText"/>
              <w:jc w:val="center"/>
              <w:rPr>
                <w:b/>
                <w:noProof w:val="0"/>
                <w:sz w:val="16"/>
              </w:rPr>
            </w:pPr>
            <w:r w:rsidRPr="004E6508">
              <w:rPr>
                <w:b/>
                <w:noProof w:val="0"/>
                <w:sz w:val="16"/>
              </w:rPr>
              <w:t>Owner</w:t>
            </w:r>
          </w:p>
        </w:tc>
      </w:tr>
      <w:tr w:rsidR="009D7F35" w:rsidRPr="004E6508" w14:paraId="31623467" w14:textId="77777777">
        <w:trPr>
          <w:cantSplit/>
        </w:trPr>
        <w:tc>
          <w:tcPr>
            <w:tcW w:w="1620" w:type="dxa"/>
            <w:tcBorders>
              <w:top w:val="single" w:sz="6" w:space="0" w:color="auto"/>
              <w:bottom w:val="single" w:sz="6" w:space="0" w:color="auto"/>
            </w:tcBorders>
          </w:tcPr>
          <w:p w14:paraId="173526AE" w14:textId="77777777" w:rsidR="009D7F35" w:rsidRPr="00B45C8A" w:rsidRDefault="009D7F35">
            <w:pPr>
              <w:numPr>
                <w:ilvl w:val="12"/>
                <w:numId w:val="0"/>
              </w:numPr>
              <w:tabs>
                <w:tab w:val="left" w:pos="360"/>
              </w:tabs>
              <w:rPr>
                <w:rFonts w:cs="Arial"/>
                <w:sz w:val="16"/>
                <w:szCs w:val="16"/>
              </w:rPr>
            </w:pPr>
          </w:p>
        </w:tc>
        <w:tc>
          <w:tcPr>
            <w:tcW w:w="3150" w:type="dxa"/>
            <w:tcBorders>
              <w:top w:val="single" w:sz="6" w:space="0" w:color="auto"/>
              <w:bottom w:val="single" w:sz="6" w:space="0" w:color="auto"/>
            </w:tcBorders>
          </w:tcPr>
          <w:p w14:paraId="6D199C41" w14:textId="77777777" w:rsidR="009D7F35" w:rsidRPr="00B45C8A" w:rsidRDefault="009D7F35">
            <w:pPr>
              <w:numPr>
                <w:ilvl w:val="12"/>
                <w:numId w:val="0"/>
              </w:numPr>
              <w:tabs>
                <w:tab w:val="left" w:pos="360"/>
              </w:tabs>
              <w:rPr>
                <w:rFonts w:cs="Arial"/>
                <w:sz w:val="16"/>
                <w:szCs w:val="16"/>
              </w:rPr>
            </w:pPr>
          </w:p>
        </w:tc>
        <w:tc>
          <w:tcPr>
            <w:tcW w:w="1170" w:type="dxa"/>
            <w:tcBorders>
              <w:top w:val="single" w:sz="6" w:space="0" w:color="auto"/>
              <w:bottom w:val="single" w:sz="6" w:space="0" w:color="auto"/>
            </w:tcBorders>
          </w:tcPr>
          <w:p w14:paraId="0A8C488D" w14:textId="77777777" w:rsidR="009D7F35" w:rsidRDefault="009D7F35">
            <w:pPr>
              <w:pStyle w:val="TableText"/>
              <w:jc w:val="center"/>
              <w:rPr>
                <w:noProof w:val="0"/>
                <w:sz w:val="16"/>
                <w:szCs w:val="16"/>
              </w:rPr>
            </w:pPr>
          </w:p>
        </w:tc>
        <w:tc>
          <w:tcPr>
            <w:tcW w:w="1530" w:type="dxa"/>
            <w:tcBorders>
              <w:top w:val="single" w:sz="6" w:space="0" w:color="auto"/>
              <w:bottom w:val="single" w:sz="6" w:space="0" w:color="auto"/>
            </w:tcBorders>
          </w:tcPr>
          <w:p w14:paraId="42C80218" w14:textId="77777777" w:rsidR="009D7F35" w:rsidRPr="003B32DE" w:rsidRDefault="009D7F35">
            <w:pPr>
              <w:rPr>
                <w:rFonts w:cs="Arial"/>
                <w:sz w:val="16"/>
                <w:szCs w:val="16"/>
              </w:rPr>
            </w:pPr>
          </w:p>
        </w:tc>
        <w:tc>
          <w:tcPr>
            <w:tcW w:w="1170" w:type="dxa"/>
            <w:tcBorders>
              <w:top w:val="single" w:sz="6" w:space="0" w:color="auto"/>
              <w:bottom w:val="single" w:sz="6" w:space="0" w:color="auto"/>
            </w:tcBorders>
          </w:tcPr>
          <w:p w14:paraId="0E052764" w14:textId="77777777" w:rsidR="009D7F35" w:rsidRDefault="009D7F35">
            <w:pPr>
              <w:pStyle w:val="TableText"/>
              <w:rPr>
                <w:noProof w:val="0"/>
                <w:sz w:val="16"/>
                <w:szCs w:val="16"/>
              </w:rPr>
            </w:pPr>
          </w:p>
        </w:tc>
        <w:tc>
          <w:tcPr>
            <w:tcW w:w="1080" w:type="dxa"/>
            <w:tcBorders>
              <w:top w:val="single" w:sz="6" w:space="0" w:color="auto"/>
              <w:bottom w:val="single" w:sz="6" w:space="0" w:color="auto"/>
            </w:tcBorders>
          </w:tcPr>
          <w:p w14:paraId="76C4E48B" w14:textId="77777777" w:rsidR="009D7F35" w:rsidRDefault="009D7F35">
            <w:pPr>
              <w:pStyle w:val="TableText"/>
              <w:rPr>
                <w:noProof w:val="0"/>
                <w:sz w:val="16"/>
                <w:szCs w:val="16"/>
              </w:rPr>
            </w:pPr>
          </w:p>
        </w:tc>
        <w:tc>
          <w:tcPr>
            <w:tcW w:w="1530" w:type="dxa"/>
            <w:tcBorders>
              <w:top w:val="single" w:sz="6" w:space="0" w:color="auto"/>
              <w:bottom w:val="single" w:sz="6" w:space="0" w:color="auto"/>
            </w:tcBorders>
          </w:tcPr>
          <w:p w14:paraId="7A8091B1" w14:textId="77777777" w:rsidR="009D7F35" w:rsidRPr="003B32DE" w:rsidRDefault="009D7F35">
            <w:pPr>
              <w:rPr>
                <w:rFonts w:cs="Arial"/>
                <w:sz w:val="16"/>
                <w:szCs w:val="16"/>
              </w:rPr>
            </w:pPr>
          </w:p>
        </w:tc>
      </w:tr>
      <w:tr w:rsidR="009D7F35" w:rsidRPr="004E6508" w14:paraId="4E85730D" w14:textId="77777777">
        <w:trPr>
          <w:cantSplit/>
        </w:trPr>
        <w:tc>
          <w:tcPr>
            <w:tcW w:w="1620" w:type="dxa"/>
            <w:tcBorders>
              <w:top w:val="single" w:sz="6" w:space="0" w:color="auto"/>
              <w:bottom w:val="single" w:sz="6" w:space="0" w:color="auto"/>
            </w:tcBorders>
          </w:tcPr>
          <w:p w14:paraId="1F812C0F" w14:textId="77777777" w:rsidR="009D7F35" w:rsidRPr="00B45C8A" w:rsidRDefault="009D7F35">
            <w:pPr>
              <w:numPr>
                <w:ilvl w:val="12"/>
                <w:numId w:val="0"/>
              </w:numPr>
              <w:tabs>
                <w:tab w:val="left" w:pos="360"/>
              </w:tabs>
              <w:rPr>
                <w:rFonts w:cs="Arial"/>
                <w:sz w:val="16"/>
                <w:szCs w:val="16"/>
              </w:rPr>
            </w:pPr>
          </w:p>
        </w:tc>
        <w:tc>
          <w:tcPr>
            <w:tcW w:w="3150" w:type="dxa"/>
            <w:tcBorders>
              <w:top w:val="single" w:sz="6" w:space="0" w:color="auto"/>
              <w:bottom w:val="single" w:sz="6" w:space="0" w:color="auto"/>
            </w:tcBorders>
          </w:tcPr>
          <w:p w14:paraId="398410B8" w14:textId="77777777" w:rsidR="009D7F35" w:rsidRPr="00B45C8A" w:rsidRDefault="009D7F35">
            <w:pPr>
              <w:numPr>
                <w:ilvl w:val="12"/>
                <w:numId w:val="0"/>
              </w:numPr>
              <w:tabs>
                <w:tab w:val="left" w:pos="360"/>
              </w:tabs>
              <w:rPr>
                <w:rFonts w:cs="Arial"/>
                <w:sz w:val="16"/>
                <w:szCs w:val="16"/>
              </w:rPr>
            </w:pPr>
          </w:p>
        </w:tc>
        <w:tc>
          <w:tcPr>
            <w:tcW w:w="1170" w:type="dxa"/>
            <w:tcBorders>
              <w:top w:val="single" w:sz="6" w:space="0" w:color="auto"/>
              <w:bottom w:val="single" w:sz="6" w:space="0" w:color="auto"/>
            </w:tcBorders>
          </w:tcPr>
          <w:p w14:paraId="1A823172" w14:textId="77777777" w:rsidR="009D7F35" w:rsidRDefault="009D7F35">
            <w:pPr>
              <w:pStyle w:val="TableText"/>
              <w:jc w:val="center"/>
              <w:rPr>
                <w:noProof w:val="0"/>
                <w:sz w:val="16"/>
                <w:szCs w:val="16"/>
              </w:rPr>
            </w:pPr>
          </w:p>
        </w:tc>
        <w:tc>
          <w:tcPr>
            <w:tcW w:w="1530" w:type="dxa"/>
            <w:tcBorders>
              <w:top w:val="single" w:sz="6" w:space="0" w:color="auto"/>
              <w:bottom w:val="single" w:sz="6" w:space="0" w:color="auto"/>
            </w:tcBorders>
          </w:tcPr>
          <w:p w14:paraId="0FAFAAA6" w14:textId="77777777" w:rsidR="009D7F35" w:rsidRPr="003B32DE" w:rsidRDefault="009D7F35">
            <w:pPr>
              <w:rPr>
                <w:rFonts w:cs="Arial"/>
                <w:sz w:val="16"/>
                <w:szCs w:val="16"/>
              </w:rPr>
            </w:pPr>
          </w:p>
        </w:tc>
        <w:tc>
          <w:tcPr>
            <w:tcW w:w="1170" w:type="dxa"/>
            <w:tcBorders>
              <w:top w:val="single" w:sz="6" w:space="0" w:color="auto"/>
              <w:bottom w:val="single" w:sz="6" w:space="0" w:color="auto"/>
            </w:tcBorders>
          </w:tcPr>
          <w:p w14:paraId="613259AD" w14:textId="77777777" w:rsidR="009D7F35" w:rsidRDefault="009D7F35">
            <w:pPr>
              <w:pStyle w:val="TableText"/>
              <w:rPr>
                <w:noProof w:val="0"/>
                <w:sz w:val="16"/>
                <w:szCs w:val="16"/>
              </w:rPr>
            </w:pPr>
          </w:p>
        </w:tc>
        <w:tc>
          <w:tcPr>
            <w:tcW w:w="1080" w:type="dxa"/>
            <w:tcBorders>
              <w:top w:val="single" w:sz="6" w:space="0" w:color="auto"/>
              <w:bottom w:val="single" w:sz="6" w:space="0" w:color="auto"/>
            </w:tcBorders>
          </w:tcPr>
          <w:p w14:paraId="63A7249A" w14:textId="77777777" w:rsidR="009D7F35" w:rsidRDefault="009D7F35">
            <w:pPr>
              <w:pStyle w:val="TableText"/>
              <w:rPr>
                <w:noProof w:val="0"/>
                <w:sz w:val="16"/>
                <w:szCs w:val="16"/>
              </w:rPr>
            </w:pPr>
          </w:p>
        </w:tc>
        <w:tc>
          <w:tcPr>
            <w:tcW w:w="1530" w:type="dxa"/>
            <w:tcBorders>
              <w:top w:val="single" w:sz="6" w:space="0" w:color="auto"/>
              <w:bottom w:val="single" w:sz="6" w:space="0" w:color="auto"/>
            </w:tcBorders>
          </w:tcPr>
          <w:p w14:paraId="1E341139" w14:textId="77777777" w:rsidR="009D7F35" w:rsidRPr="003B32DE" w:rsidRDefault="009D7F35">
            <w:pPr>
              <w:rPr>
                <w:rFonts w:cs="Arial"/>
                <w:sz w:val="16"/>
                <w:szCs w:val="16"/>
              </w:rPr>
            </w:pPr>
          </w:p>
        </w:tc>
      </w:tr>
      <w:tr w:rsidR="009D7F35" w:rsidRPr="004E6508" w14:paraId="04D7A9DA" w14:textId="77777777">
        <w:trPr>
          <w:cantSplit/>
        </w:trPr>
        <w:tc>
          <w:tcPr>
            <w:tcW w:w="1620" w:type="dxa"/>
            <w:tcBorders>
              <w:top w:val="single" w:sz="6" w:space="0" w:color="auto"/>
              <w:bottom w:val="single" w:sz="6" w:space="0" w:color="auto"/>
            </w:tcBorders>
          </w:tcPr>
          <w:p w14:paraId="709B8E2A" w14:textId="77777777" w:rsidR="009D7F35" w:rsidRPr="00E55294" w:rsidRDefault="009D7F35">
            <w:pPr>
              <w:numPr>
                <w:ilvl w:val="12"/>
                <w:numId w:val="0"/>
              </w:numPr>
              <w:tabs>
                <w:tab w:val="left" w:pos="360"/>
              </w:tabs>
              <w:rPr>
                <w:rFonts w:cs="Arial"/>
                <w:sz w:val="16"/>
                <w:szCs w:val="16"/>
              </w:rPr>
            </w:pPr>
          </w:p>
        </w:tc>
        <w:tc>
          <w:tcPr>
            <w:tcW w:w="3150" w:type="dxa"/>
            <w:tcBorders>
              <w:top w:val="single" w:sz="6" w:space="0" w:color="auto"/>
              <w:bottom w:val="single" w:sz="6" w:space="0" w:color="auto"/>
            </w:tcBorders>
          </w:tcPr>
          <w:p w14:paraId="1AA9D64C" w14:textId="77777777" w:rsidR="009D7F35" w:rsidRPr="00E55294" w:rsidRDefault="009D7F35">
            <w:pPr>
              <w:numPr>
                <w:ilvl w:val="12"/>
                <w:numId w:val="0"/>
              </w:numPr>
              <w:tabs>
                <w:tab w:val="left" w:pos="360"/>
              </w:tabs>
              <w:rPr>
                <w:rFonts w:cs="Arial"/>
                <w:sz w:val="16"/>
                <w:szCs w:val="16"/>
              </w:rPr>
            </w:pPr>
          </w:p>
        </w:tc>
        <w:tc>
          <w:tcPr>
            <w:tcW w:w="1170" w:type="dxa"/>
            <w:tcBorders>
              <w:top w:val="single" w:sz="6" w:space="0" w:color="auto"/>
              <w:bottom w:val="single" w:sz="6" w:space="0" w:color="auto"/>
            </w:tcBorders>
          </w:tcPr>
          <w:p w14:paraId="008EF0F6" w14:textId="77777777" w:rsidR="009D7F35" w:rsidRDefault="009D7F35">
            <w:pPr>
              <w:pStyle w:val="TableText"/>
              <w:jc w:val="center"/>
              <w:rPr>
                <w:noProof w:val="0"/>
                <w:sz w:val="16"/>
                <w:szCs w:val="16"/>
              </w:rPr>
            </w:pPr>
          </w:p>
        </w:tc>
        <w:tc>
          <w:tcPr>
            <w:tcW w:w="1530" w:type="dxa"/>
            <w:tcBorders>
              <w:top w:val="single" w:sz="6" w:space="0" w:color="auto"/>
              <w:bottom w:val="single" w:sz="6" w:space="0" w:color="auto"/>
            </w:tcBorders>
          </w:tcPr>
          <w:p w14:paraId="06BECE8F" w14:textId="77777777" w:rsidR="009D7F35" w:rsidRPr="00E55294" w:rsidRDefault="009D7F35">
            <w:pPr>
              <w:pStyle w:val="TableText"/>
              <w:rPr>
                <w:noProof w:val="0"/>
                <w:sz w:val="16"/>
                <w:szCs w:val="16"/>
              </w:rPr>
            </w:pPr>
          </w:p>
        </w:tc>
        <w:tc>
          <w:tcPr>
            <w:tcW w:w="1170" w:type="dxa"/>
            <w:tcBorders>
              <w:top w:val="single" w:sz="6" w:space="0" w:color="auto"/>
              <w:bottom w:val="single" w:sz="6" w:space="0" w:color="auto"/>
            </w:tcBorders>
          </w:tcPr>
          <w:p w14:paraId="6106F879" w14:textId="77777777" w:rsidR="009D7F35" w:rsidRDefault="009D7F35">
            <w:pPr>
              <w:pStyle w:val="TableText"/>
              <w:rPr>
                <w:noProof w:val="0"/>
                <w:sz w:val="16"/>
                <w:szCs w:val="16"/>
              </w:rPr>
            </w:pPr>
          </w:p>
        </w:tc>
        <w:tc>
          <w:tcPr>
            <w:tcW w:w="1080" w:type="dxa"/>
            <w:tcBorders>
              <w:top w:val="single" w:sz="6" w:space="0" w:color="auto"/>
              <w:bottom w:val="single" w:sz="6" w:space="0" w:color="auto"/>
            </w:tcBorders>
          </w:tcPr>
          <w:p w14:paraId="63772BF5" w14:textId="77777777" w:rsidR="009D7F35" w:rsidRDefault="009D7F35">
            <w:pPr>
              <w:pStyle w:val="TableText"/>
              <w:rPr>
                <w:noProof w:val="0"/>
                <w:sz w:val="16"/>
                <w:szCs w:val="16"/>
              </w:rPr>
            </w:pPr>
          </w:p>
        </w:tc>
        <w:tc>
          <w:tcPr>
            <w:tcW w:w="1530" w:type="dxa"/>
            <w:tcBorders>
              <w:top w:val="single" w:sz="6" w:space="0" w:color="auto"/>
              <w:bottom w:val="single" w:sz="6" w:space="0" w:color="auto"/>
            </w:tcBorders>
          </w:tcPr>
          <w:p w14:paraId="6DDE5109" w14:textId="77777777" w:rsidR="009D7F35" w:rsidRPr="00E55294" w:rsidRDefault="009D7F35">
            <w:pPr>
              <w:pStyle w:val="TableText"/>
              <w:rPr>
                <w:noProof w:val="0"/>
                <w:sz w:val="16"/>
                <w:szCs w:val="16"/>
              </w:rPr>
            </w:pPr>
          </w:p>
        </w:tc>
      </w:tr>
      <w:tr w:rsidR="009D7F35" w:rsidRPr="004E6508" w14:paraId="20B674AD" w14:textId="77777777">
        <w:trPr>
          <w:cantSplit/>
        </w:trPr>
        <w:tc>
          <w:tcPr>
            <w:tcW w:w="1620" w:type="dxa"/>
            <w:tcBorders>
              <w:top w:val="single" w:sz="6" w:space="0" w:color="auto"/>
              <w:bottom w:val="single" w:sz="6" w:space="0" w:color="auto"/>
            </w:tcBorders>
          </w:tcPr>
          <w:p w14:paraId="609BD31B" w14:textId="77777777" w:rsidR="009D7F35" w:rsidRPr="00E55294" w:rsidRDefault="009D7F35">
            <w:pPr>
              <w:numPr>
                <w:ilvl w:val="12"/>
                <w:numId w:val="0"/>
              </w:numPr>
              <w:tabs>
                <w:tab w:val="left" w:pos="360"/>
              </w:tabs>
              <w:rPr>
                <w:rFonts w:cs="Arial"/>
                <w:sz w:val="16"/>
                <w:szCs w:val="16"/>
              </w:rPr>
            </w:pPr>
          </w:p>
        </w:tc>
        <w:tc>
          <w:tcPr>
            <w:tcW w:w="3150" w:type="dxa"/>
            <w:tcBorders>
              <w:top w:val="single" w:sz="6" w:space="0" w:color="auto"/>
              <w:bottom w:val="single" w:sz="6" w:space="0" w:color="auto"/>
            </w:tcBorders>
          </w:tcPr>
          <w:p w14:paraId="54FE9484" w14:textId="77777777" w:rsidR="009D7F35" w:rsidRPr="00E55294" w:rsidRDefault="009D7F35">
            <w:pPr>
              <w:numPr>
                <w:ilvl w:val="12"/>
                <w:numId w:val="0"/>
              </w:numPr>
              <w:tabs>
                <w:tab w:val="left" w:pos="360"/>
              </w:tabs>
              <w:rPr>
                <w:rFonts w:cs="Arial"/>
                <w:sz w:val="16"/>
                <w:szCs w:val="16"/>
              </w:rPr>
            </w:pPr>
          </w:p>
        </w:tc>
        <w:tc>
          <w:tcPr>
            <w:tcW w:w="1170" w:type="dxa"/>
            <w:tcBorders>
              <w:top w:val="single" w:sz="6" w:space="0" w:color="auto"/>
              <w:bottom w:val="single" w:sz="6" w:space="0" w:color="auto"/>
            </w:tcBorders>
          </w:tcPr>
          <w:p w14:paraId="45946066" w14:textId="77777777" w:rsidR="009D7F35" w:rsidRDefault="009D7F35">
            <w:pPr>
              <w:pStyle w:val="TableText"/>
              <w:jc w:val="center"/>
              <w:rPr>
                <w:noProof w:val="0"/>
                <w:sz w:val="16"/>
                <w:szCs w:val="16"/>
              </w:rPr>
            </w:pPr>
          </w:p>
        </w:tc>
        <w:tc>
          <w:tcPr>
            <w:tcW w:w="1530" w:type="dxa"/>
            <w:tcBorders>
              <w:top w:val="single" w:sz="6" w:space="0" w:color="auto"/>
              <w:bottom w:val="single" w:sz="6" w:space="0" w:color="auto"/>
            </w:tcBorders>
          </w:tcPr>
          <w:p w14:paraId="6842F7BA" w14:textId="77777777" w:rsidR="009D7F35" w:rsidRPr="00E55294" w:rsidRDefault="009D7F35">
            <w:pPr>
              <w:pStyle w:val="TableText"/>
              <w:rPr>
                <w:noProof w:val="0"/>
                <w:sz w:val="16"/>
                <w:szCs w:val="16"/>
              </w:rPr>
            </w:pPr>
          </w:p>
        </w:tc>
        <w:tc>
          <w:tcPr>
            <w:tcW w:w="1170" w:type="dxa"/>
            <w:tcBorders>
              <w:top w:val="single" w:sz="6" w:space="0" w:color="auto"/>
              <w:bottom w:val="single" w:sz="6" w:space="0" w:color="auto"/>
            </w:tcBorders>
          </w:tcPr>
          <w:p w14:paraId="6C269021" w14:textId="77777777" w:rsidR="009D7F35" w:rsidRDefault="009D7F35">
            <w:pPr>
              <w:pStyle w:val="TableText"/>
              <w:rPr>
                <w:noProof w:val="0"/>
                <w:sz w:val="16"/>
                <w:szCs w:val="16"/>
              </w:rPr>
            </w:pPr>
          </w:p>
        </w:tc>
        <w:tc>
          <w:tcPr>
            <w:tcW w:w="1080" w:type="dxa"/>
            <w:tcBorders>
              <w:top w:val="single" w:sz="6" w:space="0" w:color="auto"/>
              <w:bottom w:val="single" w:sz="6" w:space="0" w:color="auto"/>
            </w:tcBorders>
          </w:tcPr>
          <w:p w14:paraId="1E7441F8" w14:textId="77777777" w:rsidR="009D7F35" w:rsidRDefault="009D7F35">
            <w:pPr>
              <w:pStyle w:val="TableText"/>
              <w:rPr>
                <w:noProof w:val="0"/>
                <w:sz w:val="16"/>
                <w:szCs w:val="16"/>
              </w:rPr>
            </w:pPr>
          </w:p>
        </w:tc>
        <w:tc>
          <w:tcPr>
            <w:tcW w:w="1530" w:type="dxa"/>
            <w:tcBorders>
              <w:top w:val="single" w:sz="6" w:space="0" w:color="auto"/>
              <w:bottom w:val="single" w:sz="6" w:space="0" w:color="auto"/>
            </w:tcBorders>
          </w:tcPr>
          <w:p w14:paraId="6D1383DC" w14:textId="77777777" w:rsidR="009D7F35" w:rsidRPr="00E55294" w:rsidRDefault="009D7F35">
            <w:pPr>
              <w:pStyle w:val="TableText"/>
              <w:rPr>
                <w:noProof w:val="0"/>
                <w:sz w:val="16"/>
                <w:szCs w:val="16"/>
              </w:rPr>
            </w:pPr>
          </w:p>
        </w:tc>
      </w:tr>
    </w:tbl>
    <w:p w14:paraId="12A6DE1A" w14:textId="77777777" w:rsidR="009D7F35" w:rsidRPr="004E6508" w:rsidRDefault="009D7F35" w:rsidP="009D7F35">
      <w:pPr>
        <w:rPr>
          <w:rFonts w:cs="Arial"/>
        </w:rPr>
      </w:pPr>
    </w:p>
    <w:p w14:paraId="26A34957" w14:textId="77777777" w:rsidR="009D7F35" w:rsidRDefault="009D7F35" w:rsidP="009D7F35">
      <w:pPr>
        <w:rPr>
          <w:rFonts w:cs="Arial"/>
        </w:rPr>
      </w:pPr>
    </w:p>
    <w:p w14:paraId="6141436E" w14:textId="77777777" w:rsidR="009D7F35" w:rsidRPr="004E6508" w:rsidRDefault="009D7F35" w:rsidP="009D7F35">
      <w:pPr>
        <w:rPr>
          <w:rFonts w:cs="Arial"/>
        </w:rPr>
      </w:pPr>
    </w:p>
    <w:tbl>
      <w:tblPr>
        <w:tblW w:w="10890" w:type="dxa"/>
        <w:tblInd w:w="-106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80"/>
        <w:gridCol w:w="3150"/>
        <w:gridCol w:w="2970"/>
        <w:gridCol w:w="1440"/>
        <w:gridCol w:w="990"/>
        <w:gridCol w:w="1260"/>
      </w:tblGrid>
      <w:tr w:rsidR="009D7F35" w:rsidRPr="004E6508" w14:paraId="66C091A8" w14:textId="77777777">
        <w:trPr>
          <w:cantSplit/>
          <w:tblHeader/>
        </w:trPr>
        <w:tc>
          <w:tcPr>
            <w:tcW w:w="1080" w:type="dxa"/>
            <w:tcBorders>
              <w:top w:val="single" w:sz="4" w:space="0" w:color="auto"/>
              <w:bottom w:val="single" w:sz="6" w:space="0" w:color="auto"/>
            </w:tcBorders>
            <w:shd w:val="clear" w:color="auto" w:fill="808080"/>
          </w:tcPr>
          <w:p w14:paraId="1FC4AEFA" w14:textId="77777777" w:rsidR="009D7F35" w:rsidRPr="004E6508" w:rsidRDefault="009D7F35">
            <w:pPr>
              <w:pStyle w:val="FormHeading1"/>
              <w:keepNext/>
              <w:rPr>
                <w:rFonts w:cs="Arial"/>
                <w:color w:val="FFFFFF"/>
              </w:rPr>
            </w:pPr>
          </w:p>
        </w:tc>
        <w:tc>
          <w:tcPr>
            <w:tcW w:w="9810" w:type="dxa"/>
            <w:gridSpan w:val="5"/>
            <w:tcBorders>
              <w:top w:val="single" w:sz="4" w:space="0" w:color="auto"/>
              <w:bottom w:val="single" w:sz="6" w:space="0" w:color="auto"/>
            </w:tcBorders>
            <w:shd w:val="clear" w:color="auto" w:fill="808080"/>
          </w:tcPr>
          <w:p w14:paraId="57796265" w14:textId="77777777" w:rsidR="009D7F35" w:rsidRPr="004E6508" w:rsidRDefault="009D7F35">
            <w:pPr>
              <w:pStyle w:val="FormHeading1"/>
              <w:keepNext/>
              <w:rPr>
                <w:rFonts w:cs="Arial"/>
                <w:color w:val="FFFFFF"/>
              </w:rPr>
            </w:pPr>
            <w:r w:rsidRPr="004E6508">
              <w:rPr>
                <w:rFonts w:cs="Arial"/>
                <w:color w:val="FFFFFF"/>
              </w:rPr>
              <w:t>Key Risks</w:t>
            </w:r>
          </w:p>
        </w:tc>
      </w:tr>
      <w:tr w:rsidR="009D7F35" w:rsidRPr="004E6508" w14:paraId="33359690" w14:textId="77777777">
        <w:trPr>
          <w:cantSplit/>
          <w:tblHeader/>
        </w:trPr>
        <w:tc>
          <w:tcPr>
            <w:tcW w:w="1080" w:type="dxa"/>
            <w:tcBorders>
              <w:top w:val="single" w:sz="6" w:space="0" w:color="auto"/>
              <w:bottom w:val="single" w:sz="6" w:space="0" w:color="auto"/>
            </w:tcBorders>
            <w:shd w:val="clear" w:color="auto" w:fill="C0C0C0"/>
          </w:tcPr>
          <w:p w14:paraId="04A0D97D" w14:textId="77777777" w:rsidR="009D7F35" w:rsidRPr="004E6508" w:rsidRDefault="009D7F35">
            <w:pPr>
              <w:pStyle w:val="TableText"/>
              <w:jc w:val="center"/>
              <w:rPr>
                <w:b/>
                <w:noProof w:val="0"/>
                <w:sz w:val="16"/>
              </w:rPr>
            </w:pPr>
            <w:r w:rsidRPr="004E6508">
              <w:rPr>
                <w:b/>
                <w:noProof w:val="0"/>
                <w:sz w:val="16"/>
              </w:rPr>
              <w:t>Number</w:t>
            </w:r>
          </w:p>
        </w:tc>
        <w:tc>
          <w:tcPr>
            <w:tcW w:w="3150" w:type="dxa"/>
            <w:tcBorders>
              <w:top w:val="single" w:sz="6" w:space="0" w:color="auto"/>
              <w:bottom w:val="single" w:sz="6" w:space="0" w:color="auto"/>
            </w:tcBorders>
            <w:shd w:val="clear" w:color="auto" w:fill="C0C0C0"/>
            <w:vAlign w:val="center"/>
          </w:tcPr>
          <w:p w14:paraId="29C442C3" w14:textId="77777777" w:rsidR="009D7F35" w:rsidRPr="004E6508" w:rsidRDefault="009D7F35">
            <w:pPr>
              <w:pStyle w:val="TableText"/>
              <w:jc w:val="center"/>
              <w:rPr>
                <w:b/>
                <w:noProof w:val="0"/>
                <w:sz w:val="16"/>
              </w:rPr>
            </w:pPr>
            <w:r w:rsidRPr="004E6508">
              <w:rPr>
                <w:b/>
                <w:noProof w:val="0"/>
                <w:sz w:val="16"/>
              </w:rPr>
              <w:t>Risk</w:t>
            </w:r>
          </w:p>
        </w:tc>
        <w:tc>
          <w:tcPr>
            <w:tcW w:w="2970" w:type="dxa"/>
            <w:tcBorders>
              <w:top w:val="single" w:sz="6" w:space="0" w:color="auto"/>
              <w:bottom w:val="single" w:sz="6" w:space="0" w:color="auto"/>
            </w:tcBorders>
            <w:shd w:val="clear" w:color="auto" w:fill="C0C0C0"/>
            <w:vAlign w:val="center"/>
          </w:tcPr>
          <w:p w14:paraId="69420F13" w14:textId="77777777" w:rsidR="009D7F35" w:rsidRPr="004E6508" w:rsidRDefault="009D7F35">
            <w:pPr>
              <w:pStyle w:val="TableText"/>
              <w:jc w:val="center"/>
              <w:rPr>
                <w:b/>
                <w:noProof w:val="0"/>
                <w:sz w:val="16"/>
              </w:rPr>
            </w:pPr>
            <w:r w:rsidRPr="004E6508">
              <w:rPr>
                <w:b/>
                <w:noProof w:val="0"/>
                <w:sz w:val="16"/>
              </w:rPr>
              <w:t>Response/Mitigation</w:t>
            </w:r>
          </w:p>
        </w:tc>
        <w:tc>
          <w:tcPr>
            <w:tcW w:w="1440" w:type="dxa"/>
            <w:tcBorders>
              <w:top w:val="single" w:sz="6" w:space="0" w:color="auto"/>
              <w:bottom w:val="single" w:sz="6" w:space="0" w:color="auto"/>
            </w:tcBorders>
            <w:shd w:val="clear" w:color="auto" w:fill="C0C0C0"/>
            <w:vAlign w:val="center"/>
          </w:tcPr>
          <w:p w14:paraId="26493CBF" w14:textId="77777777" w:rsidR="009D7F35" w:rsidRPr="004E6508" w:rsidRDefault="009D7F35">
            <w:pPr>
              <w:pStyle w:val="TableText"/>
              <w:jc w:val="center"/>
              <w:rPr>
                <w:b/>
                <w:noProof w:val="0"/>
                <w:sz w:val="16"/>
              </w:rPr>
            </w:pPr>
            <w:r w:rsidRPr="004E6508">
              <w:rPr>
                <w:b/>
                <w:noProof w:val="0"/>
                <w:sz w:val="16"/>
              </w:rPr>
              <w:t>Date Identified</w:t>
            </w:r>
          </w:p>
        </w:tc>
        <w:tc>
          <w:tcPr>
            <w:tcW w:w="990" w:type="dxa"/>
            <w:tcBorders>
              <w:top w:val="single" w:sz="6" w:space="0" w:color="auto"/>
              <w:bottom w:val="single" w:sz="6" w:space="0" w:color="auto"/>
            </w:tcBorders>
            <w:shd w:val="clear" w:color="auto" w:fill="C0C0C0"/>
            <w:vAlign w:val="center"/>
          </w:tcPr>
          <w:p w14:paraId="62AC33FE" w14:textId="77777777" w:rsidR="009D7F35" w:rsidRPr="004E6508" w:rsidRDefault="009D7F35">
            <w:pPr>
              <w:pStyle w:val="TableText"/>
              <w:jc w:val="center"/>
              <w:rPr>
                <w:b/>
                <w:noProof w:val="0"/>
                <w:sz w:val="16"/>
              </w:rPr>
            </w:pPr>
            <w:r w:rsidRPr="004E6508">
              <w:rPr>
                <w:b/>
                <w:noProof w:val="0"/>
                <w:sz w:val="16"/>
              </w:rPr>
              <w:t>Status</w:t>
            </w:r>
          </w:p>
        </w:tc>
        <w:tc>
          <w:tcPr>
            <w:tcW w:w="1260" w:type="dxa"/>
            <w:tcBorders>
              <w:top w:val="single" w:sz="6" w:space="0" w:color="auto"/>
              <w:bottom w:val="single" w:sz="6" w:space="0" w:color="auto"/>
            </w:tcBorders>
            <w:shd w:val="clear" w:color="auto" w:fill="C0C0C0"/>
            <w:vAlign w:val="center"/>
          </w:tcPr>
          <w:p w14:paraId="0353717E" w14:textId="77777777" w:rsidR="009D7F35" w:rsidRPr="004E6508" w:rsidRDefault="009D7F35">
            <w:pPr>
              <w:pStyle w:val="TableText"/>
              <w:jc w:val="center"/>
              <w:rPr>
                <w:b/>
                <w:noProof w:val="0"/>
                <w:sz w:val="16"/>
              </w:rPr>
            </w:pPr>
            <w:r w:rsidRPr="004E6508">
              <w:rPr>
                <w:b/>
                <w:noProof w:val="0"/>
                <w:sz w:val="16"/>
              </w:rPr>
              <w:t>Owner</w:t>
            </w:r>
          </w:p>
        </w:tc>
      </w:tr>
      <w:tr w:rsidR="009D7F35" w:rsidRPr="004E6508" w14:paraId="6C09ECB5" w14:textId="77777777">
        <w:trPr>
          <w:cantSplit/>
        </w:trPr>
        <w:tc>
          <w:tcPr>
            <w:tcW w:w="1080" w:type="dxa"/>
            <w:tcBorders>
              <w:top w:val="single" w:sz="6" w:space="0" w:color="auto"/>
              <w:bottom w:val="single" w:sz="6" w:space="0" w:color="auto"/>
            </w:tcBorders>
          </w:tcPr>
          <w:p w14:paraId="29DDD71A" w14:textId="77777777" w:rsidR="009D7F35" w:rsidRPr="004E6508" w:rsidRDefault="009D7F35">
            <w:pPr>
              <w:numPr>
                <w:ilvl w:val="12"/>
                <w:numId w:val="0"/>
              </w:numPr>
              <w:tabs>
                <w:tab w:val="left" w:pos="360"/>
              </w:tabs>
              <w:rPr>
                <w:rFonts w:cs="Arial"/>
                <w:sz w:val="16"/>
                <w:szCs w:val="16"/>
              </w:rPr>
            </w:pPr>
          </w:p>
        </w:tc>
        <w:tc>
          <w:tcPr>
            <w:tcW w:w="3150" w:type="dxa"/>
            <w:tcBorders>
              <w:top w:val="single" w:sz="6" w:space="0" w:color="auto"/>
              <w:bottom w:val="single" w:sz="6" w:space="0" w:color="auto"/>
            </w:tcBorders>
          </w:tcPr>
          <w:p w14:paraId="3E91C12F" w14:textId="77777777" w:rsidR="009D7F35" w:rsidRPr="004E6508" w:rsidRDefault="009D7F35">
            <w:pPr>
              <w:numPr>
                <w:ilvl w:val="12"/>
                <w:numId w:val="0"/>
              </w:numPr>
              <w:tabs>
                <w:tab w:val="left" w:pos="360"/>
              </w:tabs>
              <w:rPr>
                <w:rFonts w:cs="Arial"/>
                <w:sz w:val="16"/>
                <w:szCs w:val="16"/>
              </w:rPr>
            </w:pPr>
          </w:p>
        </w:tc>
        <w:tc>
          <w:tcPr>
            <w:tcW w:w="2970" w:type="dxa"/>
            <w:tcBorders>
              <w:top w:val="single" w:sz="6" w:space="0" w:color="auto"/>
              <w:bottom w:val="single" w:sz="6" w:space="0" w:color="auto"/>
            </w:tcBorders>
          </w:tcPr>
          <w:p w14:paraId="78ACFF83" w14:textId="77777777" w:rsidR="009D7F35" w:rsidRPr="004E6508" w:rsidRDefault="009D7F35">
            <w:pPr>
              <w:pStyle w:val="TableText"/>
              <w:rPr>
                <w:noProof w:val="0"/>
                <w:sz w:val="16"/>
                <w:szCs w:val="16"/>
              </w:rPr>
            </w:pPr>
          </w:p>
        </w:tc>
        <w:tc>
          <w:tcPr>
            <w:tcW w:w="1440" w:type="dxa"/>
            <w:tcBorders>
              <w:top w:val="single" w:sz="6" w:space="0" w:color="auto"/>
              <w:bottom w:val="single" w:sz="6" w:space="0" w:color="auto"/>
            </w:tcBorders>
          </w:tcPr>
          <w:p w14:paraId="1FD343D2" w14:textId="77777777" w:rsidR="009D7F35" w:rsidRPr="004E6508" w:rsidRDefault="009D7F35">
            <w:pPr>
              <w:pStyle w:val="TableText"/>
              <w:rPr>
                <w:noProof w:val="0"/>
                <w:sz w:val="16"/>
                <w:szCs w:val="16"/>
              </w:rPr>
            </w:pPr>
          </w:p>
        </w:tc>
        <w:tc>
          <w:tcPr>
            <w:tcW w:w="990" w:type="dxa"/>
            <w:tcBorders>
              <w:top w:val="single" w:sz="6" w:space="0" w:color="auto"/>
              <w:bottom w:val="single" w:sz="6" w:space="0" w:color="auto"/>
            </w:tcBorders>
          </w:tcPr>
          <w:p w14:paraId="06DD9341" w14:textId="77777777" w:rsidR="009D7F35" w:rsidRPr="004E6508" w:rsidRDefault="009D7F35">
            <w:pPr>
              <w:pStyle w:val="TableText"/>
              <w:rPr>
                <w:noProof w:val="0"/>
                <w:sz w:val="16"/>
                <w:szCs w:val="16"/>
              </w:rPr>
            </w:pPr>
          </w:p>
        </w:tc>
        <w:tc>
          <w:tcPr>
            <w:tcW w:w="1260" w:type="dxa"/>
            <w:tcBorders>
              <w:top w:val="single" w:sz="6" w:space="0" w:color="auto"/>
              <w:bottom w:val="single" w:sz="6" w:space="0" w:color="auto"/>
            </w:tcBorders>
          </w:tcPr>
          <w:p w14:paraId="7D66CE6B" w14:textId="77777777" w:rsidR="009D7F35" w:rsidRPr="004E6508" w:rsidRDefault="009D7F35">
            <w:pPr>
              <w:pStyle w:val="TableText"/>
              <w:rPr>
                <w:noProof w:val="0"/>
                <w:sz w:val="16"/>
                <w:szCs w:val="16"/>
              </w:rPr>
            </w:pPr>
          </w:p>
        </w:tc>
      </w:tr>
      <w:tr w:rsidR="009D7F35" w:rsidRPr="004E6508" w14:paraId="77B64A07" w14:textId="77777777">
        <w:trPr>
          <w:cantSplit/>
        </w:trPr>
        <w:tc>
          <w:tcPr>
            <w:tcW w:w="1080" w:type="dxa"/>
            <w:tcBorders>
              <w:top w:val="single" w:sz="6" w:space="0" w:color="auto"/>
              <w:bottom w:val="single" w:sz="6" w:space="0" w:color="auto"/>
            </w:tcBorders>
          </w:tcPr>
          <w:p w14:paraId="53CAD61C" w14:textId="77777777" w:rsidR="009D7F35" w:rsidRPr="004E6508" w:rsidRDefault="009D7F35">
            <w:pPr>
              <w:numPr>
                <w:ilvl w:val="12"/>
                <w:numId w:val="0"/>
              </w:numPr>
              <w:tabs>
                <w:tab w:val="left" w:pos="360"/>
              </w:tabs>
              <w:rPr>
                <w:rFonts w:cs="Arial"/>
                <w:sz w:val="16"/>
                <w:szCs w:val="16"/>
              </w:rPr>
            </w:pPr>
          </w:p>
        </w:tc>
        <w:tc>
          <w:tcPr>
            <w:tcW w:w="3150" w:type="dxa"/>
            <w:tcBorders>
              <w:top w:val="single" w:sz="6" w:space="0" w:color="auto"/>
              <w:bottom w:val="single" w:sz="6" w:space="0" w:color="auto"/>
            </w:tcBorders>
          </w:tcPr>
          <w:p w14:paraId="2784E1D7" w14:textId="77777777" w:rsidR="009D7F35" w:rsidRPr="004E6508" w:rsidRDefault="009D7F35">
            <w:pPr>
              <w:numPr>
                <w:ilvl w:val="12"/>
                <w:numId w:val="0"/>
              </w:numPr>
              <w:tabs>
                <w:tab w:val="left" w:pos="360"/>
              </w:tabs>
              <w:rPr>
                <w:rFonts w:cs="Arial"/>
                <w:sz w:val="16"/>
                <w:szCs w:val="16"/>
              </w:rPr>
            </w:pPr>
          </w:p>
        </w:tc>
        <w:tc>
          <w:tcPr>
            <w:tcW w:w="2970" w:type="dxa"/>
            <w:tcBorders>
              <w:top w:val="single" w:sz="6" w:space="0" w:color="auto"/>
              <w:bottom w:val="single" w:sz="6" w:space="0" w:color="auto"/>
            </w:tcBorders>
          </w:tcPr>
          <w:p w14:paraId="2FD8BDA3" w14:textId="77777777" w:rsidR="009D7F35" w:rsidRPr="004E6508" w:rsidRDefault="009D7F35">
            <w:pPr>
              <w:pStyle w:val="TableText"/>
              <w:rPr>
                <w:noProof w:val="0"/>
                <w:sz w:val="16"/>
                <w:szCs w:val="16"/>
              </w:rPr>
            </w:pPr>
          </w:p>
        </w:tc>
        <w:tc>
          <w:tcPr>
            <w:tcW w:w="1440" w:type="dxa"/>
            <w:tcBorders>
              <w:top w:val="single" w:sz="6" w:space="0" w:color="auto"/>
              <w:bottom w:val="single" w:sz="6" w:space="0" w:color="auto"/>
            </w:tcBorders>
          </w:tcPr>
          <w:p w14:paraId="28EFE976" w14:textId="77777777" w:rsidR="009D7F35" w:rsidRPr="004E6508" w:rsidRDefault="009D7F35">
            <w:pPr>
              <w:pStyle w:val="TableText"/>
              <w:rPr>
                <w:noProof w:val="0"/>
                <w:sz w:val="16"/>
                <w:szCs w:val="16"/>
              </w:rPr>
            </w:pPr>
          </w:p>
        </w:tc>
        <w:tc>
          <w:tcPr>
            <w:tcW w:w="990" w:type="dxa"/>
            <w:tcBorders>
              <w:top w:val="single" w:sz="6" w:space="0" w:color="auto"/>
              <w:bottom w:val="single" w:sz="6" w:space="0" w:color="auto"/>
            </w:tcBorders>
          </w:tcPr>
          <w:p w14:paraId="16DC2624" w14:textId="77777777" w:rsidR="009D7F35" w:rsidRPr="004E6508" w:rsidRDefault="009D7F35">
            <w:pPr>
              <w:pStyle w:val="TableText"/>
              <w:rPr>
                <w:noProof w:val="0"/>
                <w:sz w:val="16"/>
                <w:szCs w:val="16"/>
              </w:rPr>
            </w:pPr>
          </w:p>
        </w:tc>
        <w:tc>
          <w:tcPr>
            <w:tcW w:w="1260" w:type="dxa"/>
            <w:tcBorders>
              <w:top w:val="single" w:sz="6" w:space="0" w:color="auto"/>
              <w:bottom w:val="single" w:sz="6" w:space="0" w:color="auto"/>
            </w:tcBorders>
          </w:tcPr>
          <w:p w14:paraId="16AFF77E" w14:textId="77777777" w:rsidR="009D7F35" w:rsidRPr="004E6508" w:rsidRDefault="009D7F35">
            <w:pPr>
              <w:pStyle w:val="TableText"/>
              <w:rPr>
                <w:noProof w:val="0"/>
                <w:sz w:val="16"/>
                <w:szCs w:val="16"/>
              </w:rPr>
            </w:pPr>
          </w:p>
        </w:tc>
      </w:tr>
    </w:tbl>
    <w:p w14:paraId="2742E3A8" w14:textId="77777777" w:rsidR="009D7F35" w:rsidRDefault="009D7F35" w:rsidP="009D7F35">
      <w:pPr>
        <w:pStyle w:val="Header"/>
        <w:rPr>
          <w:rFonts w:ascii="Arial" w:hAnsi="Arial" w:cs="Arial"/>
        </w:rPr>
      </w:pPr>
    </w:p>
    <w:p w14:paraId="4C247A46" w14:textId="77777777" w:rsidR="009D7F35" w:rsidRDefault="009D7F35" w:rsidP="009D7F35">
      <w:pPr>
        <w:pStyle w:val="Header"/>
        <w:rPr>
          <w:rFonts w:ascii="Arial" w:hAnsi="Arial" w:cs="Arial"/>
        </w:rPr>
      </w:pPr>
    </w:p>
    <w:tbl>
      <w:tblPr>
        <w:tblW w:w="10980" w:type="dxa"/>
        <w:tblInd w:w="-106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0"/>
        <w:gridCol w:w="2340"/>
        <w:gridCol w:w="2970"/>
        <w:gridCol w:w="2430"/>
        <w:gridCol w:w="990"/>
        <w:gridCol w:w="1350"/>
      </w:tblGrid>
      <w:tr w:rsidR="009D7F35" w:rsidRPr="004E6508" w14:paraId="69B7DF38" w14:textId="77777777">
        <w:tc>
          <w:tcPr>
            <w:tcW w:w="900" w:type="dxa"/>
            <w:tcBorders>
              <w:top w:val="single" w:sz="4" w:space="0" w:color="auto"/>
              <w:bottom w:val="single" w:sz="6" w:space="0" w:color="auto"/>
            </w:tcBorders>
            <w:shd w:val="clear" w:color="auto" w:fill="808080"/>
          </w:tcPr>
          <w:p w14:paraId="2E73ABE5" w14:textId="77777777" w:rsidR="009D7F35" w:rsidRPr="004E6508" w:rsidRDefault="009D7F35">
            <w:pPr>
              <w:pStyle w:val="FormHeading1"/>
              <w:keepNext/>
              <w:rPr>
                <w:rFonts w:cs="Arial"/>
                <w:color w:val="FFFFFF"/>
              </w:rPr>
            </w:pPr>
          </w:p>
        </w:tc>
        <w:tc>
          <w:tcPr>
            <w:tcW w:w="10080" w:type="dxa"/>
            <w:gridSpan w:val="5"/>
            <w:tcBorders>
              <w:top w:val="single" w:sz="4" w:space="0" w:color="auto"/>
              <w:bottom w:val="single" w:sz="6" w:space="0" w:color="auto"/>
            </w:tcBorders>
            <w:shd w:val="clear" w:color="auto" w:fill="808080"/>
          </w:tcPr>
          <w:p w14:paraId="26962937" w14:textId="77777777" w:rsidR="009D7F35" w:rsidRPr="004E6508" w:rsidRDefault="009D7F35">
            <w:pPr>
              <w:pStyle w:val="FormHeading1"/>
              <w:keepNext/>
              <w:rPr>
                <w:rFonts w:cs="Arial"/>
                <w:color w:val="FFFFFF"/>
              </w:rPr>
            </w:pPr>
            <w:r w:rsidRPr="004E6508">
              <w:rPr>
                <w:rFonts w:cs="Arial"/>
                <w:color w:val="FFFFFF"/>
              </w:rPr>
              <w:t>Key Issues</w:t>
            </w:r>
          </w:p>
        </w:tc>
      </w:tr>
      <w:tr w:rsidR="009D7F35" w:rsidRPr="004E6508" w14:paraId="06DFC7E2" w14:textId="77777777">
        <w:trPr>
          <w:cantSplit/>
          <w:tblHeader/>
        </w:trPr>
        <w:tc>
          <w:tcPr>
            <w:tcW w:w="900" w:type="dxa"/>
            <w:tcBorders>
              <w:top w:val="single" w:sz="6" w:space="0" w:color="auto"/>
              <w:bottom w:val="single" w:sz="6" w:space="0" w:color="auto"/>
            </w:tcBorders>
            <w:shd w:val="clear" w:color="auto" w:fill="C0C0C0"/>
          </w:tcPr>
          <w:p w14:paraId="4DFB690B" w14:textId="77777777" w:rsidR="009D7F35" w:rsidRPr="004E6508" w:rsidRDefault="009D7F35">
            <w:pPr>
              <w:pStyle w:val="TableText"/>
              <w:jc w:val="center"/>
              <w:rPr>
                <w:b/>
                <w:noProof w:val="0"/>
                <w:sz w:val="16"/>
              </w:rPr>
            </w:pPr>
            <w:r w:rsidRPr="004E6508">
              <w:rPr>
                <w:b/>
                <w:noProof w:val="0"/>
                <w:sz w:val="16"/>
              </w:rPr>
              <w:t>Number</w:t>
            </w:r>
          </w:p>
        </w:tc>
        <w:tc>
          <w:tcPr>
            <w:tcW w:w="2340" w:type="dxa"/>
            <w:tcBorders>
              <w:top w:val="single" w:sz="6" w:space="0" w:color="auto"/>
              <w:bottom w:val="single" w:sz="6" w:space="0" w:color="auto"/>
            </w:tcBorders>
            <w:shd w:val="clear" w:color="auto" w:fill="C0C0C0"/>
            <w:vAlign w:val="center"/>
          </w:tcPr>
          <w:p w14:paraId="40F9B4F2" w14:textId="77777777" w:rsidR="009D7F35" w:rsidRPr="004E6508" w:rsidRDefault="009D7F35">
            <w:pPr>
              <w:pStyle w:val="TableText"/>
              <w:jc w:val="center"/>
              <w:rPr>
                <w:b/>
                <w:noProof w:val="0"/>
                <w:sz w:val="16"/>
              </w:rPr>
            </w:pPr>
            <w:r w:rsidRPr="004E6508">
              <w:rPr>
                <w:b/>
                <w:noProof w:val="0"/>
                <w:sz w:val="16"/>
              </w:rPr>
              <w:t>Issue</w:t>
            </w:r>
          </w:p>
        </w:tc>
        <w:tc>
          <w:tcPr>
            <w:tcW w:w="2970" w:type="dxa"/>
            <w:tcBorders>
              <w:top w:val="single" w:sz="6" w:space="0" w:color="auto"/>
              <w:bottom w:val="single" w:sz="6" w:space="0" w:color="auto"/>
            </w:tcBorders>
            <w:shd w:val="clear" w:color="auto" w:fill="C0C0C0"/>
            <w:vAlign w:val="center"/>
          </w:tcPr>
          <w:p w14:paraId="469F7B9C" w14:textId="77777777" w:rsidR="009D7F35" w:rsidRPr="004E6508" w:rsidRDefault="009D7F35">
            <w:pPr>
              <w:pStyle w:val="TableText"/>
              <w:jc w:val="center"/>
              <w:rPr>
                <w:b/>
                <w:noProof w:val="0"/>
                <w:sz w:val="16"/>
              </w:rPr>
            </w:pPr>
            <w:r w:rsidRPr="004E6508">
              <w:rPr>
                <w:b/>
                <w:noProof w:val="0"/>
                <w:sz w:val="16"/>
              </w:rPr>
              <w:t>Description</w:t>
            </w:r>
          </w:p>
        </w:tc>
        <w:tc>
          <w:tcPr>
            <w:tcW w:w="2430" w:type="dxa"/>
            <w:tcBorders>
              <w:top w:val="single" w:sz="6" w:space="0" w:color="auto"/>
              <w:bottom w:val="single" w:sz="6" w:space="0" w:color="auto"/>
            </w:tcBorders>
            <w:shd w:val="clear" w:color="auto" w:fill="C0C0C0"/>
            <w:vAlign w:val="center"/>
          </w:tcPr>
          <w:p w14:paraId="6F55E563" w14:textId="77777777" w:rsidR="009D7F35" w:rsidRPr="004E6508" w:rsidRDefault="009D7F35">
            <w:pPr>
              <w:pStyle w:val="TableText"/>
              <w:jc w:val="center"/>
              <w:rPr>
                <w:b/>
                <w:noProof w:val="0"/>
                <w:sz w:val="16"/>
              </w:rPr>
            </w:pPr>
            <w:r w:rsidRPr="004E6508">
              <w:rPr>
                <w:b/>
                <w:noProof w:val="0"/>
                <w:sz w:val="16"/>
              </w:rPr>
              <w:t>Action Plan</w:t>
            </w:r>
          </w:p>
        </w:tc>
        <w:tc>
          <w:tcPr>
            <w:tcW w:w="990" w:type="dxa"/>
            <w:tcBorders>
              <w:top w:val="single" w:sz="6" w:space="0" w:color="auto"/>
              <w:bottom w:val="single" w:sz="6" w:space="0" w:color="auto"/>
            </w:tcBorders>
            <w:shd w:val="clear" w:color="auto" w:fill="C0C0C0"/>
            <w:vAlign w:val="center"/>
          </w:tcPr>
          <w:p w14:paraId="4D4DFF60" w14:textId="77777777" w:rsidR="009D7F35" w:rsidRPr="004E6508" w:rsidRDefault="009D7F35">
            <w:pPr>
              <w:pStyle w:val="TableText"/>
              <w:jc w:val="center"/>
              <w:rPr>
                <w:b/>
                <w:noProof w:val="0"/>
                <w:sz w:val="16"/>
              </w:rPr>
            </w:pPr>
            <w:r w:rsidRPr="004E6508">
              <w:rPr>
                <w:b/>
                <w:noProof w:val="0"/>
                <w:sz w:val="16"/>
              </w:rPr>
              <w:t>Status</w:t>
            </w:r>
          </w:p>
        </w:tc>
        <w:tc>
          <w:tcPr>
            <w:tcW w:w="1350" w:type="dxa"/>
            <w:tcBorders>
              <w:top w:val="single" w:sz="6" w:space="0" w:color="auto"/>
              <w:bottom w:val="single" w:sz="6" w:space="0" w:color="auto"/>
            </w:tcBorders>
            <w:shd w:val="clear" w:color="auto" w:fill="C0C0C0"/>
            <w:vAlign w:val="center"/>
          </w:tcPr>
          <w:p w14:paraId="444ADBD1" w14:textId="77777777" w:rsidR="009D7F35" w:rsidRPr="004E6508" w:rsidRDefault="009D7F35">
            <w:pPr>
              <w:pStyle w:val="TableText"/>
              <w:jc w:val="center"/>
              <w:rPr>
                <w:b/>
                <w:noProof w:val="0"/>
                <w:sz w:val="16"/>
              </w:rPr>
            </w:pPr>
            <w:r w:rsidRPr="004E6508">
              <w:rPr>
                <w:b/>
                <w:noProof w:val="0"/>
                <w:sz w:val="16"/>
              </w:rPr>
              <w:t>Owner</w:t>
            </w:r>
          </w:p>
        </w:tc>
      </w:tr>
      <w:tr w:rsidR="009D7F35" w:rsidRPr="004E6508" w14:paraId="0DF0813C" w14:textId="77777777">
        <w:trPr>
          <w:cantSplit/>
        </w:trPr>
        <w:tc>
          <w:tcPr>
            <w:tcW w:w="900" w:type="dxa"/>
            <w:tcBorders>
              <w:top w:val="single" w:sz="6" w:space="0" w:color="auto"/>
              <w:bottom w:val="single" w:sz="6" w:space="0" w:color="auto"/>
            </w:tcBorders>
          </w:tcPr>
          <w:p w14:paraId="5203CC3E" w14:textId="77777777" w:rsidR="009D7F35" w:rsidRPr="004E6508" w:rsidRDefault="009D7F35">
            <w:pPr>
              <w:pStyle w:val="TableText"/>
              <w:rPr>
                <w:noProof w:val="0"/>
                <w:sz w:val="16"/>
                <w:szCs w:val="16"/>
              </w:rPr>
            </w:pPr>
          </w:p>
        </w:tc>
        <w:tc>
          <w:tcPr>
            <w:tcW w:w="2340" w:type="dxa"/>
            <w:tcBorders>
              <w:top w:val="single" w:sz="6" w:space="0" w:color="auto"/>
              <w:bottom w:val="single" w:sz="6" w:space="0" w:color="auto"/>
            </w:tcBorders>
          </w:tcPr>
          <w:p w14:paraId="76BF47A1" w14:textId="77777777" w:rsidR="009D7F35" w:rsidRPr="004E6508" w:rsidRDefault="009D7F35">
            <w:pPr>
              <w:pStyle w:val="TableText"/>
              <w:rPr>
                <w:noProof w:val="0"/>
                <w:sz w:val="16"/>
                <w:szCs w:val="16"/>
              </w:rPr>
            </w:pPr>
          </w:p>
        </w:tc>
        <w:tc>
          <w:tcPr>
            <w:tcW w:w="2970" w:type="dxa"/>
            <w:tcBorders>
              <w:top w:val="single" w:sz="6" w:space="0" w:color="auto"/>
              <w:bottom w:val="single" w:sz="6" w:space="0" w:color="auto"/>
            </w:tcBorders>
          </w:tcPr>
          <w:p w14:paraId="232BD4EA" w14:textId="77777777" w:rsidR="009D7F35" w:rsidRPr="004E6508" w:rsidRDefault="009D7F35">
            <w:pPr>
              <w:pStyle w:val="TableText"/>
              <w:rPr>
                <w:noProof w:val="0"/>
                <w:sz w:val="16"/>
                <w:szCs w:val="16"/>
              </w:rPr>
            </w:pPr>
          </w:p>
        </w:tc>
        <w:tc>
          <w:tcPr>
            <w:tcW w:w="2430" w:type="dxa"/>
            <w:tcBorders>
              <w:top w:val="single" w:sz="6" w:space="0" w:color="auto"/>
              <w:bottom w:val="single" w:sz="6" w:space="0" w:color="auto"/>
            </w:tcBorders>
          </w:tcPr>
          <w:p w14:paraId="6393DE5C" w14:textId="77777777" w:rsidR="009D7F35" w:rsidRPr="004E6508" w:rsidRDefault="009D7F35">
            <w:pPr>
              <w:pStyle w:val="TableText"/>
              <w:rPr>
                <w:noProof w:val="0"/>
                <w:sz w:val="16"/>
                <w:szCs w:val="16"/>
              </w:rPr>
            </w:pPr>
          </w:p>
        </w:tc>
        <w:tc>
          <w:tcPr>
            <w:tcW w:w="990" w:type="dxa"/>
            <w:tcBorders>
              <w:top w:val="single" w:sz="6" w:space="0" w:color="auto"/>
              <w:bottom w:val="single" w:sz="6" w:space="0" w:color="auto"/>
            </w:tcBorders>
          </w:tcPr>
          <w:p w14:paraId="3AC668F5" w14:textId="77777777" w:rsidR="009D7F35" w:rsidRPr="004E6508" w:rsidRDefault="009D7F35">
            <w:pPr>
              <w:pStyle w:val="TableText"/>
              <w:rPr>
                <w:noProof w:val="0"/>
                <w:sz w:val="16"/>
                <w:szCs w:val="16"/>
              </w:rPr>
            </w:pPr>
          </w:p>
        </w:tc>
        <w:tc>
          <w:tcPr>
            <w:tcW w:w="1350" w:type="dxa"/>
            <w:tcBorders>
              <w:top w:val="single" w:sz="6" w:space="0" w:color="auto"/>
              <w:bottom w:val="single" w:sz="6" w:space="0" w:color="auto"/>
            </w:tcBorders>
          </w:tcPr>
          <w:p w14:paraId="68B54A4E" w14:textId="77777777" w:rsidR="009D7F35" w:rsidRPr="004E6508" w:rsidRDefault="009D7F35">
            <w:pPr>
              <w:pStyle w:val="TableText"/>
              <w:rPr>
                <w:noProof w:val="0"/>
                <w:sz w:val="16"/>
                <w:szCs w:val="16"/>
              </w:rPr>
            </w:pPr>
          </w:p>
        </w:tc>
      </w:tr>
    </w:tbl>
    <w:p w14:paraId="5E9A87AD" w14:textId="77777777" w:rsidR="009D7F35" w:rsidRPr="004E6508" w:rsidRDefault="009D7F35" w:rsidP="009D7F35">
      <w:pPr>
        <w:rPr>
          <w:rFonts w:cs="Arial"/>
        </w:rPr>
      </w:pPr>
    </w:p>
    <w:p w14:paraId="6953F07B" w14:textId="77777777" w:rsidR="009D7F35" w:rsidRPr="004E6508" w:rsidRDefault="009D7F35" w:rsidP="009D7F35">
      <w:pPr>
        <w:rPr>
          <w:rFonts w:cs="Arial"/>
        </w:rPr>
      </w:pPr>
    </w:p>
    <w:tbl>
      <w:tblPr>
        <w:tblW w:w="10890" w:type="dxa"/>
        <w:tblInd w:w="-9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870"/>
        <w:gridCol w:w="3078"/>
        <w:gridCol w:w="3942"/>
      </w:tblGrid>
      <w:tr w:rsidR="009D7F35" w:rsidRPr="004E6508" w14:paraId="40369760" w14:textId="77777777">
        <w:trPr>
          <w:cantSplit/>
          <w:trHeight w:hRule="exact" w:val="360"/>
        </w:trPr>
        <w:tc>
          <w:tcPr>
            <w:tcW w:w="6948" w:type="dxa"/>
            <w:gridSpan w:val="2"/>
            <w:tcBorders>
              <w:bottom w:val="single" w:sz="6" w:space="0" w:color="auto"/>
            </w:tcBorders>
            <w:shd w:val="clear" w:color="auto" w:fill="808080"/>
          </w:tcPr>
          <w:p w14:paraId="543D8975" w14:textId="77777777" w:rsidR="009D7F35" w:rsidRPr="004E6508" w:rsidRDefault="009D7F35">
            <w:pPr>
              <w:pStyle w:val="FormHeading1"/>
              <w:keepNext/>
              <w:rPr>
                <w:rFonts w:cs="Arial"/>
                <w:color w:val="FFFFFF"/>
                <w:sz w:val="16"/>
              </w:rPr>
            </w:pPr>
            <w:r w:rsidRPr="004E6508">
              <w:rPr>
                <w:rFonts w:cs="Arial"/>
                <w:color w:val="FFFFFF"/>
              </w:rPr>
              <w:t>Resource Updates</w:t>
            </w:r>
          </w:p>
        </w:tc>
        <w:tc>
          <w:tcPr>
            <w:tcW w:w="3942" w:type="dxa"/>
            <w:tcBorders>
              <w:bottom w:val="single" w:sz="6" w:space="0" w:color="auto"/>
            </w:tcBorders>
            <w:shd w:val="clear" w:color="auto" w:fill="808080"/>
          </w:tcPr>
          <w:p w14:paraId="57CF211F" w14:textId="77777777" w:rsidR="009D7F35" w:rsidRPr="004E6508" w:rsidRDefault="009D7F35">
            <w:pPr>
              <w:pStyle w:val="FormHeading1"/>
              <w:keepNext/>
              <w:rPr>
                <w:rFonts w:cs="Arial"/>
                <w:color w:val="FFFFFF"/>
              </w:rPr>
            </w:pPr>
          </w:p>
        </w:tc>
      </w:tr>
      <w:tr w:rsidR="009D7F35" w:rsidRPr="004E6508" w14:paraId="65B0503D" w14:textId="77777777">
        <w:tc>
          <w:tcPr>
            <w:tcW w:w="3870" w:type="dxa"/>
            <w:tcBorders>
              <w:bottom w:val="single" w:sz="4" w:space="0" w:color="auto"/>
            </w:tcBorders>
            <w:shd w:val="clear" w:color="auto" w:fill="C0C0C0"/>
          </w:tcPr>
          <w:p w14:paraId="095A140C" w14:textId="77777777" w:rsidR="009D7F35" w:rsidRPr="004E6508" w:rsidRDefault="009D7F35">
            <w:pPr>
              <w:pStyle w:val="FormLabel1"/>
              <w:keepNext/>
              <w:spacing w:before="40" w:after="40"/>
              <w:rPr>
                <w:rFonts w:cs="Arial"/>
                <w:noProof w:val="0"/>
              </w:rPr>
            </w:pPr>
            <w:r w:rsidRPr="004E6508">
              <w:rPr>
                <w:rFonts w:cs="Arial"/>
                <w:noProof w:val="0"/>
              </w:rPr>
              <w:t>User Name</w:t>
            </w:r>
          </w:p>
        </w:tc>
        <w:tc>
          <w:tcPr>
            <w:tcW w:w="3078" w:type="dxa"/>
            <w:tcBorders>
              <w:bottom w:val="single" w:sz="4" w:space="0" w:color="auto"/>
            </w:tcBorders>
            <w:shd w:val="clear" w:color="auto" w:fill="C0C0C0"/>
          </w:tcPr>
          <w:p w14:paraId="5FBFBF7D" w14:textId="77777777" w:rsidR="009D7F35" w:rsidRPr="004E6508" w:rsidRDefault="009D7F35">
            <w:pPr>
              <w:pStyle w:val="FormLabel1"/>
              <w:keepNext/>
              <w:spacing w:before="40" w:after="40"/>
              <w:rPr>
                <w:rFonts w:cs="Arial"/>
                <w:noProof w:val="0"/>
              </w:rPr>
            </w:pPr>
            <w:r w:rsidRPr="004E6508">
              <w:rPr>
                <w:rFonts w:cs="Arial"/>
                <w:noProof w:val="0"/>
              </w:rPr>
              <w:t>User Email</w:t>
            </w:r>
          </w:p>
        </w:tc>
        <w:tc>
          <w:tcPr>
            <w:tcW w:w="3942" w:type="dxa"/>
            <w:tcBorders>
              <w:bottom w:val="single" w:sz="4" w:space="0" w:color="auto"/>
            </w:tcBorders>
            <w:shd w:val="clear" w:color="auto" w:fill="C0C0C0"/>
          </w:tcPr>
          <w:p w14:paraId="5A2201EA" w14:textId="77777777" w:rsidR="009D7F35" w:rsidRPr="004E6508" w:rsidRDefault="009D7F35">
            <w:pPr>
              <w:pStyle w:val="FormLabel1"/>
              <w:keepNext/>
              <w:spacing w:before="40" w:after="40"/>
              <w:rPr>
                <w:rFonts w:cs="Arial"/>
                <w:noProof w:val="0"/>
              </w:rPr>
            </w:pPr>
            <w:r w:rsidRPr="004E6508">
              <w:rPr>
                <w:rFonts w:cs="Arial"/>
                <w:noProof w:val="0"/>
              </w:rPr>
              <w:t>Area of Focus</w:t>
            </w:r>
          </w:p>
        </w:tc>
      </w:tr>
      <w:tr w:rsidR="009D7F35" w:rsidRPr="004E6508" w14:paraId="38257F30" w14:textId="77777777">
        <w:trPr>
          <w:trHeight w:val="315"/>
        </w:trPr>
        <w:tc>
          <w:tcPr>
            <w:tcW w:w="3870" w:type="dxa"/>
            <w:tcBorders>
              <w:top w:val="single" w:sz="4" w:space="0" w:color="auto"/>
              <w:bottom w:val="single" w:sz="4" w:space="0" w:color="auto"/>
            </w:tcBorders>
            <w:vAlign w:val="bottom"/>
          </w:tcPr>
          <w:p w14:paraId="38031305" w14:textId="77777777" w:rsidR="009D7F35" w:rsidRPr="00E55294" w:rsidRDefault="009D7F35">
            <w:pPr>
              <w:rPr>
                <w:rFonts w:cs="Arial"/>
                <w:color w:val="000000"/>
              </w:rPr>
            </w:pPr>
          </w:p>
        </w:tc>
        <w:tc>
          <w:tcPr>
            <w:tcW w:w="3078" w:type="dxa"/>
            <w:tcBorders>
              <w:top w:val="single" w:sz="4" w:space="0" w:color="auto"/>
              <w:bottom w:val="single" w:sz="4" w:space="0" w:color="auto"/>
            </w:tcBorders>
            <w:vAlign w:val="bottom"/>
          </w:tcPr>
          <w:p w14:paraId="68FD7F01" w14:textId="77777777" w:rsidR="009D7F35" w:rsidRPr="004E6508" w:rsidRDefault="009D7F35">
            <w:pPr>
              <w:pStyle w:val="TableText"/>
            </w:pPr>
          </w:p>
        </w:tc>
        <w:tc>
          <w:tcPr>
            <w:tcW w:w="3942" w:type="dxa"/>
            <w:tcBorders>
              <w:top w:val="single" w:sz="4" w:space="0" w:color="auto"/>
              <w:bottom w:val="single" w:sz="4" w:space="0" w:color="auto"/>
            </w:tcBorders>
            <w:vAlign w:val="bottom"/>
          </w:tcPr>
          <w:p w14:paraId="5FFE418C" w14:textId="77777777" w:rsidR="009D7F35" w:rsidRPr="004E6508" w:rsidRDefault="009D7F35">
            <w:pPr>
              <w:pStyle w:val="TableText"/>
            </w:pPr>
          </w:p>
        </w:tc>
      </w:tr>
      <w:tr w:rsidR="009D7F35" w:rsidRPr="004E6508" w14:paraId="089C9542" w14:textId="77777777">
        <w:trPr>
          <w:trHeight w:val="315"/>
        </w:trPr>
        <w:tc>
          <w:tcPr>
            <w:tcW w:w="3870" w:type="dxa"/>
            <w:tcBorders>
              <w:top w:val="single" w:sz="4" w:space="0" w:color="auto"/>
              <w:bottom w:val="single" w:sz="4" w:space="0" w:color="auto"/>
            </w:tcBorders>
            <w:vAlign w:val="bottom"/>
          </w:tcPr>
          <w:p w14:paraId="118D1A6C" w14:textId="77777777" w:rsidR="009D7F35" w:rsidRPr="004E6508" w:rsidRDefault="009D7F35">
            <w:pPr>
              <w:pStyle w:val="TableText"/>
            </w:pPr>
          </w:p>
        </w:tc>
        <w:tc>
          <w:tcPr>
            <w:tcW w:w="3078" w:type="dxa"/>
            <w:tcBorders>
              <w:top w:val="single" w:sz="4" w:space="0" w:color="auto"/>
              <w:bottom w:val="single" w:sz="4" w:space="0" w:color="auto"/>
            </w:tcBorders>
            <w:vAlign w:val="bottom"/>
          </w:tcPr>
          <w:p w14:paraId="6D3B6DBC" w14:textId="77777777" w:rsidR="009D7F35" w:rsidRPr="004E6508" w:rsidRDefault="009D7F35">
            <w:pPr>
              <w:rPr>
                <w:rFonts w:cs="Arial"/>
                <w:noProof/>
              </w:rPr>
            </w:pPr>
          </w:p>
        </w:tc>
        <w:tc>
          <w:tcPr>
            <w:tcW w:w="3942" w:type="dxa"/>
            <w:tcBorders>
              <w:top w:val="single" w:sz="4" w:space="0" w:color="auto"/>
              <w:bottom w:val="single" w:sz="4" w:space="0" w:color="auto"/>
            </w:tcBorders>
            <w:vAlign w:val="bottom"/>
          </w:tcPr>
          <w:p w14:paraId="1BEDB099" w14:textId="77777777" w:rsidR="009D7F35" w:rsidRPr="004E6508" w:rsidRDefault="009D7F35">
            <w:pPr>
              <w:pStyle w:val="TableText"/>
            </w:pPr>
          </w:p>
        </w:tc>
      </w:tr>
    </w:tbl>
    <w:p w14:paraId="7A16B6E0" w14:textId="77777777" w:rsidR="009D7F35" w:rsidRPr="004E6508" w:rsidRDefault="009D7F35" w:rsidP="009D7F35">
      <w:pPr>
        <w:rPr>
          <w:rFonts w:cs="Arial"/>
        </w:rPr>
      </w:pPr>
    </w:p>
    <w:tbl>
      <w:tblPr>
        <w:tblW w:w="9360" w:type="dxa"/>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860"/>
        <w:gridCol w:w="4500"/>
      </w:tblGrid>
      <w:tr w:rsidR="009D7F35" w:rsidRPr="004E6508" w14:paraId="4E9E5453" w14:textId="77777777">
        <w:trPr>
          <w:cantSplit/>
          <w:trHeight w:hRule="exact" w:val="360"/>
        </w:trPr>
        <w:tc>
          <w:tcPr>
            <w:tcW w:w="9360" w:type="dxa"/>
            <w:gridSpan w:val="2"/>
            <w:tcBorders>
              <w:bottom w:val="single" w:sz="6" w:space="0" w:color="auto"/>
            </w:tcBorders>
            <w:shd w:val="clear" w:color="auto" w:fill="808080"/>
          </w:tcPr>
          <w:p w14:paraId="5472AE87" w14:textId="77777777" w:rsidR="009D7F35" w:rsidRPr="004E6508" w:rsidRDefault="009D7F35">
            <w:pPr>
              <w:pStyle w:val="FormHeading1"/>
              <w:keepNext/>
              <w:rPr>
                <w:rFonts w:cs="Arial"/>
                <w:color w:val="FFFFFF"/>
                <w:sz w:val="16"/>
              </w:rPr>
            </w:pPr>
            <w:r w:rsidRPr="004E6508">
              <w:rPr>
                <w:rFonts w:cs="Arial"/>
                <w:color w:val="FFFFFF"/>
              </w:rPr>
              <w:t>Project Announcements</w:t>
            </w:r>
          </w:p>
        </w:tc>
      </w:tr>
      <w:tr w:rsidR="009D7F35" w:rsidRPr="004E6508" w14:paraId="799ABB8F" w14:textId="77777777">
        <w:tc>
          <w:tcPr>
            <w:tcW w:w="4860" w:type="dxa"/>
            <w:tcBorders>
              <w:bottom w:val="single" w:sz="4" w:space="0" w:color="auto"/>
            </w:tcBorders>
            <w:shd w:val="clear" w:color="auto" w:fill="C0C0C0"/>
          </w:tcPr>
          <w:p w14:paraId="2B15C17B" w14:textId="77777777" w:rsidR="009D7F35" w:rsidRPr="004E6508" w:rsidRDefault="009D7F35">
            <w:pPr>
              <w:pStyle w:val="FormLabel1"/>
              <w:keepNext/>
              <w:spacing w:before="40" w:after="40"/>
              <w:rPr>
                <w:rFonts w:cs="Arial"/>
                <w:noProof w:val="0"/>
              </w:rPr>
            </w:pPr>
            <w:r w:rsidRPr="004E6508">
              <w:rPr>
                <w:rFonts w:cs="Arial"/>
                <w:noProof w:val="0"/>
              </w:rPr>
              <w:t>Name</w:t>
            </w:r>
          </w:p>
        </w:tc>
        <w:tc>
          <w:tcPr>
            <w:tcW w:w="4500" w:type="dxa"/>
            <w:tcBorders>
              <w:bottom w:val="single" w:sz="4" w:space="0" w:color="auto"/>
            </w:tcBorders>
            <w:shd w:val="clear" w:color="auto" w:fill="C0C0C0"/>
          </w:tcPr>
          <w:p w14:paraId="7CAC508A" w14:textId="77777777" w:rsidR="009D7F35" w:rsidRPr="004E6508" w:rsidRDefault="009D7F35">
            <w:pPr>
              <w:pStyle w:val="FormLabel1"/>
              <w:keepNext/>
              <w:spacing w:before="40" w:after="40"/>
              <w:rPr>
                <w:rFonts w:cs="Arial"/>
                <w:noProof w:val="0"/>
              </w:rPr>
            </w:pPr>
            <w:r w:rsidRPr="004E6508">
              <w:rPr>
                <w:rFonts w:cs="Arial"/>
                <w:noProof w:val="0"/>
              </w:rPr>
              <w:t>Description</w:t>
            </w:r>
          </w:p>
        </w:tc>
      </w:tr>
      <w:tr w:rsidR="009D7F35" w:rsidRPr="004E6508" w14:paraId="66503F6D" w14:textId="77777777">
        <w:trPr>
          <w:trHeight w:val="315"/>
        </w:trPr>
        <w:tc>
          <w:tcPr>
            <w:tcW w:w="4860" w:type="dxa"/>
            <w:tcBorders>
              <w:top w:val="single" w:sz="4" w:space="0" w:color="auto"/>
              <w:bottom w:val="single" w:sz="4" w:space="0" w:color="auto"/>
            </w:tcBorders>
          </w:tcPr>
          <w:p w14:paraId="401A5FD9" w14:textId="77777777" w:rsidR="009D7F35" w:rsidRPr="004E6508" w:rsidRDefault="009D7F35">
            <w:pPr>
              <w:pStyle w:val="TableText"/>
            </w:pPr>
          </w:p>
        </w:tc>
        <w:tc>
          <w:tcPr>
            <w:tcW w:w="4500" w:type="dxa"/>
            <w:tcBorders>
              <w:top w:val="single" w:sz="4" w:space="0" w:color="auto"/>
              <w:bottom w:val="single" w:sz="4" w:space="0" w:color="auto"/>
            </w:tcBorders>
          </w:tcPr>
          <w:p w14:paraId="4EDBEE42" w14:textId="77777777" w:rsidR="009D7F35" w:rsidRPr="00E55294" w:rsidRDefault="009D7F35">
            <w:pPr>
              <w:pStyle w:val="TableText"/>
            </w:pPr>
          </w:p>
        </w:tc>
      </w:tr>
      <w:tr w:rsidR="009D7F35" w:rsidRPr="004E6508" w14:paraId="7EB1161C" w14:textId="77777777">
        <w:trPr>
          <w:trHeight w:val="315"/>
        </w:trPr>
        <w:tc>
          <w:tcPr>
            <w:tcW w:w="4860" w:type="dxa"/>
            <w:tcBorders>
              <w:top w:val="single" w:sz="4" w:space="0" w:color="auto"/>
              <w:bottom w:val="single" w:sz="4" w:space="0" w:color="auto"/>
            </w:tcBorders>
          </w:tcPr>
          <w:p w14:paraId="2F9E368E" w14:textId="77777777" w:rsidR="009D7F35" w:rsidRPr="004E6508" w:rsidRDefault="009D7F35">
            <w:pPr>
              <w:pStyle w:val="TableText"/>
            </w:pPr>
          </w:p>
        </w:tc>
        <w:tc>
          <w:tcPr>
            <w:tcW w:w="4500" w:type="dxa"/>
            <w:tcBorders>
              <w:top w:val="single" w:sz="4" w:space="0" w:color="auto"/>
              <w:bottom w:val="single" w:sz="4" w:space="0" w:color="auto"/>
            </w:tcBorders>
          </w:tcPr>
          <w:p w14:paraId="639FA606" w14:textId="77777777" w:rsidR="009D7F35" w:rsidRPr="00E55294" w:rsidRDefault="009D7F35">
            <w:pPr>
              <w:pStyle w:val="TableText"/>
            </w:pPr>
          </w:p>
        </w:tc>
      </w:tr>
      <w:tr w:rsidR="009D7F35" w:rsidRPr="004E6508" w14:paraId="50ECFF56" w14:textId="77777777">
        <w:trPr>
          <w:trHeight w:val="315"/>
        </w:trPr>
        <w:tc>
          <w:tcPr>
            <w:tcW w:w="4860" w:type="dxa"/>
            <w:tcBorders>
              <w:top w:val="single" w:sz="4" w:space="0" w:color="auto"/>
              <w:bottom w:val="single" w:sz="4" w:space="0" w:color="auto"/>
            </w:tcBorders>
          </w:tcPr>
          <w:p w14:paraId="6AAA1985" w14:textId="77777777" w:rsidR="009D7F35" w:rsidRPr="004E6508" w:rsidRDefault="009D7F35">
            <w:pPr>
              <w:pStyle w:val="TableText"/>
            </w:pPr>
          </w:p>
        </w:tc>
        <w:tc>
          <w:tcPr>
            <w:tcW w:w="4500" w:type="dxa"/>
            <w:tcBorders>
              <w:top w:val="single" w:sz="4" w:space="0" w:color="auto"/>
              <w:bottom w:val="single" w:sz="4" w:space="0" w:color="auto"/>
            </w:tcBorders>
          </w:tcPr>
          <w:p w14:paraId="1AA1EC25" w14:textId="77777777" w:rsidR="009D7F35" w:rsidRPr="00E55294" w:rsidRDefault="009D7F35">
            <w:pPr>
              <w:pStyle w:val="TableText"/>
            </w:pPr>
          </w:p>
        </w:tc>
      </w:tr>
    </w:tbl>
    <w:p w14:paraId="39BF4069" w14:textId="407D2342" w:rsidR="009D7F35" w:rsidRPr="009D7F35" w:rsidRDefault="009D7F35" w:rsidP="009D7F35">
      <w:pPr>
        <w:rPr>
          <w:rFonts w:ascii="Arial" w:hAnsi="Arial" w:cs="Arial"/>
        </w:rPr>
        <w:sectPr w:rsidR="009D7F35" w:rsidRPr="009D7F35" w:rsidSect="00156D27">
          <w:footerReference w:type="default" r:id="rId22"/>
          <w:pgSz w:w="12240" w:h="15840"/>
          <w:pgMar w:top="1440" w:right="1440" w:bottom="1440" w:left="1440" w:header="360" w:footer="432" w:gutter="0"/>
          <w:cols w:space="720"/>
          <w:docGrid w:linePitch="360"/>
        </w:sectPr>
      </w:pPr>
    </w:p>
    <w:p w14:paraId="5AE35E96" w14:textId="77777777" w:rsidR="00334682" w:rsidRPr="00311C43" w:rsidRDefault="006D1165" w:rsidP="00911C6B">
      <w:pPr>
        <w:pStyle w:val="Caption"/>
        <w:tabs>
          <w:tab w:val="left" w:pos="360"/>
        </w:tabs>
        <w:spacing w:before="200" w:after="200" w:line="276" w:lineRule="auto"/>
        <w:rPr>
          <w:sz w:val="28"/>
        </w:rPr>
      </w:pPr>
      <w:r w:rsidRPr="00311C43">
        <w:rPr>
          <w:sz w:val="28"/>
        </w:rPr>
        <w:t xml:space="preserve"> </w:t>
      </w:r>
      <w:r w:rsidRPr="004D3A5B">
        <w:rPr>
          <w:sz w:val="28"/>
        </w:rPr>
        <w:t>RESOURCE HOURS</w:t>
      </w:r>
    </w:p>
    <w:p w14:paraId="5FB087AB" w14:textId="50C6A2A8" w:rsidR="00334682" w:rsidRPr="00311C43" w:rsidRDefault="008A7B85" w:rsidP="00AF0ADB">
      <w:pPr>
        <w:pStyle w:val="ListParagraph"/>
        <w:spacing w:after="120"/>
        <w:ind w:left="0"/>
        <w:contextualSpacing w:val="0"/>
        <w:rPr>
          <w:rFonts w:ascii="Arial" w:hAnsi="Arial" w:cs="Arial"/>
        </w:rPr>
      </w:pPr>
      <w:r w:rsidRPr="00311C43">
        <w:rPr>
          <w:rFonts w:ascii="Arial" w:hAnsi="Arial" w:cs="Arial"/>
        </w:rPr>
        <w:t>Proposer</w:t>
      </w:r>
      <w:r w:rsidR="00334682" w:rsidRPr="00311C43">
        <w:rPr>
          <w:rFonts w:ascii="Arial" w:hAnsi="Arial" w:cs="Arial"/>
        </w:rPr>
        <w:t xml:space="preserve"> shall include the proposed resource levels for the </w:t>
      </w:r>
      <w:r w:rsidR="001369BC" w:rsidRPr="00311C43">
        <w:rPr>
          <w:rFonts w:ascii="Arial" w:hAnsi="Arial" w:cs="Arial"/>
          <w:szCs w:val="20"/>
        </w:rPr>
        <w:t>City</w:t>
      </w:r>
      <w:r w:rsidR="00E3535E" w:rsidRPr="00311C43">
        <w:rPr>
          <w:rFonts w:ascii="Arial" w:hAnsi="Arial" w:cs="Arial"/>
          <w:szCs w:val="20"/>
        </w:rPr>
        <w:t xml:space="preserve"> </w:t>
      </w:r>
      <w:r w:rsidR="00334682" w:rsidRPr="00311C43">
        <w:rPr>
          <w:rFonts w:ascii="Arial" w:hAnsi="Arial" w:cs="Arial"/>
        </w:rPr>
        <w:t xml:space="preserve">Implementation Project Team and </w:t>
      </w:r>
      <w:r w:rsidR="002060E1" w:rsidRPr="00311C43">
        <w:rPr>
          <w:rFonts w:ascii="Arial" w:hAnsi="Arial" w:cs="Arial"/>
        </w:rPr>
        <w:t xml:space="preserve">their </w:t>
      </w:r>
      <w:r w:rsidR="00334682" w:rsidRPr="00311C43">
        <w:rPr>
          <w:rFonts w:ascii="Arial" w:hAnsi="Arial" w:cs="Arial"/>
        </w:rPr>
        <w:t xml:space="preserve">Project Teams by completing the tables below. </w:t>
      </w:r>
    </w:p>
    <w:p w14:paraId="12518989" w14:textId="38D08436" w:rsidR="00334682" w:rsidRPr="00311C43" w:rsidRDefault="009C4A8B" w:rsidP="00271D4A">
      <w:pPr>
        <w:pStyle w:val="Heading4"/>
      </w:pPr>
      <w:r w:rsidRPr="004D3A5B">
        <w:t xml:space="preserve">Table 3-01: </w:t>
      </w:r>
      <w:r w:rsidR="00334682" w:rsidRPr="004D3A5B">
        <w:t>Project Team Resource Hours</w:t>
      </w:r>
    </w:p>
    <w:tbl>
      <w:tblPr>
        <w:tblW w:w="14616" w:type="dxa"/>
        <w:jc w:val="center"/>
        <w:tblLayout w:type="fixed"/>
        <w:tblLook w:val="04A0" w:firstRow="1" w:lastRow="0" w:firstColumn="1" w:lastColumn="0" w:noHBand="0" w:noVBand="1"/>
      </w:tblPr>
      <w:tblGrid>
        <w:gridCol w:w="3055"/>
        <w:gridCol w:w="1643"/>
        <w:gridCol w:w="1643"/>
        <w:gridCol w:w="1327"/>
        <w:gridCol w:w="1530"/>
        <w:gridCol w:w="1723"/>
        <w:gridCol w:w="1383"/>
        <w:gridCol w:w="1338"/>
        <w:gridCol w:w="956"/>
        <w:gridCol w:w="18"/>
      </w:tblGrid>
      <w:tr w:rsidR="00D8799F" w:rsidRPr="00311C43" w14:paraId="2F50CB5B" w14:textId="77777777" w:rsidTr="00402D67">
        <w:trPr>
          <w:trHeight w:val="301"/>
          <w:tblHeader/>
          <w:jc w:val="center"/>
        </w:trPr>
        <w:tc>
          <w:tcPr>
            <w:tcW w:w="14616" w:type="dxa"/>
            <w:gridSpan w:val="10"/>
            <w:tcBorders>
              <w:top w:val="single" w:sz="4" w:space="0" w:color="auto"/>
              <w:left w:val="single" w:sz="4" w:space="0" w:color="auto"/>
              <w:bottom w:val="single" w:sz="4" w:space="0" w:color="auto"/>
              <w:right w:val="single" w:sz="4" w:space="0" w:color="auto"/>
            </w:tcBorders>
            <w:shd w:val="clear" w:color="auto" w:fill="006A52"/>
          </w:tcPr>
          <w:p w14:paraId="5D15FB26" w14:textId="2EB65E80" w:rsidR="00D8799F" w:rsidRPr="00311C43" w:rsidRDefault="00D8799F" w:rsidP="00AF0ADB">
            <w:pPr>
              <w:spacing w:before="60" w:after="60"/>
              <w:jc w:val="center"/>
              <w:rPr>
                <w:rFonts w:ascii="Arial" w:eastAsia="Times New Roman" w:hAnsi="Arial" w:cs="Arial"/>
                <w:b/>
                <w:bCs/>
                <w:sz w:val="20"/>
                <w:szCs w:val="20"/>
              </w:rPr>
            </w:pPr>
            <w:bookmarkStart w:id="26" w:name="RANGE!A1:H19"/>
            <w:r w:rsidRPr="00311C43">
              <w:rPr>
                <w:rFonts w:ascii="Arial" w:eastAsia="Times New Roman" w:hAnsi="Arial" w:cs="Arial"/>
                <w:b/>
                <w:bCs/>
                <w:color w:val="FFFFFF" w:themeColor="background1"/>
                <w:sz w:val="20"/>
                <w:szCs w:val="20"/>
              </w:rPr>
              <w:t>Project Team</w:t>
            </w:r>
            <w:bookmarkEnd w:id="26"/>
            <w:r w:rsidRPr="00311C43">
              <w:rPr>
                <w:rFonts w:ascii="Arial" w:eastAsia="Times New Roman" w:hAnsi="Arial" w:cs="Arial"/>
                <w:b/>
                <w:bCs/>
                <w:color w:val="FFFFFF" w:themeColor="background1"/>
                <w:sz w:val="20"/>
                <w:szCs w:val="20"/>
              </w:rPr>
              <w:t xml:space="preserve"> Resource Hours</w:t>
            </w:r>
          </w:p>
        </w:tc>
      </w:tr>
      <w:tr w:rsidR="00D8799F" w:rsidRPr="00311C43" w14:paraId="1F74270B" w14:textId="77777777" w:rsidTr="00A10366">
        <w:trPr>
          <w:trHeight w:val="514"/>
          <w:jc w:val="center"/>
        </w:trPr>
        <w:tc>
          <w:tcPr>
            <w:tcW w:w="14616" w:type="dxa"/>
            <w:gridSpan w:val="10"/>
            <w:tcBorders>
              <w:top w:val="single" w:sz="4" w:space="0" w:color="auto"/>
              <w:left w:val="single" w:sz="4" w:space="0" w:color="auto"/>
              <w:bottom w:val="single" w:sz="4" w:space="0" w:color="auto"/>
              <w:right w:val="single" w:sz="4" w:space="0" w:color="auto"/>
            </w:tcBorders>
          </w:tcPr>
          <w:p w14:paraId="499620C6" w14:textId="430C38DC" w:rsidR="00D8799F" w:rsidRPr="00311C43" w:rsidRDefault="00D8799F" w:rsidP="001369BC">
            <w:pPr>
              <w:spacing w:before="60" w:after="60"/>
              <w:rPr>
                <w:rFonts w:ascii="Arial" w:eastAsia="Times New Roman" w:hAnsi="Arial" w:cs="Arial"/>
                <w:sz w:val="20"/>
                <w:szCs w:val="20"/>
              </w:rPr>
            </w:pPr>
            <w:r w:rsidRPr="00311C43">
              <w:rPr>
                <w:rFonts w:ascii="Arial" w:eastAsia="Times New Roman" w:hAnsi="Arial" w:cs="Arial"/>
                <w:b/>
                <w:bCs/>
                <w:sz w:val="20"/>
                <w:szCs w:val="20"/>
              </w:rPr>
              <w:t xml:space="preserve">Instructions: </w:t>
            </w:r>
            <w:r w:rsidRPr="00311C43">
              <w:rPr>
                <w:rFonts w:ascii="Arial" w:eastAsia="Times New Roman" w:hAnsi="Arial" w:cs="Arial"/>
                <w:sz w:val="20"/>
                <w:szCs w:val="20"/>
              </w:rPr>
              <w:t xml:space="preserve">The Proposer is asked to provide the number of resources that will be committed to the Project in terms of number of hours. These numbers should be based on the functionality the </w:t>
            </w:r>
            <w:r w:rsidRPr="00311C43">
              <w:rPr>
                <w:rFonts w:ascii="Arial" w:hAnsi="Arial" w:cs="Arial"/>
                <w:sz w:val="20"/>
                <w:szCs w:val="20"/>
              </w:rPr>
              <w:t xml:space="preserve">City </w:t>
            </w:r>
            <w:r w:rsidRPr="00311C43">
              <w:rPr>
                <w:rFonts w:ascii="Arial" w:eastAsia="Times New Roman" w:hAnsi="Arial" w:cs="Arial"/>
                <w:sz w:val="20"/>
                <w:szCs w:val="20"/>
              </w:rPr>
              <w:t>desires, included in the detailed Functional and Technical Requirements (Attachment B).</w:t>
            </w:r>
          </w:p>
        </w:tc>
      </w:tr>
      <w:tr w:rsidR="00D8799F" w:rsidRPr="00311C43" w14:paraId="466433E5" w14:textId="77777777" w:rsidTr="00A10366">
        <w:trPr>
          <w:trHeight w:val="514"/>
          <w:jc w:val="center"/>
        </w:trPr>
        <w:tc>
          <w:tcPr>
            <w:tcW w:w="14616" w:type="dxa"/>
            <w:gridSpan w:val="10"/>
            <w:tcBorders>
              <w:top w:val="single" w:sz="4" w:space="0" w:color="auto"/>
              <w:left w:val="single" w:sz="4" w:space="0" w:color="auto"/>
              <w:bottom w:val="single" w:sz="4" w:space="0" w:color="auto"/>
              <w:right w:val="single" w:sz="4" w:space="0" w:color="auto"/>
            </w:tcBorders>
          </w:tcPr>
          <w:p w14:paraId="460AA60A" w14:textId="056F6EC4" w:rsidR="00D8799F" w:rsidRPr="00311C43" w:rsidRDefault="00D8799F" w:rsidP="00AF0ADB">
            <w:pPr>
              <w:spacing w:before="60" w:after="60"/>
              <w:rPr>
                <w:rFonts w:ascii="Arial" w:eastAsia="Times New Roman" w:hAnsi="Arial" w:cs="Arial"/>
                <w:color w:val="000000"/>
                <w:sz w:val="20"/>
                <w:szCs w:val="20"/>
              </w:rPr>
            </w:pPr>
            <w:r w:rsidRPr="00311C43">
              <w:rPr>
                <w:rFonts w:ascii="Arial" w:eastAsia="Times New Roman" w:hAnsi="Arial" w:cs="Arial"/>
                <w:b/>
                <w:color w:val="FF0000"/>
                <w:sz w:val="20"/>
                <w:szCs w:val="20"/>
                <w:u w:val="single"/>
              </w:rPr>
              <w:t>Assumptions</w:t>
            </w:r>
            <w:r w:rsidRPr="00311C43">
              <w:rPr>
                <w:rFonts w:ascii="Arial" w:eastAsia="Times New Roman" w:hAnsi="Arial" w:cs="Arial"/>
                <w:color w:val="000000"/>
                <w:sz w:val="20"/>
                <w:szCs w:val="20"/>
              </w:rPr>
              <w:t>: Any assumptions related to the number of Project Team staff for the Proposer</w:t>
            </w:r>
            <w:r w:rsidR="00D41045" w:rsidRPr="00311C43">
              <w:rPr>
                <w:rFonts w:ascii="Arial" w:eastAsia="Times New Roman" w:hAnsi="Arial" w:cs="Arial"/>
                <w:color w:val="000000"/>
                <w:sz w:val="20"/>
                <w:szCs w:val="20"/>
              </w:rPr>
              <w:t xml:space="preserve"> or City teams</w:t>
            </w:r>
            <w:r w:rsidRPr="00311C43">
              <w:rPr>
                <w:rFonts w:ascii="Arial" w:eastAsia="Times New Roman" w:hAnsi="Arial" w:cs="Arial"/>
                <w:color w:val="000000"/>
                <w:sz w:val="20"/>
                <w:szCs w:val="20"/>
              </w:rPr>
              <w:t xml:space="preserve">, roles of staff, and duration of involvement used in the development of the resource hour estimates </w:t>
            </w:r>
            <w:r w:rsidRPr="00311C43">
              <w:rPr>
                <w:rFonts w:ascii="Arial" w:eastAsia="Times New Roman" w:hAnsi="Arial" w:cs="Arial"/>
                <w:b/>
                <w:color w:val="000000"/>
                <w:sz w:val="20"/>
                <w:szCs w:val="20"/>
              </w:rPr>
              <w:t>should be included here</w:t>
            </w:r>
            <w:r w:rsidRPr="00311C43">
              <w:rPr>
                <w:rFonts w:ascii="Arial" w:eastAsia="Times New Roman" w:hAnsi="Arial" w:cs="Arial"/>
                <w:color w:val="000000"/>
                <w:sz w:val="20"/>
                <w:szCs w:val="20"/>
              </w:rPr>
              <w:t>:</w:t>
            </w:r>
          </w:p>
          <w:p w14:paraId="2190ADB1" w14:textId="69C4E1A1" w:rsidR="00D8799F" w:rsidRPr="00311C43" w:rsidRDefault="00D8799F" w:rsidP="00AF0ADB">
            <w:pPr>
              <w:spacing w:before="60" w:after="60"/>
              <w:rPr>
                <w:rFonts w:ascii="Arial" w:eastAsia="Times New Roman" w:hAnsi="Arial" w:cs="Arial"/>
                <w:color w:val="000000"/>
                <w:sz w:val="20"/>
                <w:szCs w:val="20"/>
              </w:rPr>
            </w:pPr>
            <w:r w:rsidRPr="00311C43">
              <w:rPr>
                <w:rFonts w:ascii="Arial" w:eastAsia="Times New Roman" w:hAnsi="Arial" w:cs="Arial"/>
                <w:color w:val="000000"/>
                <w:sz w:val="20"/>
                <w:szCs w:val="20"/>
              </w:rPr>
              <w:fldChar w:fldCharType="begin">
                <w:ffData>
                  <w:name w:val="Text936"/>
                  <w:enabled/>
                  <w:calcOnExit w:val="0"/>
                  <w:textInput/>
                </w:ffData>
              </w:fldChar>
            </w:r>
            <w:bookmarkStart w:id="27" w:name="Text936"/>
            <w:r w:rsidRPr="00311C43">
              <w:rPr>
                <w:rFonts w:ascii="Arial" w:eastAsia="Times New Roman" w:hAnsi="Arial" w:cs="Arial"/>
                <w:color w:val="000000"/>
                <w:sz w:val="20"/>
                <w:szCs w:val="20"/>
              </w:rPr>
              <w:instrText xml:space="preserve"> FORMTEXT </w:instrText>
            </w:r>
            <w:r w:rsidRPr="00311C43">
              <w:rPr>
                <w:rFonts w:ascii="Arial" w:eastAsia="Times New Roman" w:hAnsi="Arial" w:cs="Arial"/>
                <w:color w:val="000000"/>
                <w:sz w:val="20"/>
                <w:szCs w:val="20"/>
              </w:rPr>
            </w:r>
            <w:r w:rsidRPr="00311C43">
              <w:rPr>
                <w:rFonts w:ascii="Arial" w:eastAsia="Times New Roman" w:hAnsi="Arial" w:cs="Arial"/>
                <w:color w:val="000000"/>
                <w:sz w:val="20"/>
                <w:szCs w:val="20"/>
              </w:rPr>
              <w:fldChar w:fldCharType="separate"/>
            </w:r>
            <w:r w:rsidRPr="00311C43">
              <w:rPr>
                <w:rFonts w:ascii="Arial" w:eastAsia="Times New Roman" w:hAnsi="Arial" w:cs="Arial"/>
                <w:noProof/>
                <w:color w:val="000000"/>
                <w:sz w:val="20"/>
                <w:szCs w:val="20"/>
              </w:rPr>
              <w:t> </w:t>
            </w:r>
            <w:r w:rsidRPr="00311C43">
              <w:rPr>
                <w:rFonts w:ascii="Arial" w:eastAsia="Times New Roman" w:hAnsi="Arial" w:cs="Arial"/>
                <w:noProof/>
                <w:color w:val="000000"/>
                <w:sz w:val="20"/>
                <w:szCs w:val="20"/>
              </w:rPr>
              <w:t> </w:t>
            </w:r>
            <w:r w:rsidRPr="00311C43">
              <w:rPr>
                <w:rFonts w:ascii="Arial" w:eastAsia="Times New Roman" w:hAnsi="Arial" w:cs="Arial"/>
                <w:noProof/>
                <w:color w:val="000000"/>
                <w:sz w:val="20"/>
                <w:szCs w:val="20"/>
              </w:rPr>
              <w:t> </w:t>
            </w:r>
            <w:r w:rsidRPr="00311C43">
              <w:rPr>
                <w:rFonts w:ascii="Arial" w:eastAsia="Times New Roman" w:hAnsi="Arial" w:cs="Arial"/>
                <w:noProof/>
                <w:color w:val="000000"/>
                <w:sz w:val="20"/>
                <w:szCs w:val="20"/>
              </w:rPr>
              <w:t> </w:t>
            </w:r>
            <w:r w:rsidRPr="00311C43">
              <w:rPr>
                <w:rFonts w:ascii="Arial" w:eastAsia="Times New Roman" w:hAnsi="Arial" w:cs="Arial"/>
                <w:noProof/>
                <w:color w:val="000000"/>
                <w:sz w:val="20"/>
                <w:szCs w:val="20"/>
              </w:rPr>
              <w:t> </w:t>
            </w:r>
            <w:r w:rsidRPr="00311C43">
              <w:rPr>
                <w:rFonts w:ascii="Arial" w:eastAsia="Times New Roman" w:hAnsi="Arial" w:cs="Arial"/>
                <w:color w:val="000000"/>
                <w:sz w:val="20"/>
                <w:szCs w:val="20"/>
              </w:rPr>
              <w:fldChar w:fldCharType="end"/>
            </w:r>
            <w:bookmarkEnd w:id="27"/>
          </w:p>
        </w:tc>
      </w:tr>
      <w:tr w:rsidR="00BD26A9" w:rsidRPr="00311C43" w14:paraId="146DB1FA" w14:textId="77777777" w:rsidTr="00402D67">
        <w:trPr>
          <w:gridAfter w:val="1"/>
          <w:wAfter w:w="18" w:type="dxa"/>
          <w:trHeight w:val="554"/>
          <w:jc w:val="center"/>
        </w:trPr>
        <w:tc>
          <w:tcPr>
            <w:tcW w:w="3055" w:type="dxa"/>
            <w:tcBorders>
              <w:top w:val="nil"/>
              <w:left w:val="single" w:sz="4" w:space="0" w:color="auto"/>
              <w:bottom w:val="single" w:sz="4" w:space="0" w:color="auto"/>
              <w:right w:val="single" w:sz="4" w:space="0" w:color="auto"/>
            </w:tcBorders>
            <w:shd w:val="clear" w:color="auto" w:fill="006A52"/>
            <w:vAlign w:val="center"/>
            <w:hideMark/>
          </w:tcPr>
          <w:p w14:paraId="0D27B4CE" w14:textId="77777777"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Functional Area</w:t>
            </w:r>
          </w:p>
        </w:tc>
        <w:tc>
          <w:tcPr>
            <w:tcW w:w="1643" w:type="dxa"/>
            <w:tcBorders>
              <w:top w:val="nil"/>
              <w:left w:val="nil"/>
              <w:bottom w:val="single" w:sz="4" w:space="0" w:color="auto"/>
              <w:right w:val="nil"/>
            </w:tcBorders>
            <w:shd w:val="clear" w:color="auto" w:fill="006A52"/>
            <w:vAlign w:val="center"/>
          </w:tcPr>
          <w:p w14:paraId="58B2DB28" w14:textId="5ED08595" w:rsidR="00BD26A9" w:rsidRPr="00311C43" w:rsidRDefault="00BD26A9" w:rsidP="00BD26A9">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Project Team</w:t>
            </w:r>
          </w:p>
        </w:tc>
        <w:tc>
          <w:tcPr>
            <w:tcW w:w="1643" w:type="dxa"/>
            <w:tcBorders>
              <w:top w:val="nil"/>
              <w:left w:val="nil"/>
              <w:bottom w:val="single" w:sz="4" w:space="0" w:color="auto"/>
              <w:right w:val="single" w:sz="4" w:space="0" w:color="auto"/>
            </w:tcBorders>
            <w:shd w:val="clear" w:color="auto" w:fill="006A52"/>
            <w:vAlign w:val="center"/>
            <w:hideMark/>
          </w:tcPr>
          <w:p w14:paraId="475009CB" w14:textId="69D62E15"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Requirements and Design</w:t>
            </w:r>
          </w:p>
        </w:tc>
        <w:tc>
          <w:tcPr>
            <w:tcW w:w="1327" w:type="dxa"/>
            <w:tcBorders>
              <w:top w:val="nil"/>
              <w:left w:val="nil"/>
              <w:bottom w:val="single" w:sz="4" w:space="0" w:color="auto"/>
              <w:right w:val="single" w:sz="4" w:space="0" w:color="auto"/>
            </w:tcBorders>
            <w:shd w:val="clear" w:color="auto" w:fill="006A52"/>
            <w:vAlign w:val="center"/>
            <w:hideMark/>
          </w:tcPr>
          <w:p w14:paraId="64948B1C" w14:textId="77777777"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Data Conversion</w:t>
            </w:r>
          </w:p>
        </w:tc>
        <w:tc>
          <w:tcPr>
            <w:tcW w:w="1530" w:type="dxa"/>
            <w:tcBorders>
              <w:top w:val="nil"/>
              <w:left w:val="nil"/>
              <w:bottom w:val="single" w:sz="4" w:space="0" w:color="auto"/>
              <w:right w:val="single" w:sz="4" w:space="0" w:color="auto"/>
            </w:tcBorders>
            <w:shd w:val="clear" w:color="auto" w:fill="006A52"/>
            <w:vAlign w:val="center"/>
            <w:hideMark/>
          </w:tcPr>
          <w:p w14:paraId="31A98D43" w14:textId="77777777"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Configuration and Setup</w:t>
            </w:r>
          </w:p>
        </w:tc>
        <w:tc>
          <w:tcPr>
            <w:tcW w:w="1723" w:type="dxa"/>
            <w:tcBorders>
              <w:top w:val="nil"/>
              <w:left w:val="nil"/>
              <w:bottom w:val="single" w:sz="4" w:space="0" w:color="auto"/>
              <w:right w:val="single" w:sz="4" w:space="0" w:color="auto"/>
            </w:tcBorders>
            <w:shd w:val="clear" w:color="auto" w:fill="006A52"/>
            <w:vAlign w:val="center"/>
            <w:hideMark/>
          </w:tcPr>
          <w:p w14:paraId="509CFFE2" w14:textId="6AA5307F"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Implementation/Project Management</w:t>
            </w:r>
          </w:p>
        </w:tc>
        <w:tc>
          <w:tcPr>
            <w:tcW w:w="1383" w:type="dxa"/>
            <w:tcBorders>
              <w:top w:val="nil"/>
              <w:left w:val="nil"/>
              <w:bottom w:val="single" w:sz="4" w:space="0" w:color="auto"/>
              <w:right w:val="single" w:sz="4" w:space="0" w:color="auto"/>
            </w:tcBorders>
            <w:shd w:val="clear" w:color="auto" w:fill="006A52"/>
            <w:vAlign w:val="center"/>
            <w:hideMark/>
          </w:tcPr>
          <w:p w14:paraId="321151F3" w14:textId="77777777"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Testing</w:t>
            </w:r>
          </w:p>
        </w:tc>
        <w:tc>
          <w:tcPr>
            <w:tcW w:w="1338" w:type="dxa"/>
            <w:tcBorders>
              <w:top w:val="nil"/>
              <w:left w:val="nil"/>
              <w:bottom w:val="single" w:sz="4" w:space="0" w:color="auto"/>
              <w:right w:val="single" w:sz="4" w:space="0" w:color="auto"/>
            </w:tcBorders>
            <w:shd w:val="clear" w:color="auto" w:fill="006A52"/>
            <w:vAlign w:val="center"/>
            <w:hideMark/>
          </w:tcPr>
          <w:p w14:paraId="5D81B0BE" w14:textId="77777777"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Training</w:t>
            </w:r>
          </w:p>
        </w:tc>
        <w:tc>
          <w:tcPr>
            <w:tcW w:w="956" w:type="dxa"/>
            <w:tcBorders>
              <w:top w:val="nil"/>
              <w:left w:val="nil"/>
              <w:bottom w:val="single" w:sz="4" w:space="0" w:color="auto"/>
              <w:right w:val="single" w:sz="4" w:space="0" w:color="auto"/>
            </w:tcBorders>
            <w:shd w:val="clear" w:color="auto" w:fill="006A52"/>
            <w:vAlign w:val="center"/>
            <w:hideMark/>
          </w:tcPr>
          <w:p w14:paraId="53663E37" w14:textId="77777777" w:rsidR="00BD26A9" w:rsidRPr="00311C43" w:rsidRDefault="00BD26A9" w:rsidP="00AF0ADB">
            <w:pPr>
              <w:spacing w:before="60" w:after="60"/>
              <w:jc w:val="center"/>
              <w:rPr>
                <w:rFonts w:ascii="Arial" w:eastAsia="Times New Roman" w:hAnsi="Arial" w:cs="Arial"/>
                <w:b/>
                <w:bCs/>
                <w:color w:val="FFFFFF" w:themeColor="background1"/>
                <w:sz w:val="20"/>
                <w:szCs w:val="20"/>
              </w:rPr>
            </w:pPr>
            <w:r w:rsidRPr="00311C43">
              <w:rPr>
                <w:rFonts w:ascii="Arial" w:eastAsia="Times New Roman" w:hAnsi="Arial" w:cs="Arial"/>
                <w:b/>
                <w:bCs/>
                <w:color w:val="FFFFFF" w:themeColor="background1"/>
                <w:sz w:val="20"/>
                <w:szCs w:val="20"/>
              </w:rPr>
              <w:t>Total</w:t>
            </w:r>
          </w:p>
        </w:tc>
      </w:tr>
      <w:tr w:rsidR="009B5B39" w:rsidRPr="00311C43" w14:paraId="2F61C3E2" w14:textId="77777777" w:rsidTr="009B5B39">
        <w:trPr>
          <w:gridAfter w:val="1"/>
          <w:wAfter w:w="18" w:type="dxa"/>
          <w:trHeight w:val="301"/>
          <w:jc w:val="center"/>
        </w:trPr>
        <w:tc>
          <w:tcPr>
            <w:tcW w:w="3055" w:type="dxa"/>
            <w:vMerge w:val="restart"/>
            <w:tcBorders>
              <w:top w:val="nil"/>
              <w:left w:val="single" w:sz="4" w:space="0" w:color="auto"/>
              <w:right w:val="single" w:sz="4" w:space="0" w:color="auto"/>
            </w:tcBorders>
            <w:noWrap/>
            <w:vAlign w:val="center"/>
          </w:tcPr>
          <w:p w14:paraId="4F51902C" w14:textId="2B7BAB56" w:rsidR="009B5B39" w:rsidRPr="00311C43" w:rsidRDefault="009B5B39" w:rsidP="009B5B39">
            <w:pPr>
              <w:spacing w:before="60" w:after="60"/>
              <w:rPr>
                <w:rFonts w:ascii="Arial" w:hAnsi="Arial" w:cs="Arial"/>
                <w:color w:val="000000"/>
                <w:sz w:val="20"/>
                <w:szCs w:val="20"/>
              </w:rPr>
            </w:pPr>
            <w:r w:rsidRPr="00311C43">
              <w:rPr>
                <w:rFonts w:ascii="Arial" w:hAnsi="Arial" w:cs="Arial"/>
                <w:sz w:val="20"/>
                <w:szCs w:val="20"/>
              </w:rPr>
              <w:t>General Ledger and Financial Reporting</w:t>
            </w:r>
          </w:p>
        </w:tc>
        <w:tc>
          <w:tcPr>
            <w:tcW w:w="1643" w:type="dxa"/>
            <w:tcBorders>
              <w:top w:val="single" w:sz="4" w:space="0" w:color="auto"/>
              <w:left w:val="nil"/>
              <w:bottom w:val="single" w:sz="4" w:space="0" w:color="auto"/>
              <w:right w:val="single" w:sz="4" w:space="0" w:color="auto"/>
            </w:tcBorders>
          </w:tcPr>
          <w:p w14:paraId="5300AF18" w14:textId="43839987"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0714C559" w14:textId="608E6D37"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hideMark/>
          </w:tcPr>
          <w:p w14:paraId="42E3A73F" w14:textId="77777777"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 </w:t>
            </w:r>
          </w:p>
        </w:tc>
        <w:tc>
          <w:tcPr>
            <w:tcW w:w="1530" w:type="dxa"/>
            <w:tcBorders>
              <w:top w:val="nil"/>
              <w:left w:val="nil"/>
              <w:bottom w:val="single" w:sz="4" w:space="0" w:color="auto"/>
              <w:right w:val="single" w:sz="4" w:space="0" w:color="auto"/>
            </w:tcBorders>
            <w:noWrap/>
            <w:vAlign w:val="bottom"/>
            <w:hideMark/>
          </w:tcPr>
          <w:p w14:paraId="3293F367" w14:textId="77777777"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 </w:t>
            </w:r>
          </w:p>
        </w:tc>
        <w:tc>
          <w:tcPr>
            <w:tcW w:w="1723" w:type="dxa"/>
            <w:tcBorders>
              <w:top w:val="nil"/>
              <w:left w:val="nil"/>
              <w:bottom w:val="single" w:sz="4" w:space="0" w:color="auto"/>
              <w:right w:val="single" w:sz="4" w:space="0" w:color="auto"/>
            </w:tcBorders>
            <w:noWrap/>
            <w:vAlign w:val="bottom"/>
            <w:hideMark/>
          </w:tcPr>
          <w:p w14:paraId="70ED9640" w14:textId="77777777"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 </w:t>
            </w:r>
          </w:p>
        </w:tc>
        <w:tc>
          <w:tcPr>
            <w:tcW w:w="1383" w:type="dxa"/>
            <w:tcBorders>
              <w:top w:val="nil"/>
              <w:left w:val="nil"/>
              <w:bottom w:val="single" w:sz="4" w:space="0" w:color="auto"/>
              <w:right w:val="single" w:sz="4" w:space="0" w:color="auto"/>
            </w:tcBorders>
            <w:noWrap/>
            <w:vAlign w:val="bottom"/>
            <w:hideMark/>
          </w:tcPr>
          <w:p w14:paraId="65A9FB4D" w14:textId="77777777"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 </w:t>
            </w:r>
          </w:p>
        </w:tc>
        <w:tc>
          <w:tcPr>
            <w:tcW w:w="1338" w:type="dxa"/>
            <w:tcBorders>
              <w:top w:val="nil"/>
              <w:left w:val="nil"/>
              <w:bottom w:val="single" w:sz="4" w:space="0" w:color="auto"/>
              <w:right w:val="single" w:sz="4" w:space="0" w:color="auto"/>
            </w:tcBorders>
            <w:noWrap/>
            <w:vAlign w:val="bottom"/>
            <w:hideMark/>
          </w:tcPr>
          <w:p w14:paraId="451AA219" w14:textId="77777777"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 </w:t>
            </w:r>
          </w:p>
        </w:tc>
        <w:tc>
          <w:tcPr>
            <w:tcW w:w="956" w:type="dxa"/>
            <w:tcBorders>
              <w:top w:val="nil"/>
              <w:left w:val="nil"/>
              <w:bottom w:val="single" w:sz="4" w:space="0" w:color="auto"/>
              <w:right w:val="single" w:sz="4" w:space="0" w:color="auto"/>
            </w:tcBorders>
            <w:shd w:val="clear" w:color="000000" w:fill="D9D9D9"/>
            <w:vAlign w:val="center"/>
          </w:tcPr>
          <w:p w14:paraId="29C96CDB" w14:textId="6B6F85FE" w:rsidR="009B5B39" w:rsidRPr="00311C43" w:rsidRDefault="009B5B39" w:rsidP="009B5B39">
            <w:pPr>
              <w:spacing w:before="60" w:after="60"/>
              <w:jc w:val="center"/>
              <w:rPr>
                <w:rFonts w:ascii="Arial" w:eastAsia="Times New Roman" w:hAnsi="Arial" w:cs="Arial"/>
                <w:b/>
                <w:bCs/>
                <w:sz w:val="20"/>
                <w:szCs w:val="20"/>
              </w:rPr>
            </w:pPr>
          </w:p>
        </w:tc>
      </w:tr>
      <w:tr w:rsidR="00BD26A9" w:rsidRPr="00311C43" w14:paraId="0BC9F5A3" w14:textId="77777777" w:rsidTr="009B5B39">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vAlign w:val="center"/>
          </w:tcPr>
          <w:p w14:paraId="780CF62B" w14:textId="77777777" w:rsidR="00BD26A9" w:rsidRPr="00311C43" w:rsidRDefault="00BD26A9" w:rsidP="009B5B39">
            <w:pPr>
              <w:spacing w:before="60" w:after="60"/>
              <w:rPr>
                <w:rFonts w:ascii="Arial" w:eastAsia="Calibri" w:hAnsi="Arial" w:cs="Arial"/>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2244E846" w14:textId="7442F8E3" w:rsidR="00BD26A9" w:rsidRPr="00311C43" w:rsidRDefault="00BD26A9" w:rsidP="00C453D1">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244CC363" w14:textId="5C4A1CEF" w:rsidR="00BD26A9" w:rsidRPr="00311C43" w:rsidRDefault="00BD26A9" w:rsidP="00C453D1">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2FF078DE" w14:textId="77777777" w:rsidR="00BD26A9" w:rsidRPr="00311C43" w:rsidRDefault="00BD26A9" w:rsidP="00C453D1">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3759B690" w14:textId="77777777" w:rsidR="00BD26A9" w:rsidRPr="00311C43" w:rsidRDefault="00BD26A9" w:rsidP="00C453D1">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07BD8AF5" w14:textId="77777777" w:rsidR="00BD26A9" w:rsidRPr="00311C43" w:rsidRDefault="00BD26A9" w:rsidP="00C453D1">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0D8887EA" w14:textId="77777777" w:rsidR="00BD26A9" w:rsidRPr="00311C43" w:rsidRDefault="00BD26A9" w:rsidP="00C453D1">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49D2C43E" w14:textId="77777777" w:rsidR="00BD26A9" w:rsidRPr="00311C43" w:rsidRDefault="00BD26A9" w:rsidP="00C453D1">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35BF6D1E" w14:textId="77777777" w:rsidR="00BD26A9" w:rsidRPr="00311C43" w:rsidRDefault="00BD26A9" w:rsidP="00C453D1">
            <w:pPr>
              <w:spacing w:before="60" w:after="60"/>
              <w:jc w:val="center"/>
              <w:rPr>
                <w:rFonts w:ascii="Arial" w:eastAsia="Times New Roman" w:hAnsi="Arial" w:cs="Arial"/>
                <w:b/>
                <w:bCs/>
                <w:sz w:val="20"/>
                <w:szCs w:val="20"/>
              </w:rPr>
            </w:pPr>
          </w:p>
        </w:tc>
      </w:tr>
      <w:tr w:rsidR="009B5B39" w:rsidRPr="00311C43" w14:paraId="59732CC7" w14:textId="77777777" w:rsidTr="009B5B39">
        <w:trPr>
          <w:gridAfter w:val="1"/>
          <w:wAfter w:w="18" w:type="dxa"/>
          <w:trHeight w:val="301"/>
          <w:jc w:val="center"/>
        </w:trPr>
        <w:tc>
          <w:tcPr>
            <w:tcW w:w="3055" w:type="dxa"/>
            <w:vMerge w:val="restart"/>
            <w:tcBorders>
              <w:top w:val="nil"/>
              <w:left w:val="single" w:sz="4" w:space="0" w:color="auto"/>
              <w:right w:val="single" w:sz="4" w:space="0" w:color="auto"/>
            </w:tcBorders>
            <w:noWrap/>
            <w:vAlign w:val="center"/>
          </w:tcPr>
          <w:p w14:paraId="5F3F7EFF" w14:textId="21250CAE" w:rsidR="009B5B39" w:rsidRPr="00311C43" w:rsidRDefault="009B5B39" w:rsidP="009B5B39">
            <w:pPr>
              <w:spacing w:before="60" w:after="60"/>
              <w:rPr>
                <w:rFonts w:ascii="Arial" w:eastAsia="Calibri" w:hAnsi="Arial" w:cs="Arial"/>
                <w:sz w:val="20"/>
                <w:szCs w:val="20"/>
              </w:rPr>
            </w:pPr>
            <w:r w:rsidRPr="00311C43">
              <w:rPr>
                <w:rFonts w:ascii="Arial" w:hAnsi="Arial" w:cs="Arial"/>
                <w:sz w:val="20"/>
                <w:szCs w:val="20"/>
              </w:rPr>
              <w:t>Budgeting</w:t>
            </w:r>
          </w:p>
        </w:tc>
        <w:tc>
          <w:tcPr>
            <w:tcW w:w="1643" w:type="dxa"/>
            <w:tcBorders>
              <w:top w:val="single" w:sz="4" w:space="0" w:color="auto"/>
              <w:left w:val="nil"/>
              <w:bottom w:val="single" w:sz="4" w:space="0" w:color="auto"/>
              <w:right w:val="single" w:sz="4" w:space="0" w:color="auto"/>
            </w:tcBorders>
          </w:tcPr>
          <w:p w14:paraId="45D5CEA8" w14:textId="0DA96533"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21F7F0DA" w14:textId="3C12339C"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tcPr>
          <w:p w14:paraId="3FDFAA78"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noWrap/>
            <w:vAlign w:val="bottom"/>
          </w:tcPr>
          <w:p w14:paraId="029B9E2E"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noWrap/>
            <w:vAlign w:val="bottom"/>
          </w:tcPr>
          <w:p w14:paraId="2710035C"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noWrap/>
            <w:vAlign w:val="bottom"/>
          </w:tcPr>
          <w:p w14:paraId="2C5DA031"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noWrap/>
            <w:vAlign w:val="bottom"/>
          </w:tcPr>
          <w:p w14:paraId="1ED73206"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000000" w:fill="D9D9D9"/>
            <w:vAlign w:val="center"/>
          </w:tcPr>
          <w:p w14:paraId="40A6C8D3" w14:textId="77777777" w:rsidR="009B5B39" w:rsidRPr="00311C43" w:rsidRDefault="009B5B39" w:rsidP="009B5B39">
            <w:pPr>
              <w:spacing w:before="60" w:after="60"/>
              <w:jc w:val="center"/>
              <w:rPr>
                <w:rFonts w:ascii="Arial" w:eastAsia="Times New Roman" w:hAnsi="Arial" w:cs="Arial"/>
                <w:b/>
                <w:bCs/>
                <w:sz w:val="20"/>
                <w:szCs w:val="20"/>
              </w:rPr>
            </w:pPr>
          </w:p>
        </w:tc>
      </w:tr>
      <w:tr w:rsidR="000D0289" w:rsidRPr="00311C43" w14:paraId="1150816F" w14:textId="77777777" w:rsidTr="009B5B39">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vAlign w:val="center"/>
          </w:tcPr>
          <w:p w14:paraId="411C4F5C" w14:textId="77777777" w:rsidR="000D0289" w:rsidRPr="00311C43" w:rsidRDefault="000D0289" w:rsidP="009B5B39">
            <w:pPr>
              <w:spacing w:before="60" w:after="60"/>
              <w:rPr>
                <w:rFonts w:ascii="Arial" w:eastAsia="Calibri" w:hAnsi="Arial" w:cs="Arial"/>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7CCBA933" w14:textId="369C1C1C" w:rsidR="000D0289" w:rsidRPr="00311C43" w:rsidRDefault="000D0289" w:rsidP="000D0289">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761D6445" w14:textId="3C9DC6BA" w:rsidR="000D0289" w:rsidRPr="00311C43" w:rsidRDefault="000D0289" w:rsidP="000D028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609CA1D3" w14:textId="77777777" w:rsidR="000D0289" w:rsidRPr="00311C43" w:rsidRDefault="000D0289" w:rsidP="000D028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73F9181B" w14:textId="77777777" w:rsidR="000D0289" w:rsidRPr="00311C43" w:rsidRDefault="000D0289" w:rsidP="000D028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361EB8B3" w14:textId="77777777" w:rsidR="000D0289" w:rsidRPr="00311C43" w:rsidRDefault="000D0289" w:rsidP="000D028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53A06C4A" w14:textId="77777777" w:rsidR="000D0289" w:rsidRPr="00311C43" w:rsidRDefault="000D0289" w:rsidP="000D028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4C6734BD" w14:textId="77777777" w:rsidR="000D0289" w:rsidRPr="00311C43" w:rsidRDefault="000D0289" w:rsidP="000D028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2E5F190B" w14:textId="77777777" w:rsidR="000D0289" w:rsidRPr="00311C43" w:rsidRDefault="000D0289" w:rsidP="000D0289">
            <w:pPr>
              <w:spacing w:before="60" w:after="60"/>
              <w:jc w:val="center"/>
              <w:rPr>
                <w:rFonts w:ascii="Arial" w:eastAsia="Times New Roman" w:hAnsi="Arial" w:cs="Arial"/>
                <w:b/>
                <w:bCs/>
                <w:sz w:val="20"/>
                <w:szCs w:val="20"/>
              </w:rPr>
            </w:pPr>
          </w:p>
        </w:tc>
      </w:tr>
      <w:tr w:rsidR="009B5B39" w:rsidRPr="00311C43" w14:paraId="1EBB32B6" w14:textId="77777777" w:rsidTr="009B5B39">
        <w:trPr>
          <w:gridAfter w:val="1"/>
          <w:wAfter w:w="18" w:type="dxa"/>
          <w:trHeight w:val="301"/>
          <w:jc w:val="center"/>
        </w:trPr>
        <w:tc>
          <w:tcPr>
            <w:tcW w:w="3055" w:type="dxa"/>
            <w:vMerge w:val="restart"/>
            <w:tcBorders>
              <w:top w:val="nil"/>
              <w:left w:val="single" w:sz="4" w:space="0" w:color="auto"/>
              <w:right w:val="single" w:sz="4" w:space="0" w:color="auto"/>
            </w:tcBorders>
            <w:noWrap/>
            <w:vAlign w:val="center"/>
          </w:tcPr>
          <w:p w14:paraId="1989ACCD" w14:textId="489D621C" w:rsidR="009B5B39" w:rsidRPr="00311C43" w:rsidRDefault="009B5B39" w:rsidP="009B5B39">
            <w:pPr>
              <w:spacing w:before="60" w:after="60"/>
              <w:rPr>
                <w:rFonts w:ascii="Arial" w:eastAsia="Calibri" w:hAnsi="Arial" w:cs="Arial"/>
                <w:sz w:val="20"/>
                <w:szCs w:val="20"/>
              </w:rPr>
            </w:pPr>
            <w:r w:rsidRPr="00311C43">
              <w:rPr>
                <w:rFonts w:ascii="Arial" w:hAnsi="Arial" w:cs="Arial"/>
                <w:sz w:val="20"/>
                <w:szCs w:val="20"/>
              </w:rPr>
              <w:t>Accounts Payable</w:t>
            </w:r>
          </w:p>
        </w:tc>
        <w:tc>
          <w:tcPr>
            <w:tcW w:w="1643" w:type="dxa"/>
            <w:tcBorders>
              <w:top w:val="single" w:sz="4" w:space="0" w:color="auto"/>
              <w:left w:val="nil"/>
              <w:bottom w:val="single" w:sz="4" w:space="0" w:color="auto"/>
              <w:right w:val="single" w:sz="4" w:space="0" w:color="auto"/>
            </w:tcBorders>
          </w:tcPr>
          <w:p w14:paraId="6D548338" w14:textId="1DEF3C0F"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51B6F1D7" w14:textId="2C26F367"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tcPr>
          <w:p w14:paraId="726895E0"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noWrap/>
            <w:vAlign w:val="bottom"/>
          </w:tcPr>
          <w:p w14:paraId="314AAB3C"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noWrap/>
            <w:vAlign w:val="bottom"/>
          </w:tcPr>
          <w:p w14:paraId="1897F630"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noWrap/>
            <w:vAlign w:val="bottom"/>
          </w:tcPr>
          <w:p w14:paraId="18CC5DAA"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noWrap/>
            <w:vAlign w:val="bottom"/>
          </w:tcPr>
          <w:p w14:paraId="73320E82"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000000" w:fill="D9D9D9"/>
            <w:vAlign w:val="center"/>
          </w:tcPr>
          <w:p w14:paraId="62638391" w14:textId="77777777" w:rsidR="009B5B39" w:rsidRPr="00311C43" w:rsidRDefault="009B5B39" w:rsidP="009B5B39">
            <w:pPr>
              <w:spacing w:before="60" w:after="60"/>
              <w:jc w:val="center"/>
              <w:rPr>
                <w:rFonts w:ascii="Arial" w:eastAsia="Times New Roman" w:hAnsi="Arial" w:cs="Arial"/>
                <w:b/>
                <w:bCs/>
                <w:sz w:val="20"/>
                <w:szCs w:val="20"/>
              </w:rPr>
            </w:pPr>
          </w:p>
        </w:tc>
      </w:tr>
      <w:tr w:rsidR="000D0289" w:rsidRPr="00311C43" w14:paraId="42F0A8F6" w14:textId="77777777" w:rsidTr="009B5B39">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vAlign w:val="center"/>
          </w:tcPr>
          <w:p w14:paraId="72D7AF42" w14:textId="77777777" w:rsidR="000D0289" w:rsidRPr="00311C43" w:rsidRDefault="000D0289" w:rsidP="009B5B39">
            <w:pPr>
              <w:spacing w:before="60" w:after="60"/>
              <w:rPr>
                <w:rFonts w:ascii="Arial" w:eastAsia="Calibri" w:hAnsi="Arial" w:cs="Arial"/>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131C91B9" w14:textId="7DDFD5C6" w:rsidR="000D0289" w:rsidRPr="00311C43" w:rsidRDefault="000D0289" w:rsidP="000D0289">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576B693E" w14:textId="5E3ADC26" w:rsidR="000D0289" w:rsidRPr="00311C43" w:rsidRDefault="000D0289" w:rsidP="000D028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4EB14983" w14:textId="77777777" w:rsidR="000D0289" w:rsidRPr="00311C43" w:rsidRDefault="000D0289" w:rsidP="000D028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025E0634" w14:textId="77777777" w:rsidR="000D0289" w:rsidRPr="00311C43" w:rsidRDefault="000D0289" w:rsidP="000D028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6C20A3AC" w14:textId="77777777" w:rsidR="000D0289" w:rsidRPr="00311C43" w:rsidRDefault="000D0289" w:rsidP="000D028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3B33F2D3" w14:textId="77777777" w:rsidR="000D0289" w:rsidRPr="00311C43" w:rsidRDefault="000D0289" w:rsidP="000D028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52F76470" w14:textId="77777777" w:rsidR="000D0289" w:rsidRPr="00311C43" w:rsidRDefault="000D0289" w:rsidP="000D028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77D50A14" w14:textId="77777777" w:rsidR="000D0289" w:rsidRPr="00311C43" w:rsidRDefault="000D0289" w:rsidP="000D0289">
            <w:pPr>
              <w:spacing w:before="60" w:after="60"/>
              <w:jc w:val="center"/>
              <w:rPr>
                <w:rFonts w:ascii="Arial" w:eastAsia="Times New Roman" w:hAnsi="Arial" w:cs="Arial"/>
                <w:b/>
                <w:bCs/>
                <w:sz w:val="20"/>
                <w:szCs w:val="20"/>
              </w:rPr>
            </w:pPr>
          </w:p>
        </w:tc>
      </w:tr>
      <w:tr w:rsidR="009B5B39" w:rsidRPr="00311C43" w14:paraId="1E8F19FE" w14:textId="77777777" w:rsidTr="009B5B39">
        <w:trPr>
          <w:gridAfter w:val="1"/>
          <w:wAfter w:w="18" w:type="dxa"/>
          <w:trHeight w:val="301"/>
          <w:jc w:val="center"/>
        </w:trPr>
        <w:tc>
          <w:tcPr>
            <w:tcW w:w="3055" w:type="dxa"/>
            <w:vMerge w:val="restart"/>
            <w:tcBorders>
              <w:top w:val="nil"/>
              <w:left w:val="single" w:sz="4" w:space="0" w:color="auto"/>
              <w:right w:val="single" w:sz="4" w:space="0" w:color="auto"/>
            </w:tcBorders>
            <w:noWrap/>
            <w:vAlign w:val="center"/>
          </w:tcPr>
          <w:p w14:paraId="73935FF0" w14:textId="0EA39F81" w:rsidR="009B5B39" w:rsidRPr="00311C43" w:rsidRDefault="009B5B39" w:rsidP="009B5B39">
            <w:pPr>
              <w:spacing w:before="60" w:after="60"/>
              <w:rPr>
                <w:rFonts w:ascii="Arial" w:eastAsia="Calibri" w:hAnsi="Arial" w:cs="Arial"/>
                <w:sz w:val="20"/>
                <w:szCs w:val="20"/>
              </w:rPr>
            </w:pPr>
            <w:r w:rsidRPr="00311C43">
              <w:rPr>
                <w:rFonts w:ascii="Arial" w:hAnsi="Arial" w:cs="Arial"/>
                <w:sz w:val="20"/>
                <w:szCs w:val="20"/>
              </w:rPr>
              <w:t>Accounts Receivable and Cash Receipts</w:t>
            </w:r>
          </w:p>
        </w:tc>
        <w:tc>
          <w:tcPr>
            <w:tcW w:w="1643" w:type="dxa"/>
            <w:tcBorders>
              <w:top w:val="single" w:sz="4" w:space="0" w:color="auto"/>
              <w:left w:val="nil"/>
              <w:bottom w:val="single" w:sz="4" w:space="0" w:color="auto"/>
              <w:right w:val="single" w:sz="4" w:space="0" w:color="auto"/>
            </w:tcBorders>
          </w:tcPr>
          <w:p w14:paraId="40564060" w14:textId="0F191454"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77D464E2" w14:textId="4A0F199C"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tcPr>
          <w:p w14:paraId="2A2F251E"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noWrap/>
            <w:vAlign w:val="bottom"/>
          </w:tcPr>
          <w:p w14:paraId="6DAFC2D7"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noWrap/>
            <w:vAlign w:val="bottom"/>
          </w:tcPr>
          <w:p w14:paraId="0AD2B53C"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noWrap/>
            <w:vAlign w:val="bottom"/>
          </w:tcPr>
          <w:p w14:paraId="507F6D7A"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noWrap/>
            <w:vAlign w:val="bottom"/>
          </w:tcPr>
          <w:p w14:paraId="4397C161"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000000" w:fill="D9D9D9"/>
            <w:vAlign w:val="center"/>
          </w:tcPr>
          <w:p w14:paraId="2FE27AD5" w14:textId="77777777" w:rsidR="009B5B39" w:rsidRPr="00311C43" w:rsidRDefault="009B5B39" w:rsidP="009B5B39">
            <w:pPr>
              <w:spacing w:before="60" w:after="60"/>
              <w:jc w:val="center"/>
              <w:rPr>
                <w:rFonts w:ascii="Arial" w:eastAsia="Times New Roman" w:hAnsi="Arial" w:cs="Arial"/>
                <w:b/>
                <w:bCs/>
                <w:sz w:val="20"/>
                <w:szCs w:val="20"/>
              </w:rPr>
            </w:pPr>
          </w:p>
        </w:tc>
      </w:tr>
      <w:tr w:rsidR="000D0289" w:rsidRPr="00311C43" w14:paraId="50474ED4" w14:textId="77777777" w:rsidTr="009B5B39">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vAlign w:val="center"/>
          </w:tcPr>
          <w:p w14:paraId="0EEED2E1" w14:textId="5FF04B4F" w:rsidR="000D0289" w:rsidRPr="00311C43" w:rsidRDefault="000D0289" w:rsidP="009B5B39">
            <w:pPr>
              <w:spacing w:before="60" w:after="60"/>
              <w:rPr>
                <w:rFonts w:ascii="Arial" w:eastAsia="Calibri" w:hAnsi="Arial" w:cs="Arial"/>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707A23D0" w14:textId="502D96AF" w:rsidR="000D0289" w:rsidRPr="00311C43" w:rsidRDefault="000D0289" w:rsidP="000D0289">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7B1CBDFA" w14:textId="47F08063" w:rsidR="000D0289" w:rsidRPr="00311C43" w:rsidRDefault="000D0289" w:rsidP="000D028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18B12186" w14:textId="77777777" w:rsidR="000D0289" w:rsidRPr="00311C43" w:rsidRDefault="000D0289" w:rsidP="000D028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5E5FD557" w14:textId="77777777" w:rsidR="000D0289" w:rsidRPr="00311C43" w:rsidRDefault="000D0289" w:rsidP="000D028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1D884545" w14:textId="77777777" w:rsidR="000D0289" w:rsidRPr="00311C43" w:rsidRDefault="000D0289" w:rsidP="000D028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0FD639AB" w14:textId="77777777" w:rsidR="000D0289" w:rsidRPr="00311C43" w:rsidRDefault="000D0289" w:rsidP="000D028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286F012E" w14:textId="77777777" w:rsidR="000D0289" w:rsidRPr="00311C43" w:rsidRDefault="000D0289" w:rsidP="000D028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458D140F" w14:textId="77777777" w:rsidR="000D0289" w:rsidRPr="00311C43" w:rsidRDefault="000D0289" w:rsidP="000D0289">
            <w:pPr>
              <w:spacing w:before="60" w:after="60"/>
              <w:jc w:val="center"/>
              <w:rPr>
                <w:rFonts w:ascii="Arial" w:eastAsia="Times New Roman" w:hAnsi="Arial" w:cs="Arial"/>
                <w:b/>
                <w:bCs/>
                <w:sz w:val="20"/>
                <w:szCs w:val="20"/>
              </w:rPr>
            </w:pPr>
          </w:p>
        </w:tc>
      </w:tr>
      <w:tr w:rsidR="009B5B39" w:rsidRPr="00311C43" w14:paraId="4DBFBC03" w14:textId="77777777" w:rsidTr="009B5B39">
        <w:trPr>
          <w:gridAfter w:val="1"/>
          <w:wAfter w:w="18" w:type="dxa"/>
          <w:trHeight w:val="301"/>
          <w:jc w:val="center"/>
        </w:trPr>
        <w:tc>
          <w:tcPr>
            <w:tcW w:w="3055" w:type="dxa"/>
            <w:vMerge w:val="restart"/>
            <w:tcBorders>
              <w:top w:val="nil"/>
              <w:left w:val="single" w:sz="4" w:space="0" w:color="auto"/>
              <w:right w:val="single" w:sz="4" w:space="0" w:color="auto"/>
            </w:tcBorders>
            <w:noWrap/>
            <w:vAlign w:val="center"/>
          </w:tcPr>
          <w:p w14:paraId="60D56148" w14:textId="7FA19DCB" w:rsidR="009B5B39" w:rsidRPr="00311C43" w:rsidRDefault="009B5B39" w:rsidP="009B5B39">
            <w:pPr>
              <w:spacing w:before="60" w:after="60"/>
              <w:rPr>
                <w:rFonts w:ascii="Arial" w:eastAsia="Calibri" w:hAnsi="Arial" w:cs="Arial"/>
                <w:sz w:val="20"/>
                <w:szCs w:val="20"/>
              </w:rPr>
            </w:pPr>
            <w:r w:rsidRPr="00311C43">
              <w:rPr>
                <w:rFonts w:ascii="Arial" w:hAnsi="Arial" w:cs="Arial"/>
                <w:sz w:val="20"/>
                <w:szCs w:val="20"/>
              </w:rPr>
              <w:t>Purchasing, Bids, and Contract Management</w:t>
            </w:r>
          </w:p>
        </w:tc>
        <w:tc>
          <w:tcPr>
            <w:tcW w:w="1643" w:type="dxa"/>
            <w:tcBorders>
              <w:top w:val="single" w:sz="4" w:space="0" w:color="auto"/>
              <w:left w:val="nil"/>
              <w:bottom w:val="single" w:sz="4" w:space="0" w:color="auto"/>
              <w:right w:val="single" w:sz="4" w:space="0" w:color="auto"/>
            </w:tcBorders>
          </w:tcPr>
          <w:p w14:paraId="1FBEFD43" w14:textId="7FFA8BF1"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7501F9DE" w14:textId="18BCD834"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tcPr>
          <w:p w14:paraId="67DBBD5F"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noWrap/>
            <w:vAlign w:val="bottom"/>
          </w:tcPr>
          <w:p w14:paraId="73FCCBF0"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noWrap/>
            <w:vAlign w:val="bottom"/>
          </w:tcPr>
          <w:p w14:paraId="44289BA4"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noWrap/>
            <w:vAlign w:val="bottom"/>
          </w:tcPr>
          <w:p w14:paraId="64E7BA51"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noWrap/>
            <w:vAlign w:val="bottom"/>
          </w:tcPr>
          <w:p w14:paraId="28E3AA2A"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000000" w:fill="D9D9D9"/>
            <w:vAlign w:val="center"/>
          </w:tcPr>
          <w:p w14:paraId="4103E6F2"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639A2753" w14:textId="77777777" w:rsidTr="009B5B39">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vAlign w:val="center"/>
          </w:tcPr>
          <w:p w14:paraId="29E1D570" w14:textId="47AFA8B7" w:rsidR="009B5B39" w:rsidRPr="00311C43" w:rsidRDefault="009B5B39" w:rsidP="009B5B39">
            <w:pPr>
              <w:spacing w:before="60" w:after="60"/>
              <w:rPr>
                <w:rFonts w:ascii="Arial" w:eastAsia="Calibri" w:hAnsi="Arial" w:cs="Arial"/>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061770A0" w14:textId="49D78A9F"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57C5E062" w14:textId="7D06B9EB"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5D3E005E"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2EA0FE26"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7142D623"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2C1DF0DB"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13ADCA04"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0D2BC7BC"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0A32BBF3" w14:textId="77777777" w:rsidTr="009B5B39">
        <w:trPr>
          <w:gridAfter w:val="1"/>
          <w:wAfter w:w="18" w:type="dxa"/>
          <w:trHeight w:val="301"/>
          <w:jc w:val="center"/>
        </w:trPr>
        <w:tc>
          <w:tcPr>
            <w:tcW w:w="3055" w:type="dxa"/>
            <w:vMerge w:val="restart"/>
            <w:tcBorders>
              <w:top w:val="nil"/>
              <w:left w:val="single" w:sz="4" w:space="0" w:color="auto"/>
              <w:right w:val="single" w:sz="4" w:space="0" w:color="auto"/>
            </w:tcBorders>
            <w:noWrap/>
            <w:vAlign w:val="center"/>
          </w:tcPr>
          <w:p w14:paraId="14F7EBAC" w14:textId="09C2BBF9" w:rsidR="009B5B39" w:rsidRPr="00311C43" w:rsidRDefault="009B5B39" w:rsidP="009B5B39">
            <w:pPr>
              <w:spacing w:before="60" w:after="60"/>
              <w:rPr>
                <w:rFonts w:ascii="Arial" w:eastAsia="Calibri" w:hAnsi="Arial" w:cs="Arial"/>
                <w:sz w:val="20"/>
                <w:szCs w:val="20"/>
              </w:rPr>
            </w:pPr>
            <w:r w:rsidRPr="00311C43">
              <w:rPr>
                <w:rFonts w:ascii="Arial" w:hAnsi="Arial" w:cs="Arial"/>
                <w:sz w:val="20"/>
                <w:szCs w:val="20"/>
              </w:rPr>
              <w:t>Project Accounting and Grant Management</w:t>
            </w:r>
          </w:p>
        </w:tc>
        <w:tc>
          <w:tcPr>
            <w:tcW w:w="1643" w:type="dxa"/>
            <w:tcBorders>
              <w:top w:val="single" w:sz="4" w:space="0" w:color="auto"/>
              <w:left w:val="nil"/>
              <w:bottom w:val="single" w:sz="4" w:space="0" w:color="auto"/>
              <w:right w:val="single" w:sz="4" w:space="0" w:color="auto"/>
            </w:tcBorders>
          </w:tcPr>
          <w:p w14:paraId="0CEB8943" w14:textId="6CEDC928"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0618E7F3" w14:textId="4C484E2A"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tcPr>
          <w:p w14:paraId="04870D2E"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noWrap/>
            <w:vAlign w:val="bottom"/>
          </w:tcPr>
          <w:p w14:paraId="4C113E28"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noWrap/>
            <w:vAlign w:val="bottom"/>
          </w:tcPr>
          <w:p w14:paraId="4C8A50F5"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noWrap/>
            <w:vAlign w:val="bottom"/>
          </w:tcPr>
          <w:p w14:paraId="7150AB55"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noWrap/>
            <w:vAlign w:val="bottom"/>
          </w:tcPr>
          <w:p w14:paraId="3EC9BE09"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000000" w:fill="D9D9D9"/>
            <w:vAlign w:val="center"/>
          </w:tcPr>
          <w:p w14:paraId="5C8C374F"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5A5FA867" w14:textId="77777777" w:rsidTr="009B5B39">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vAlign w:val="center"/>
          </w:tcPr>
          <w:p w14:paraId="650D9B61" w14:textId="77777777" w:rsidR="009B5B39" w:rsidRPr="00311C43" w:rsidRDefault="009B5B39" w:rsidP="009B5B39">
            <w:pPr>
              <w:spacing w:before="60" w:after="60"/>
              <w:rPr>
                <w:rFonts w:ascii="Arial" w:eastAsia="Calibri" w:hAnsi="Arial" w:cs="Arial"/>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133CD5D7" w14:textId="794AE3BC"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560EB96B" w14:textId="42FD8750"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0DEC2E44"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38B7ABDD"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794909DC"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020C2F31"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287B1E6E"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164B1B36"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4CE1E616" w14:textId="77777777" w:rsidTr="009B5B39">
        <w:trPr>
          <w:gridAfter w:val="1"/>
          <w:wAfter w:w="18" w:type="dxa"/>
          <w:trHeight w:val="301"/>
          <w:jc w:val="center"/>
        </w:trPr>
        <w:tc>
          <w:tcPr>
            <w:tcW w:w="3055" w:type="dxa"/>
            <w:vMerge w:val="restart"/>
            <w:tcBorders>
              <w:top w:val="nil"/>
              <w:left w:val="single" w:sz="4" w:space="0" w:color="auto"/>
              <w:right w:val="single" w:sz="4" w:space="0" w:color="auto"/>
            </w:tcBorders>
            <w:noWrap/>
            <w:vAlign w:val="center"/>
          </w:tcPr>
          <w:p w14:paraId="4BF7530F" w14:textId="37E0E877" w:rsidR="009B5B39" w:rsidRPr="00311C43" w:rsidRDefault="009B5B39" w:rsidP="009B5B39">
            <w:pPr>
              <w:spacing w:before="60" w:after="60"/>
              <w:rPr>
                <w:rFonts w:ascii="Arial" w:eastAsia="Calibri" w:hAnsi="Arial" w:cs="Arial"/>
                <w:sz w:val="20"/>
                <w:szCs w:val="20"/>
              </w:rPr>
            </w:pPr>
            <w:r w:rsidRPr="00311C43">
              <w:rPr>
                <w:rFonts w:ascii="Arial" w:hAnsi="Arial" w:cs="Arial"/>
                <w:sz w:val="20"/>
                <w:szCs w:val="20"/>
              </w:rPr>
              <w:t>Fixed Assets</w:t>
            </w:r>
          </w:p>
        </w:tc>
        <w:tc>
          <w:tcPr>
            <w:tcW w:w="1643" w:type="dxa"/>
            <w:tcBorders>
              <w:top w:val="single" w:sz="4" w:space="0" w:color="auto"/>
              <w:left w:val="nil"/>
              <w:bottom w:val="single" w:sz="4" w:space="0" w:color="auto"/>
              <w:right w:val="single" w:sz="4" w:space="0" w:color="auto"/>
            </w:tcBorders>
          </w:tcPr>
          <w:p w14:paraId="1779DDDA" w14:textId="490FAC31"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6A3A527E" w14:textId="1FE4616A"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tcPr>
          <w:p w14:paraId="5A7BA921"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noWrap/>
            <w:vAlign w:val="bottom"/>
          </w:tcPr>
          <w:p w14:paraId="55142C68"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noWrap/>
            <w:vAlign w:val="bottom"/>
          </w:tcPr>
          <w:p w14:paraId="01F86E52"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noWrap/>
            <w:vAlign w:val="bottom"/>
          </w:tcPr>
          <w:p w14:paraId="32ACFFC7"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noWrap/>
            <w:vAlign w:val="bottom"/>
          </w:tcPr>
          <w:p w14:paraId="31DD53C8"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000000" w:fill="D9D9D9"/>
            <w:vAlign w:val="center"/>
          </w:tcPr>
          <w:p w14:paraId="12E3EC03"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517CA5BF" w14:textId="77777777" w:rsidTr="009B5B39">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vAlign w:val="center"/>
          </w:tcPr>
          <w:p w14:paraId="6C44EBB4" w14:textId="77777777" w:rsidR="009B5B39" w:rsidRPr="00311C43" w:rsidRDefault="009B5B39" w:rsidP="009B5B39">
            <w:pPr>
              <w:spacing w:before="60" w:after="60"/>
              <w:rPr>
                <w:rFonts w:ascii="Arial" w:eastAsia="Calibri" w:hAnsi="Arial" w:cs="Arial"/>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01253AE2" w14:textId="794DA83E"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2B1357EC" w14:textId="3940AC78"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2020B235"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21615AF2"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2EEAB887"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7DB5D8DF"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444DEE4E"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7CBBF395"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2A657C48" w14:textId="77777777" w:rsidTr="009B5B39">
        <w:trPr>
          <w:gridAfter w:val="1"/>
          <w:wAfter w:w="18" w:type="dxa"/>
          <w:trHeight w:val="301"/>
          <w:jc w:val="center"/>
        </w:trPr>
        <w:tc>
          <w:tcPr>
            <w:tcW w:w="3055" w:type="dxa"/>
            <w:vMerge w:val="restart"/>
            <w:tcBorders>
              <w:left w:val="single" w:sz="4" w:space="0" w:color="auto"/>
              <w:right w:val="single" w:sz="4" w:space="0" w:color="auto"/>
            </w:tcBorders>
            <w:noWrap/>
            <w:vAlign w:val="center"/>
          </w:tcPr>
          <w:p w14:paraId="2D5221BD" w14:textId="1291B842" w:rsidR="009B5B39" w:rsidRPr="00311C43" w:rsidRDefault="007B7341" w:rsidP="009B5B39">
            <w:pPr>
              <w:spacing w:before="60" w:after="60"/>
              <w:rPr>
                <w:rFonts w:ascii="Arial" w:hAnsi="Arial" w:cs="Arial"/>
                <w:color w:val="000000"/>
                <w:sz w:val="20"/>
                <w:szCs w:val="20"/>
              </w:rPr>
            </w:pPr>
            <w:r w:rsidRPr="00311C43">
              <w:rPr>
                <w:rFonts w:ascii="Arial" w:hAnsi="Arial" w:cs="Arial"/>
                <w:sz w:val="20"/>
                <w:szCs w:val="20"/>
              </w:rPr>
              <w:t>Debt Servicing, Investments, and Property Assessment</w:t>
            </w:r>
          </w:p>
        </w:tc>
        <w:tc>
          <w:tcPr>
            <w:tcW w:w="1643" w:type="dxa"/>
            <w:tcBorders>
              <w:top w:val="single" w:sz="4" w:space="0" w:color="auto"/>
              <w:left w:val="nil"/>
              <w:bottom w:val="single" w:sz="4" w:space="0" w:color="auto"/>
              <w:right w:val="single" w:sz="4" w:space="0" w:color="auto"/>
            </w:tcBorders>
          </w:tcPr>
          <w:p w14:paraId="42E50F6D" w14:textId="03C8FF9F"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noWrap/>
            <w:vAlign w:val="center"/>
          </w:tcPr>
          <w:p w14:paraId="688D922D" w14:textId="766171E2"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noWrap/>
            <w:vAlign w:val="bottom"/>
          </w:tcPr>
          <w:p w14:paraId="1A2DB06D"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noWrap/>
            <w:vAlign w:val="bottom"/>
          </w:tcPr>
          <w:p w14:paraId="65D60489"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noWrap/>
            <w:vAlign w:val="bottom"/>
          </w:tcPr>
          <w:p w14:paraId="5E78EBC9"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noWrap/>
            <w:vAlign w:val="bottom"/>
          </w:tcPr>
          <w:p w14:paraId="5FFA6D10"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noWrap/>
            <w:vAlign w:val="bottom"/>
          </w:tcPr>
          <w:p w14:paraId="2536DFFF"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D8D8D8" w:themeFill="background2" w:themeFillShade="E6"/>
            <w:vAlign w:val="center"/>
          </w:tcPr>
          <w:p w14:paraId="453C03AA"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0845F8D7" w14:textId="77777777" w:rsidTr="00B81F5C">
        <w:trPr>
          <w:gridAfter w:val="1"/>
          <w:wAfter w:w="18" w:type="dxa"/>
          <w:trHeight w:val="301"/>
          <w:jc w:val="center"/>
        </w:trPr>
        <w:tc>
          <w:tcPr>
            <w:tcW w:w="3055" w:type="dxa"/>
            <w:vMerge/>
            <w:tcBorders>
              <w:left w:val="single" w:sz="4" w:space="0" w:color="auto"/>
              <w:bottom w:val="single" w:sz="4" w:space="0" w:color="auto"/>
              <w:right w:val="single" w:sz="4" w:space="0" w:color="auto"/>
            </w:tcBorders>
            <w:noWrap/>
          </w:tcPr>
          <w:p w14:paraId="125DA2BC" w14:textId="77777777" w:rsidR="009B5B39" w:rsidRPr="00311C43" w:rsidRDefault="009B5B39" w:rsidP="009B5B39">
            <w:pPr>
              <w:spacing w:before="60" w:after="60"/>
              <w:rPr>
                <w:rFonts w:ascii="Arial" w:hAnsi="Arial" w:cs="Arial"/>
                <w:color w:val="000000"/>
                <w:sz w:val="20"/>
                <w:szCs w:val="20"/>
              </w:rPr>
            </w:pPr>
          </w:p>
        </w:tc>
        <w:tc>
          <w:tcPr>
            <w:tcW w:w="1643" w:type="dxa"/>
            <w:tcBorders>
              <w:top w:val="single" w:sz="4" w:space="0" w:color="auto"/>
              <w:left w:val="nil"/>
              <w:bottom w:val="single" w:sz="4" w:space="0" w:color="auto"/>
              <w:right w:val="single" w:sz="4" w:space="0" w:color="auto"/>
            </w:tcBorders>
            <w:shd w:val="clear" w:color="auto" w:fill="E0ECF1" w:themeFill="accent3" w:themeFillTint="33"/>
          </w:tcPr>
          <w:p w14:paraId="2D38D233" w14:textId="51031F99" w:rsidR="009B5B39" w:rsidRPr="00311C43" w:rsidRDefault="009B5B39" w:rsidP="009B5B39">
            <w:pPr>
              <w:spacing w:before="60" w:after="60"/>
              <w:jc w:val="center"/>
              <w:rPr>
                <w:rFonts w:ascii="Arial" w:eastAsia="Times New Roman" w:hAnsi="Arial" w:cs="Arial"/>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auto" w:fill="E0ECF1" w:themeFill="accent3" w:themeFillTint="33"/>
            <w:noWrap/>
            <w:vAlign w:val="center"/>
          </w:tcPr>
          <w:p w14:paraId="77E4C870" w14:textId="77777777" w:rsidR="009B5B39" w:rsidRPr="00311C43" w:rsidRDefault="009B5B39" w:rsidP="009B5B39">
            <w:pPr>
              <w:spacing w:before="60" w:after="60"/>
              <w:jc w:val="center"/>
              <w:rPr>
                <w:rFonts w:ascii="Arial" w:eastAsia="Times New Roman" w:hAnsi="Arial" w:cs="Arial"/>
                <w:sz w:val="20"/>
                <w:szCs w:val="20"/>
              </w:rPr>
            </w:pPr>
          </w:p>
        </w:tc>
        <w:tc>
          <w:tcPr>
            <w:tcW w:w="1327" w:type="dxa"/>
            <w:tcBorders>
              <w:top w:val="nil"/>
              <w:left w:val="nil"/>
              <w:bottom w:val="single" w:sz="4" w:space="0" w:color="auto"/>
              <w:right w:val="single" w:sz="4" w:space="0" w:color="auto"/>
            </w:tcBorders>
            <w:shd w:val="clear" w:color="auto" w:fill="E0ECF1" w:themeFill="accent3" w:themeFillTint="33"/>
            <w:noWrap/>
            <w:vAlign w:val="bottom"/>
          </w:tcPr>
          <w:p w14:paraId="1EEA6FB1" w14:textId="77777777" w:rsidR="009B5B39" w:rsidRPr="00311C43" w:rsidRDefault="009B5B39" w:rsidP="009B5B39">
            <w:pPr>
              <w:spacing w:before="60" w:after="60"/>
              <w:jc w:val="center"/>
              <w:rPr>
                <w:rFonts w:ascii="Arial" w:eastAsia="Times New Roman" w:hAnsi="Arial" w:cs="Arial"/>
                <w:sz w:val="20"/>
                <w:szCs w:val="20"/>
              </w:rPr>
            </w:pPr>
          </w:p>
        </w:tc>
        <w:tc>
          <w:tcPr>
            <w:tcW w:w="1530" w:type="dxa"/>
            <w:tcBorders>
              <w:top w:val="nil"/>
              <w:left w:val="nil"/>
              <w:bottom w:val="single" w:sz="4" w:space="0" w:color="auto"/>
              <w:right w:val="single" w:sz="4" w:space="0" w:color="auto"/>
            </w:tcBorders>
            <w:shd w:val="clear" w:color="auto" w:fill="E0ECF1" w:themeFill="accent3" w:themeFillTint="33"/>
            <w:noWrap/>
            <w:vAlign w:val="bottom"/>
          </w:tcPr>
          <w:p w14:paraId="22CBAEA5" w14:textId="77777777" w:rsidR="009B5B39" w:rsidRPr="00311C43" w:rsidRDefault="009B5B39" w:rsidP="009B5B39">
            <w:pPr>
              <w:spacing w:before="60" w:after="60"/>
              <w:jc w:val="center"/>
              <w:rPr>
                <w:rFonts w:ascii="Arial" w:eastAsia="Times New Roman" w:hAnsi="Arial" w:cs="Arial"/>
                <w:sz w:val="20"/>
                <w:szCs w:val="20"/>
              </w:rPr>
            </w:pPr>
          </w:p>
        </w:tc>
        <w:tc>
          <w:tcPr>
            <w:tcW w:w="1723" w:type="dxa"/>
            <w:tcBorders>
              <w:top w:val="nil"/>
              <w:left w:val="nil"/>
              <w:bottom w:val="single" w:sz="4" w:space="0" w:color="auto"/>
              <w:right w:val="single" w:sz="4" w:space="0" w:color="auto"/>
            </w:tcBorders>
            <w:shd w:val="clear" w:color="auto" w:fill="E0ECF1" w:themeFill="accent3" w:themeFillTint="33"/>
            <w:noWrap/>
            <w:vAlign w:val="bottom"/>
          </w:tcPr>
          <w:p w14:paraId="7AF7C582" w14:textId="77777777" w:rsidR="009B5B39" w:rsidRPr="00311C43" w:rsidRDefault="009B5B39" w:rsidP="009B5B39">
            <w:pPr>
              <w:spacing w:before="60" w:after="60"/>
              <w:jc w:val="center"/>
              <w:rPr>
                <w:rFonts w:ascii="Arial" w:eastAsia="Times New Roman" w:hAnsi="Arial" w:cs="Arial"/>
                <w:sz w:val="20"/>
                <w:szCs w:val="20"/>
              </w:rPr>
            </w:pPr>
          </w:p>
        </w:tc>
        <w:tc>
          <w:tcPr>
            <w:tcW w:w="1383" w:type="dxa"/>
            <w:tcBorders>
              <w:top w:val="nil"/>
              <w:left w:val="nil"/>
              <w:bottom w:val="single" w:sz="4" w:space="0" w:color="auto"/>
              <w:right w:val="single" w:sz="4" w:space="0" w:color="auto"/>
            </w:tcBorders>
            <w:shd w:val="clear" w:color="auto" w:fill="E0ECF1" w:themeFill="accent3" w:themeFillTint="33"/>
            <w:noWrap/>
            <w:vAlign w:val="bottom"/>
          </w:tcPr>
          <w:p w14:paraId="0E60F6B4" w14:textId="77777777" w:rsidR="009B5B39" w:rsidRPr="00311C43" w:rsidRDefault="009B5B39" w:rsidP="009B5B39">
            <w:pPr>
              <w:spacing w:before="60" w:after="60"/>
              <w:jc w:val="center"/>
              <w:rPr>
                <w:rFonts w:ascii="Arial" w:eastAsia="Times New Roman" w:hAnsi="Arial" w:cs="Arial"/>
                <w:sz w:val="20"/>
                <w:szCs w:val="20"/>
              </w:rPr>
            </w:pPr>
          </w:p>
        </w:tc>
        <w:tc>
          <w:tcPr>
            <w:tcW w:w="1338" w:type="dxa"/>
            <w:tcBorders>
              <w:top w:val="nil"/>
              <w:left w:val="nil"/>
              <w:bottom w:val="single" w:sz="4" w:space="0" w:color="auto"/>
              <w:right w:val="single" w:sz="4" w:space="0" w:color="auto"/>
            </w:tcBorders>
            <w:shd w:val="clear" w:color="auto" w:fill="E0ECF1" w:themeFill="accent3" w:themeFillTint="33"/>
            <w:noWrap/>
            <w:vAlign w:val="bottom"/>
          </w:tcPr>
          <w:p w14:paraId="38E50F37" w14:textId="77777777" w:rsidR="009B5B39" w:rsidRPr="00311C43" w:rsidRDefault="009B5B39" w:rsidP="009B5B39">
            <w:pPr>
              <w:spacing w:before="60" w:after="60"/>
              <w:jc w:val="center"/>
              <w:rPr>
                <w:rFonts w:ascii="Arial" w:eastAsia="Times New Roman" w:hAnsi="Arial" w:cs="Arial"/>
                <w:sz w:val="20"/>
                <w:szCs w:val="20"/>
              </w:rPr>
            </w:pPr>
          </w:p>
        </w:tc>
        <w:tc>
          <w:tcPr>
            <w:tcW w:w="956" w:type="dxa"/>
            <w:tcBorders>
              <w:top w:val="nil"/>
              <w:left w:val="nil"/>
              <w:bottom w:val="single" w:sz="4" w:space="0" w:color="auto"/>
              <w:right w:val="single" w:sz="4" w:space="0" w:color="auto"/>
            </w:tcBorders>
            <w:shd w:val="clear" w:color="auto" w:fill="E0ECF1" w:themeFill="accent3" w:themeFillTint="33"/>
            <w:vAlign w:val="center"/>
          </w:tcPr>
          <w:p w14:paraId="468570D2"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7474F186" w14:textId="77777777" w:rsidTr="00A10366">
        <w:trPr>
          <w:gridAfter w:val="1"/>
          <w:wAfter w:w="18" w:type="dxa"/>
          <w:trHeight w:val="277"/>
          <w:jc w:val="center"/>
        </w:trPr>
        <w:tc>
          <w:tcPr>
            <w:tcW w:w="3055" w:type="dxa"/>
            <w:vMerge w:val="restart"/>
            <w:tcBorders>
              <w:top w:val="nil"/>
              <w:left w:val="single" w:sz="4" w:space="0" w:color="auto"/>
              <w:right w:val="single" w:sz="4" w:space="0" w:color="auto"/>
            </w:tcBorders>
            <w:shd w:val="clear" w:color="000000" w:fill="D9D9D9"/>
            <w:noWrap/>
            <w:vAlign w:val="center"/>
            <w:hideMark/>
          </w:tcPr>
          <w:p w14:paraId="69320D34" w14:textId="1A6F24ED" w:rsidR="009B5B39" w:rsidRPr="00311C43" w:rsidRDefault="009B5B39" w:rsidP="009B5B39">
            <w:pPr>
              <w:spacing w:before="60" w:after="60"/>
              <w:jc w:val="right"/>
              <w:rPr>
                <w:rFonts w:ascii="Arial" w:eastAsia="Times New Roman" w:hAnsi="Arial" w:cs="Arial"/>
                <w:b/>
                <w:bCs/>
                <w:sz w:val="20"/>
                <w:szCs w:val="20"/>
              </w:rPr>
            </w:pPr>
            <w:r w:rsidRPr="00311C43">
              <w:rPr>
                <w:rFonts w:ascii="Arial" w:eastAsia="Times New Roman" w:hAnsi="Arial" w:cs="Arial"/>
                <w:b/>
                <w:bCs/>
                <w:sz w:val="20"/>
                <w:szCs w:val="20"/>
              </w:rPr>
              <w:t>Total Hours by Project Task:</w:t>
            </w:r>
          </w:p>
        </w:tc>
        <w:tc>
          <w:tcPr>
            <w:tcW w:w="1643" w:type="dxa"/>
            <w:tcBorders>
              <w:top w:val="single" w:sz="4" w:space="0" w:color="auto"/>
              <w:left w:val="nil"/>
              <w:bottom w:val="single" w:sz="4" w:space="0" w:color="auto"/>
              <w:right w:val="single" w:sz="4" w:space="0" w:color="auto"/>
            </w:tcBorders>
            <w:shd w:val="clear" w:color="000000" w:fill="D9D9D9"/>
          </w:tcPr>
          <w:p w14:paraId="370F207E" w14:textId="76573263" w:rsidR="009B5B39" w:rsidRPr="00311C43" w:rsidRDefault="009B5B39" w:rsidP="009B5B39">
            <w:pPr>
              <w:spacing w:before="60" w:after="60"/>
              <w:jc w:val="center"/>
              <w:rPr>
                <w:rFonts w:ascii="Arial" w:eastAsia="Times New Roman" w:hAnsi="Arial" w:cs="Arial"/>
                <w:b/>
                <w:bCs/>
                <w:sz w:val="20"/>
                <w:szCs w:val="20"/>
              </w:rPr>
            </w:pPr>
            <w:r w:rsidRPr="00311C43">
              <w:rPr>
                <w:rFonts w:ascii="Arial" w:eastAsia="Times New Roman" w:hAnsi="Arial" w:cs="Arial"/>
                <w:sz w:val="20"/>
                <w:szCs w:val="20"/>
              </w:rPr>
              <w:t>City Team</w:t>
            </w:r>
          </w:p>
        </w:tc>
        <w:tc>
          <w:tcPr>
            <w:tcW w:w="1643"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031800C" w14:textId="573212FC" w:rsidR="009B5B39" w:rsidRPr="00311C43" w:rsidRDefault="009B5B39" w:rsidP="009B5B39">
            <w:pPr>
              <w:spacing w:before="60" w:after="60"/>
              <w:jc w:val="center"/>
              <w:rPr>
                <w:rFonts w:ascii="Arial" w:eastAsia="Times New Roman" w:hAnsi="Arial" w:cs="Arial"/>
                <w:b/>
                <w:bCs/>
                <w:sz w:val="20"/>
                <w:szCs w:val="20"/>
              </w:rPr>
            </w:pPr>
          </w:p>
        </w:tc>
        <w:tc>
          <w:tcPr>
            <w:tcW w:w="1327" w:type="dxa"/>
            <w:tcBorders>
              <w:top w:val="single" w:sz="4" w:space="0" w:color="auto"/>
              <w:left w:val="nil"/>
              <w:bottom w:val="single" w:sz="4" w:space="0" w:color="auto"/>
              <w:right w:val="single" w:sz="4" w:space="0" w:color="auto"/>
            </w:tcBorders>
            <w:shd w:val="clear" w:color="000000" w:fill="D9D9D9"/>
            <w:noWrap/>
            <w:vAlign w:val="center"/>
          </w:tcPr>
          <w:p w14:paraId="460A2560" w14:textId="77777777" w:rsidR="009B5B39" w:rsidRPr="00311C43" w:rsidRDefault="009B5B39" w:rsidP="009B5B39">
            <w:pPr>
              <w:spacing w:before="60" w:after="60"/>
              <w:jc w:val="center"/>
              <w:rPr>
                <w:rFonts w:ascii="Arial" w:eastAsia="Times New Roman" w:hAnsi="Arial" w:cs="Arial"/>
                <w:b/>
                <w:bCs/>
                <w:sz w:val="20"/>
                <w:szCs w:val="20"/>
              </w:rPr>
            </w:pPr>
          </w:p>
        </w:tc>
        <w:tc>
          <w:tcPr>
            <w:tcW w:w="1530" w:type="dxa"/>
            <w:tcBorders>
              <w:top w:val="single" w:sz="4" w:space="0" w:color="auto"/>
              <w:left w:val="nil"/>
              <w:bottom w:val="single" w:sz="4" w:space="0" w:color="auto"/>
              <w:right w:val="single" w:sz="4" w:space="0" w:color="auto"/>
            </w:tcBorders>
            <w:shd w:val="clear" w:color="000000" w:fill="D9D9D9"/>
            <w:noWrap/>
            <w:vAlign w:val="center"/>
          </w:tcPr>
          <w:p w14:paraId="0E48A5A0" w14:textId="77777777" w:rsidR="009B5B39" w:rsidRPr="00311C43" w:rsidRDefault="009B5B39" w:rsidP="009B5B39">
            <w:pPr>
              <w:spacing w:before="60" w:after="60"/>
              <w:jc w:val="center"/>
              <w:rPr>
                <w:rFonts w:ascii="Arial" w:eastAsia="Times New Roman" w:hAnsi="Arial" w:cs="Arial"/>
                <w:b/>
                <w:bCs/>
                <w:sz w:val="20"/>
                <w:szCs w:val="20"/>
              </w:rPr>
            </w:pPr>
          </w:p>
        </w:tc>
        <w:tc>
          <w:tcPr>
            <w:tcW w:w="1723" w:type="dxa"/>
            <w:tcBorders>
              <w:top w:val="single" w:sz="4" w:space="0" w:color="auto"/>
              <w:left w:val="nil"/>
              <w:bottom w:val="single" w:sz="4" w:space="0" w:color="auto"/>
              <w:right w:val="single" w:sz="4" w:space="0" w:color="auto"/>
            </w:tcBorders>
            <w:shd w:val="clear" w:color="000000" w:fill="D9D9D9"/>
            <w:noWrap/>
            <w:vAlign w:val="center"/>
          </w:tcPr>
          <w:p w14:paraId="1406A51F" w14:textId="77777777" w:rsidR="009B5B39" w:rsidRPr="00311C43" w:rsidRDefault="009B5B39" w:rsidP="009B5B39">
            <w:pPr>
              <w:spacing w:before="60" w:after="60"/>
              <w:jc w:val="center"/>
              <w:rPr>
                <w:rFonts w:ascii="Arial" w:eastAsia="Times New Roman" w:hAnsi="Arial" w:cs="Arial"/>
                <w:b/>
                <w:bCs/>
                <w:sz w:val="20"/>
                <w:szCs w:val="20"/>
              </w:rPr>
            </w:pPr>
          </w:p>
        </w:tc>
        <w:tc>
          <w:tcPr>
            <w:tcW w:w="1383" w:type="dxa"/>
            <w:tcBorders>
              <w:top w:val="single" w:sz="4" w:space="0" w:color="auto"/>
              <w:left w:val="nil"/>
              <w:bottom w:val="single" w:sz="4" w:space="0" w:color="auto"/>
              <w:right w:val="single" w:sz="4" w:space="0" w:color="auto"/>
            </w:tcBorders>
            <w:shd w:val="clear" w:color="000000" w:fill="D9D9D9"/>
            <w:noWrap/>
            <w:vAlign w:val="center"/>
          </w:tcPr>
          <w:p w14:paraId="5DF9605D" w14:textId="77777777" w:rsidR="009B5B39" w:rsidRPr="00311C43" w:rsidRDefault="009B5B39" w:rsidP="009B5B39">
            <w:pPr>
              <w:spacing w:before="60" w:after="60"/>
              <w:jc w:val="center"/>
              <w:rPr>
                <w:rFonts w:ascii="Arial" w:eastAsia="Times New Roman" w:hAnsi="Arial" w:cs="Arial"/>
                <w:b/>
                <w:bCs/>
                <w:sz w:val="20"/>
                <w:szCs w:val="20"/>
              </w:rPr>
            </w:pPr>
          </w:p>
        </w:tc>
        <w:tc>
          <w:tcPr>
            <w:tcW w:w="1338" w:type="dxa"/>
            <w:tcBorders>
              <w:top w:val="single" w:sz="4" w:space="0" w:color="auto"/>
              <w:left w:val="nil"/>
              <w:bottom w:val="single" w:sz="4" w:space="0" w:color="auto"/>
              <w:right w:val="single" w:sz="4" w:space="0" w:color="auto"/>
            </w:tcBorders>
            <w:shd w:val="clear" w:color="000000" w:fill="D9D9D9"/>
            <w:noWrap/>
            <w:vAlign w:val="center"/>
          </w:tcPr>
          <w:p w14:paraId="42F2C247" w14:textId="77777777" w:rsidR="009B5B39" w:rsidRPr="00311C43" w:rsidRDefault="009B5B39" w:rsidP="009B5B39">
            <w:pPr>
              <w:spacing w:before="60" w:after="60"/>
              <w:jc w:val="center"/>
              <w:rPr>
                <w:rFonts w:ascii="Arial" w:eastAsia="Times New Roman" w:hAnsi="Arial" w:cs="Arial"/>
                <w:b/>
                <w:bCs/>
                <w:sz w:val="20"/>
                <w:szCs w:val="20"/>
              </w:rPr>
            </w:pPr>
          </w:p>
        </w:tc>
        <w:tc>
          <w:tcPr>
            <w:tcW w:w="956" w:type="dxa"/>
            <w:tcBorders>
              <w:top w:val="single" w:sz="4" w:space="0" w:color="auto"/>
              <w:left w:val="nil"/>
              <w:bottom w:val="single" w:sz="4" w:space="0" w:color="auto"/>
              <w:right w:val="single" w:sz="4" w:space="0" w:color="auto"/>
            </w:tcBorders>
            <w:shd w:val="clear" w:color="000000" w:fill="D9D9D9"/>
            <w:vAlign w:val="center"/>
          </w:tcPr>
          <w:p w14:paraId="7613E63F" w14:textId="77777777" w:rsidR="009B5B39" w:rsidRPr="00311C43" w:rsidRDefault="009B5B39" w:rsidP="009B5B39">
            <w:pPr>
              <w:spacing w:before="60" w:after="60"/>
              <w:jc w:val="center"/>
              <w:rPr>
                <w:rFonts w:ascii="Arial" w:eastAsia="Times New Roman" w:hAnsi="Arial" w:cs="Arial"/>
                <w:b/>
                <w:bCs/>
                <w:sz w:val="20"/>
                <w:szCs w:val="20"/>
              </w:rPr>
            </w:pPr>
          </w:p>
        </w:tc>
      </w:tr>
      <w:tr w:rsidR="009B5B39" w:rsidRPr="00311C43" w14:paraId="002CAAB5" w14:textId="77777777" w:rsidTr="00A10366">
        <w:trPr>
          <w:gridAfter w:val="1"/>
          <w:wAfter w:w="18" w:type="dxa"/>
          <w:trHeight w:val="277"/>
          <w:jc w:val="center"/>
        </w:trPr>
        <w:tc>
          <w:tcPr>
            <w:tcW w:w="3055" w:type="dxa"/>
            <w:vMerge/>
            <w:tcBorders>
              <w:left w:val="single" w:sz="4" w:space="0" w:color="auto"/>
              <w:bottom w:val="single" w:sz="4" w:space="0" w:color="auto"/>
              <w:right w:val="single" w:sz="4" w:space="0" w:color="auto"/>
            </w:tcBorders>
            <w:shd w:val="clear" w:color="000000" w:fill="D9D9D9"/>
            <w:noWrap/>
            <w:vAlign w:val="bottom"/>
          </w:tcPr>
          <w:p w14:paraId="62E91274" w14:textId="77777777" w:rsidR="009B5B39" w:rsidRPr="00311C43" w:rsidRDefault="009B5B39" w:rsidP="009B5B39">
            <w:pPr>
              <w:spacing w:before="60" w:after="60"/>
              <w:jc w:val="right"/>
              <w:rPr>
                <w:rFonts w:ascii="Arial" w:eastAsia="Times New Roman" w:hAnsi="Arial" w:cs="Arial"/>
                <w:b/>
                <w:bCs/>
                <w:sz w:val="20"/>
                <w:szCs w:val="20"/>
              </w:rPr>
            </w:pPr>
          </w:p>
        </w:tc>
        <w:tc>
          <w:tcPr>
            <w:tcW w:w="1643" w:type="dxa"/>
            <w:tcBorders>
              <w:top w:val="single" w:sz="4" w:space="0" w:color="auto"/>
              <w:left w:val="nil"/>
              <w:bottom w:val="single" w:sz="4" w:space="0" w:color="auto"/>
              <w:right w:val="single" w:sz="4" w:space="0" w:color="auto"/>
            </w:tcBorders>
            <w:shd w:val="clear" w:color="000000" w:fill="D9D9D9"/>
          </w:tcPr>
          <w:p w14:paraId="2275CC20" w14:textId="0A34F5D5" w:rsidR="009B5B39" w:rsidRPr="00311C43" w:rsidRDefault="009B5B39" w:rsidP="009B5B39">
            <w:pPr>
              <w:spacing w:before="60" w:after="60"/>
              <w:jc w:val="center"/>
              <w:rPr>
                <w:rFonts w:ascii="Arial" w:eastAsia="Times New Roman" w:hAnsi="Arial" w:cs="Arial"/>
                <w:b/>
                <w:bCs/>
                <w:sz w:val="20"/>
                <w:szCs w:val="20"/>
              </w:rPr>
            </w:pPr>
            <w:r w:rsidRPr="00311C43">
              <w:rPr>
                <w:rFonts w:ascii="Arial" w:eastAsia="Times New Roman" w:hAnsi="Arial" w:cs="Arial"/>
                <w:sz w:val="20"/>
                <w:szCs w:val="20"/>
              </w:rPr>
              <w:t>Vendor Team</w:t>
            </w:r>
          </w:p>
        </w:tc>
        <w:tc>
          <w:tcPr>
            <w:tcW w:w="1643"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C24B541" w14:textId="77777777" w:rsidR="009B5B39" w:rsidRPr="00311C43" w:rsidRDefault="009B5B39" w:rsidP="009B5B39">
            <w:pPr>
              <w:spacing w:before="60" w:after="60"/>
              <w:jc w:val="center"/>
              <w:rPr>
                <w:rFonts w:ascii="Arial" w:eastAsia="Times New Roman" w:hAnsi="Arial" w:cs="Arial"/>
                <w:b/>
                <w:bCs/>
                <w:sz w:val="20"/>
                <w:szCs w:val="20"/>
              </w:rPr>
            </w:pPr>
          </w:p>
        </w:tc>
        <w:tc>
          <w:tcPr>
            <w:tcW w:w="1327" w:type="dxa"/>
            <w:tcBorders>
              <w:top w:val="single" w:sz="4" w:space="0" w:color="auto"/>
              <w:left w:val="nil"/>
              <w:bottom w:val="single" w:sz="4" w:space="0" w:color="auto"/>
              <w:right w:val="single" w:sz="4" w:space="0" w:color="auto"/>
            </w:tcBorders>
            <w:shd w:val="clear" w:color="000000" w:fill="D9D9D9"/>
            <w:noWrap/>
            <w:vAlign w:val="center"/>
          </w:tcPr>
          <w:p w14:paraId="474A38FB" w14:textId="77777777" w:rsidR="009B5B39" w:rsidRPr="00311C43" w:rsidRDefault="009B5B39" w:rsidP="009B5B39">
            <w:pPr>
              <w:spacing w:before="60" w:after="60"/>
              <w:jc w:val="center"/>
              <w:rPr>
                <w:rFonts w:ascii="Arial" w:eastAsia="Times New Roman" w:hAnsi="Arial" w:cs="Arial"/>
                <w:b/>
                <w:bCs/>
                <w:sz w:val="20"/>
                <w:szCs w:val="20"/>
              </w:rPr>
            </w:pPr>
          </w:p>
        </w:tc>
        <w:tc>
          <w:tcPr>
            <w:tcW w:w="1530" w:type="dxa"/>
            <w:tcBorders>
              <w:top w:val="single" w:sz="4" w:space="0" w:color="auto"/>
              <w:left w:val="nil"/>
              <w:bottom w:val="single" w:sz="4" w:space="0" w:color="auto"/>
              <w:right w:val="single" w:sz="4" w:space="0" w:color="auto"/>
            </w:tcBorders>
            <w:shd w:val="clear" w:color="000000" w:fill="D9D9D9"/>
            <w:noWrap/>
            <w:vAlign w:val="center"/>
          </w:tcPr>
          <w:p w14:paraId="0578E222" w14:textId="77777777" w:rsidR="009B5B39" w:rsidRPr="00311C43" w:rsidRDefault="009B5B39" w:rsidP="009B5B39">
            <w:pPr>
              <w:spacing w:before="60" w:after="60"/>
              <w:jc w:val="center"/>
              <w:rPr>
                <w:rFonts w:ascii="Arial" w:eastAsia="Times New Roman" w:hAnsi="Arial" w:cs="Arial"/>
                <w:b/>
                <w:bCs/>
                <w:sz w:val="20"/>
                <w:szCs w:val="20"/>
              </w:rPr>
            </w:pPr>
          </w:p>
        </w:tc>
        <w:tc>
          <w:tcPr>
            <w:tcW w:w="1723" w:type="dxa"/>
            <w:tcBorders>
              <w:top w:val="single" w:sz="4" w:space="0" w:color="auto"/>
              <w:left w:val="nil"/>
              <w:bottom w:val="single" w:sz="4" w:space="0" w:color="auto"/>
              <w:right w:val="single" w:sz="4" w:space="0" w:color="auto"/>
            </w:tcBorders>
            <w:shd w:val="clear" w:color="000000" w:fill="D9D9D9"/>
            <w:noWrap/>
            <w:vAlign w:val="center"/>
          </w:tcPr>
          <w:p w14:paraId="0987E9E1" w14:textId="77777777" w:rsidR="009B5B39" w:rsidRPr="00311C43" w:rsidRDefault="009B5B39" w:rsidP="009B5B39">
            <w:pPr>
              <w:spacing w:before="60" w:after="60"/>
              <w:jc w:val="center"/>
              <w:rPr>
                <w:rFonts w:ascii="Arial" w:eastAsia="Times New Roman" w:hAnsi="Arial" w:cs="Arial"/>
                <w:b/>
                <w:bCs/>
                <w:sz w:val="20"/>
                <w:szCs w:val="20"/>
              </w:rPr>
            </w:pPr>
          </w:p>
        </w:tc>
        <w:tc>
          <w:tcPr>
            <w:tcW w:w="1383" w:type="dxa"/>
            <w:tcBorders>
              <w:top w:val="single" w:sz="4" w:space="0" w:color="auto"/>
              <w:left w:val="nil"/>
              <w:bottom w:val="single" w:sz="4" w:space="0" w:color="auto"/>
              <w:right w:val="single" w:sz="4" w:space="0" w:color="auto"/>
            </w:tcBorders>
            <w:shd w:val="clear" w:color="000000" w:fill="D9D9D9"/>
            <w:noWrap/>
            <w:vAlign w:val="center"/>
          </w:tcPr>
          <w:p w14:paraId="3E2400B4" w14:textId="77777777" w:rsidR="009B5B39" w:rsidRPr="00311C43" w:rsidRDefault="009B5B39" w:rsidP="009B5B39">
            <w:pPr>
              <w:spacing w:before="60" w:after="60"/>
              <w:jc w:val="center"/>
              <w:rPr>
                <w:rFonts w:ascii="Arial" w:eastAsia="Times New Roman" w:hAnsi="Arial" w:cs="Arial"/>
                <w:b/>
                <w:bCs/>
                <w:sz w:val="20"/>
                <w:szCs w:val="20"/>
              </w:rPr>
            </w:pPr>
          </w:p>
        </w:tc>
        <w:tc>
          <w:tcPr>
            <w:tcW w:w="1338" w:type="dxa"/>
            <w:tcBorders>
              <w:top w:val="single" w:sz="4" w:space="0" w:color="auto"/>
              <w:left w:val="nil"/>
              <w:bottom w:val="single" w:sz="4" w:space="0" w:color="auto"/>
              <w:right w:val="single" w:sz="4" w:space="0" w:color="auto"/>
            </w:tcBorders>
            <w:shd w:val="clear" w:color="000000" w:fill="D9D9D9"/>
            <w:noWrap/>
            <w:vAlign w:val="center"/>
          </w:tcPr>
          <w:p w14:paraId="063BDA6D" w14:textId="77777777" w:rsidR="009B5B39" w:rsidRPr="00311C43" w:rsidRDefault="009B5B39" w:rsidP="009B5B39">
            <w:pPr>
              <w:spacing w:before="60" w:after="60"/>
              <w:jc w:val="center"/>
              <w:rPr>
                <w:rFonts w:ascii="Arial" w:eastAsia="Times New Roman" w:hAnsi="Arial" w:cs="Arial"/>
                <w:b/>
                <w:bCs/>
                <w:sz w:val="20"/>
                <w:szCs w:val="20"/>
              </w:rPr>
            </w:pPr>
          </w:p>
        </w:tc>
        <w:tc>
          <w:tcPr>
            <w:tcW w:w="956" w:type="dxa"/>
            <w:tcBorders>
              <w:top w:val="single" w:sz="4" w:space="0" w:color="auto"/>
              <w:left w:val="nil"/>
              <w:bottom w:val="single" w:sz="4" w:space="0" w:color="auto"/>
              <w:right w:val="single" w:sz="4" w:space="0" w:color="auto"/>
            </w:tcBorders>
            <w:shd w:val="clear" w:color="000000" w:fill="D9D9D9"/>
            <w:vAlign w:val="center"/>
          </w:tcPr>
          <w:p w14:paraId="413743B1" w14:textId="77777777" w:rsidR="009B5B39" w:rsidRPr="00311C43" w:rsidRDefault="009B5B39" w:rsidP="009B5B39">
            <w:pPr>
              <w:spacing w:before="60" w:after="60"/>
              <w:jc w:val="center"/>
              <w:rPr>
                <w:rFonts w:ascii="Arial" w:eastAsia="Times New Roman" w:hAnsi="Arial" w:cs="Arial"/>
                <w:b/>
                <w:bCs/>
                <w:sz w:val="20"/>
                <w:szCs w:val="20"/>
              </w:rPr>
            </w:pPr>
          </w:p>
        </w:tc>
      </w:tr>
    </w:tbl>
    <w:p w14:paraId="54385462" w14:textId="77777777" w:rsidR="003C40EA" w:rsidRPr="00311C43" w:rsidRDefault="003C40EA" w:rsidP="00AF0ADB">
      <w:pPr>
        <w:spacing w:after="60"/>
        <w:jc w:val="center"/>
        <w:rPr>
          <w:rFonts w:ascii="Arial" w:hAnsi="Arial" w:cs="Arial"/>
          <w:b/>
          <w:sz w:val="20"/>
          <w:szCs w:val="20"/>
        </w:rPr>
      </w:pPr>
    </w:p>
    <w:p w14:paraId="17B793D4" w14:textId="321B596F" w:rsidR="005D0990" w:rsidRDefault="005D0990" w:rsidP="00C611CA">
      <w:pPr>
        <w:pStyle w:val="ListParagraph"/>
        <w:spacing w:before="120" w:after="120"/>
        <w:ind w:left="0"/>
        <w:contextualSpacing w:val="0"/>
        <w:jc w:val="both"/>
        <w:rPr>
          <w:rFonts w:ascii="Arial" w:hAnsi="Arial" w:cs="Arial"/>
        </w:rPr>
      </w:pPr>
      <w:r w:rsidRPr="00311C43">
        <w:rPr>
          <w:rFonts w:ascii="Arial" w:hAnsi="Arial" w:cs="Arial"/>
        </w:rPr>
        <w:t xml:space="preserve">Proposer shall include the anticipated resource hour’s levels for the </w:t>
      </w:r>
      <w:r w:rsidR="001369BC" w:rsidRPr="00311C43">
        <w:rPr>
          <w:rFonts w:ascii="Arial" w:hAnsi="Arial" w:cs="Arial"/>
          <w:szCs w:val="20"/>
        </w:rPr>
        <w:t>City</w:t>
      </w:r>
      <w:r w:rsidRPr="00311C43">
        <w:rPr>
          <w:rFonts w:ascii="Arial" w:hAnsi="Arial" w:cs="Arial"/>
          <w:szCs w:val="20"/>
        </w:rPr>
        <w:t xml:space="preserve"> </w:t>
      </w:r>
      <w:r w:rsidRPr="00311C43">
        <w:rPr>
          <w:rFonts w:ascii="Arial" w:hAnsi="Arial" w:cs="Arial"/>
        </w:rPr>
        <w:t>Implementation Project Team based on typical project role by completing the tables below. Any comments related to the anticipated hours, any phase-specific involvement, or other assumptions should be noted in the Additional Vendor Comments column.</w:t>
      </w:r>
      <w:r w:rsidR="007535D1" w:rsidRPr="00311C43">
        <w:rPr>
          <w:rFonts w:ascii="Arial" w:hAnsi="Arial" w:cs="Arial"/>
        </w:rPr>
        <w:t xml:space="preserve"> </w:t>
      </w:r>
    </w:p>
    <w:p w14:paraId="0AA8A1B3" w14:textId="77777777" w:rsidR="00850EAF" w:rsidRPr="00311C43" w:rsidRDefault="00850EAF" w:rsidP="00C611CA">
      <w:pPr>
        <w:pStyle w:val="ListParagraph"/>
        <w:spacing w:before="120" w:after="120"/>
        <w:ind w:left="0"/>
        <w:contextualSpacing w:val="0"/>
        <w:jc w:val="both"/>
        <w:rPr>
          <w:rFonts w:ascii="Arial" w:hAnsi="Arial" w:cs="Arial"/>
        </w:rPr>
      </w:pPr>
    </w:p>
    <w:p w14:paraId="0F1412AA" w14:textId="6F947711" w:rsidR="00E3535E" w:rsidRPr="00311C43" w:rsidRDefault="00E3535E" w:rsidP="00271D4A">
      <w:pPr>
        <w:spacing w:before="120" w:after="60"/>
        <w:jc w:val="center"/>
        <w:rPr>
          <w:rFonts w:ascii="Arial" w:hAnsi="Arial" w:cs="Arial"/>
          <w:b/>
          <w:sz w:val="20"/>
          <w:szCs w:val="20"/>
        </w:rPr>
      </w:pPr>
      <w:r w:rsidRPr="004D3A5B">
        <w:rPr>
          <w:rFonts w:ascii="Arial" w:hAnsi="Arial" w:cs="Arial"/>
          <w:b/>
          <w:sz w:val="20"/>
          <w:szCs w:val="20"/>
        </w:rPr>
        <w:t>Table 3-0</w:t>
      </w:r>
      <w:r w:rsidR="00BC6F73" w:rsidRPr="004D3A5B">
        <w:rPr>
          <w:rFonts w:ascii="Arial" w:hAnsi="Arial" w:cs="Arial"/>
          <w:b/>
          <w:sz w:val="20"/>
          <w:szCs w:val="20"/>
        </w:rPr>
        <w:t>2</w:t>
      </w:r>
      <w:r w:rsidRPr="004D3A5B">
        <w:rPr>
          <w:rFonts w:ascii="Arial" w:hAnsi="Arial" w:cs="Arial"/>
          <w:b/>
          <w:sz w:val="20"/>
          <w:szCs w:val="20"/>
        </w:rPr>
        <w:t>: Anticipated Hours by Project Role</w:t>
      </w:r>
    </w:p>
    <w:tbl>
      <w:tblPr>
        <w:tblStyle w:val="TableGrid"/>
        <w:tblW w:w="0" w:type="auto"/>
        <w:tblLook w:val="04A0" w:firstRow="1" w:lastRow="0" w:firstColumn="1" w:lastColumn="0" w:noHBand="0" w:noVBand="1"/>
      </w:tblPr>
      <w:tblGrid>
        <w:gridCol w:w="3237"/>
        <w:gridCol w:w="3237"/>
        <w:gridCol w:w="3238"/>
        <w:gridCol w:w="3238"/>
      </w:tblGrid>
      <w:tr w:rsidR="00D17747" w:rsidRPr="00311C43" w14:paraId="6522DCD4" w14:textId="77777777" w:rsidTr="00402D67">
        <w:tc>
          <w:tcPr>
            <w:tcW w:w="12950" w:type="dxa"/>
            <w:gridSpan w:val="4"/>
            <w:shd w:val="clear" w:color="auto" w:fill="006A52"/>
          </w:tcPr>
          <w:p w14:paraId="25811C2E" w14:textId="77E09EC9" w:rsidR="00E3535E" w:rsidRPr="00311C43" w:rsidRDefault="00E3535E" w:rsidP="00C611CA">
            <w:pPr>
              <w:spacing w:before="60" w:after="60" w:line="276" w:lineRule="auto"/>
              <w:jc w:val="center"/>
              <w:rPr>
                <w:rFonts w:ascii="Arial" w:hAnsi="Arial" w:cs="Arial"/>
                <w:b/>
                <w:sz w:val="20"/>
                <w:szCs w:val="20"/>
              </w:rPr>
            </w:pPr>
            <w:r w:rsidRPr="00311C43">
              <w:rPr>
                <w:rFonts w:ascii="Arial" w:hAnsi="Arial" w:cs="Arial"/>
                <w:b/>
                <w:color w:val="FFFFFF" w:themeColor="background1"/>
                <w:sz w:val="20"/>
                <w:szCs w:val="20"/>
              </w:rPr>
              <w:t>Anticipated Hours by Project Role</w:t>
            </w:r>
          </w:p>
        </w:tc>
      </w:tr>
      <w:tr w:rsidR="00EB4D84" w:rsidRPr="00311C43" w14:paraId="10CBFC1F" w14:textId="77777777" w:rsidTr="00C611CA">
        <w:tc>
          <w:tcPr>
            <w:tcW w:w="3237" w:type="dxa"/>
            <w:shd w:val="clear" w:color="auto" w:fill="D9D9D9" w:themeFill="background1" w:themeFillShade="D9"/>
            <w:vAlign w:val="center"/>
          </w:tcPr>
          <w:p w14:paraId="3B34F748" w14:textId="1A92E143" w:rsidR="00E3535E" w:rsidRPr="00311C43" w:rsidRDefault="00D41045" w:rsidP="00C611CA">
            <w:pPr>
              <w:spacing w:before="60" w:after="60" w:line="276" w:lineRule="auto"/>
              <w:jc w:val="center"/>
              <w:rPr>
                <w:rFonts w:ascii="Arial" w:hAnsi="Arial" w:cs="Arial"/>
                <w:b/>
                <w:sz w:val="20"/>
                <w:szCs w:val="20"/>
              </w:rPr>
            </w:pPr>
            <w:r w:rsidRPr="00311C43">
              <w:rPr>
                <w:rFonts w:ascii="Arial" w:hAnsi="Arial" w:cs="Arial"/>
                <w:b/>
                <w:sz w:val="20"/>
                <w:szCs w:val="20"/>
              </w:rPr>
              <w:t xml:space="preserve">City </w:t>
            </w:r>
            <w:r w:rsidR="00E3535E" w:rsidRPr="00311C43">
              <w:rPr>
                <w:rFonts w:ascii="Arial" w:hAnsi="Arial" w:cs="Arial"/>
                <w:b/>
                <w:sz w:val="20"/>
                <w:szCs w:val="20"/>
              </w:rPr>
              <w:t>Project Role</w:t>
            </w:r>
          </w:p>
          <w:p w14:paraId="057E9097" w14:textId="1C7196C3" w:rsidR="005D0990" w:rsidRPr="00311C43" w:rsidRDefault="005D0990" w:rsidP="00C611CA">
            <w:pPr>
              <w:spacing w:before="60" w:after="60" w:line="276" w:lineRule="auto"/>
              <w:jc w:val="center"/>
              <w:rPr>
                <w:rFonts w:ascii="Arial" w:hAnsi="Arial" w:cs="Arial"/>
                <w:sz w:val="20"/>
                <w:szCs w:val="20"/>
              </w:rPr>
            </w:pPr>
            <w:r w:rsidRPr="00311C43">
              <w:rPr>
                <w:rFonts w:ascii="Arial" w:hAnsi="Arial" w:cs="Arial"/>
                <w:sz w:val="20"/>
                <w:szCs w:val="20"/>
              </w:rPr>
              <w:t>(e.g.</w:t>
            </w:r>
            <w:r w:rsidR="007B7341" w:rsidRPr="00311C43">
              <w:rPr>
                <w:rFonts w:ascii="Arial" w:hAnsi="Arial" w:cs="Arial"/>
                <w:sz w:val="20"/>
                <w:szCs w:val="20"/>
              </w:rPr>
              <w:t>,</w:t>
            </w:r>
            <w:r w:rsidRPr="00311C43">
              <w:rPr>
                <w:rFonts w:ascii="Arial" w:hAnsi="Arial" w:cs="Arial"/>
                <w:sz w:val="20"/>
                <w:szCs w:val="20"/>
              </w:rPr>
              <w:t xml:space="preserve"> Project Sponsor, Project Manager, Conversion Lead)</w:t>
            </w:r>
          </w:p>
        </w:tc>
        <w:tc>
          <w:tcPr>
            <w:tcW w:w="3237" w:type="dxa"/>
            <w:shd w:val="clear" w:color="auto" w:fill="D9D9D9" w:themeFill="background1" w:themeFillShade="D9"/>
            <w:vAlign w:val="center"/>
          </w:tcPr>
          <w:p w14:paraId="637DAB4C" w14:textId="0DB637C0" w:rsidR="00E3535E" w:rsidRPr="00311C43" w:rsidRDefault="00E3535E" w:rsidP="00C611CA">
            <w:pPr>
              <w:spacing w:before="60" w:after="60" w:line="276" w:lineRule="auto"/>
              <w:jc w:val="center"/>
              <w:rPr>
                <w:rFonts w:ascii="Arial" w:hAnsi="Arial" w:cs="Arial"/>
                <w:b/>
                <w:sz w:val="20"/>
                <w:szCs w:val="20"/>
              </w:rPr>
            </w:pPr>
            <w:r w:rsidRPr="00311C43">
              <w:rPr>
                <w:rFonts w:ascii="Arial" w:hAnsi="Arial" w:cs="Arial"/>
                <w:b/>
                <w:sz w:val="20"/>
                <w:szCs w:val="20"/>
              </w:rPr>
              <w:t>Estimated hours per month</w:t>
            </w:r>
            <w:r w:rsidR="005D0990" w:rsidRPr="00311C43">
              <w:rPr>
                <w:rFonts w:ascii="Arial" w:hAnsi="Arial" w:cs="Arial"/>
                <w:b/>
                <w:sz w:val="20"/>
                <w:szCs w:val="20"/>
              </w:rPr>
              <w:t xml:space="preserve"> (ranges are acceptable)</w:t>
            </w:r>
          </w:p>
        </w:tc>
        <w:tc>
          <w:tcPr>
            <w:tcW w:w="3238" w:type="dxa"/>
            <w:shd w:val="clear" w:color="auto" w:fill="D9D9D9" w:themeFill="background1" w:themeFillShade="D9"/>
            <w:vAlign w:val="center"/>
          </w:tcPr>
          <w:p w14:paraId="67217685" w14:textId="5D45D99A" w:rsidR="00E3535E" w:rsidRPr="00311C43" w:rsidRDefault="00E3535E" w:rsidP="00C611CA">
            <w:pPr>
              <w:spacing w:before="60" w:after="60" w:line="276" w:lineRule="auto"/>
              <w:jc w:val="center"/>
              <w:rPr>
                <w:rFonts w:ascii="Arial" w:hAnsi="Arial" w:cs="Arial"/>
                <w:b/>
                <w:sz w:val="20"/>
                <w:szCs w:val="20"/>
              </w:rPr>
            </w:pPr>
            <w:r w:rsidRPr="00311C43">
              <w:rPr>
                <w:rFonts w:ascii="Arial" w:hAnsi="Arial" w:cs="Arial"/>
                <w:b/>
                <w:sz w:val="20"/>
                <w:szCs w:val="20"/>
              </w:rPr>
              <w:t>Estimated number of individuals required for role</w:t>
            </w:r>
          </w:p>
        </w:tc>
        <w:tc>
          <w:tcPr>
            <w:tcW w:w="3238" w:type="dxa"/>
            <w:shd w:val="clear" w:color="auto" w:fill="D9D9D9" w:themeFill="background1" w:themeFillShade="D9"/>
            <w:vAlign w:val="center"/>
          </w:tcPr>
          <w:p w14:paraId="09CCCC73" w14:textId="3BB72F31" w:rsidR="00E3535E" w:rsidRPr="00311C43" w:rsidRDefault="005D0990" w:rsidP="00C611CA">
            <w:pPr>
              <w:spacing w:before="60" w:after="60" w:line="276" w:lineRule="auto"/>
              <w:jc w:val="center"/>
              <w:rPr>
                <w:rFonts w:ascii="Arial" w:hAnsi="Arial" w:cs="Arial"/>
                <w:b/>
                <w:sz w:val="20"/>
                <w:szCs w:val="20"/>
              </w:rPr>
            </w:pPr>
            <w:r w:rsidRPr="00311C43">
              <w:rPr>
                <w:rFonts w:ascii="Arial" w:hAnsi="Arial" w:cs="Arial"/>
                <w:b/>
                <w:sz w:val="20"/>
                <w:szCs w:val="20"/>
              </w:rPr>
              <w:t xml:space="preserve">Additional </w:t>
            </w:r>
            <w:r w:rsidR="00E3535E" w:rsidRPr="00311C43">
              <w:rPr>
                <w:rFonts w:ascii="Arial" w:hAnsi="Arial" w:cs="Arial"/>
                <w:b/>
                <w:sz w:val="20"/>
                <w:szCs w:val="20"/>
              </w:rPr>
              <w:t>Vendor Comments</w:t>
            </w:r>
          </w:p>
        </w:tc>
      </w:tr>
      <w:tr w:rsidR="00EB4D84" w:rsidRPr="00311C43" w14:paraId="255AA512" w14:textId="77777777" w:rsidTr="00E3535E">
        <w:tc>
          <w:tcPr>
            <w:tcW w:w="3237" w:type="dxa"/>
          </w:tcPr>
          <w:p w14:paraId="1053D2CC" w14:textId="77777777" w:rsidR="00E3535E" w:rsidRPr="00311C43" w:rsidRDefault="00E3535E" w:rsidP="00C611CA">
            <w:pPr>
              <w:spacing w:before="60" w:after="60" w:line="276" w:lineRule="auto"/>
              <w:jc w:val="center"/>
              <w:rPr>
                <w:rFonts w:ascii="Arial" w:hAnsi="Arial" w:cs="Arial"/>
                <w:b/>
                <w:sz w:val="20"/>
                <w:szCs w:val="20"/>
              </w:rPr>
            </w:pPr>
          </w:p>
        </w:tc>
        <w:tc>
          <w:tcPr>
            <w:tcW w:w="3237" w:type="dxa"/>
          </w:tcPr>
          <w:p w14:paraId="7ACA9FC4" w14:textId="77777777" w:rsidR="00E3535E" w:rsidRPr="00311C43" w:rsidRDefault="00E3535E" w:rsidP="00C611CA">
            <w:pPr>
              <w:spacing w:before="60" w:after="60" w:line="276" w:lineRule="auto"/>
              <w:jc w:val="center"/>
              <w:rPr>
                <w:rFonts w:ascii="Arial" w:hAnsi="Arial" w:cs="Arial"/>
                <w:b/>
                <w:sz w:val="20"/>
                <w:szCs w:val="20"/>
              </w:rPr>
            </w:pPr>
          </w:p>
        </w:tc>
        <w:tc>
          <w:tcPr>
            <w:tcW w:w="3238" w:type="dxa"/>
          </w:tcPr>
          <w:p w14:paraId="4A60233B" w14:textId="77777777" w:rsidR="00E3535E" w:rsidRPr="00311C43" w:rsidRDefault="00E3535E" w:rsidP="00C611CA">
            <w:pPr>
              <w:spacing w:before="60" w:after="60" w:line="276" w:lineRule="auto"/>
              <w:jc w:val="center"/>
              <w:rPr>
                <w:rFonts w:ascii="Arial" w:hAnsi="Arial" w:cs="Arial"/>
                <w:b/>
                <w:sz w:val="20"/>
                <w:szCs w:val="20"/>
              </w:rPr>
            </w:pPr>
          </w:p>
        </w:tc>
        <w:tc>
          <w:tcPr>
            <w:tcW w:w="3238" w:type="dxa"/>
          </w:tcPr>
          <w:p w14:paraId="6534602E" w14:textId="77777777" w:rsidR="00E3535E" w:rsidRPr="00311C43" w:rsidRDefault="00E3535E" w:rsidP="00C611CA">
            <w:pPr>
              <w:spacing w:before="60" w:after="60" w:line="276" w:lineRule="auto"/>
              <w:jc w:val="center"/>
              <w:rPr>
                <w:rFonts w:ascii="Arial" w:hAnsi="Arial" w:cs="Arial"/>
                <w:b/>
                <w:sz w:val="20"/>
                <w:szCs w:val="20"/>
              </w:rPr>
            </w:pPr>
          </w:p>
        </w:tc>
      </w:tr>
      <w:tr w:rsidR="00EB4D84" w:rsidRPr="00311C43" w14:paraId="7A524EA9" w14:textId="77777777" w:rsidTr="00E3535E">
        <w:tc>
          <w:tcPr>
            <w:tcW w:w="3237" w:type="dxa"/>
          </w:tcPr>
          <w:p w14:paraId="17B1C7D2" w14:textId="77777777" w:rsidR="00E3535E" w:rsidRPr="00311C43" w:rsidRDefault="00E3535E" w:rsidP="00C611CA">
            <w:pPr>
              <w:spacing w:before="60" w:after="60" w:line="276" w:lineRule="auto"/>
              <w:jc w:val="center"/>
              <w:rPr>
                <w:rFonts w:ascii="Arial" w:hAnsi="Arial" w:cs="Arial"/>
                <w:b/>
                <w:sz w:val="20"/>
                <w:szCs w:val="20"/>
              </w:rPr>
            </w:pPr>
          </w:p>
        </w:tc>
        <w:tc>
          <w:tcPr>
            <w:tcW w:w="3237" w:type="dxa"/>
          </w:tcPr>
          <w:p w14:paraId="1A4B7D23" w14:textId="77777777" w:rsidR="00E3535E" w:rsidRPr="00311C43" w:rsidRDefault="00E3535E" w:rsidP="00C611CA">
            <w:pPr>
              <w:spacing w:before="60" w:after="60" w:line="276" w:lineRule="auto"/>
              <w:jc w:val="center"/>
              <w:rPr>
                <w:rFonts w:ascii="Arial" w:hAnsi="Arial" w:cs="Arial"/>
                <w:b/>
                <w:sz w:val="20"/>
                <w:szCs w:val="20"/>
              </w:rPr>
            </w:pPr>
          </w:p>
        </w:tc>
        <w:tc>
          <w:tcPr>
            <w:tcW w:w="3238" w:type="dxa"/>
          </w:tcPr>
          <w:p w14:paraId="5D0C63E1" w14:textId="77777777" w:rsidR="00E3535E" w:rsidRPr="00311C43" w:rsidRDefault="00E3535E" w:rsidP="00C611CA">
            <w:pPr>
              <w:spacing w:before="60" w:after="60" w:line="276" w:lineRule="auto"/>
              <w:jc w:val="center"/>
              <w:rPr>
                <w:rFonts w:ascii="Arial" w:hAnsi="Arial" w:cs="Arial"/>
                <w:b/>
                <w:sz w:val="20"/>
                <w:szCs w:val="20"/>
              </w:rPr>
            </w:pPr>
          </w:p>
        </w:tc>
        <w:tc>
          <w:tcPr>
            <w:tcW w:w="3238" w:type="dxa"/>
          </w:tcPr>
          <w:p w14:paraId="3F60A979" w14:textId="77777777" w:rsidR="00E3535E" w:rsidRPr="00311C43" w:rsidRDefault="00E3535E" w:rsidP="00C611CA">
            <w:pPr>
              <w:spacing w:before="60" w:after="60" w:line="276" w:lineRule="auto"/>
              <w:jc w:val="center"/>
              <w:rPr>
                <w:rFonts w:ascii="Arial" w:hAnsi="Arial" w:cs="Arial"/>
                <w:b/>
                <w:sz w:val="20"/>
                <w:szCs w:val="20"/>
              </w:rPr>
            </w:pPr>
          </w:p>
        </w:tc>
      </w:tr>
      <w:tr w:rsidR="00EB4D84" w:rsidRPr="00311C43" w14:paraId="3749BAF9" w14:textId="77777777" w:rsidTr="00E3535E">
        <w:tc>
          <w:tcPr>
            <w:tcW w:w="3237" w:type="dxa"/>
          </w:tcPr>
          <w:p w14:paraId="7C93E868" w14:textId="77777777" w:rsidR="00E3535E" w:rsidRPr="00311C43" w:rsidRDefault="00E3535E" w:rsidP="00C611CA">
            <w:pPr>
              <w:spacing w:before="60" w:after="60" w:line="276" w:lineRule="auto"/>
              <w:jc w:val="center"/>
              <w:rPr>
                <w:rFonts w:ascii="Arial" w:hAnsi="Arial" w:cs="Arial"/>
                <w:b/>
                <w:sz w:val="20"/>
                <w:szCs w:val="20"/>
              </w:rPr>
            </w:pPr>
          </w:p>
        </w:tc>
        <w:tc>
          <w:tcPr>
            <w:tcW w:w="3237" w:type="dxa"/>
          </w:tcPr>
          <w:p w14:paraId="5147D1FF" w14:textId="77777777" w:rsidR="00E3535E" w:rsidRPr="00311C43" w:rsidRDefault="00E3535E" w:rsidP="00C611CA">
            <w:pPr>
              <w:spacing w:before="60" w:after="60" w:line="276" w:lineRule="auto"/>
              <w:jc w:val="center"/>
              <w:rPr>
                <w:rFonts w:ascii="Arial" w:hAnsi="Arial" w:cs="Arial"/>
                <w:b/>
                <w:sz w:val="20"/>
                <w:szCs w:val="20"/>
              </w:rPr>
            </w:pPr>
          </w:p>
        </w:tc>
        <w:tc>
          <w:tcPr>
            <w:tcW w:w="3238" w:type="dxa"/>
          </w:tcPr>
          <w:p w14:paraId="4B4FF2FC" w14:textId="77777777" w:rsidR="00E3535E" w:rsidRPr="00311C43" w:rsidRDefault="00E3535E" w:rsidP="00C611CA">
            <w:pPr>
              <w:spacing w:before="60" w:after="60" w:line="276" w:lineRule="auto"/>
              <w:jc w:val="center"/>
              <w:rPr>
                <w:rFonts w:ascii="Arial" w:hAnsi="Arial" w:cs="Arial"/>
                <w:b/>
                <w:sz w:val="20"/>
                <w:szCs w:val="20"/>
              </w:rPr>
            </w:pPr>
          </w:p>
        </w:tc>
        <w:tc>
          <w:tcPr>
            <w:tcW w:w="3238" w:type="dxa"/>
          </w:tcPr>
          <w:p w14:paraId="55299519" w14:textId="77777777" w:rsidR="00E3535E" w:rsidRPr="00311C43" w:rsidRDefault="00E3535E" w:rsidP="00C611CA">
            <w:pPr>
              <w:spacing w:before="60" w:after="60" w:line="276" w:lineRule="auto"/>
              <w:jc w:val="center"/>
              <w:rPr>
                <w:rFonts w:ascii="Arial" w:hAnsi="Arial" w:cs="Arial"/>
                <w:b/>
                <w:sz w:val="20"/>
                <w:szCs w:val="20"/>
              </w:rPr>
            </w:pPr>
          </w:p>
        </w:tc>
      </w:tr>
    </w:tbl>
    <w:p w14:paraId="5C9DE3E9" w14:textId="0F995255" w:rsidR="0074023F" w:rsidRDefault="0074023F" w:rsidP="00C453D1">
      <w:pPr>
        <w:pStyle w:val="ListParagraph"/>
        <w:spacing w:before="120" w:after="120"/>
        <w:ind w:left="0"/>
        <w:contextualSpacing w:val="0"/>
        <w:rPr>
          <w:rFonts w:ascii="Arial" w:hAnsi="Arial" w:cs="Arial"/>
        </w:rPr>
      </w:pPr>
      <w:r w:rsidRPr="00311C43">
        <w:rPr>
          <w:rFonts w:ascii="Arial" w:hAnsi="Arial" w:cs="Arial"/>
        </w:rPr>
        <w:t xml:space="preserve">Proposer to provide their overall estimated split/division of the work effort as shared between the </w:t>
      </w:r>
      <w:r w:rsidR="001369BC" w:rsidRPr="00311C43">
        <w:rPr>
          <w:rFonts w:ascii="Arial" w:hAnsi="Arial" w:cs="Arial"/>
        </w:rPr>
        <w:t>City</w:t>
      </w:r>
      <w:r w:rsidRPr="00311C43">
        <w:rPr>
          <w:rFonts w:ascii="Arial" w:hAnsi="Arial" w:cs="Arial"/>
        </w:rPr>
        <w:t xml:space="preserve"> and the vendor teams (example: The </w:t>
      </w:r>
      <w:r w:rsidR="001369BC" w:rsidRPr="00311C43">
        <w:rPr>
          <w:rFonts w:ascii="Arial" w:hAnsi="Arial" w:cs="Arial"/>
        </w:rPr>
        <w:t>City</w:t>
      </w:r>
      <w:r w:rsidRPr="00311C43">
        <w:rPr>
          <w:rFonts w:ascii="Arial" w:hAnsi="Arial" w:cs="Arial"/>
        </w:rPr>
        <w:t xml:space="preserve"> owns 20% of the work effort, and the Vendor owns 80% of the work effort) along with any narrative to support this estimate.</w:t>
      </w:r>
    </w:p>
    <w:p w14:paraId="62D19B87" w14:textId="77777777" w:rsidR="004333F5" w:rsidRDefault="004333F5" w:rsidP="00C453D1">
      <w:pPr>
        <w:pStyle w:val="ListParagraph"/>
        <w:spacing w:before="120" w:after="120"/>
        <w:ind w:left="0"/>
        <w:contextualSpacing w:val="0"/>
        <w:rPr>
          <w:rFonts w:ascii="Arial" w:hAnsi="Arial" w:cs="Arial"/>
        </w:rPr>
      </w:pPr>
    </w:p>
    <w:p w14:paraId="5FA1A7EB" w14:textId="77777777" w:rsidR="004333F5" w:rsidRPr="00311C43" w:rsidRDefault="004333F5" w:rsidP="00C453D1">
      <w:pPr>
        <w:pStyle w:val="ListParagraph"/>
        <w:spacing w:before="120" w:after="120"/>
        <w:ind w:left="0"/>
        <w:contextualSpacing w:val="0"/>
        <w:rPr>
          <w:rFonts w:ascii="Arial" w:hAnsi="Arial" w:cs="Arial"/>
        </w:rPr>
      </w:pPr>
    </w:p>
    <w:p w14:paraId="303D5017" w14:textId="07F77F92" w:rsidR="0074023F" w:rsidRPr="00311C43" w:rsidRDefault="0074023F" w:rsidP="0074023F">
      <w:pPr>
        <w:spacing w:before="120" w:after="60"/>
        <w:jc w:val="center"/>
        <w:rPr>
          <w:rFonts w:ascii="Arial" w:hAnsi="Arial" w:cs="Arial"/>
          <w:b/>
          <w:sz w:val="20"/>
          <w:szCs w:val="20"/>
        </w:rPr>
      </w:pPr>
      <w:r w:rsidRPr="004D3A5B">
        <w:rPr>
          <w:rFonts w:ascii="Arial" w:hAnsi="Arial" w:cs="Arial"/>
          <w:b/>
          <w:sz w:val="20"/>
          <w:szCs w:val="20"/>
        </w:rPr>
        <w:t>Table 3-0</w:t>
      </w:r>
      <w:r w:rsidR="00BC6F73" w:rsidRPr="004D3A5B">
        <w:rPr>
          <w:rFonts w:ascii="Arial" w:hAnsi="Arial" w:cs="Arial"/>
          <w:b/>
          <w:sz w:val="20"/>
          <w:szCs w:val="20"/>
        </w:rPr>
        <w:t>3</w:t>
      </w:r>
      <w:r w:rsidRPr="004D3A5B">
        <w:rPr>
          <w:rFonts w:ascii="Arial" w:hAnsi="Arial" w:cs="Arial"/>
          <w:b/>
          <w:sz w:val="20"/>
          <w:szCs w:val="20"/>
        </w:rPr>
        <w:t>: Anticipated Work Effort Division</w:t>
      </w:r>
    </w:p>
    <w:tbl>
      <w:tblPr>
        <w:tblStyle w:val="TableGrid"/>
        <w:tblW w:w="0" w:type="auto"/>
        <w:jc w:val="center"/>
        <w:tblLook w:val="04A0" w:firstRow="1" w:lastRow="0" w:firstColumn="1" w:lastColumn="0" w:noHBand="0" w:noVBand="1"/>
      </w:tblPr>
      <w:tblGrid>
        <w:gridCol w:w="2357"/>
        <w:gridCol w:w="5422"/>
        <w:gridCol w:w="5171"/>
      </w:tblGrid>
      <w:tr w:rsidR="00D17747" w:rsidRPr="00311C43" w14:paraId="2DFA8D2B" w14:textId="77777777" w:rsidTr="00402D67">
        <w:trPr>
          <w:tblHeader/>
          <w:jc w:val="center"/>
        </w:trPr>
        <w:tc>
          <w:tcPr>
            <w:tcW w:w="1367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6A52"/>
            <w:hideMark/>
          </w:tcPr>
          <w:p w14:paraId="3B365228" w14:textId="77777777" w:rsidR="0074023F" w:rsidRPr="00311C43" w:rsidRDefault="0074023F" w:rsidP="00C453D1">
            <w:pPr>
              <w:spacing w:before="120" w:after="60" w:line="276" w:lineRule="auto"/>
              <w:jc w:val="center"/>
              <w:rPr>
                <w:rFonts w:ascii="Arial" w:hAnsi="Arial" w:cs="Arial"/>
                <w:b/>
                <w:sz w:val="20"/>
                <w:szCs w:val="20"/>
              </w:rPr>
            </w:pPr>
            <w:r w:rsidRPr="00311C43">
              <w:rPr>
                <w:rFonts w:ascii="Arial" w:hAnsi="Arial" w:cs="Arial"/>
                <w:b/>
                <w:color w:val="FFFFFF" w:themeColor="background1"/>
                <w:sz w:val="20"/>
                <w:szCs w:val="20"/>
              </w:rPr>
              <w:t>Anticipated Work Effort Division</w:t>
            </w:r>
          </w:p>
        </w:tc>
      </w:tr>
      <w:tr w:rsidR="009052F9" w:rsidRPr="00311C43" w14:paraId="10D90F7D" w14:textId="77777777" w:rsidTr="00C453D1">
        <w:trPr>
          <w:tblHeader/>
          <w:jc w:val="center"/>
        </w:trPr>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0066CC9" w14:textId="77777777" w:rsidR="0074023F" w:rsidRPr="00311C43" w:rsidRDefault="0074023F" w:rsidP="00C453D1">
            <w:pPr>
              <w:spacing w:after="60" w:line="276" w:lineRule="auto"/>
              <w:jc w:val="center"/>
              <w:rPr>
                <w:rFonts w:ascii="Arial" w:hAnsi="Arial" w:cs="Arial"/>
                <w:sz w:val="20"/>
                <w:szCs w:val="20"/>
              </w:rPr>
            </w:pP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1881D69" w14:textId="7C102120" w:rsidR="0074023F" w:rsidRPr="00311C43" w:rsidRDefault="001369BC" w:rsidP="00C453D1">
            <w:pPr>
              <w:spacing w:before="120" w:after="60" w:line="276" w:lineRule="auto"/>
              <w:jc w:val="center"/>
              <w:rPr>
                <w:rFonts w:ascii="Arial" w:hAnsi="Arial" w:cs="Arial"/>
                <w:b/>
                <w:sz w:val="20"/>
                <w:szCs w:val="20"/>
              </w:rPr>
            </w:pPr>
            <w:r w:rsidRPr="00311C43">
              <w:rPr>
                <w:rFonts w:ascii="Arial" w:hAnsi="Arial" w:cs="Arial"/>
                <w:b/>
                <w:sz w:val="20"/>
                <w:szCs w:val="20"/>
              </w:rPr>
              <w:t>City</w:t>
            </w:r>
            <w:r w:rsidR="0074023F" w:rsidRPr="00311C43">
              <w:rPr>
                <w:rFonts w:ascii="Arial" w:hAnsi="Arial" w:cs="Arial"/>
                <w:b/>
                <w:sz w:val="20"/>
                <w:szCs w:val="20"/>
              </w:rPr>
              <w:t xml:space="preserve"> Project Team</w:t>
            </w:r>
          </w:p>
        </w:tc>
        <w:tc>
          <w:tcPr>
            <w:tcW w:w="5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DDCF613" w14:textId="77777777" w:rsidR="0074023F" w:rsidRPr="00311C43" w:rsidRDefault="0074023F" w:rsidP="00C453D1">
            <w:pPr>
              <w:spacing w:before="120" w:after="60" w:line="276" w:lineRule="auto"/>
              <w:jc w:val="center"/>
              <w:rPr>
                <w:rFonts w:ascii="Arial" w:hAnsi="Arial" w:cs="Arial"/>
                <w:b/>
                <w:sz w:val="20"/>
                <w:szCs w:val="20"/>
              </w:rPr>
            </w:pPr>
            <w:r w:rsidRPr="00311C43">
              <w:rPr>
                <w:rFonts w:ascii="Arial" w:hAnsi="Arial" w:cs="Arial"/>
                <w:b/>
                <w:sz w:val="20"/>
                <w:szCs w:val="20"/>
              </w:rPr>
              <w:t>Vendor Project Team</w:t>
            </w:r>
          </w:p>
        </w:tc>
      </w:tr>
      <w:tr w:rsidR="009052F9" w:rsidRPr="00311C43" w14:paraId="2E312035" w14:textId="77777777" w:rsidTr="0005597F">
        <w:trPr>
          <w:trHeight w:val="864"/>
          <w:jc w:val="center"/>
        </w:trPr>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233F4D7" w14:textId="77777777" w:rsidR="0074023F" w:rsidRPr="00311C43" w:rsidRDefault="0074023F" w:rsidP="00C453D1">
            <w:pPr>
              <w:spacing w:before="120" w:after="60" w:line="276" w:lineRule="auto"/>
              <w:jc w:val="center"/>
              <w:rPr>
                <w:rFonts w:ascii="Arial" w:hAnsi="Arial" w:cs="Arial"/>
                <w:b/>
                <w:sz w:val="20"/>
                <w:szCs w:val="20"/>
              </w:rPr>
            </w:pPr>
            <w:r w:rsidRPr="00311C43">
              <w:rPr>
                <w:rFonts w:ascii="Arial" w:hAnsi="Arial" w:cs="Arial"/>
                <w:b/>
                <w:sz w:val="20"/>
                <w:szCs w:val="20"/>
              </w:rPr>
              <w:t>Estimated number of individuals required for Project Team</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4D26B" w14:textId="77777777" w:rsidR="0074023F" w:rsidRPr="00311C43" w:rsidRDefault="0074023F" w:rsidP="00C453D1">
            <w:pPr>
              <w:spacing w:before="120" w:after="60" w:line="276" w:lineRule="auto"/>
              <w:jc w:val="center"/>
              <w:rPr>
                <w:rFonts w:ascii="Arial" w:hAnsi="Arial" w:cs="Arial"/>
                <w:b/>
                <w:sz w:val="20"/>
                <w:szCs w:val="20"/>
              </w:rPr>
            </w:pPr>
          </w:p>
        </w:tc>
        <w:tc>
          <w:tcPr>
            <w:tcW w:w="5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92584" w14:textId="77777777" w:rsidR="0074023F" w:rsidRPr="00311C43" w:rsidRDefault="0074023F" w:rsidP="00C453D1">
            <w:pPr>
              <w:spacing w:before="120" w:after="60" w:line="276" w:lineRule="auto"/>
              <w:jc w:val="center"/>
              <w:rPr>
                <w:rFonts w:ascii="Arial" w:hAnsi="Arial" w:cs="Arial"/>
                <w:b/>
                <w:sz w:val="20"/>
                <w:szCs w:val="20"/>
              </w:rPr>
            </w:pPr>
          </w:p>
        </w:tc>
      </w:tr>
      <w:tr w:rsidR="009052F9" w:rsidRPr="00311C43" w14:paraId="7E4AEA8D" w14:textId="77777777" w:rsidTr="0005597F">
        <w:trPr>
          <w:trHeight w:val="720"/>
          <w:jc w:val="center"/>
        </w:trPr>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2DAD5045" w14:textId="77777777" w:rsidR="0074023F" w:rsidRPr="00311C43" w:rsidRDefault="0074023F" w:rsidP="00C453D1">
            <w:pPr>
              <w:spacing w:before="120" w:after="60" w:line="276" w:lineRule="auto"/>
              <w:jc w:val="center"/>
              <w:rPr>
                <w:rFonts w:ascii="Arial" w:hAnsi="Arial" w:cs="Arial"/>
                <w:b/>
                <w:sz w:val="20"/>
                <w:szCs w:val="20"/>
              </w:rPr>
            </w:pPr>
            <w:r w:rsidRPr="00311C43">
              <w:rPr>
                <w:rFonts w:ascii="Arial" w:hAnsi="Arial" w:cs="Arial"/>
                <w:b/>
                <w:sz w:val="20"/>
                <w:szCs w:val="20"/>
              </w:rPr>
              <w:t>Approximate Percentage of Work Effort Owned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ED37B0" w14:textId="77777777" w:rsidR="0074023F" w:rsidRPr="00311C43" w:rsidRDefault="0074023F" w:rsidP="00C453D1">
            <w:pPr>
              <w:spacing w:before="120" w:after="60" w:line="276" w:lineRule="auto"/>
              <w:jc w:val="center"/>
              <w:rPr>
                <w:rFonts w:ascii="Arial" w:hAnsi="Arial" w:cs="Arial"/>
                <w:b/>
                <w:sz w:val="20"/>
                <w:szCs w:val="20"/>
              </w:rPr>
            </w:pPr>
          </w:p>
        </w:tc>
        <w:tc>
          <w:tcPr>
            <w:tcW w:w="5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E45DC" w14:textId="77777777" w:rsidR="0074023F" w:rsidRPr="00311C43" w:rsidRDefault="0074023F" w:rsidP="00C453D1">
            <w:pPr>
              <w:spacing w:before="120" w:after="60" w:line="276" w:lineRule="auto"/>
              <w:jc w:val="center"/>
              <w:rPr>
                <w:rFonts w:ascii="Arial" w:hAnsi="Arial" w:cs="Arial"/>
                <w:b/>
                <w:sz w:val="20"/>
                <w:szCs w:val="20"/>
              </w:rPr>
            </w:pPr>
          </w:p>
        </w:tc>
      </w:tr>
      <w:tr w:rsidR="006371F8" w:rsidRPr="00311C43" w14:paraId="308B563D" w14:textId="77777777" w:rsidTr="0005597F">
        <w:trPr>
          <w:trHeight w:val="864"/>
          <w:jc w:val="center"/>
        </w:trPr>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B151710" w14:textId="77777777" w:rsidR="0074023F" w:rsidRPr="00311C43" w:rsidRDefault="0074023F" w:rsidP="00C453D1">
            <w:pPr>
              <w:spacing w:before="120" w:after="60" w:line="276" w:lineRule="auto"/>
              <w:jc w:val="center"/>
              <w:rPr>
                <w:rFonts w:ascii="Arial" w:hAnsi="Arial" w:cs="Arial"/>
                <w:b/>
                <w:sz w:val="20"/>
                <w:szCs w:val="20"/>
              </w:rPr>
            </w:pPr>
            <w:r w:rsidRPr="00311C43">
              <w:rPr>
                <w:rFonts w:ascii="Arial" w:hAnsi="Arial" w:cs="Arial"/>
                <w:b/>
                <w:sz w:val="20"/>
                <w:szCs w:val="20"/>
              </w:rPr>
              <w:t>General Comments</w:t>
            </w:r>
          </w:p>
        </w:tc>
        <w:tc>
          <w:tcPr>
            <w:tcW w:w="112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2293C3" w14:textId="77777777" w:rsidR="0074023F" w:rsidRPr="00311C43" w:rsidRDefault="0074023F" w:rsidP="00C453D1">
            <w:pPr>
              <w:spacing w:before="120" w:after="60" w:line="276" w:lineRule="auto"/>
              <w:jc w:val="center"/>
              <w:rPr>
                <w:rFonts w:ascii="Arial" w:hAnsi="Arial" w:cs="Arial"/>
                <w:b/>
                <w:sz w:val="20"/>
                <w:szCs w:val="20"/>
              </w:rPr>
            </w:pPr>
          </w:p>
        </w:tc>
      </w:tr>
    </w:tbl>
    <w:p w14:paraId="6ED9467E" w14:textId="77777777" w:rsidR="002C7067" w:rsidRPr="00311C43" w:rsidRDefault="002C7067" w:rsidP="002C7067">
      <w:pPr>
        <w:pStyle w:val="Caption"/>
        <w:tabs>
          <w:tab w:val="left" w:pos="720"/>
        </w:tabs>
        <w:spacing w:before="200" w:after="200" w:line="276" w:lineRule="auto"/>
        <w:rPr>
          <w:sz w:val="28"/>
        </w:rPr>
        <w:sectPr w:rsidR="002C7067" w:rsidRPr="00311C43" w:rsidSect="00AF0ADB">
          <w:headerReference w:type="default" r:id="rId23"/>
          <w:footerReference w:type="default" r:id="rId24"/>
          <w:pgSz w:w="15840" w:h="12240" w:orient="landscape"/>
          <w:pgMar w:top="1440" w:right="1440" w:bottom="1440" w:left="1440" w:header="360" w:footer="432" w:gutter="0"/>
          <w:cols w:space="720"/>
          <w:docGrid w:linePitch="360"/>
        </w:sectPr>
      </w:pPr>
    </w:p>
    <w:p w14:paraId="4FE29DF7" w14:textId="7F01E443" w:rsidR="00334682" w:rsidRPr="00311C43" w:rsidRDefault="006D1165" w:rsidP="00911C6B">
      <w:pPr>
        <w:pStyle w:val="Caption"/>
        <w:tabs>
          <w:tab w:val="left" w:pos="720"/>
        </w:tabs>
        <w:spacing w:before="200" w:after="200" w:line="276" w:lineRule="auto"/>
        <w:rPr>
          <w:sz w:val="28"/>
        </w:rPr>
      </w:pPr>
      <w:r w:rsidRPr="00311C43">
        <w:rPr>
          <w:sz w:val="28"/>
        </w:rPr>
        <w:t>IMPLEMENTATION PLAN</w:t>
      </w:r>
    </w:p>
    <w:p w14:paraId="43D2D9AF" w14:textId="77692E14" w:rsidR="00413BE9" w:rsidRPr="00311C43" w:rsidRDefault="00F9424A" w:rsidP="00C611CA">
      <w:pPr>
        <w:rPr>
          <w:rFonts w:ascii="Arial" w:hAnsi="Arial" w:cs="Arial"/>
        </w:rPr>
      </w:pPr>
      <w:r w:rsidRPr="00311C43">
        <w:rPr>
          <w:rFonts w:ascii="Arial" w:hAnsi="Arial" w:cs="Arial"/>
        </w:rPr>
        <w:t xml:space="preserve">Proposer to provide their overall objectives </w:t>
      </w:r>
      <w:r w:rsidR="002C797A" w:rsidRPr="00311C43">
        <w:rPr>
          <w:rFonts w:ascii="Arial" w:hAnsi="Arial" w:cs="Arial"/>
        </w:rPr>
        <w:t xml:space="preserve">and approach to the </w:t>
      </w:r>
      <w:r w:rsidR="001369BC" w:rsidRPr="00311C43">
        <w:rPr>
          <w:rFonts w:ascii="Arial" w:hAnsi="Arial" w:cs="Arial"/>
        </w:rPr>
        <w:t>City’s</w:t>
      </w:r>
      <w:r w:rsidR="002C797A" w:rsidRPr="00311C43">
        <w:rPr>
          <w:rFonts w:ascii="Arial" w:hAnsi="Arial" w:cs="Arial"/>
        </w:rPr>
        <w:t xml:space="preserve"> </w:t>
      </w:r>
      <w:r w:rsidR="00B52060" w:rsidRPr="00311C43">
        <w:rPr>
          <w:rFonts w:ascii="Arial" w:hAnsi="Arial" w:cs="Arial"/>
        </w:rPr>
        <w:t>i</w:t>
      </w:r>
      <w:r w:rsidRPr="00311C43">
        <w:rPr>
          <w:rFonts w:ascii="Arial" w:hAnsi="Arial" w:cs="Arial"/>
        </w:rPr>
        <w:t>mplementation.</w:t>
      </w:r>
      <w:r w:rsidR="002C797A" w:rsidRPr="00311C43">
        <w:rPr>
          <w:rFonts w:ascii="Arial" w:hAnsi="Arial" w:cs="Arial"/>
        </w:rPr>
        <w:t xml:space="preserve"> Discuss timing as being chronological, in parallel, etc.</w:t>
      </w:r>
      <w:r w:rsidR="006879D0" w:rsidRPr="00311C43">
        <w:rPr>
          <w:rFonts w:ascii="Arial" w:hAnsi="Arial" w:cs="Arial"/>
        </w:rPr>
        <w:t>,</w:t>
      </w:r>
      <w:r w:rsidR="002C797A" w:rsidRPr="00311C43">
        <w:rPr>
          <w:rFonts w:ascii="Arial" w:hAnsi="Arial" w:cs="Arial"/>
        </w:rPr>
        <w:t xml:space="preserve"> for all </w:t>
      </w:r>
      <w:r w:rsidR="001D11CB" w:rsidRPr="00311C43">
        <w:rPr>
          <w:rFonts w:ascii="Arial" w:hAnsi="Arial" w:cs="Arial"/>
        </w:rPr>
        <w:t>o</w:t>
      </w:r>
      <w:r w:rsidR="002C797A" w:rsidRPr="00311C43">
        <w:rPr>
          <w:rFonts w:ascii="Arial" w:hAnsi="Arial" w:cs="Arial"/>
        </w:rPr>
        <w:t>f the modules proposed.</w:t>
      </w:r>
    </w:p>
    <w:p w14:paraId="0AF5D6F5" w14:textId="2E39AD2C" w:rsidR="00413FEC" w:rsidRDefault="00B42E59" w:rsidP="00C611CA">
      <w:pPr>
        <w:rPr>
          <w:rFonts w:cstheme="minorHAnsi"/>
          <w:color w:val="0070C0"/>
        </w:rPr>
      </w:pPr>
      <w:r w:rsidRPr="00B42E59">
        <w:rPr>
          <w:rFonts w:cstheme="minorHAnsi"/>
          <w:color w:val="0070C0"/>
        </w:rPr>
        <w:t>See Gannt Chart</w:t>
      </w:r>
    </w:p>
    <w:p w14:paraId="3914DE59" w14:textId="32656F19" w:rsidR="00BF09A1" w:rsidRPr="00B42E59" w:rsidRDefault="00BF09A1" w:rsidP="00C611CA">
      <w:pPr>
        <w:rPr>
          <w:rFonts w:cstheme="minorHAnsi"/>
          <w:color w:val="0070C0"/>
        </w:rPr>
      </w:pPr>
      <w:r>
        <w:rPr>
          <w:rFonts w:cstheme="minorHAnsi"/>
          <w:color w:val="0070C0"/>
        </w:rPr>
        <w:t>All processes will run in order based on tasks</w:t>
      </w:r>
    </w:p>
    <w:p w14:paraId="14443A51" w14:textId="53A9999D" w:rsidR="0075276B" w:rsidRPr="00311C43" w:rsidRDefault="00235058" w:rsidP="00C611CA">
      <w:pPr>
        <w:rPr>
          <w:rFonts w:ascii="Arial" w:hAnsi="Arial" w:cs="Arial"/>
        </w:rPr>
      </w:pPr>
      <w:r w:rsidRPr="004D3A5B">
        <w:rPr>
          <w:rFonts w:ascii="Arial" w:hAnsi="Arial" w:cs="Arial"/>
        </w:rPr>
        <w:t xml:space="preserve">Proposer </w:t>
      </w:r>
      <w:r w:rsidR="00B52060" w:rsidRPr="004D3A5B">
        <w:rPr>
          <w:rFonts w:ascii="Arial" w:hAnsi="Arial" w:cs="Arial"/>
        </w:rPr>
        <w:t>shall</w:t>
      </w:r>
      <w:r w:rsidRPr="004D3A5B">
        <w:rPr>
          <w:rFonts w:ascii="Arial" w:hAnsi="Arial" w:cs="Arial"/>
        </w:rPr>
        <w:t xml:space="preserve"> submit a Sample Implementation Plan as an Exhibit</w:t>
      </w:r>
      <w:r w:rsidR="00B52060" w:rsidRPr="004D3A5B">
        <w:rPr>
          <w:rFonts w:ascii="Arial" w:hAnsi="Arial" w:cs="Arial"/>
        </w:rPr>
        <w:t xml:space="preserve"> to Tab 3.</w:t>
      </w:r>
    </w:p>
    <w:p w14:paraId="187DE994" w14:textId="38FA657A" w:rsidR="00413FEC" w:rsidRDefault="00F9424A" w:rsidP="00C611CA">
      <w:pPr>
        <w:rPr>
          <w:rFonts w:ascii="Arial" w:hAnsi="Arial" w:cs="Arial"/>
        </w:rPr>
      </w:pPr>
      <w:r w:rsidRPr="00311C43">
        <w:rPr>
          <w:rFonts w:ascii="Arial" w:hAnsi="Arial" w:cs="Arial"/>
        </w:rPr>
        <w:t xml:space="preserve">Exhibit submitted   Yes </w:t>
      </w:r>
      <w:r w:rsidR="00BF09A1">
        <w:rPr>
          <w:rFonts w:ascii="Arial" w:hAnsi="Arial" w:cs="Arial"/>
        </w:rPr>
        <w:fldChar w:fldCharType="begin">
          <w:ffData>
            <w:name w:val="Text916"/>
            <w:enabled/>
            <w:calcOnExit w:val="0"/>
            <w:textInput>
              <w:default w:val="X"/>
            </w:textInput>
          </w:ffData>
        </w:fldChar>
      </w:r>
      <w:bookmarkStart w:id="28" w:name="Text916"/>
      <w:r w:rsidR="00BF09A1">
        <w:rPr>
          <w:rFonts w:ascii="Arial" w:hAnsi="Arial" w:cs="Arial"/>
        </w:rPr>
        <w:instrText xml:space="preserve"> FORMTEXT </w:instrText>
      </w:r>
      <w:r w:rsidR="00BF09A1">
        <w:rPr>
          <w:rFonts w:ascii="Arial" w:hAnsi="Arial" w:cs="Arial"/>
        </w:rPr>
      </w:r>
      <w:r w:rsidR="00BF09A1">
        <w:rPr>
          <w:rFonts w:ascii="Arial" w:hAnsi="Arial" w:cs="Arial"/>
        </w:rPr>
        <w:fldChar w:fldCharType="separate"/>
      </w:r>
      <w:r w:rsidR="00BF09A1">
        <w:rPr>
          <w:rFonts w:ascii="Arial" w:hAnsi="Arial" w:cs="Arial"/>
          <w:noProof/>
        </w:rPr>
        <w:t>X</w:t>
      </w:r>
      <w:r w:rsidR="00BF09A1">
        <w:rPr>
          <w:rFonts w:ascii="Arial" w:hAnsi="Arial" w:cs="Arial"/>
        </w:rPr>
        <w:fldChar w:fldCharType="end"/>
      </w:r>
      <w:bookmarkEnd w:id="28"/>
      <w:r w:rsidRPr="00311C43">
        <w:rPr>
          <w:rFonts w:ascii="Arial" w:hAnsi="Arial" w:cs="Arial"/>
        </w:rPr>
        <w:t xml:space="preserve">    No </w:t>
      </w:r>
      <w:r w:rsidR="0081290A" w:rsidRPr="00311C43">
        <w:rPr>
          <w:rFonts w:ascii="Arial" w:hAnsi="Arial" w:cs="Arial"/>
        </w:rPr>
        <w:fldChar w:fldCharType="begin">
          <w:ffData>
            <w:name w:val="Text917"/>
            <w:enabled/>
            <w:calcOnExit w:val="0"/>
            <w:textInput/>
          </w:ffData>
        </w:fldChar>
      </w:r>
      <w:r w:rsidRPr="00311C43">
        <w:rPr>
          <w:rFonts w:ascii="Arial" w:hAnsi="Arial" w:cs="Arial"/>
        </w:rPr>
        <w:instrText xml:space="preserve"> FORMTEXT </w:instrText>
      </w:r>
      <w:r w:rsidR="0081290A" w:rsidRPr="00311C43">
        <w:rPr>
          <w:rFonts w:ascii="Arial" w:hAnsi="Arial" w:cs="Arial"/>
        </w:rPr>
      </w:r>
      <w:r w:rsidR="0081290A" w:rsidRPr="00311C43">
        <w:rPr>
          <w:rFonts w:ascii="Arial" w:hAnsi="Arial" w:cs="Arial"/>
        </w:rPr>
        <w:fldChar w:fldCharType="separate"/>
      </w:r>
      <w:r w:rsidRPr="00311C43">
        <w:rPr>
          <w:rFonts w:ascii="Arial" w:hAnsi="Arial" w:cs="Arial"/>
          <w:noProof/>
        </w:rPr>
        <w:t> </w:t>
      </w:r>
      <w:r w:rsidRPr="00311C43">
        <w:rPr>
          <w:rFonts w:ascii="Arial" w:hAnsi="Arial" w:cs="Arial"/>
          <w:noProof/>
        </w:rPr>
        <w:t> </w:t>
      </w:r>
      <w:r w:rsidRPr="00311C43">
        <w:rPr>
          <w:rFonts w:ascii="Arial" w:hAnsi="Arial" w:cs="Arial"/>
          <w:noProof/>
        </w:rPr>
        <w:t> </w:t>
      </w:r>
      <w:r w:rsidRPr="00311C43">
        <w:rPr>
          <w:rFonts w:ascii="Arial" w:hAnsi="Arial" w:cs="Arial"/>
          <w:noProof/>
        </w:rPr>
        <w:t> </w:t>
      </w:r>
      <w:r w:rsidRPr="00311C43">
        <w:rPr>
          <w:rFonts w:ascii="Arial" w:hAnsi="Arial" w:cs="Arial"/>
          <w:noProof/>
        </w:rPr>
        <w:t> </w:t>
      </w:r>
      <w:r w:rsidR="0081290A" w:rsidRPr="00311C43">
        <w:rPr>
          <w:rFonts w:ascii="Arial" w:hAnsi="Arial" w:cs="Arial"/>
        </w:rPr>
        <w:fldChar w:fldCharType="end"/>
      </w:r>
    </w:p>
    <w:p w14:paraId="5D9C54AA" w14:textId="77777777" w:rsidR="00AA6F80" w:rsidRPr="00311C43" w:rsidRDefault="00AA6F80" w:rsidP="00C611CA">
      <w:pPr>
        <w:rPr>
          <w:rFonts w:ascii="Arial" w:hAnsi="Arial" w:cs="Arial"/>
        </w:rPr>
      </w:pPr>
    </w:p>
    <w:p w14:paraId="0ADF10D1" w14:textId="17C876B9" w:rsidR="00E276A3" w:rsidRDefault="00E276A3" w:rsidP="00C611CA">
      <w:pPr>
        <w:rPr>
          <w:rFonts w:ascii="Arial" w:hAnsi="Arial" w:cs="Arial"/>
        </w:rPr>
      </w:pPr>
      <w:r w:rsidRPr="00E276A3">
        <w:rPr>
          <w:noProof/>
        </w:rPr>
        <w:drawing>
          <wp:inline distT="0" distB="0" distL="0" distR="0" wp14:anchorId="007F56D3" wp14:editId="146A2852">
            <wp:extent cx="5943600" cy="1271905"/>
            <wp:effectExtent l="0" t="0" r="0" b="4445"/>
            <wp:docPr id="165678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4851" name=""/>
                    <pic:cNvPicPr/>
                  </pic:nvPicPr>
                  <pic:blipFill>
                    <a:blip r:embed="rId25"/>
                    <a:stretch>
                      <a:fillRect/>
                    </a:stretch>
                  </pic:blipFill>
                  <pic:spPr>
                    <a:xfrm>
                      <a:off x="0" y="0"/>
                      <a:ext cx="5943600" cy="1271905"/>
                    </a:xfrm>
                    <a:prstGeom prst="rect">
                      <a:avLst/>
                    </a:prstGeom>
                  </pic:spPr>
                </pic:pic>
              </a:graphicData>
            </a:graphic>
          </wp:inline>
        </w:drawing>
      </w:r>
    </w:p>
    <w:p w14:paraId="13C47305" w14:textId="77777777" w:rsidR="004D3A5B" w:rsidRPr="00311C43" w:rsidRDefault="004D3A5B" w:rsidP="00C611CA">
      <w:pPr>
        <w:rPr>
          <w:rFonts w:ascii="Arial" w:hAnsi="Arial" w:cs="Arial"/>
        </w:rPr>
      </w:pPr>
    </w:p>
    <w:p w14:paraId="3BDBF69C" w14:textId="77777777" w:rsidR="00413BE9" w:rsidRPr="00AA6F80" w:rsidRDefault="006D1165" w:rsidP="00911C6B">
      <w:pPr>
        <w:pStyle w:val="Caption"/>
        <w:tabs>
          <w:tab w:val="left" w:pos="720"/>
        </w:tabs>
        <w:spacing w:before="200" w:after="200" w:line="276" w:lineRule="auto"/>
        <w:rPr>
          <w:sz w:val="28"/>
        </w:rPr>
      </w:pPr>
      <w:r w:rsidRPr="00AA6F80">
        <w:rPr>
          <w:sz w:val="28"/>
        </w:rPr>
        <w:t>PROJECT MANAGEMENT PROCESS</w:t>
      </w:r>
    </w:p>
    <w:p w14:paraId="00909106" w14:textId="63587E66" w:rsidR="00053C7B" w:rsidRPr="00311C43" w:rsidRDefault="006D1165" w:rsidP="00C611CA">
      <w:pPr>
        <w:rPr>
          <w:rFonts w:ascii="Arial" w:hAnsi="Arial" w:cs="Arial"/>
        </w:rPr>
      </w:pPr>
      <w:r w:rsidRPr="00311C43">
        <w:rPr>
          <w:rFonts w:ascii="Arial" w:hAnsi="Arial" w:cs="Arial"/>
        </w:rPr>
        <w:t>Propose</w:t>
      </w:r>
      <w:r w:rsidR="00413FEC" w:rsidRPr="00311C43">
        <w:rPr>
          <w:rFonts w:ascii="Arial" w:hAnsi="Arial" w:cs="Arial"/>
        </w:rPr>
        <w:t xml:space="preserve">r to provide their </w:t>
      </w:r>
      <w:r w:rsidR="005B037F" w:rsidRPr="00311C43">
        <w:rPr>
          <w:rFonts w:ascii="Arial" w:hAnsi="Arial" w:cs="Arial"/>
        </w:rPr>
        <w:t xml:space="preserve">overall </w:t>
      </w:r>
      <w:r w:rsidR="00413FEC" w:rsidRPr="00311C43">
        <w:rPr>
          <w:rFonts w:ascii="Arial" w:hAnsi="Arial" w:cs="Arial"/>
        </w:rPr>
        <w:t>approach</w:t>
      </w:r>
      <w:r w:rsidR="00421F2D" w:rsidRPr="00311C43">
        <w:rPr>
          <w:rFonts w:ascii="Arial" w:hAnsi="Arial" w:cs="Arial"/>
        </w:rPr>
        <w:t xml:space="preserve"> for </w:t>
      </w:r>
      <w:r w:rsidR="005B037F" w:rsidRPr="00311C43">
        <w:rPr>
          <w:rFonts w:ascii="Arial" w:hAnsi="Arial" w:cs="Arial"/>
        </w:rPr>
        <w:t xml:space="preserve">managing </w:t>
      </w:r>
      <w:r w:rsidR="00421F2D" w:rsidRPr="00311C43">
        <w:rPr>
          <w:rFonts w:ascii="Arial" w:hAnsi="Arial" w:cs="Arial"/>
        </w:rPr>
        <w:t xml:space="preserve">the </w:t>
      </w:r>
      <w:r w:rsidR="001369BC" w:rsidRPr="00311C43">
        <w:rPr>
          <w:rFonts w:ascii="Arial" w:hAnsi="Arial" w:cs="Arial"/>
        </w:rPr>
        <w:t>City’s</w:t>
      </w:r>
      <w:r w:rsidR="00421F2D" w:rsidRPr="00311C43">
        <w:rPr>
          <w:rFonts w:ascii="Arial" w:hAnsi="Arial" w:cs="Arial"/>
        </w:rPr>
        <w:t xml:space="preserve"> </w:t>
      </w:r>
      <w:r w:rsidR="00EE1B77" w:rsidRPr="00311C43">
        <w:rPr>
          <w:rFonts w:ascii="Arial" w:hAnsi="Arial" w:cs="Arial"/>
        </w:rPr>
        <w:t>Project</w:t>
      </w:r>
      <w:r w:rsidR="005B037F" w:rsidRPr="00311C43">
        <w:rPr>
          <w:rFonts w:ascii="Arial" w:hAnsi="Arial" w:cs="Arial"/>
        </w:rPr>
        <w:t>, including</w:t>
      </w:r>
      <w:r w:rsidR="00413FEC" w:rsidRPr="00311C43">
        <w:rPr>
          <w:rFonts w:ascii="Arial" w:hAnsi="Arial" w:cs="Arial"/>
        </w:rPr>
        <w:t xml:space="preserve"> the following </w:t>
      </w:r>
      <w:r w:rsidR="005B037F" w:rsidRPr="00311C43">
        <w:rPr>
          <w:rFonts w:ascii="Arial" w:hAnsi="Arial" w:cs="Arial"/>
        </w:rPr>
        <w:t>areas:</w:t>
      </w:r>
    </w:p>
    <w:p w14:paraId="45183832" w14:textId="4CB1782D" w:rsidR="00413FEC" w:rsidRPr="00311C43" w:rsidRDefault="00E0216B" w:rsidP="00911C6B">
      <w:pPr>
        <w:pStyle w:val="ListParagraph"/>
        <w:spacing w:after="120"/>
        <w:ind w:left="0"/>
        <w:contextualSpacing w:val="0"/>
        <w:rPr>
          <w:rFonts w:ascii="Arial" w:hAnsi="Arial" w:cs="Arial"/>
        </w:rPr>
      </w:pPr>
      <w:r w:rsidRPr="00311C43">
        <w:rPr>
          <w:rFonts w:ascii="Arial" w:hAnsi="Arial" w:cs="Arial"/>
          <w:b/>
        </w:rPr>
        <w:t>Scope Management:</w:t>
      </w:r>
      <w:r w:rsidR="00413FEC" w:rsidRPr="00311C43">
        <w:rPr>
          <w:rFonts w:ascii="Arial" w:hAnsi="Arial" w:cs="Arial"/>
        </w:rPr>
        <w:t xml:space="preserve"> </w:t>
      </w:r>
      <w:r w:rsidRPr="00311C43">
        <w:rPr>
          <w:rFonts w:ascii="Arial" w:hAnsi="Arial" w:cs="Arial"/>
        </w:rPr>
        <w:t xml:space="preserve">approach </w:t>
      </w:r>
      <w:r w:rsidR="00421F2D" w:rsidRPr="00311C43">
        <w:rPr>
          <w:rFonts w:ascii="Arial" w:hAnsi="Arial" w:cs="Arial"/>
        </w:rPr>
        <w:t>for</w:t>
      </w:r>
      <w:r w:rsidRPr="00311C43">
        <w:rPr>
          <w:rFonts w:ascii="Arial" w:hAnsi="Arial" w:cs="Arial"/>
        </w:rPr>
        <w:t xml:space="preserve"> managing the Project Scope and the process used to request changes to Project Scope. It is the </w:t>
      </w:r>
      <w:r w:rsidR="001369BC" w:rsidRPr="00311C43">
        <w:rPr>
          <w:rFonts w:ascii="Arial" w:hAnsi="Arial" w:cs="Arial"/>
        </w:rPr>
        <w:t>City’s</w:t>
      </w:r>
      <w:r w:rsidRPr="00311C43">
        <w:rPr>
          <w:rFonts w:ascii="Arial" w:hAnsi="Arial" w:cs="Arial"/>
        </w:rPr>
        <w:t xml:space="preserve"> desire to use the proposed software system “as is” and, as such, any changes</w:t>
      </w:r>
      <w:r w:rsidR="000E734E" w:rsidRPr="00311C43">
        <w:rPr>
          <w:rFonts w:ascii="Arial" w:hAnsi="Arial" w:cs="Arial"/>
        </w:rPr>
        <w:t xml:space="preserve"> (e.g.</w:t>
      </w:r>
      <w:r w:rsidR="007B7341" w:rsidRPr="00311C43">
        <w:rPr>
          <w:rFonts w:ascii="Arial" w:hAnsi="Arial" w:cs="Arial"/>
        </w:rPr>
        <w:t>,</w:t>
      </w:r>
      <w:r w:rsidR="000E734E" w:rsidRPr="00311C43">
        <w:rPr>
          <w:rFonts w:ascii="Arial" w:hAnsi="Arial" w:cs="Arial"/>
        </w:rPr>
        <w:t xml:space="preserve"> customizations or modifications to the software)</w:t>
      </w:r>
      <w:r w:rsidRPr="00311C43">
        <w:rPr>
          <w:rFonts w:ascii="Arial" w:hAnsi="Arial" w:cs="Arial"/>
        </w:rPr>
        <w:t xml:space="preserve"> must be reviewed and approved by the </w:t>
      </w:r>
      <w:r w:rsidR="001369BC" w:rsidRPr="00311C43">
        <w:rPr>
          <w:rFonts w:ascii="Arial" w:hAnsi="Arial" w:cs="Arial"/>
        </w:rPr>
        <w:t>City’s</w:t>
      </w:r>
      <w:r w:rsidRPr="00311C43">
        <w:rPr>
          <w:rFonts w:ascii="Arial" w:hAnsi="Arial" w:cs="Arial"/>
        </w:rPr>
        <w:t xml:space="preserve"> Implementation Project Team.</w:t>
      </w:r>
    </w:p>
    <w:p w14:paraId="5E504558" w14:textId="1FF5DB2B" w:rsidR="00E0216B" w:rsidRPr="00311C43" w:rsidRDefault="00E0216B" w:rsidP="00911C6B">
      <w:pPr>
        <w:pStyle w:val="ListParagraph"/>
        <w:spacing w:after="120"/>
        <w:ind w:left="0"/>
        <w:contextualSpacing w:val="0"/>
        <w:rPr>
          <w:rFonts w:ascii="Arial" w:hAnsi="Arial" w:cs="Arial"/>
          <w:szCs w:val="20"/>
        </w:rPr>
      </w:pPr>
      <w:r w:rsidRPr="00311C43">
        <w:rPr>
          <w:rFonts w:ascii="Arial" w:hAnsi="Arial" w:cs="Arial"/>
          <w:b/>
          <w:szCs w:val="20"/>
        </w:rPr>
        <w:t>Schedule Management</w:t>
      </w:r>
      <w:r w:rsidR="006D1165" w:rsidRPr="00311C43">
        <w:rPr>
          <w:rFonts w:ascii="Arial" w:hAnsi="Arial" w:cs="Arial"/>
          <w:b/>
          <w:szCs w:val="20"/>
        </w:rPr>
        <w:t xml:space="preserve">: </w:t>
      </w:r>
      <w:r w:rsidRPr="00311C43">
        <w:rPr>
          <w:rFonts w:ascii="Arial" w:hAnsi="Arial" w:cs="Arial"/>
          <w:szCs w:val="20"/>
        </w:rPr>
        <w:t xml:space="preserve">approach for managing the </w:t>
      </w:r>
      <w:r w:rsidR="003D10BD" w:rsidRPr="00311C43">
        <w:rPr>
          <w:rFonts w:ascii="Arial" w:hAnsi="Arial" w:cs="Arial"/>
        </w:rPr>
        <w:t>City’s</w:t>
      </w:r>
      <w:r w:rsidR="003C40EA" w:rsidRPr="00311C43">
        <w:rPr>
          <w:rFonts w:ascii="Arial" w:hAnsi="Arial" w:cs="Arial"/>
        </w:rPr>
        <w:t xml:space="preserve"> </w:t>
      </w:r>
      <w:r w:rsidRPr="00311C43">
        <w:rPr>
          <w:rFonts w:ascii="Arial" w:hAnsi="Arial" w:cs="Arial"/>
          <w:szCs w:val="20"/>
        </w:rPr>
        <w:t xml:space="preserve">Project </w:t>
      </w:r>
      <w:r w:rsidR="00EE1B77" w:rsidRPr="00311C43">
        <w:rPr>
          <w:rFonts w:ascii="Arial" w:hAnsi="Arial" w:cs="Arial"/>
          <w:szCs w:val="20"/>
        </w:rPr>
        <w:t xml:space="preserve">Schedule </w:t>
      </w:r>
      <w:r w:rsidRPr="00311C43">
        <w:rPr>
          <w:rFonts w:ascii="Arial" w:hAnsi="Arial" w:cs="Arial"/>
          <w:szCs w:val="20"/>
        </w:rPr>
        <w:t>and the process used to submit requested changes to the schedule.</w:t>
      </w:r>
    </w:p>
    <w:p w14:paraId="4174E5FB" w14:textId="6D07F3DE" w:rsidR="007535D1" w:rsidRPr="00311C43" w:rsidRDefault="00F9424A" w:rsidP="00911C6B">
      <w:pPr>
        <w:pStyle w:val="ListParagraph"/>
        <w:spacing w:after="120"/>
        <w:ind w:left="0"/>
        <w:contextualSpacing w:val="0"/>
        <w:rPr>
          <w:rFonts w:ascii="Arial" w:hAnsi="Arial" w:cs="Arial"/>
          <w:szCs w:val="20"/>
        </w:rPr>
      </w:pPr>
      <w:r w:rsidRPr="00311C43">
        <w:rPr>
          <w:rFonts w:ascii="Arial" w:hAnsi="Arial" w:cs="Arial"/>
          <w:b/>
          <w:szCs w:val="20"/>
        </w:rPr>
        <w:t xml:space="preserve">Risk </w:t>
      </w:r>
      <w:r w:rsidR="00E0216B" w:rsidRPr="00311C43">
        <w:rPr>
          <w:rFonts w:ascii="Arial" w:hAnsi="Arial" w:cs="Arial"/>
          <w:b/>
          <w:szCs w:val="20"/>
        </w:rPr>
        <w:t>Management</w:t>
      </w:r>
      <w:r w:rsidR="006D1165" w:rsidRPr="00311C43">
        <w:rPr>
          <w:rFonts w:ascii="Arial" w:hAnsi="Arial" w:cs="Arial"/>
          <w:b/>
          <w:szCs w:val="20"/>
        </w:rPr>
        <w:t>:</w:t>
      </w:r>
      <w:r w:rsidR="00421F2D" w:rsidRPr="00311C43">
        <w:rPr>
          <w:rFonts w:ascii="Arial" w:hAnsi="Arial" w:cs="Arial"/>
          <w:szCs w:val="20"/>
        </w:rPr>
        <w:t xml:space="preserve"> their </w:t>
      </w:r>
      <w:r w:rsidR="006D1165" w:rsidRPr="00311C43">
        <w:rPr>
          <w:rFonts w:ascii="Arial" w:hAnsi="Arial" w:cs="Arial"/>
          <w:szCs w:val="20"/>
        </w:rPr>
        <w:t>approach</w:t>
      </w:r>
      <w:r w:rsidR="00421F2D" w:rsidRPr="00311C43">
        <w:rPr>
          <w:rFonts w:ascii="Arial" w:hAnsi="Arial" w:cs="Arial"/>
          <w:szCs w:val="20"/>
        </w:rPr>
        <w:t xml:space="preserve"> for</w:t>
      </w:r>
      <w:r w:rsidR="00E0216B" w:rsidRPr="00311C43">
        <w:rPr>
          <w:rFonts w:ascii="Arial" w:hAnsi="Arial" w:cs="Arial"/>
          <w:szCs w:val="20"/>
        </w:rPr>
        <w:t xml:space="preserve"> document</w:t>
      </w:r>
      <w:r w:rsidR="00421F2D" w:rsidRPr="00311C43">
        <w:rPr>
          <w:rFonts w:ascii="Arial" w:hAnsi="Arial" w:cs="Arial"/>
          <w:szCs w:val="20"/>
        </w:rPr>
        <w:t xml:space="preserve">ing </w:t>
      </w:r>
      <w:r w:rsidR="00E0216B" w:rsidRPr="00311C43">
        <w:rPr>
          <w:rFonts w:ascii="Arial" w:hAnsi="Arial" w:cs="Arial"/>
          <w:szCs w:val="20"/>
        </w:rPr>
        <w:t xml:space="preserve">Project risks, </w:t>
      </w:r>
      <w:r w:rsidR="00EE1B77" w:rsidRPr="00311C43">
        <w:rPr>
          <w:rFonts w:ascii="Arial" w:hAnsi="Arial" w:cs="Arial"/>
          <w:szCs w:val="20"/>
        </w:rPr>
        <w:t xml:space="preserve">providing </w:t>
      </w:r>
      <w:r w:rsidR="00E0216B" w:rsidRPr="00311C43">
        <w:rPr>
          <w:rFonts w:ascii="Arial" w:hAnsi="Arial" w:cs="Arial"/>
          <w:szCs w:val="20"/>
        </w:rPr>
        <w:t xml:space="preserve">recommendations for mitigating the risk, and how this will be communicated to the </w:t>
      </w:r>
      <w:r w:rsidR="003D10BD" w:rsidRPr="00311C43">
        <w:rPr>
          <w:rFonts w:ascii="Arial" w:hAnsi="Arial" w:cs="Arial"/>
        </w:rPr>
        <w:t>City’s</w:t>
      </w:r>
      <w:r w:rsidR="003C40EA" w:rsidRPr="00311C43">
        <w:rPr>
          <w:rFonts w:ascii="Arial" w:hAnsi="Arial" w:cs="Arial"/>
        </w:rPr>
        <w:t xml:space="preserve"> </w:t>
      </w:r>
      <w:r w:rsidR="00E0216B" w:rsidRPr="00311C43">
        <w:rPr>
          <w:rFonts w:ascii="Arial" w:hAnsi="Arial" w:cs="Arial"/>
          <w:szCs w:val="20"/>
        </w:rPr>
        <w:t xml:space="preserve">Implementation </w:t>
      </w:r>
      <w:r w:rsidR="00EE1B77" w:rsidRPr="00311C43">
        <w:rPr>
          <w:rFonts w:ascii="Arial" w:hAnsi="Arial" w:cs="Arial"/>
          <w:szCs w:val="20"/>
        </w:rPr>
        <w:t xml:space="preserve">Project </w:t>
      </w:r>
      <w:r w:rsidR="00E0216B" w:rsidRPr="00311C43">
        <w:rPr>
          <w:rFonts w:ascii="Arial" w:hAnsi="Arial" w:cs="Arial"/>
          <w:szCs w:val="20"/>
        </w:rPr>
        <w:t>Team.</w:t>
      </w:r>
      <w:r w:rsidR="007535D1" w:rsidRPr="00311C43">
        <w:rPr>
          <w:rFonts w:ascii="Arial" w:hAnsi="Arial" w:cs="Arial"/>
          <w:szCs w:val="20"/>
        </w:rPr>
        <w:t xml:space="preserve"> </w:t>
      </w:r>
    </w:p>
    <w:p w14:paraId="655E484C" w14:textId="420BF4CE" w:rsidR="00421F2D" w:rsidRPr="00311C43" w:rsidRDefault="00F9424A" w:rsidP="00911C6B">
      <w:pPr>
        <w:pStyle w:val="ListParagraph"/>
        <w:spacing w:after="120"/>
        <w:ind w:left="0"/>
        <w:contextualSpacing w:val="0"/>
        <w:rPr>
          <w:rFonts w:ascii="Arial" w:hAnsi="Arial" w:cs="Arial"/>
          <w:szCs w:val="20"/>
        </w:rPr>
      </w:pPr>
      <w:r w:rsidRPr="00311C43">
        <w:rPr>
          <w:rFonts w:ascii="Arial" w:hAnsi="Arial" w:cs="Arial"/>
          <w:b/>
          <w:szCs w:val="20"/>
        </w:rPr>
        <w:t>Quality Management</w:t>
      </w:r>
      <w:r w:rsidR="006D1165" w:rsidRPr="00311C43">
        <w:rPr>
          <w:rFonts w:ascii="Arial" w:hAnsi="Arial" w:cs="Arial"/>
          <w:b/>
          <w:szCs w:val="20"/>
        </w:rPr>
        <w:t xml:space="preserve">: </w:t>
      </w:r>
      <w:r w:rsidR="00421F2D" w:rsidRPr="00311C43">
        <w:rPr>
          <w:rFonts w:ascii="Arial" w:hAnsi="Arial" w:cs="Arial"/>
          <w:szCs w:val="20"/>
        </w:rPr>
        <w:t xml:space="preserve">approach/policies to assure that all written deliverables have received appropriate reviews for quality before being submitted to the </w:t>
      </w:r>
      <w:r w:rsidR="003D10BD" w:rsidRPr="00311C43">
        <w:rPr>
          <w:rFonts w:ascii="Arial" w:hAnsi="Arial" w:cs="Arial"/>
          <w:szCs w:val="20"/>
        </w:rPr>
        <w:t>City</w:t>
      </w:r>
      <w:r w:rsidR="00421F2D" w:rsidRPr="00311C43">
        <w:rPr>
          <w:rFonts w:ascii="Arial" w:hAnsi="Arial" w:cs="Arial"/>
          <w:szCs w:val="20"/>
        </w:rPr>
        <w:t>.</w:t>
      </w:r>
    </w:p>
    <w:p w14:paraId="77B28CBA" w14:textId="7B4CBE76" w:rsidR="0087140B" w:rsidRPr="00311C43" w:rsidRDefault="00F9424A" w:rsidP="00911C6B">
      <w:pPr>
        <w:pStyle w:val="ListParagraph"/>
        <w:spacing w:after="120"/>
        <w:ind w:left="0"/>
        <w:contextualSpacing w:val="0"/>
        <w:rPr>
          <w:rFonts w:ascii="Arial" w:hAnsi="Arial" w:cs="Arial"/>
          <w:szCs w:val="20"/>
        </w:rPr>
      </w:pPr>
      <w:r w:rsidRPr="00311C43">
        <w:rPr>
          <w:rFonts w:ascii="Arial" w:hAnsi="Arial" w:cs="Arial"/>
          <w:b/>
          <w:szCs w:val="20"/>
        </w:rPr>
        <w:t>Communication Management</w:t>
      </w:r>
      <w:r w:rsidR="006D1165" w:rsidRPr="00311C43">
        <w:rPr>
          <w:rFonts w:ascii="Arial" w:hAnsi="Arial" w:cs="Arial"/>
          <w:b/>
          <w:szCs w:val="20"/>
        </w:rPr>
        <w:t xml:space="preserve">: </w:t>
      </w:r>
      <w:r w:rsidR="00421F2D" w:rsidRPr="00311C43">
        <w:rPr>
          <w:rFonts w:ascii="Arial" w:hAnsi="Arial" w:cs="Arial"/>
          <w:szCs w:val="20"/>
        </w:rPr>
        <w:t xml:space="preserve">approach </w:t>
      </w:r>
      <w:r w:rsidR="00B52060" w:rsidRPr="00311C43">
        <w:rPr>
          <w:rFonts w:ascii="Arial" w:hAnsi="Arial" w:cs="Arial"/>
          <w:szCs w:val="20"/>
        </w:rPr>
        <w:t xml:space="preserve">that will be </w:t>
      </w:r>
      <w:r w:rsidR="00421F2D" w:rsidRPr="00311C43">
        <w:rPr>
          <w:rFonts w:ascii="Arial" w:hAnsi="Arial" w:cs="Arial"/>
          <w:szCs w:val="20"/>
        </w:rPr>
        <w:t>used to provid</w:t>
      </w:r>
      <w:r w:rsidR="00B52060" w:rsidRPr="00311C43">
        <w:rPr>
          <w:rFonts w:ascii="Arial" w:hAnsi="Arial" w:cs="Arial"/>
          <w:szCs w:val="20"/>
        </w:rPr>
        <w:t>e</w:t>
      </w:r>
      <w:r w:rsidR="00421F2D" w:rsidRPr="00311C43">
        <w:rPr>
          <w:rFonts w:ascii="Arial" w:hAnsi="Arial" w:cs="Arial"/>
          <w:szCs w:val="20"/>
        </w:rPr>
        <w:t xml:space="preserve"> the </w:t>
      </w:r>
      <w:r w:rsidR="003D10BD" w:rsidRPr="00311C43">
        <w:rPr>
          <w:rFonts w:ascii="Arial" w:hAnsi="Arial" w:cs="Arial"/>
          <w:szCs w:val="20"/>
        </w:rPr>
        <w:t>City</w:t>
      </w:r>
      <w:r w:rsidR="000761A8" w:rsidRPr="00311C43">
        <w:rPr>
          <w:rFonts w:ascii="Arial" w:hAnsi="Arial" w:cs="Arial"/>
          <w:szCs w:val="20"/>
        </w:rPr>
        <w:t xml:space="preserve"> </w:t>
      </w:r>
      <w:r w:rsidR="00421F2D" w:rsidRPr="00311C43">
        <w:rPr>
          <w:rFonts w:ascii="Arial" w:hAnsi="Arial" w:cs="Arial"/>
          <w:szCs w:val="20"/>
        </w:rPr>
        <w:t>with a detailed communication plan</w:t>
      </w:r>
      <w:r w:rsidR="003504D4" w:rsidRPr="00311C43">
        <w:rPr>
          <w:rFonts w:ascii="Arial" w:hAnsi="Arial" w:cs="Arial"/>
          <w:szCs w:val="20"/>
        </w:rPr>
        <w:t>.</w:t>
      </w:r>
      <w:r w:rsidR="00421F2D" w:rsidRPr="00311C43">
        <w:rPr>
          <w:rFonts w:ascii="Arial" w:hAnsi="Arial" w:cs="Arial"/>
          <w:szCs w:val="20"/>
        </w:rPr>
        <w:t xml:space="preserve"> </w:t>
      </w:r>
    </w:p>
    <w:p w14:paraId="5018DCBF" w14:textId="564EB626" w:rsidR="0087140B" w:rsidRPr="00311C43" w:rsidRDefault="00421F2D" w:rsidP="00911C6B">
      <w:pPr>
        <w:pStyle w:val="ListParagraph"/>
        <w:spacing w:after="120" w:line="240" w:lineRule="auto"/>
        <w:ind w:left="0"/>
        <w:contextualSpacing w:val="0"/>
        <w:rPr>
          <w:rFonts w:ascii="Arial" w:hAnsi="Arial" w:cs="Arial"/>
          <w:szCs w:val="20"/>
        </w:rPr>
      </w:pPr>
      <w:r w:rsidRPr="00311C43">
        <w:rPr>
          <w:rFonts w:ascii="Arial" w:hAnsi="Arial" w:cs="Arial"/>
          <w:b/>
          <w:szCs w:val="20"/>
        </w:rPr>
        <w:t>Organizational Change Management</w:t>
      </w:r>
      <w:r w:rsidR="006D1165" w:rsidRPr="00311C43">
        <w:rPr>
          <w:rFonts w:ascii="Arial" w:hAnsi="Arial" w:cs="Arial"/>
          <w:b/>
          <w:szCs w:val="20"/>
        </w:rPr>
        <w:t xml:space="preserve">: </w:t>
      </w:r>
      <w:r w:rsidRPr="00311C43">
        <w:rPr>
          <w:rFonts w:ascii="Arial" w:hAnsi="Arial" w:cs="Arial"/>
          <w:szCs w:val="20"/>
        </w:rPr>
        <w:t>process, tools, and techniques they will use to manage the people side of change.</w:t>
      </w:r>
    </w:p>
    <w:p w14:paraId="01D9A196" w14:textId="3DD573D0" w:rsidR="002C797A" w:rsidRPr="00311C43" w:rsidRDefault="002C797A" w:rsidP="00911C6B">
      <w:pPr>
        <w:pStyle w:val="ListParagraph"/>
        <w:spacing w:after="120"/>
        <w:ind w:left="0"/>
        <w:contextualSpacing w:val="0"/>
        <w:rPr>
          <w:rFonts w:ascii="Arial" w:hAnsi="Arial" w:cs="Arial"/>
          <w:szCs w:val="20"/>
        </w:rPr>
      </w:pPr>
      <w:r w:rsidRPr="00311C43">
        <w:rPr>
          <w:rFonts w:ascii="Arial" w:hAnsi="Arial" w:cs="Arial"/>
          <w:b/>
          <w:szCs w:val="20"/>
        </w:rPr>
        <w:t>System Interface Plan</w:t>
      </w:r>
      <w:r w:rsidR="006D1165" w:rsidRPr="00311C43">
        <w:rPr>
          <w:rFonts w:ascii="Arial" w:hAnsi="Arial" w:cs="Arial"/>
          <w:b/>
          <w:szCs w:val="20"/>
        </w:rPr>
        <w:t xml:space="preserve">: </w:t>
      </w:r>
      <w:r w:rsidRPr="00311C43">
        <w:rPr>
          <w:rFonts w:ascii="Arial" w:hAnsi="Arial" w:cs="Arial"/>
          <w:szCs w:val="20"/>
        </w:rPr>
        <w:t xml:space="preserve">approach and process that will be used to perform the </w:t>
      </w:r>
      <w:r w:rsidR="003D10BD" w:rsidRPr="00311C43">
        <w:rPr>
          <w:rFonts w:ascii="Arial" w:hAnsi="Arial" w:cs="Arial"/>
          <w:szCs w:val="20"/>
        </w:rPr>
        <w:t>City</w:t>
      </w:r>
      <w:r w:rsidR="000761A8" w:rsidRPr="00311C43">
        <w:rPr>
          <w:rFonts w:ascii="Arial" w:hAnsi="Arial" w:cs="Arial"/>
          <w:szCs w:val="20"/>
        </w:rPr>
        <w:t xml:space="preserve"> </w:t>
      </w:r>
      <w:r w:rsidRPr="00311C43">
        <w:rPr>
          <w:rFonts w:ascii="Arial" w:hAnsi="Arial" w:cs="Arial"/>
          <w:szCs w:val="20"/>
        </w:rPr>
        <w:t>desired interfaces</w:t>
      </w:r>
      <w:r w:rsidR="00B52060" w:rsidRPr="00311C43">
        <w:rPr>
          <w:rFonts w:ascii="Arial" w:hAnsi="Arial" w:cs="Arial"/>
          <w:szCs w:val="20"/>
        </w:rPr>
        <w:t>.</w:t>
      </w:r>
      <w:r w:rsidRPr="00311C43">
        <w:rPr>
          <w:rFonts w:ascii="Arial" w:hAnsi="Arial" w:cs="Arial"/>
          <w:szCs w:val="20"/>
        </w:rPr>
        <w:t xml:space="preserve"> </w:t>
      </w:r>
    </w:p>
    <w:p w14:paraId="427D8802" w14:textId="72FA2C76" w:rsidR="008A7DE2" w:rsidRDefault="007535D1" w:rsidP="00911C6B">
      <w:pPr>
        <w:pStyle w:val="ListParagraph"/>
        <w:spacing w:after="120"/>
        <w:ind w:left="0"/>
        <w:contextualSpacing w:val="0"/>
        <w:rPr>
          <w:rFonts w:ascii="Arial" w:hAnsi="Arial" w:cs="Arial"/>
          <w:szCs w:val="20"/>
        </w:rPr>
      </w:pPr>
      <w:r w:rsidRPr="00311C43">
        <w:rPr>
          <w:rFonts w:ascii="Arial" w:hAnsi="Arial" w:cs="Arial"/>
          <w:b/>
          <w:szCs w:val="20"/>
        </w:rPr>
        <w:t xml:space="preserve">Resource Management Plan: </w:t>
      </w:r>
      <w:r w:rsidRPr="00311C43">
        <w:rPr>
          <w:rFonts w:ascii="Arial" w:hAnsi="Arial" w:cs="Arial"/>
          <w:szCs w:val="20"/>
        </w:rPr>
        <w:t xml:space="preserve">approach to resource management and managing resource allocation for the </w:t>
      </w:r>
      <w:r w:rsidR="003D10BD" w:rsidRPr="00311C43">
        <w:rPr>
          <w:rFonts w:ascii="Arial" w:hAnsi="Arial" w:cs="Arial"/>
          <w:szCs w:val="20"/>
        </w:rPr>
        <w:t>City</w:t>
      </w:r>
      <w:r w:rsidR="000761A8" w:rsidRPr="00311C43">
        <w:rPr>
          <w:rFonts w:ascii="Arial" w:hAnsi="Arial" w:cs="Arial"/>
          <w:szCs w:val="20"/>
        </w:rPr>
        <w:t xml:space="preserve"> </w:t>
      </w:r>
      <w:r w:rsidRPr="00311C43">
        <w:rPr>
          <w:rFonts w:ascii="Arial" w:hAnsi="Arial" w:cs="Arial"/>
          <w:szCs w:val="20"/>
        </w:rPr>
        <w:t>and vendor teams.</w:t>
      </w:r>
    </w:p>
    <w:p w14:paraId="40C75BDD" w14:textId="77777777" w:rsidR="00AA6F80" w:rsidRDefault="00AA6F80" w:rsidP="00911C6B">
      <w:pPr>
        <w:pStyle w:val="ListParagraph"/>
        <w:spacing w:after="120"/>
        <w:ind w:left="0"/>
        <w:contextualSpacing w:val="0"/>
        <w:rPr>
          <w:rFonts w:ascii="Arial" w:hAnsi="Arial" w:cs="Arial"/>
          <w:szCs w:val="20"/>
        </w:rPr>
      </w:pPr>
    </w:p>
    <w:p w14:paraId="3BD1993D" w14:textId="77777777" w:rsidR="00AA6F80" w:rsidRDefault="00AA6F80" w:rsidP="00911C6B">
      <w:pPr>
        <w:pStyle w:val="ListParagraph"/>
        <w:spacing w:after="120"/>
        <w:ind w:left="0"/>
        <w:contextualSpacing w:val="0"/>
        <w:rPr>
          <w:rFonts w:ascii="Arial" w:hAnsi="Arial" w:cs="Arial"/>
          <w:szCs w:val="20"/>
        </w:rPr>
      </w:pPr>
    </w:p>
    <w:p w14:paraId="129D54AA" w14:textId="77777777" w:rsidR="00AA6F80" w:rsidRPr="00311C43" w:rsidRDefault="00AA6F80" w:rsidP="00911C6B">
      <w:pPr>
        <w:pStyle w:val="ListParagraph"/>
        <w:spacing w:after="120"/>
        <w:ind w:left="0"/>
        <w:contextualSpacing w:val="0"/>
        <w:rPr>
          <w:rFonts w:ascii="Arial" w:hAnsi="Arial" w:cs="Arial"/>
          <w:b/>
          <w:szCs w:val="20"/>
        </w:rPr>
      </w:pPr>
    </w:p>
    <w:p w14:paraId="04999736" w14:textId="60AF08B2" w:rsidR="00AA6F80" w:rsidRPr="00AA6F80" w:rsidRDefault="00AA6F80" w:rsidP="00AA6F80">
      <w:pPr>
        <w:pStyle w:val="BodyText"/>
        <w:rPr>
          <w:rFonts w:cstheme="minorHAnsi"/>
          <w:b/>
          <w:bCs/>
          <w:color w:val="0070C0"/>
        </w:rPr>
      </w:pPr>
      <w:r w:rsidRPr="00AA6F80">
        <w:rPr>
          <w:rFonts w:cstheme="minorHAnsi"/>
          <w:b/>
          <w:bCs/>
          <w:color w:val="0070C0"/>
        </w:rPr>
        <w:t xml:space="preserve">Overall Project Management </w:t>
      </w:r>
    </w:p>
    <w:p w14:paraId="134AA473" w14:textId="77777777" w:rsidR="00AA6F80" w:rsidRPr="00AA6F80" w:rsidRDefault="00AA6F80" w:rsidP="00AA6F80">
      <w:pPr>
        <w:pStyle w:val="BodyText"/>
        <w:rPr>
          <w:rFonts w:cstheme="minorHAnsi"/>
          <w:color w:val="0070C0"/>
        </w:rPr>
      </w:pPr>
      <w:r w:rsidRPr="00AA6F80">
        <w:rPr>
          <w:rFonts w:cstheme="minorHAnsi"/>
          <w:color w:val="0070C0"/>
        </w:rPr>
        <w:t>Projects of this scale are most successful when a full</w:t>
      </w:r>
      <w:r w:rsidRPr="00AA6F80">
        <w:rPr>
          <w:rFonts w:ascii="Cambria Math" w:hAnsi="Cambria Math" w:cs="Cambria Math"/>
          <w:color w:val="0070C0"/>
        </w:rPr>
        <w:t>‑</w:t>
      </w:r>
      <w:r w:rsidRPr="00AA6F80">
        <w:rPr>
          <w:rFonts w:cstheme="minorHAnsi"/>
          <w:color w:val="0070C0"/>
        </w:rPr>
        <w:t>time Project Manager is dedicated to driving outcomes and ensuring the delivered solution aligns with end</w:t>
      </w:r>
      <w:r w:rsidRPr="00AA6F80">
        <w:rPr>
          <w:rFonts w:ascii="Cambria Math" w:hAnsi="Cambria Math" w:cs="Cambria Math"/>
          <w:color w:val="0070C0"/>
        </w:rPr>
        <w:t>‑</w:t>
      </w:r>
      <w:r w:rsidRPr="00AA6F80">
        <w:rPr>
          <w:rFonts w:cstheme="minorHAnsi"/>
          <w:color w:val="0070C0"/>
        </w:rPr>
        <w:t>user needs and expectations. This role is essential to maintaining clarity, momentum, and accountability throughout the implementation.</w:t>
      </w:r>
    </w:p>
    <w:p w14:paraId="31937B3D" w14:textId="77777777" w:rsidR="00AA6F80" w:rsidRPr="00AA6F80" w:rsidRDefault="00AA6F80" w:rsidP="00AA6F80">
      <w:pPr>
        <w:pStyle w:val="BodyText"/>
        <w:rPr>
          <w:rFonts w:cstheme="minorHAnsi"/>
          <w:color w:val="0070C0"/>
        </w:rPr>
      </w:pPr>
      <w:r w:rsidRPr="00AA6F80">
        <w:rPr>
          <w:rFonts w:cstheme="minorHAnsi"/>
          <w:color w:val="0070C0"/>
        </w:rPr>
        <w:t>While Fusion projects typically avoid heavy customization, they still require thoughtful evaluation of business processes and key decision points. These decisions determine whether the system is configured to truly serve the City—or simply to make the implementer’s job easier. iteria’s methodology is built around delivering the best solution for our customers. We take pride in extending the applications without customizations whenever possible, focusing on solutions that meet your objectives while preserving Oracle’s upgrade path.</w:t>
      </w:r>
    </w:p>
    <w:p w14:paraId="01EB9421" w14:textId="77777777" w:rsidR="00AA6F80" w:rsidRPr="00AA6F80" w:rsidRDefault="00AA6F80" w:rsidP="00AA6F80">
      <w:pPr>
        <w:pStyle w:val="BodyText"/>
        <w:rPr>
          <w:rFonts w:cstheme="minorHAnsi"/>
          <w:color w:val="0070C0"/>
        </w:rPr>
      </w:pPr>
      <w:r w:rsidRPr="00AA6F80">
        <w:rPr>
          <w:rFonts w:cstheme="minorHAnsi"/>
          <w:color w:val="0070C0"/>
        </w:rPr>
        <w:t>iteria’s Project Manager works closely with the City’s PM and functional leads to keep the project on track, ensure decisions are well</w:t>
      </w:r>
      <w:r w:rsidRPr="00AA6F80">
        <w:rPr>
          <w:rFonts w:ascii="Cambria Math" w:hAnsi="Cambria Math" w:cs="Cambria Math"/>
          <w:color w:val="0070C0"/>
        </w:rPr>
        <w:t>‑</w:t>
      </w:r>
      <w:r w:rsidRPr="00AA6F80">
        <w:rPr>
          <w:rFonts w:cstheme="minorHAnsi"/>
          <w:color w:val="0070C0"/>
        </w:rPr>
        <w:t>informed, and confirm that the City</w:t>
      </w:r>
      <w:r w:rsidRPr="00AA6F80">
        <w:rPr>
          <w:rFonts w:ascii="Calibri" w:hAnsi="Calibri" w:cs="Calibri"/>
          <w:color w:val="0070C0"/>
        </w:rPr>
        <w:t>’</w:t>
      </w:r>
      <w:r w:rsidRPr="00AA6F80">
        <w:rPr>
          <w:rFonts w:cstheme="minorHAnsi"/>
          <w:color w:val="0070C0"/>
        </w:rPr>
        <w:t>s needs are consistently addressed throughout the implementation.</w:t>
      </w:r>
    </w:p>
    <w:p w14:paraId="608E35D0" w14:textId="459E559C" w:rsidR="009B4EC8" w:rsidRPr="00AA6F80" w:rsidRDefault="009B4EC8" w:rsidP="00AA6F80">
      <w:pPr>
        <w:rPr>
          <w:rFonts w:ascii="Arial" w:hAnsi="Arial" w:cs="Arial"/>
        </w:rPr>
        <w:sectPr w:rsidR="009B4EC8" w:rsidRPr="00AA6F80" w:rsidSect="007535D1">
          <w:headerReference w:type="default" r:id="rId26"/>
          <w:footerReference w:type="default" r:id="rId27"/>
          <w:pgSz w:w="12240" w:h="15840"/>
          <w:pgMar w:top="1440" w:right="1440" w:bottom="1440" w:left="1440" w:header="720" w:footer="432" w:gutter="0"/>
          <w:cols w:space="720"/>
          <w:docGrid w:linePitch="360"/>
        </w:sectPr>
      </w:pPr>
    </w:p>
    <w:p w14:paraId="5C905B92" w14:textId="4B03CC2E" w:rsidR="00334682" w:rsidRPr="00850EAF" w:rsidRDefault="00334682" w:rsidP="00271D4A">
      <w:pPr>
        <w:pStyle w:val="Heading1"/>
        <w:rPr>
          <w:rFonts w:ascii="Arial" w:hAnsi="Arial"/>
          <w:color w:val="006A52"/>
          <w:sz w:val="40"/>
          <w:szCs w:val="40"/>
        </w:rPr>
      </w:pPr>
      <w:bookmarkStart w:id="29" w:name="_Toc221715007"/>
      <w:r w:rsidRPr="00850EAF">
        <w:rPr>
          <w:rFonts w:ascii="Arial" w:hAnsi="Arial"/>
          <w:color w:val="006A52"/>
          <w:sz w:val="40"/>
          <w:szCs w:val="40"/>
        </w:rPr>
        <w:t xml:space="preserve">Tab 4 </w:t>
      </w:r>
      <w:r w:rsidR="009E6338" w:rsidRPr="00850EAF">
        <w:rPr>
          <w:rFonts w:ascii="Arial" w:hAnsi="Arial"/>
          <w:color w:val="006A52"/>
          <w:sz w:val="40"/>
          <w:szCs w:val="40"/>
        </w:rPr>
        <w:t>–</w:t>
      </w:r>
      <w:r w:rsidRPr="00850EAF">
        <w:rPr>
          <w:rFonts w:ascii="Arial" w:hAnsi="Arial"/>
          <w:color w:val="006A52"/>
          <w:sz w:val="40"/>
          <w:szCs w:val="40"/>
        </w:rPr>
        <w:t xml:space="preserve"> Key Proposed Personnel and Team Organization</w:t>
      </w:r>
      <w:bookmarkEnd w:id="29"/>
    </w:p>
    <w:p w14:paraId="433696B0" w14:textId="77777777" w:rsidR="00421F2D" w:rsidRPr="00311C43" w:rsidRDefault="006D1165" w:rsidP="00911C6B">
      <w:pPr>
        <w:pStyle w:val="Caption"/>
        <w:tabs>
          <w:tab w:val="left" w:pos="360"/>
        </w:tabs>
        <w:spacing w:before="200" w:after="200" w:line="276" w:lineRule="auto"/>
        <w:rPr>
          <w:sz w:val="28"/>
        </w:rPr>
      </w:pPr>
      <w:r w:rsidRPr="00311C43">
        <w:rPr>
          <w:sz w:val="28"/>
        </w:rPr>
        <w:t>ORGANIZATIONAL CHART</w:t>
      </w:r>
    </w:p>
    <w:p w14:paraId="0CF12AE0" w14:textId="714FFC06" w:rsidR="00A10366" w:rsidRPr="00311C43" w:rsidRDefault="00E71434" w:rsidP="00911C6B">
      <w:pPr>
        <w:pStyle w:val="BodyText2"/>
        <w:rPr>
          <w:sz w:val="22"/>
          <w:szCs w:val="22"/>
        </w:rPr>
      </w:pPr>
      <w:r w:rsidRPr="00311C43">
        <w:rPr>
          <w:sz w:val="22"/>
          <w:szCs w:val="22"/>
        </w:rPr>
        <w:t xml:space="preserve">The City anticipates that any </w:t>
      </w:r>
      <w:r w:rsidR="0001574C" w:rsidRPr="00311C43">
        <w:rPr>
          <w:sz w:val="22"/>
          <w:szCs w:val="22"/>
        </w:rPr>
        <w:t xml:space="preserve">vendor </w:t>
      </w:r>
      <w:r w:rsidRPr="00311C43">
        <w:rPr>
          <w:sz w:val="22"/>
          <w:szCs w:val="22"/>
        </w:rPr>
        <w:t xml:space="preserve">staff assigned to the Project will remain assigned to the Project, unless the City deems the services to not meet expectations at which point the Contractor and the City will work together to remedy such non-conforming services. </w:t>
      </w:r>
      <w:r w:rsidR="00A10366" w:rsidRPr="00311C43">
        <w:rPr>
          <w:sz w:val="22"/>
          <w:szCs w:val="22"/>
        </w:rPr>
        <w:t>Proposer to identify the approach to assignment and (as necessary) replacement/removal of vendor staff during the implementation process.</w:t>
      </w:r>
    </w:p>
    <w:p w14:paraId="3E77893E" w14:textId="30BFCEBF" w:rsidR="0035019F" w:rsidRDefault="0035019F" w:rsidP="0035019F">
      <w:pPr>
        <w:pStyle w:val="ListParagraph"/>
        <w:spacing w:before="200"/>
        <w:ind w:left="0"/>
        <w:contextualSpacing w:val="0"/>
        <w:rPr>
          <w:rFonts w:cs="Arial"/>
          <w:color w:val="0070C0"/>
        </w:rPr>
      </w:pPr>
      <w:r>
        <w:rPr>
          <w:rFonts w:cs="Arial"/>
          <w:color w:val="0070C0"/>
        </w:rPr>
        <w:t>iteria will use dedicated resources on the project, both onshore / on-site and offshore.  If there are issues with resources, iteria will work with the City to discuss any issues identified and will replace the resource, as needed.</w:t>
      </w:r>
    </w:p>
    <w:p w14:paraId="1B069218" w14:textId="0AD8E94B" w:rsidR="00A10366" w:rsidRPr="00311C43" w:rsidRDefault="00A10366" w:rsidP="00E71434">
      <w:pPr>
        <w:pStyle w:val="ListParagraph"/>
        <w:spacing w:before="200"/>
        <w:ind w:left="0"/>
        <w:contextualSpacing w:val="0"/>
        <w:jc w:val="both"/>
        <w:rPr>
          <w:rFonts w:ascii="Arial" w:hAnsi="Arial" w:cs="Arial"/>
        </w:rPr>
      </w:pPr>
    </w:p>
    <w:p w14:paraId="52592BEB" w14:textId="4F5C3F2C" w:rsidR="002B59C5" w:rsidRDefault="002B59C5" w:rsidP="00911C6B">
      <w:pPr>
        <w:pStyle w:val="BodyText2"/>
        <w:rPr>
          <w:sz w:val="22"/>
          <w:szCs w:val="22"/>
        </w:rPr>
      </w:pPr>
      <w:r w:rsidRPr="00311C43">
        <w:rPr>
          <w:sz w:val="22"/>
          <w:szCs w:val="22"/>
        </w:rPr>
        <w:t>Describe the proposed approach to staffing for the implementation process. Will the City be working with separate resources on the Proposer team based on functional area (e.g.</w:t>
      </w:r>
      <w:r w:rsidR="007B7341" w:rsidRPr="00311C43">
        <w:rPr>
          <w:sz w:val="22"/>
          <w:szCs w:val="22"/>
        </w:rPr>
        <w:t>,</w:t>
      </w:r>
      <w:r w:rsidRPr="00311C43">
        <w:rPr>
          <w:sz w:val="22"/>
          <w:szCs w:val="22"/>
        </w:rPr>
        <w:t xml:space="preserve"> payroll, time/attendance) or will the City work with a more limited number of resources that may provide cross-functional expertise?</w:t>
      </w:r>
    </w:p>
    <w:p w14:paraId="58DEFA5A" w14:textId="62D91DEC" w:rsidR="00CF3EF7" w:rsidRPr="009059E5" w:rsidRDefault="00CF3EF7" w:rsidP="00CF3EF7">
      <w:pPr>
        <w:pStyle w:val="BodyText2"/>
        <w:rPr>
          <w:rFonts w:ascii="Calibri" w:hAnsi="Calibri" w:cs="Calibri"/>
          <w:color w:val="0070C0"/>
          <w:sz w:val="22"/>
          <w:szCs w:val="22"/>
        </w:rPr>
      </w:pPr>
      <w:r w:rsidRPr="009059E5">
        <w:rPr>
          <w:rFonts w:ascii="Calibri" w:hAnsi="Calibri" w:cs="Calibri"/>
          <w:color w:val="0070C0"/>
          <w:sz w:val="22"/>
          <w:szCs w:val="22"/>
        </w:rPr>
        <w:t>All iteria resources are cross trained in multiple modules. This provides for better sol</w:t>
      </w:r>
      <w:r w:rsidR="00DB7512" w:rsidRPr="009059E5">
        <w:rPr>
          <w:rFonts w:ascii="Calibri" w:hAnsi="Calibri" w:cs="Calibri"/>
          <w:color w:val="0070C0"/>
          <w:sz w:val="22"/>
          <w:szCs w:val="22"/>
        </w:rPr>
        <w:t xml:space="preserve">utioning as the understand the impacts of various decisions. </w:t>
      </w:r>
    </w:p>
    <w:p w14:paraId="304F5AF1" w14:textId="793B3F54" w:rsidR="00DB7512" w:rsidRPr="009059E5" w:rsidRDefault="00DB7512" w:rsidP="00CF3EF7">
      <w:pPr>
        <w:pStyle w:val="BodyText2"/>
        <w:rPr>
          <w:rFonts w:ascii="Calibri" w:hAnsi="Calibri" w:cs="Calibri"/>
          <w:color w:val="0070C0"/>
          <w:sz w:val="22"/>
          <w:szCs w:val="22"/>
        </w:rPr>
      </w:pPr>
      <w:r w:rsidRPr="009059E5">
        <w:rPr>
          <w:rFonts w:ascii="Calibri" w:hAnsi="Calibri" w:cs="Calibri"/>
          <w:color w:val="0070C0"/>
          <w:sz w:val="22"/>
          <w:szCs w:val="22"/>
        </w:rPr>
        <w:t>The on-site resources assigned to the City</w:t>
      </w:r>
      <w:r w:rsidR="00E06C10" w:rsidRPr="009059E5">
        <w:rPr>
          <w:rFonts w:ascii="Calibri" w:hAnsi="Calibri" w:cs="Calibri"/>
          <w:color w:val="0070C0"/>
          <w:sz w:val="22"/>
          <w:szCs w:val="22"/>
        </w:rPr>
        <w:t xml:space="preserve"> are senior resources and are specialists in their area(s). So yes, they </w:t>
      </w:r>
      <w:r w:rsidR="00195481" w:rsidRPr="009059E5">
        <w:rPr>
          <w:rFonts w:ascii="Calibri" w:hAnsi="Calibri" w:cs="Calibri"/>
          <w:color w:val="0070C0"/>
          <w:sz w:val="22"/>
          <w:szCs w:val="22"/>
        </w:rPr>
        <w:t xml:space="preserve">are specialists in their area but we also have limited resources </w:t>
      </w:r>
      <w:r w:rsidR="009059E5" w:rsidRPr="009059E5">
        <w:rPr>
          <w:rFonts w:ascii="Calibri" w:hAnsi="Calibri" w:cs="Calibri"/>
          <w:color w:val="0070C0"/>
          <w:sz w:val="22"/>
          <w:szCs w:val="22"/>
        </w:rPr>
        <w:t>that the City will work with on a da</w:t>
      </w:r>
      <w:r w:rsidR="009059E5">
        <w:rPr>
          <w:rFonts w:ascii="Calibri" w:hAnsi="Calibri" w:cs="Calibri"/>
          <w:color w:val="0070C0"/>
          <w:sz w:val="22"/>
          <w:szCs w:val="22"/>
        </w:rPr>
        <w:t xml:space="preserve">y-to-day </w:t>
      </w:r>
      <w:r w:rsidR="009059E5" w:rsidRPr="009059E5">
        <w:rPr>
          <w:rFonts w:ascii="Calibri" w:hAnsi="Calibri" w:cs="Calibri"/>
          <w:color w:val="0070C0"/>
          <w:sz w:val="22"/>
          <w:szCs w:val="22"/>
        </w:rPr>
        <w:t xml:space="preserve">basis. </w:t>
      </w:r>
    </w:p>
    <w:p w14:paraId="31260A08" w14:textId="77777777" w:rsidR="002B59C5" w:rsidRPr="00311C43" w:rsidRDefault="002B59C5" w:rsidP="00911C6B">
      <w:pPr>
        <w:pStyle w:val="BodyText2"/>
        <w:numPr>
          <w:ilvl w:val="1"/>
          <w:numId w:val="0"/>
        </w:numPr>
        <w:rPr>
          <w:sz w:val="22"/>
          <w:szCs w:val="22"/>
        </w:rPr>
      </w:pPr>
      <w:r w:rsidRPr="00311C43">
        <w:rPr>
          <w:sz w:val="22"/>
          <w:szCs w:val="22"/>
        </w:rPr>
        <w:t>Does your firm provide certification(s) for staff based on knowledge/achievement in understanding the software solution? If so, will all staff assigned to the implementation be certified in the software product(s) proposed?</w:t>
      </w:r>
    </w:p>
    <w:p w14:paraId="61C2910F" w14:textId="3148FF7B" w:rsidR="0066143C" w:rsidRPr="000917C6" w:rsidRDefault="0066143C" w:rsidP="000917C6">
      <w:pPr>
        <w:spacing w:before="200"/>
        <w:jc w:val="both"/>
        <w:rPr>
          <w:rFonts w:cstheme="minorHAnsi"/>
          <w:color w:val="0070C0"/>
        </w:rPr>
      </w:pPr>
      <w:r w:rsidRPr="000917C6">
        <w:rPr>
          <w:rFonts w:cstheme="minorHAnsi"/>
          <w:color w:val="0070C0"/>
        </w:rPr>
        <w:t>Yes</w:t>
      </w:r>
      <w:r w:rsidR="004A69D1" w:rsidRPr="000917C6">
        <w:rPr>
          <w:rFonts w:cstheme="minorHAnsi"/>
          <w:color w:val="0070C0"/>
        </w:rPr>
        <w:t>, all staff assigned on-site are senior resources who are either certified and/or cross trained in multiple modules</w:t>
      </w:r>
      <w:r w:rsidR="000917C6" w:rsidRPr="000917C6">
        <w:rPr>
          <w:rFonts w:cstheme="minorHAnsi"/>
          <w:color w:val="0070C0"/>
        </w:rPr>
        <w:t>.</w:t>
      </w:r>
    </w:p>
    <w:p w14:paraId="661F5777" w14:textId="42E07438" w:rsidR="00A10366" w:rsidRDefault="00A10366" w:rsidP="00911C6B">
      <w:pPr>
        <w:pStyle w:val="BodyText2"/>
        <w:rPr>
          <w:sz w:val="22"/>
          <w:szCs w:val="22"/>
        </w:rPr>
      </w:pPr>
      <w:r w:rsidRPr="00311C43">
        <w:rPr>
          <w:sz w:val="22"/>
          <w:szCs w:val="22"/>
        </w:rPr>
        <w:t>Proposer to submit as an Exhibit</w:t>
      </w:r>
      <w:r w:rsidR="005B037F" w:rsidRPr="00311C43">
        <w:rPr>
          <w:sz w:val="22"/>
          <w:szCs w:val="22"/>
        </w:rPr>
        <w:t xml:space="preserve"> to Tab 4</w:t>
      </w:r>
      <w:r w:rsidRPr="00311C43">
        <w:rPr>
          <w:sz w:val="22"/>
          <w:szCs w:val="22"/>
        </w:rPr>
        <w:t xml:space="preserve">, </w:t>
      </w:r>
      <w:r w:rsidR="00E71434" w:rsidRPr="00311C43">
        <w:rPr>
          <w:sz w:val="22"/>
          <w:szCs w:val="22"/>
        </w:rPr>
        <w:t xml:space="preserve">an </w:t>
      </w:r>
      <w:r w:rsidRPr="00311C43">
        <w:rPr>
          <w:sz w:val="22"/>
          <w:szCs w:val="22"/>
        </w:rPr>
        <w:t>Organizational Chart includ</w:t>
      </w:r>
      <w:r w:rsidR="00E71434" w:rsidRPr="00311C43">
        <w:rPr>
          <w:sz w:val="22"/>
          <w:szCs w:val="22"/>
        </w:rPr>
        <w:t>ing</w:t>
      </w:r>
      <w:r w:rsidRPr="00311C43">
        <w:rPr>
          <w:sz w:val="22"/>
          <w:szCs w:val="22"/>
        </w:rPr>
        <w:t xml:space="preserve"> subcontractors and reporting structure of the entire team</w:t>
      </w:r>
      <w:r w:rsidR="0001574C" w:rsidRPr="00311C43">
        <w:rPr>
          <w:sz w:val="22"/>
          <w:szCs w:val="22"/>
        </w:rPr>
        <w:t xml:space="preserve"> proposed to work on the City’s project</w:t>
      </w:r>
      <w:r w:rsidRPr="00311C43">
        <w:rPr>
          <w:sz w:val="22"/>
          <w:szCs w:val="22"/>
        </w:rPr>
        <w:t xml:space="preserve">. </w:t>
      </w:r>
    </w:p>
    <w:p w14:paraId="5A2271D4" w14:textId="4DDDEA69" w:rsidR="008A3316" w:rsidRPr="00CD28FA" w:rsidRDefault="008A3316" w:rsidP="008A3316">
      <w:pPr>
        <w:pStyle w:val="BodyText2"/>
        <w:rPr>
          <w:rFonts w:ascii="Calibri" w:hAnsi="Calibri" w:cs="Calibri"/>
          <w:color w:val="0070C0"/>
          <w:sz w:val="22"/>
          <w:szCs w:val="22"/>
        </w:rPr>
      </w:pPr>
      <w:r w:rsidRPr="00CD28FA">
        <w:rPr>
          <w:rFonts w:ascii="Calibri" w:hAnsi="Calibri" w:cs="Calibri"/>
          <w:color w:val="0070C0"/>
          <w:sz w:val="22"/>
          <w:szCs w:val="22"/>
        </w:rPr>
        <w:t xml:space="preserve">All </w:t>
      </w:r>
      <w:r w:rsidR="005458C8" w:rsidRPr="00CD28FA">
        <w:rPr>
          <w:rFonts w:ascii="Calibri" w:hAnsi="Calibri" w:cs="Calibri"/>
          <w:color w:val="0070C0"/>
          <w:sz w:val="22"/>
          <w:szCs w:val="22"/>
        </w:rPr>
        <w:t xml:space="preserve">iteria </w:t>
      </w:r>
      <w:r w:rsidRPr="00CD28FA">
        <w:rPr>
          <w:rFonts w:ascii="Calibri" w:hAnsi="Calibri" w:cs="Calibri"/>
          <w:color w:val="0070C0"/>
          <w:sz w:val="22"/>
          <w:szCs w:val="22"/>
        </w:rPr>
        <w:t xml:space="preserve">resources report to the Client Manager / Project Manager that is assigned to your </w:t>
      </w:r>
      <w:r w:rsidR="006C4FBC" w:rsidRPr="00CD28FA">
        <w:rPr>
          <w:rFonts w:ascii="Calibri" w:hAnsi="Calibri" w:cs="Calibri"/>
          <w:color w:val="0070C0"/>
          <w:sz w:val="22"/>
          <w:szCs w:val="22"/>
        </w:rPr>
        <w:t>project</w:t>
      </w:r>
      <w:r w:rsidR="005458C8" w:rsidRPr="00CD28FA">
        <w:rPr>
          <w:rFonts w:ascii="Calibri" w:hAnsi="Calibri" w:cs="Calibri"/>
          <w:color w:val="0070C0"/>
          <w:sz w:val="22"/>
          <w:szCs w:val="22"/>
        </w:rPr>
        <w:t xml:space="preserve">. The Client Manager is a C-Suite member of the iteria team. The Project Manager, at a minimum is part of the iteria Leadership team. </w:t>
      </w:r>
    </w:p>
    <w:p w14:paraId="35E17048" w14:textId="5DDFC629" w:rsidR="00BF1320" w:rsidRPr="00CD28FA" w:rsidRDefault="00BF1320" w:rsidP="008A3316">
      <w:pPr>
        <w:pStyle w:val="BodyText2"/>
        <w:rPr>
          <w:rFonts w:ascii="Calibri" w:hAnsi="Calibri" w:cs="Calibri"/>
          <w:color w:val="0070C0"/>
          <w:sz w:val="22"/>
          <w:szCs w:val="22"/>
        </w:rPr>
      </w:pPr>
      <w:r w:rsidRPr="00CD28FA">
        <w:rPr>
          <w:rFonts w:ascii="Calibri" w:hAnsi="Calibri" w:cs="Calibri"/>
          <w:color w:val="0070C0"/>
          <w:sz w:val="22"/>
          <w:szCs w:val="22"/>
        </w:rPr>
        <w:t>For each functional area, there is a lead who will then have staff reporting to him/her.</w:t>
      </w:r>
    </w:p>
    <w:p w14:paraId="660E40B1" w14:textId="22638ACC" w:rsidR="00BF1320" w:rsidRPr="00CD28FA" w:rsidRDefault="00BF1320" w:rsidP="008A3316">
      <w:pPr>
        <w:pStyle w:val="BodyText2"/>
        <w:rPr>
          <w:rFonts w:ascii="Calibri" w:hAnsi="Calibri" w:cs="Calibri"/>
          <w:color w:val="0070C0"/>
          <w:sz w:val="22"/>
          <w:szCs w:val="22"/>
        </w:rPr>
      </w:pPr>
      <w:r w:rsidRPr="00CD28FA">
        <w:rPr>
          <w:rFonts w:ascii="Calibri" w:hAnsi="Calibri" w:cs="Calibri"/>
          <w:color w:val="0070C0"/>
          <w:sz w:val="22"/>
          <w:szCs w:val="22"/>
        </w:rPr>
        <w:t>Additionally</w:t>
      </w:r>
      <w:r w:rsidR="0003604A" w:rsidRPr="00CD28FA">
        <w:rPr>
          <w:rFonts w:ascii="Calibri" w:hAnsi="Calibri" w:cs="Calibri"/>
          <w:color w:val="0070C0"/>
          <w:sz w:val="22"/>
          <w:szCs w:val="22"/>
        </w:rPr>
        <w:t>, for the offshore team, there is a local C-Suite Member overseeing the team as well as a day-to-day offshore Project Manager to help with transition</w:t>
      </w:r>
      <w:r w:rsidR="00FF7AE1" w:rsidRPr="00CD28FA">
        <w:rPr>
          <w:rFonts w:ascii="Calibri" w:hAnsi="Calibri" w:cs="Calibri"/>
          <w:color w:val="0070C0"/>
          <w:sz w:val="22"/>
          <w:szCs w:val="22"/>
        </w:rPr>
        <w:t xml:space="preserve"> from shift to shift as tasks move from onshore to offshore</w:t>
      </w:r>
      <w:r w:rsidR="00CD28FA" w:rsidRPr="00CD28FA">
        <w:rPr>
          <w:rFonts w:ascii="Calibri" w:hAnsi="Calibri" w:cs="Calibri"/>
          <w:color w:val="0070C0"/>
          <w:sz w:val="22"/>
          <w:szCs w:val="22"/>
        </w:rPr>
        <w:t xml:space="preserve"> and vice versa. </w:t>
      </w:r>
    </w:p>
    <w:p w14:paraId="5BE2F77A" w14:textId="493427D2" w:rsidR="00CD28FA" w:rsidRPr="00CD28FA" w:rsidRDefault="00CD28FA" w:rsidP="008A3316">
      <w:pPr>
        <w:pStyle w:val="BodyText2"/>
        <w:rPr>
          <w:rFonts w:ascii="Calibri" w:hAnsi="Calibri" w:cs="Calibri"/>
          <w:color w:val="0070C0"/>
          <w:sz w:val="22"/>
          <w:szCs w:val="22"/>
        </w:rPr>
      </w:pPr>
      <w:r w:rsidRPr="00CD28FA">
        <w:rPr>
          <w:rFonts w:ascii="Calibri" w:hAnsi="Calibri" w:cs="Calibri"/>
          <w:color w:val="0070C0"/>
          <w:sz w:val="22"/>
          <w:szCs w:val="22"/>
        </w:rPr>
        <w:t xml:space="preserve">No sub-contractors have been identified for this project and as a general rule are very seldom used by iteria. </w:t>
      </w:r>
    </w:p>
    <w:p w14:paraId="0BC1CEC7" w14:textId="77777777" w:rsidR="00334682" w:rsidRPr="00A021E6" w:rsidRDefault="006D1165" w:rsidP="00911C6B">
      <w:pPr>
        <w:pStyle w:val="Caption"/>
        <w:tabs>
          <w:tab w:val="left" w:pos="360"/>
        </w:tabs>
        <w:spacing w:before="200" w:after="200" w:line="276" w:lineRule="auto"/>
        <w:rPr>
          <w:sz w:val="28"/>
        </w:rPr>
      </w:pPr>
      <w:r w:rsidRPr="00A021E6">
        <w:rPr>
          <w:sz w:val="28"/>
        </w:rPr>
        <w:t>PROJECT TEAM RESUMES (PROPOSER)</w:t>
      </w:r>
    </w:p>
    <w:p w14:paraId="4BAF8555" w14:textId="660640D9" w:rsidR="00A03321" w:rsidRPr="00311C43" w:rsidRDefault="002C797A" w:rsidP="00911C6B">
      <w:pPr>
        <w:pStyle w:val="BodyText2"/>
        <w:jc w:val="both"/>
        <w:rPr>
          <w:sz w:val="22"/>
          <w:szCs w:val="22"/>
        </w:rPr>
      </w:pPr>
      <w:r w:rsidRPr="00A021E6">
        <w:rPr>
          <w:sz w:val="22"/>
          <w:szCs w:val="22"/>
        </w:rPr>
        <w:t>As an Exhibit to Tab 4, r</w:t>
      </w:r>
      <w:r w:rsidR="00334682" w:rsidRPr="00A021E6">
        <w:rPr>
          <w:sz w:val="22"/>
          <w:szCs w:val="22"/>
        </w:rPr>
        <w:t>esumes shall be provided for the implementation team</w:t>
      </w:r>
      <w:r w:rsidR="009E6338" w:rsidRPr="00A021E6">
        <w:rPr>
          <w:sz w:val="22"/>
          <w:szCs w:val="22"/>
        </w:rPr>
        <w:t>,</w:t>
      </w:r>
      <w:r w:rsidR="00334682" w:rsidRPr="00A021E6">
        <w:rPr>
          <w:sz w:val="22"/>
          <w:szCs w:val="22"/>
        </w:rPr>
        <w:t xml:space="preserve"> as well as additional personnel involved in </w:t>
      </w:r>
      <w:r w:rsidR="009873BD" w:rsidRPr="00A021E6">
        <w:rPr>
          <w:sz w:val="22"/>
          <w:szCs w:val="22"/>
        </w:rPr>
        <w:t>the proposed project governance structure, including any partners/subcontractors</w:t>
      </w:r>
      <w:r w:rsidR="00334682" w:rsidRPr="00A021E6">
        <w:rPr>
          <w:sz w:val="22"/>
          <w:szCs w:val="22"/>
        </w:rPr>
        <w:t>. Resumes shall be specific to the actual personnel to be assigned to this Project for all primary roles (</w:t>
      </w:r>
      <w:r w:rsidR="009E6338" w:rsidRPr="00A021E6">
        <w:rPr>
          <w:sz w:val="22"/>
          <w:szCs w:val="22"/>
        </w:rPr>
        <w:t xml:space="preserve">e.g., </w:t>
      </w:r>
      <w:r w:rsidR="00334682" w:rsidRPr="00A021E6">
        <w:rPr>
          <w:sz w:val="22"/>
          <w:szCs w:val="22"/>
        </w:rPr>
        <w:t>Project Manager, Conversion</w:t>
      </w:r>
      <w:r w:rsidR="009E6338" w:rsidRPr="00A021E6">
        <w:rPr>
          <w:sz w:val="22"/>
          <w:szCs w:val="22"/>
        </w:rPr>
        <w:t xml:space="preserve"> </w:t>
      </w:r>
      <w:r w:rsidR="00334682" w:rsidRPr="00A021E6">
        <w:rPr>
          <w:sz w:val="22"/>
          <w:szCs w:val="22"/>
        </w:rPr>
        <w:t>Lead).</w:t>
      </w:r>
      <w:r w:rsidR="00E71434" w:rsidRPr="00A021E6">
        <w:rPr>
          <w:sz w:val="22"/>
          <w:szCs w:val="22"/>
        </w:rPr>
        <w:t xml:space="preserve"> </w:t>
      </w:r>
      <w:r w:rsidR="00F9424A" w:rsidRPr="00A021E6">
        <w:rPr>
          <w:sz w:val="22"/>
          <w:szCs w:val="22"/>
        </w:rPr>
        <w:t>Resume</w:t>
      </w:r>
      <w:r w:rsidR="007F3CE1" w:rsidRPr="00A021E6">
        <w:rPr>
          <w:sz w:val="22"/>
          <w:szCs w:val="22"/>
        </w:rPr>
        <w:t>s</w:t>
      </w:r>
      <w:r w:rsidR="00F9424A" w:rsidRPr="00311C43">
        <w:rPr>
          <w:sz w:val="22"/>
          <w:szCs w:val="22"/>
        </w:rPr>
        <w:t xml:space="preserve"> to include listing of past software implementation projects</w:t>
      </w:r>
      <w:r w:rsidR="00EF210F" w:rsidRPr="00311C43">
        <w:rPr>
          <w:sz w:val="22"/>
          <w:szCs w:val="22"/>
        </w:rPr>
        <w:t xml:space="preserve"> and certifications held </w:t>
      </w:r>
      <w:r w:rsidR="00F9424A" w:rsidRPr="00311C43">
        <w:rPr>
          <w:sz w:val="22"/>
          <w:szCs w:val="22"/>
        </w:rPr>
        <w:t>for each team member.</w:t>
      </w:r>
      <w:r w:rsidR="00BE4A40" w:rsidRPr="00311C43">
        <w:rPr>
          <w:sz w:val="22"/>
          <w:szCs w:val="22"/>
        </w:rPr>
        <w:t xml:space="preserve"> </w:t>
      </w:r>
    </w:p>
    <w:p w14:paraId="7E141FDD" w14:textId="3BEA0C86" w:rsidR="00B52060" w:rsidRDefault="00A03321" w:rsidP="00911C6B">
      <w:pPr>
        <w:pStyle w:val="BodyText2"/>
        <w:jc w:val="both"/>
        <w:rPr>
          <w:sz w:val="22"/>
          <w:szCs w:val="22"/>
        </w:rPr>
      </w:pPr>
      <w:r w:rsidRPr="00311C43">
        <w:rPr>
          <w:sz w:val="22"/>
          <w:szCs w:val="22"/>
        </w:rPr>
        <w:t>Summary of Project Team</w:t>
      </w:r>
      <w:r w:rsidR="00B52060" w:rsidRPr="00311C43">
        <w:rPr>
          <w:sz w:val="22"/>
          <w:szCs w:val="22"/>
        </w:rPr>
        <w:t xml:space="preserve">: Proposer shall complete the table on the following page listing a </w:t>
      </w:r>
      <w:r w:rsidR="00665523" w:rsidRPr="00311C43">
        <w:rPr>
          <w:sz w:val="22"/>
          <w:szCs w:val="22"/>
        </w:rPr>
        <w:t>summary of the Project Team Memb</w:t>
      </w:r>
      <w:r w:rsidR="00B52060" w:rsidRPr="00311C43">
        <w:rPr>
          <w:sz w:val="22"/>
          <w:szCs w:val="22"/>
        </w:rPr>
        <w:t>ers</w:t>
      </w:r>
      <w:r w:rsidR="009873BD" w:rsidRPr="00311C43">
        <w:rPr>
          <w:sz w:val="22"/>
          <w:szCs w:val="22"/>
        </w:rPr>
        <w:t xml:space="preserve"> including any partners/subcontractors</w:t>
      </w:r>
      <w:r w:rsidR="00B52060" w:rsidRPr="00311C43">
        <w:rPr>
          <w:sz w:val="22"/>
          <w:szCs w:val="22"/>
        </w:rPr>
        <w:t>.</w:t>
      </w:r>
    </w:p>
    <w:p w14:paraId="201240B6" w14:textId="47608151" w:rsidR="00850EAF" w:rsidRPr="00A021E6" w:rsidRDefault="00A021E6" w:rsidP="00850EAF">
      <w:pPr>
        <w:pStyle w:val="BodyText2"/>
        <w:jc w:val="both"/>
        <w:rPr>
          <w:rFonts w:asciiTheme="minorHAnsi" w:hAnsiTheme="minorHAnsi" w:cstheme="minorHAnsi"/>
          <w:color w:val="0070C0"/>
          <w:sz w:val="22"/>
          <w:szCs w:val="22"/>
        </w:rPr>
      </w:pPr>
      <w:r w:rsidRPr="00A021E6">
        <w:rPr>
          <w:rFonts w:asciiTheme="minorHAnsi" w:hAnsiTheme="minorHAnsi" w:cstheme="minorHAnsi"/>
          <w:color w:val="0070C0"/>
          <w:sz w:val="22"/>
          <w:szCs w:val="22"/>
        </w:rPr>
        <w:t>These can be provided under separate cover.</w:t>
      </w:r>
    </w:p>
    <w:p w14:paraId="531BA0E2" w14:textId="77777777" w:rsidR="00850EAF" w:rsidRPr="00311C43" w:rsidRDefault="00850EAF" w:rsidP="00850EAF">
      <w:pPr>
        <w:pStyle w:val="BodyText2"/>
        <w:jc w:val="both"/>
        <w:rPr>
          <w:sz w:val="22"/>
          <w:szCs w:val="22"/>
        </w:rPr>
      </w:pPr>
    </w:p>
    <w:p w14:paraId="4CF56AE1" w14:textId="77777777" w:rsidR="00334682" w:rsidRPr="00311C43" w:rsidRDefault="009C4A8B" w:rsidP="00271D4A">
      <w:pPr>
        <w:spacing w:after="60"/>
        <w:jc w:val="center"/>
        <w:rPr>
          <w:rFonts w:ascii="Arial" w:hAnsi="Arial" w:cs="Arial"/>
          <w:b/>
          <w:sz w:val="20"/>
          <w:szCs w:val="20"/>
        </w:rPr>
      </w:pPr>
      <w:r w:rsidRPr="00A021E6">
        <w:rPr>
          <w:rFonts w:ascii="Arial" w:hAnsi="Arial" w:cs="Arial"/>
          <w:b/>
          <w:sz w:val="20"/>
          <w:szCs w:val="20"/>
        </w:rPr>
        <w:t>Table 4-01: Proposer Project Team Members</w:t>
      </w:r>
    </w:p>
    <w:tbl>
      <w:tblPr>
        <w:tblStyle w:val="TableGrid"/>
        <w:tblW w:w="15295" w:type="dxa"/>
        <w:jc w:val="center"/>
        <w:tblLayout w:type="fixed"/>
        <w:tblLook w:val="04A0" w:firstRow="1" w:lastRow="0" w:firstColumn="1" w:lastColumn="0" w:noHBand="0" w:noVBand="1"/>
      </w:tblPr>
      <w:tblGrid>
        <w:gridCol w:w="1589"/>
        <w:gridCol w:w="1369"/>
        <w:gridCol w:w="1893"/>
        <w:gridCol w:w="1428"/>
        <w:gridCol w:w="913"/>
        <w:gridCol w:w="2793"/>
        <w:gridCol w:w="3240"/>
        <w:gridCol w:w="2070"/>
      </w:tblGrid>
      <w:tr w:rsidR="008410EA" w:rsidRPr="00311C43" w14:paraId="15E20DD0" w14:textId="77777777" w:rsidTr="00E87BD5">
        <w:trPr>
          <w:trHeight w:val="374"/>
          <w:jc w:val="center"/>
        </w:trPr>
        <w:tc>
          <w:tcPr>
            <w:tcW w:w="15295" w:type="dxa"/>
            <w:gridSpan w:val="8"/>
            <w:tcBorders>
              <w:bottom w:val="nil"/>
            </w:tcBorders>
            <w:shd w:val="clear" w:color="auto" w:fill="006A52"/>
            <w:vAlign w:val="center"/>
          </w:tcPr>
          <w:p w14:paraId="7E120F4E" w14:textId="77777777" w:rsidR="008410EA" w:rsidRPr="00311C43" w:rsidRDefault="008410EA" w:rsidP="00811198">
            <w:pPr>
              <w:spacing w:before="60" w:after="60" w:line="276" w:lineRule="auto"/>
              <w:jc w:val="center"/>
              <w:rPr>
                <w:rFonts w:ascii="Arial" w:hAnsi="Arial" w:cs="Arial"/>
                <w:b/>
                <w:spacing w:val="-3"/>
                <w:sz w:val="20"/>
                <w:szCs w:val="20"/>
              </w:rPr>
            </w:pPr>
            <w:r w:rsidRPr="00311C43">
              <w:rPr>
                <w:rFonts w:ascii="Arial" w:hAnsi="Arial" w:cs="Arial"/>
                <w:b/>
                <w:color w:val="FFFFFF" w:themeColor="background1"/>
                <w:spacing w:val="-3"/>
                <w:sz w:val="20"/>
                <w:szCs w:val="20"/>
              </w:rPr>
              <w:t>Proposer Project Team Members</w:t>
            </w:r>
          </w:p>
        </w:tc>
      </w:tr>
      <w:tr w:rsidR="00811198" w:rsidRPr="00311C43" w14:paraId="75BD4F4B" w14:textId="77777777" w:rsidTr="00E71434">
        <w:trPr>
          <w:trHeight w:val="1020"/>
          <w:jc w:val="center"/>
        </w:trPr>
        <w:tc>
          <w:tcPr>
            <w:tcW w:w="1589" w:type="dxa"/>
            <w:tcBorders>
              <w:bottom w:val="nil"/>
            </w:tcBorders>
            <w:shd w:val="clear" w:color="auto" w:fill="D9D9D9" w:themeFill="background1" w:themeFillShade="D9"/>
            <w:vAlign w:val="center"/>
          </w:tcPr>
          <w:p w14:paraId="1C389C63" w14:textId="77777777" w:rsidR="008410EA" w:rsidRPr="00311C43" w:rsidRDefault="008410EA" w:rsidP="00811198">
            <w:pPr>
              <w:tabs>
                <w:tab w:val="left" w:pos="-1440"/>
                <w:tab w:val="left" w:pos="-720"/>
                <w:tab w:val="left" w:pos="0"/>
                <w:tab w:val="left" w:pos="223"/>
                <w:tab w:val="left" w:pos="270"/>
              </w:tabs>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Name</w:t>
            </w:r>
          </w:p>
        </w:tc>
        <w:tc>
          <w:tcPr>
            <w:tcW w:w="1369" w:type="dxa"/>
            <w:tcBorders>
              <w:bottom w:val="nil"/>
            </w:tcBorders>
            <w:shd w:val="clear" w:color="auto" w:fill="D9D9D9" w:themeFill="background1" w:themeFillShade="D9"/>
            <w:vAlign w:val="center"/>
          </w:tcPr>
          <w:p w14:paraId="42D441CE" w14:textId="77777777" w:rsidR="008410EA" w:rsidRPr="00311C43" w:rsidRDefault="008410EA" w:rsidP="00811198">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Title</w:t>
            </w:r>
          </w:p>
        </w:tc>
        <w:tc>
          <w:tcPr>
            <w:tcW w:w="1893" w:type="dxa"/>
            <w:tcBorders>
              <w:bottom w:val="nil"/>
            </w:tcBorders>
            <w:shd w:val="clear" w:color="auto" w:fill="D9D9D9" w:themeFill="background1" w:themeFillShade="D9"/>
            <w:vAlign w:val="center"/>
          </w:tcPr>
          <w:p w14:paraId="63ED4C62" w14:textId="4814C75E" w:rsidR="008410EA" w:rsidRPr="00311C43" w:rsidRDefault="008410EA" w:rsidP="00E71434">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Role on Proposed Project Team (e.g.</w:t>
            </w:r>
            <w:r w:rsidR="007F3CE1" w:rsidRPr="00311C43">
              <w:rPr>
                <w:rFonts w:ascii="Arial" w:hAnsi="Arial" w:cs="Arial"/>
                <w:b/>
                <w:spacing w:val="-3"/>
                <w:sz w:val="20"/>
                <w:szCs w:val="20"/>
              </w:rPr>
              <w:t>,</w:t>
            </w:r>
            <w:r w:rsidRPr="00311C43">
              <w:rPr>
                <w:rFonts w:ascii="Arial" w:hAnsi="Arial" w:cs="Arial"/>
                <w:b/>
                <w:spacing w:val="-3"/>
                <w:sz w:val="20"/>
                <w:szCs w:val="20"/>
              </w:rPr>
              <w:t xml:space="preserve"> P</w:t>
            </w:r>
            <w:r w:rsidR="00E71434" w:rsidRPr="00311C43">
              <w:rPr>
                <w:rFonts w:ascii="Arial" w:hAnsi="Arial" w:cs="Arial"/>
                <w:b/>
                <w:spacing w:val="-3"/>
                <w:sz w:val="20"/>
                <w:szCs w:val="20"/>
              </w:rPr>
              <w:t>M</w:t>
            </w:r>
            <w:r w:rsidRPr="00311C43">
              <w:rPr>
                <w:rFonts w:ascii="Arial" w:hAnsi="Arial" w:cs="Arial"/>
                <w:b/>
                <w:spacing w:val="-3"/>
                <w:sz w:val="20"/>
                <w:szCs w:val="20"/>
              </w:rPr>
              <w:t>)</w:t>
            </w:r>
          </w:p>
        </w:tc>
        <w:tc>
          <w:tcPr>
            <w:tcW w:w="1428" w:type="dxa"/>
            <w:tcBorders>
              <w:bottom w:val="nil"/>
            </w:tcBorders>
            <w:shd w:val="clear" w:color="auto" w:fill="D9D9D9" w:themeFill="background1" w:themeFillShade="D9"/>
            <w:vAlign w:val="center"/>
          </w:tcPr>
          <w:p w14:paraId="21982F8F" w14:textId="3C5FF3FE" w:rsidR="008410EA" w:rsidRPr="00311C43" w:rsidRDefault="008410EA" w:rsidP="00811198">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 xml:space="preserve">Years of </w:t>
            </w:r>
            <w:r w:rsidR="000E734E" w:rsidRPr="00311C43">
              <w:rPr>
                <w:rFonts w:ascii="Arial" w:hAnsi="Arial" w:cs="Arial"/>
                <w:b/>
                <w:spacing w:val="-3"/>
                <w:sz w:val="20"/>
                <w:szCs w:val="20"/>
              </w:rPr>
              <w:t xml:space="preserve">Relevant </w:t>
            </w:r>
            <w:r w:rsidRPr="00311C43">
              <w:rPr>
                <w:rFonts w:ascii="Arial" w:hAnsi="Arial" w:cs="Arial"/>
                <w:b/>
                <w:spacing w:val="-3"/>
                <w:sz w:val="20"/>
                <w:szCs w:val="20"/>
              </w:rPr>
              <w:t>Experience</w:t>
            </w:r>
          </w:p>
        </w:tc>
        <w:tc>
          <w:tcPr>
            <w:tcW w:w="913" w:type="dxa"/>
            <w:tcBorders>
              <w:bottom w:val="nil"/>
            </w:tcBorders>
            <w:shd w:val="clear" w:color="auto" w:fill="D9D9D9" w:themeFill="background1" w:themeFillShade="D9"/>
            <w:vAlign w:val="center"/>
          </w:tcPr>
          <w:p w14:paraId="66654043" w14:textId="46A841AE" w:rsidR="008410EA" w:rsidRPr="00311C43" w:rsidRDefault="008410EA" w:rsidP="00811198">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 xml:space="preserve">Years with </w:t>
            </w:r>
            <w:r w:rsidR="007F3CE1" w:rsidRPr="00311C43">
              <w:rPr>
                <w:rFonts w:ascii="Arial" w:hAnsi="Arial" w:cs="Arial"/>
                <w:b/>
                <w:spacing w:val="-3"/>
                <w:sz w:val="20"/>
                <w:szCs w:val="20"/>
              </w:rPr>
              <w:t>firm</w:t>
            </w:r>
          </w:p>
        </w:tc>
        <w:tc>
          <w:tcPr>
            <w:tcW w:w="2793" w:type="dxa"/>
            <w:tcBorders>
              <w:bottom w:val="nil"/>
            </w:tcBorders>
            <w:shd w:val="clear" w:color="auto" w:fill="D9D9D9" w:themeFill="background1" w:themeFillShade="D9"/>
            <w:vAlign w:val="center"/>
          </w:tcPr>
          <w:p w14:paraId="555F36D6" w14:textId="3FEC7B97" w:rsidR="008410EA" w:rsidRPr="00311C43" w:rsidRDefault="008410EA" w:rsidP="00811198">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Number of implementations completed within past five years</w:t>
            </w:r>
          </w:p>
        </w:tc>
        <w:tc>
          <w:tcPr>
            <w:tcW w:w="3240" w:type="dxa"/>
            <w:tcBorders>
              <w:bottom w:val="nil"/>
            </w:tcBorders>
            <w:shd w:val="clear" w:color="auto" w:fill="D9D9D9" w:themeFill="background1" w:themeFillShade="D9"/>
            <w:vAlign w:val="center"/>
          </w:tcPr>
          <w:p w14:paraId="420CE9C4" w14:textId="6644C206" w:rsidR="008410EA" w:rsidRPr="00311C43" w:rsidRDefault="008410EA" w:rsidP="0009734E">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 xml:space="preserve">Identify Scope of Services/Tasks this </w:t>
            </w:r>
            <w:r w:rsidR="007F3CE1" w:rsidRPr="00311C43">
              <w:rPr>
                <w:rFonts w:ascii="Arial" w:hAnsi="Arial" w:cs="Arial"/>
                <w:b/>
                <w:spacing w:val="-3"/>
                <w:sz w:val="20"/>
                <w:szCs w:val="20"/>
              </w:rPr>
              <w:t xml:space="preserve">individual will </w:t>
            </w:r>
            <w:r w:rsidRPr="00311C43">
              <w:rPr>
                <w:rFonts w:ascii="Arial" w:hAnsi="Arial" w:cs="Arial"/>
                <w:b/>
                <w:spacing w:val="-3"/>
                <w:sz w:val="20"/>
                <w:szCs w:val="20"/>
              </w:rPr>
              <w:t xml:space="preserve">be </w:t>
            </w:r>
            <w:r w:rsidR="007F3CE1" w:rsidRPr="00311C43">
              <w:rPr>
                <w:rFonts w:ascii="Arial" w:hAnsi="Arial" w:cs="Arial"/>
                <w:b/>
                <w:spacing w:val="-3"/>
                <w:sz w:val="20"/>
                <w:szCs w:val="20"/>
              </w:rPr>
              <w:t xml:space="preserve">working on </w:t>
            </w:r>
            <w:r w:rsidRPr="00311C43">
              <w:rPr>
                <w:rFonts w:ascii="Arial" w:hAnsi="Arial" w:cs="Arial"/>
                <w:b/>
                <w:spacing w:val="-3"/>
                <w:sz w:val="20"/>
                <w:szCs w:val="20"/>
              </w:rPr>
              <w:t xml:space="preserve">for the </w:t>
            </w:r>
            <w:r w:rsidR="0009734E" w:rsidRPr="00311C43">
              <w:rPr>
                <w:rFonts w:ascii="Arial" w:hAnsi="Arial" w:cs="Arial"/>
                <w:b/>
                <w:spacing w:val="-3"/>
                <w:sz w:val="20"/>
                <w:szCs w:val="20"/>
              </w:rPr>
              <w:t>City</w:t>
            </w:r>
          </w:p>
        </w:tc>
        <w:tc>
          <w:tcPr>
            <w:tcW w:w="2070" w:type="dxa"/>
            <w:tcBorders>
              <w:bottom w:val="nil"/>
            </w:tcBorders>
            <w:shd w:val="clear" w:color="auto" w:fill="D9D9D9" w:themeFill="background1" w:themeFillShade="D9"/>
            <w:vAlign w:val="center"/>
          </w:tcPr>
          <w:p w14:paraId="79C0D521" w14:textId="23F7889A" w:rsidR="008410EA" w:rsidRPr="00311C43" w:rsidRDefault="008410EA" w:rsidP="00E71434">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t>Rele</w:t>
            </w:r>
            <w:r w:rsidR="00E71434" w:rsidRPr="00311C43">
              <w:rPr>
                <w:rFonts w:ascii="Arial" w:hAnsi="Arial" w:cs="Arial"/>
                <w:b/>
                <w:spacing w:val="-3"/>
                <w:sz w:val="20"/>
                <w:szCs w:val="20"/>
              </w:rPr>
              <w:t>vant certifications (PMP, etc.)</w:t>
            </w:r>
          </w:p>
        </w:tc>
      </w:tr>
      <w:tr w:rsidR="00811198" w:rsidRPr="00311C43" w14:paraId="0BABD5E9" w14:textId="77777777" w:rsidTr="00E71434">
        <w:trPr>
          <w:trHeight w:val="374"/>
          <w:jc w:val="center"/>
        </w:trPr>
        <w:tc>
          <w:tcPr>
            <w:tcW w:w="1589" w:type="dxa"/>
            <w:tcBorders>
              <w:top w:val="nil"/>
            </w:tcBorders>
            <w:vAlign w:val="center"/>
          </w:tcPr>
          <w:p w14:paraId="7A97D745" w14:textId="77777777" w:rsidR="008410EA" w:rsidRPr="00311C43" w:rsidRDefault="0081290A" w:rsidP="00811198">
            <w:pPr>
              <w:tabs>
                <w:tab w:val="left" w:pos="-1440"/>
                <w:tab w:val="left" w:pos="-720"/>
                <w:tab w:val="left" w:pos="0"/>
                <w:tab w:val="left" w:pos="223"/>
                <w:tab w:val="left" w:pos="270"/>
              </w:tabs>
              <w:spacing w:before="40" w:after="40" w:line="276" w:lineRule="auto"/>
              <w:jc w:val="center"/>
              <w:rPr>
                <w:rFonts w:ascii="Arial" w:hAnsi="Arial" w:cs="Arial"/>
                <w:b/>
                <w:spacing w:val="-3"/>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1369" w:type="dxa"/>
            <w:tcBorders>
              <w:top w:val="nil"/>
            </w:tcBorders>
            <w:vAlign w:val="center"/>
          </w:tcPr>
          <w:p w14:paraId="2E2A68FB"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1893" w:type="dxa"/>
            <w:tcBorders>
              <w:top w:val="nil"/>
            </w:tcBorders>
            <w:vAlign w:val="center"/>
          </w:tcPr>
          <w:p w14:paraId="2C0A22DA" w14:textId="77777777" w:rsidR="008410EA" w:rsidRPr="00311C43" w:rsidRDefault="0081290A" w:rsidP="00811198">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1428" w:type="dxa"/>
            <w:tcBorders>
              <w:top w:val="nil"/>
            </w:tcBorders>
            <w:vAlign w:val="center"/>
          </w:tcPr>
          <w:p w14:paraId="1BE7CB7B"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913" w:type="dxa"/>
            <w:tcBorders>
              <w:top w:val="nil"/>
            </w:tcBorders>
            <w:vAlign w:val="center"/>
          </w:tcPr>
          <w:p w14:paraId="2675EFB3"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2793" w:type="dxa"/>
            <w:tcBorders>
              <w:top w:val="nil"/>
            </w:tcBorders>
            <w:vAlign w:val="center"/>
          </w:tcPr>
          <w:p w14:paraId="15795A7B"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3240" w:type="dxa"/>
            <w:tcBorders>
              <w:top w:val="nil"/>
            </w:tcBorders>
            <w:vAlign w:val="center"/>
          </w:tcPr>
          <w:p w14:paraId="6B90D9DA"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2070" w:type="dxa"/>
            <w:tcBorders>
              <w:top w:val="nil"/>
            </w:tcBorders>
            <w:vAlign w:val="center"/>
          </w:tcPr>
          <w:p w14:paraId="2F0270BD"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r>
      <w:tr w:rsidR="00811198" w:rsidRPr="00311C43" w14:paraId="78878CB5" w14:textId="77777777" w:rsidTr="00E71434">
        <w:trPr>
          <w:trHeight w:val="374"/>
          <w:jc w:val="center"/>
        </w:trPr>
        <w:tc>
          <w:tcPr>
            <w:tcW w:w="1589" w:type="dxa"/>
            <w:vAlign w:val="center"/>
          </w:tcPr>
          <w:p w14:paraId="5A39F78D"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1369" w:type="dxa"/>
            <w:vAlign w:val="center"/>
          </w:tcPr>
          <w:p w14:paraId="7CDAC6FE"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1893" w:type="dxa"/>
            <w:vAlign w:val="center"/>
          </w:tcPr>
          <w:p w14:paraId="7010F841" w14:textId="77777777" w:rsidR="008410EA" w:rsidRPr="00311C43" w:rsidRDefault="0081290A" w:rsidP="00811198">
            <w:pPr>
              <w:spacing w:before="40" w:after="40" w:line="276" w:lineRule="auto"/>
              <w:jc w:val="center"/>
              <w:rPr>
                <w:rFonts w:ascii="Arial" w:hAnsi="Arial" w:cs="Arial"/>
                <w:b/>
                <w:spacing w:val="-3"/>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1428" w:type="dxa"/>
            <w:vAlign w:val="center"/>
          </w:tcPr>
          <w:p w14:paraId="5610CABA"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913" w:type="dxa"/>
            <w:vAlign w:val="center"/>
          </w:tcPr>
          <w:p w14:paraId="5D3E17D0"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2793" w:type="dxa"/>
            <w:vAlign w:val="center"/>
          </w:tcPr>
          <w:p w14:paraId="32246306"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3240" w:type="dxa"/>
            <w:vAlign w:val="center"/>
          </w:tcPr>
          <w:p w14:paraId="38F7BC90"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c>
          <w:tcPr>
            <w:tcW w:w="2070" w:type="dxa"/>
            <w:vAlign w:val="center"/>
          </w:tcPr>
          <w:p w14:paraId="1309C2EC" w14:textId="77777777" w:rsidR="008410EA" w:rsidRPr="00311C43" w:rsidRDefault="0081290A" w:rsidP="00811198">
            <w:pPr>
              <w:spacing w:before="40" w:after="40" w:line="276" w:lineRule="auto"/>
              <w:jc w:val="center"/>
              <w:rPr>
                <w:rFonts w:ascii="Arial" w:hAnsi="Arial" w:cs="Arial"/>
                <w:sz w:val="20"/>
                <w:szCs w:val="20"/>
              </w:rPr>
            </w:pPr>
            <w:r w:rsidRPr="00311C43">
              <w:rPr>
                <w:rFonts w:ascii="Arial" w:hAnsi="Arial" w:cs="Arial"/>
                <w:b/>
                <w:spacing w:val="-3"/>
                <w:sz w:val="20"/>
                <w:szCs w:val="20"/>
              </w:rPr>
              <w:fldChar w:fldCharType="begin">
                <w:ffData>
                  <w:name w:val="Text905"/>
                  <w:enabled/>
                  <w:calcOnExit w:val="0"/>
                  <w:textInput/>
                </w:ffData>
              </w:fldChar>
            </w:r>
            <w:r w:rsidR="008410EA" w:rsidRPr="00311C43">
              <w:rPr>
                <w:rFonts w:ascii="Arial" w:hAnsi="Arial" w:cs="Arial"/>
                <w:b/>
                <w:spacing w:val="-3"/>
                <w:sz w:val="20"/>
                <w:szCs w:val="20"/>
              </w:rPr>
              <w:instrText xml:space="preserve"> FORMTEXT </w:instrText>
            </w:r>
            <w:r w:rsidRPr="00311C43">
              <w:rPr>
                <w:rFonts w:ascii="Arial" w:hAnsi="Arial" w:cs="Arial"/>
                <w:b/>
                <w:spacing w:val="-3"/>
                <w:sz w:val="20"/>
                <w:szCs w:val="20"/>
              </w:rPr>
            </w:r>
            <w:r w:rsidRPr="00311C43">
              <w:rPr>
                <w:rFonts w:ascii="Arial" w:hAnsi="Arial" w:cs="Arial"/>
                <w:b/>
                <w:spacing w:val="-3"/>
                <w:sz w:val="20"/>
                <w:szCs w:val="20"/>
              </w:rPr>
              <w:fldChar w:fldCharType="separate"/>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008410EA" w:rsidRPr="00311C43">
              <w:rPr>
                <w:rFonts w:ascii="Arial" w:hAnsi="Arial" w:cs="Arial"/>
                <w:b/>
                <w:noProof/>
                <w:spacing w:val="-3"/>
                <w:sz w:val="20"/>
                <w:szCs w:val="20"/>
              </w:rPr>
              <w:t> </w:t>
            </w:r>
            <w:r w:rsidRPr="00311C43">
              <w:rPr>
                <w:rFonts w:ascii="Arial" w:hAnsi="Arial" w:cs="Arial"/>
                <w:b/>
                <w:spacing w:val="-3"/>
                <w:sz w:val="20"/>
                <w:szCs w:val="20"/>
              </w:rPr>
              <w:fldChar w:fldCharType="end"/>
            </w:r>
          </w:p>
        </w:tc>
      </w:tr>
    </w:tbl>
    <w:p w14:paraId="42A26057" w14:textId="7E38E7C0" w:rsidR="00DD58C8" w:rsidRPr="00311C43" w:rsidRDefault="00DD58C8" w:rsidP="00271D4A">
      <w:pPr>
        <w:rPr>
          <w:rFonts w:ascii="Arial" w:eastAsia="Calibri" w:hAnsi="Arial" w:cs="Arial"/>
          <w:bCs/>
          <w:sz w:val="20"/>
          <w:szCs w:val="20"/>
        </w:rPr>
        <w:sectPr w:rsidR="00DD58C8" w:rsidRPr="00311C43" w:rsidSect="0001574C">
          <w:headerReference w:type="default" r:id="rId28"/>
          <w:footerReference w:type="default" r:id="rId29"/>
          <w:pgSz w:w="15840" w:h="12240" w:orient="landscape"/>
          <w:pgMar w:top="1008" w:right="720" w:bottom="1008" w:left="720" w:header="576" w:footer="432" w:gutter="0"/>
          <w:cols w:space="720"/>
          <w:docGrid w:linePitch="360"/>
        </w:sectPr>
      </w:pPr>
    </w:p>
    <w:p w14:paraId="6A56AF23" w14:textId="77777777" w:rsidR="00334682" w:rsidRPr="00850EAF" w:rsidRDefault="00334682" w:rsidP="00271D4A">
      <w:pPr>
        <w:pStyle w:val="Heading1"/>
        <w:rPr>
          <w:rFonts w:ascii="Arial" w:hAnsi="Arial"/>
          <w:color w:val="006A52"/>
          <w:sz w:val="40"/>
          <w:szCs w:val="40"/>
        </w:rPr>
      </w:pPr>
      <w:bookmarkStart w:id="30" w:name="_Toc221715008"/>
      <w:r w:rsidRPr="00850EAF">
        <w:rPr>
          <w:rFonts w:ascii="Arial" w:hAnsi="Arial"/>
          <w:color w:val="006A52"/>
          <w:sz w:val="40"/>
          <w:szCs w:val="40"/>
        </w:rPr>
        <w:t>Tab 5 – Project Schedule</w:t>
      </w:r>
      <w:bookmarkEnd w:id="30"/>
    </w:p>
    <w:p w14:paraId="1A89C123" w14:textId="77777777" w:rsidR="008410EA" w:rsidRPr="00311C43" w:rsidRDefault="006D1165" w:rsidP="00911C6B">
      <w:pPr>
        <w:pStyle w:val="Caption"/>
        <w:tabs>
          <w:tab w:val="left" w:pos="360"/>
        </w:tabs>
        <w:spacing w:before="200" w:after="200" w:line="276" w:lineRule="auto"/>
        <w:rPr>
          <w:sz w:val="28"/>
        </w:rPr>
      </w:pPr>
      <w:r w:rsidRPr="00311C43">
        <w:rPr>
          <w:sz w:val="28"/>
        </w:rPr>
        <w:t xml:space="preserve">PROJECT SCHEDULE </w:t>
      </w:r>
    </w:p>
    <w:p w14:paraId="31C31303" w14:textId="011E3D3F" w:rsidR="0087140B" w:rsidRPr="00311C43" w:rsidRDefault="007B4EE1" w:rsidP="00911C6B">
      <w:pPr>
        <w:pStyle w:val="ListParagraph"/>
        <w:spacing w:after="120"/>
        <w:ind w:left="0"/>
        <w:contextualSpacing w:val="0"/>
        <w:rPr>
          <w:rFonts w:ascii="Arial" w:hAnsi="Arial" w:cs="Arial"/>
        </w:rPr>
      </w:pPr>
      <w:r w:rsidRPr="00311C43">
        <w:rPr>
          <w:rFonts w:ascii="Arial" w:hAnsi="Arial" w:cs="Arial"/>
        </w:rPr>
        <w:t xml:space="preserve">Proposer </w:t>
      </w:r>
      <w:r w:rsidR="008410EA" w:rsidRPr="00311C43">
        <w:rPr>
          <w:rFonts w:ascii="Arial" w:hAnsi="Arial" w:cs="Arial"/>
        </w:rPr>
        <w:t>shall</w:t>
      </w:r>
      <w:r w:rsidRPr="00311C43">
        <w:rPr>
          <w:rFonts w:ascii="Arial" w:hAnsi="Arial" w:cs="Arial"/>
        </w:rPr>
        <w:t xml:space="preserve"> submit a proposed </w:t>
      </w:r>
      <w:r w:rsidR="007F3CE1" w:rsidRPr="00311C43">
        <w:rPr>
          <w:rFonts w:ascii="Arial" w:hAnsi="Arial" w:cs="Arial"/>
        </w:rPr>
        <w:t xml:space="preserve">Project Schedule </w:t>
      </w:r>
      <w:r w:rsidRPr="00311C43">
        <w:rPr>
          <w:rFonts w:ascii="Arial" w:hAnsi="Arial" w:cs="Arial"/>
        </w:rPr>
        <w:t>with the major milestones</w:t>
      </w:r>
      <w:r w:rsidR="008410EA" w:rsidRPr="00311C43">
        <w:rPr>
          <w:rFonts w:ascii="Arial" w:hAnsi="Arial" w:cs="Arial"/>
        </w:rPr>
        <w:t xml:space="preserve">, </w:t>
      </w:r>
      <w:r w:rsidRPr="00311C43">
        <w:rPr>
          <w:rFonts w:ascii="Arial" w:hAnsi="Arial" w:cs="Arial"/>
        </w:rPr>
        <w:t xml:space="preserve">activities, and timing of deliverables for the </w:t>
      </w:r>
      <w:r w:rsidR="007F3CE1" w:rsidRPr="00311C43">
        <w:rPr>
          <w:rFonts w:ascii="Arial" w:hAnsi="Arial" w:cs="Arial"/>
        </w:rPr>
        <w:t xml:space="preserve">Scope </w:t>
      </w:r>
      <w:r w:rsidRPr="00311C43">
        <w:rPr>
          <w:rFonts w:ascii="Arial" w:hAnsi="Arial" w:cs="Arial"/>
        </w:rPr>
        <w:t xml:space="preserve">of </w:t>
      </w:r>
      <w:r w:rsidR="007F3CE1" w:rsidRPr="00311C43">
        <w:rPr>
          <w:rFonts w:ascii="Arial" w:hAnsi="Arial" w:cs="Arial"/>
        </w:rPr>
        <w:t xml:space="preserve">Work </w:t>
      </w:r>
      <w:r w:rsidRPr="00311C43">
        <w:rPr>
          <w:rFonts w:ascii="Arial" w:hAnsi="Arial" w:cs="Arial"/>
        </w:rPr>
        <w:t>described in</w:t>
      </w:r>
      <w:r w:rsidR="008410EA" w:rsidRPr="00311C43">
        <w:rPr>
          <w:rFonts w:ascii="Arial" w:hAnsi="Arial" w:cs="Arial"/>
        </w:rPr>
        <w:t xml:space="preserve"> the </w:t>
      </w:r>
      <w:r w:rsidR="00683271" w:rsidRPr="00311C43">
        <w:rPr>
          <w:rFonts w:ascii="Arial" w:hAnsi="Arial" w:cs="Arial"/>
        </w:rPr>
        <w:t>RFP</w:t>
      </w:r>
      <w:r w:rsidRPr="00311C43">
        <w:rPr>
          <w:rFonts w:ascii="Arial" w:hAnsi="Arial" w:cs="Arial"/>
        </w:rPr>
        <w:t xml:space="preserve">. In addition, the response should reflect Project predecessors, successors, and dependencies. </w:t>
      </w:r>
    </w:p>
    <w:p w14:paraId="23BD35E1" w14:textId="3766ED59" w:rsidR="002C797A" w:rsidRPr="00311C43" w:rsidRDefault="00C001AA" w:rsidP="00911C6B">
      <w:pPr>
        <w:pStyle w:val="ListParagraph"/>
        <w:spacing w:after="120"/>
        <w:ind w:left="0"/>
        <w:contextualSpacing w:val="0"/>
        <w:rPr>
          <w:rFonts w:ascii="Arial" w:hAnsi="Arial" w:cs="Arial"/>
        </w:rPr>
      </w:pPr>
      <w:r w:rsidRPr="00311C43">
        <w:rPr>
          <w:rFonts w:ascii="Arial" w:hAnsi="Arial" w:cs="Arial"/>
        </w:rPr>
        <w:t xml:space="preserve">The </w:t>
      </w:r>
      <w:r w:rsidR="003D10BD" w:rsidRPr="00311C43">
        <w:rPr>
          <w:rFonts w:ascii="Arial" w:hAnsi="Arial" w:cs="Arial"/>
        </w:rPr>
        <w:t>City</w:t>
      </w:r>
      <w:r w:rsidR="000761A8" w:rsidRPr="00311C43">
        <w:rPr>
          <w:rFonts w:ascii="Arial" w:hAnsi="Arial" w:cs="Arial"/>
        </w:rPr>
        <w:t xml:space="preserve"> </w:t>
      </w:r>
      <w:r w:rsidRPr="00311C43">
        <w:rPr>
          <w:rFonts w:ascii="Arial" w:hAnsi="Arial" w:cs="Arial"/>
        </w:rPr>
        <w:t xml:space="preserve">requests that the sample </w:t>
      </w:r>
      <w:r w:rsidR="007F3CE1" w:rsidRPr="00311C43">
        <w:rPr>
          <w:rFonts w:ascii="Arial" w:hAnsi="Arial" w:cs="Arial"/>
        </w:rPr>
        <w:t>P</w:t>
      </w:r>
      <w:r w:rsidRPr="00311C43">
        <w:rPr>
          <w:rFonts w:ascii="Arial" w:hAnsi="Arial" w:cs="Arial"/>
        </w:rPr>
        <w:t xml:space="preserve">roject </w:t>
      </w:r>
      <w:r w:rsidR="007F3CE1" w:rsidRPr="00311C43">
        <w:rPr>
          <w:rFonts w:ascii="Arial" w:hAnsi="Arial" w:cs="Arial"/>
        </w:rPr>
        <w:t>S</w:t>
      </w:r>
      <w:r w:rsidRPr="00311C43">
        <w:rPr>
          <w:rFonts w:ascii="Arial" w:hAnsi="Arial" w:cs="Arial"/>
        </w:rPr>
        <w:t>che</w:t>
      </w:r>
      <w:r w:rsidR="008410EA" w:rsidRPr="00311C43">
        <w:rPr>
          <w:rFonts w:ascii="Arial" w:hAnsi="Arial" w:cs="Arial"/>
        </w:rPr>
        <w:t xml:space="preserve">dule </w:t>
      </w:r>
      <w:r w:rsidRPr="00311C43">
        <w:rPr>
          <w:rFonts w:ascii="Arial" w:hAnsi="Arial" w:cs="Arial"/>
        </w:rPr>
        <w:t>be in a Gantt chart format.</w:t>
      </w:r>
    </w:p>
    <w:p w14:paraId="3E66D0A0" w14:textId="7A1C2BAE" w:rsidR="003C1B26" w:rsidRPr="00311C43" w:rsidRDefault="00157B7E" w:rsidP="00911C6B">
      <w:pPr>
        <w:pStyle w:val="ListParagraph"/>
        <w:spacing w:after="160" w:line="420" w:lineRule="auto"/>
        <w:ind w:left="0"/>
        <w:rPr>
          <w:rFonts w:ascii="Arial" w:hAnsi="Arial" w:cs="Arial"/>
        </w:rPr>
      </w:pPr>
      <w:r w:rsidRPr="00311C43">
        <w:rPr>
          <w:rFonts w:ascii="Arial" w:hAnsi="Arial" w:cs="Arial"/>
        </w:rPr>
        <w:t xml:space="preserve">The City would expect implementation to begin in </w:t>
      </w:r>
      <w:r w:rsidR="47B379ED" w:rsidRPr="00311C43">
        <w:rPr>
          <w:rFonts w:ascii="Arial" w:hAnsi="Arial" w:cs="Arial"/>
        </w:rPr>
        <w:t>May</w:t>
      </w:r>
      <w:r w:rsidR="00EB2DD1" w:rsidRPr="00311C43">
        <w:rPr>
          <w:rFonts w:ascii="Arial" w:hAnsi="Arial" w:cs="Arial"/>
        </w:rPr>
        <w:t xml:space="preserve"> </w:t>
      </w:r>
      <w:r w:rsidRPr="00311C43">
        <w:rPr>
          <w:rFonts w:ascii="Arial" w:hAnsi="Arial" w:cs="Arial"/>
        </w:rPr>
        <w:t>202</w:t>
      </w:r>
      <w:r w:rsidR="007A1331">
        <w:rPr>
          <w:rFonts w:ascii="Arial" w:hAnsi="Arial" w:cs="Arial"/>
        </w:rPr>
        <w:t>6</w:t>
      </w:r>
      <w:r w:rsidR="005159AA" w:rsidRPr="00311C43">
        <w:rPr>
          <w:rFonts w:ascii="Arial" w:hAnsi="Arial" w:cs="Arial"/>
        </w:rPr>
        <w:t>.</w:t>
      </w:r>
    </w:p>
    <w:p w14:paraId="2CC8BFC6" w14:textId="3B5C77B9" w:rsidR="007B4EE1" w:rsidRPr="00311C43" w:rsidRDefault="007B4EE1" w:rsidP="00911C6B">
      <w:pPr>
        <w:pStyle w:val="ListParagraph"/>
        <w:spacing w:after="120"/>
        <w:ind w:left="0"/>
        <w:contextualSpacing w:val="0"/>
        <w:rPr>
          <w:rFonts w:ascii="Arial" w:hAnsi="Arial" w:cs="Arial"/>
        </w:rPr>
      </w:pPr>
      <w:r w:rsidRPr="00311C43">
        <w:rPr>
          <w:rFonts w:ascii="Arial" w:hAnsi="Arial" w:cs="Arial"/>
        </w:rPr>
        <w:t xml:space="preserve">Proposer to submit as an Exhibit, </w:t>
      </w:r>
      <w:r w:rsidR="00E71434" w:rsidRPr="00311C43">
        <w:rPr>
          <w:rFonts w:ascii="Arial" w:hAnsi="Arial" w:cs="Arial"/>
        </w:rPr>
        <w:t xml:space="preserve">a sample </w:t>
      </w:r>
      <w:r w:rsidRPr="00311C43">
        <w:rPr>
          <w:rFonts w:ascii="Arial" w:hAnsi="Arial" w:cs="Arial"/>
        </w:rPr>
        <w:t xml:space="preserve">Project Schedule and insert in Tab </w:t>
      </w:r>
      <w:r w:rsidR="00C001AA" w:rsidRPr="00311C43">
        <w:rPr>
          <w:rFonts w:ascii="Arial" w:hAnsi="Arial" w:cs="Arial"/>
        </w:rPr>
        <w:t>5</w:t>
      </w:r>
    </w:p>
    <w:p w14:paraId="2C71C9E6" w14:textId="065B936A" w:rsidR="007B4EE1" w:rsidRPr="00311C43" w:rsidRDefault="008410EA" w:rsidP="00271D4A">
      <w:pPr>
        <w:rPr>
          <w:rFonts w:ascii="Arial" w:hAnsi="Arial" w:cs="Arial"/>
          <w:b/>
        </w:rPr>
      </w:pPr>
      <w:r w:rsidRPr="00311C43">
        <w:rPr>
          <w:rFonts w:ascii="Arial" w:hAnsi="Arial" w:cs="Arial"/>
          <w:b/>
        </w:rPr>
        <w:tab/>
      </w:r>
      <w:r w:rsidRPr="00311C43">
        <w:rPr>
          <w:rFonts w:ascii="Arial" w:hAnsi="Arial" w:cs="Arial"/>
          <w:b/>
        </w:rPr>
        <w:tab/>
      </w:r>
      <w:r w:rsidR="007B4EE1" w:rsidRPr="00311C43">
        <w:rPr>
          <w:rFonts w:ascii="Arial" w:hAnsi="Arial" w:cs="Arial"/>
          <w:b/>
        </w:rPr>
        <w:t xml:space="preserve">Exhibit submitted   Yes </w:t>
      </w:r>
      <w:r w:rsidR="00944490">
        <w:rPr>
          <w:rFonts w:ascii="Arial" w:hAnsi="Arial" w:cs="Arial"/>
          <w:b/>
        </w:rPr>
        <w:fldChar w:fldCharType="begin">
          <w:ffData>
            <w:name w:val=""/>
            <w:enabled/>
            <w:calcOnExit w:val="0"/>
            <w:textInput>
              <w:default w:val="X"/>
            </w:textInput>
          </w:ffData>
        </w:fldChar>
      </w:r>
      <w:r w:rsidR="00944490">
        <w:rPr>
          <w:rFonts w:ascii="Arial" w:hAnsi="Arial" w:cs="Arial"/>
          <w:b/>
        </w:rPr>
        <w:instrText xml:space="preserve"> FORMTEXT </w:instrText>
      </w:r>
      <w:r w:rsidR="00944490">
        <w:rPr>
          <w:rFonts w:ascii="Arial" w:hAnsi="Arial" w:cs="Arial"/>
          <w:b/>
        </w:rPr>
      </w:r>
      <w:r w:rsidR="00944490">
        <w:rPr>
          <w:rFonts w:ascii="Arial" w:hAnsi="Arial" w:cs="Arial"/>
          <w:b/>
        </w:rPr>
        <w:fldChar w:fldCharType="separate"/>
      </w:r>
      <w:r w:rsidR="00944490">
        <w:rPr>
          <w:rFonts w:ascii="Arial" w:hAnsi="Arial" w:cs="Arial"/>
          <w:b/>
          <w:noProof/>
        </w:rPr>
        <w:t>X</w:t>
      </w:r>
      <w:r w:rsidR="00944490">
        <w:rPr>
          <w:rFonts w:ascii="Arial" w:hAnsi="Arial" w:cs="Arial"/>
          <w:b/>
        </w:rPr>
        <w:fldChar w:fldCharType="end"/>
      </w:r>
      <w:r w:rsidR="007B4EE1" w:rsidRPr="00311C43">
        <w:rPr>
          <w:rFonts w:ascii="Arial" w:hAnsi="Arial" w:cs="Arial"/>
          <w:b/>
        </w:rPr>
        <w:t xml:space="preserve">    No </w:t>
      </w:r>
      <w:r w:rsidR="0081290A" w:rsidRPr="00311C43">
        <w:rPr>
          <w:rFonts w:ascii="Arial" w:hAnsi="Arial" w:cs="Arial"/>
          <w:b/>
        </w:rPr>
        <w:fldChar w:fldCharType="begin">
          <w:ffData>
            <w:name w:val="Text917"/>
            <w:enabled/>
            <w:calcOnExit w:val="0"/>
            <w:textInput/>
          </w:ffData>
        </w:fldChar>
      </w:r>
      <w:r w:rsidR="007B4EE1" w:rsidRPr="00311C43">
        <w:rPr>
          <w:rFonts w:ascii="Arial" w:hAnsi="Arial" w:cs="Arial"/>
          <w:b/>
        </w:rPr>
        <w:instrText xml:space="preserve"> FORMTEXT </w:instrText>
      </w:r>
      <w:r w:rsidR="0081290A" w:rsidRPr="00311C43">
        <w:rPr>
          <w:rFonts w:ascii="Arial" w:hAnsi="Arial" w:cs="Arial"/>
          <w:b/>
        </w:rPr>
      </w:r>
      <w:r w:rsidR="0081290A" w:rsidRPr="00311C43">
        <w:rPr>
          <w:rFonts w:ascii="Arial" w:hAnsi="Arial" w:cs="Arial"/>
          <w:b/>
        </w:rPr>
        <w:fldChar w:fldCharType="separate"/>
      </w:r>
      <w:r w:rsidR="007B4EE1" w:rsidRPr="00311C43">
        <w:rPr>
          <w:rFonts w:ascii="Arial" w:hAnsi="Arial" w:cs="Arial"/>
          <w:b/>
          <w:noProof/>
        </w:rPr>
        <w:t> </w:t>
      </w:r>
      <w:r w:rsidR="007B4EE1" w:rsidRPr="00311C43">
        <w:rPr>
          <w:rFonts w:ascii="Arial" w:hAnsi="Arial" w:cs="Arial"/>
          <w:b/>
          <w:noProof/>
        </w:rPr>
        <w:t> </w:t>
      </w:r>
      <w:r w:rsidR="007B4EE1" w:rsidRPr="00311C43">
        <w:rPr>
          <w:rFonts w:ascii="Arial" w:hAnsi="Arial" w:cs="Arial"/>
          <w:b/>
          <w:noProof/>
        </w:rPr>
        <w:t> </w:t>
      </w:r>
      <w:r w:rsidR="007B4EE1" w:rsidRPr="00311C43">
        <w:rPr>
          <w:rFonts w:ascii="Arial" w:hAnsi="Arial" w:cs="Arial"/>
          <w:b/>
          <w:noProof/>
        </w:rPr>
        <w:t> </w:t>
      </w:r>
      <w:r w:rsidR="007B4EE1" w:rsidRPr="00311C43">
        <w:rPr>
          <w:rFonts w:ascii="Arial" w:hAnsi="Arial" w:cs="Arial"/>
          <w:b/>
          <w:noProof/>
        </w:rPr>
        <w:t> </w:t>
      </w:r>
      <w:r w:rsidR="0081290A" w:rsidRPr="00311C43">
        <w:rPr>
          <w:rFonts w:ascii="Arial" w:hAnsi="Arial" w:cs="Arial"/>
          <w:b/>
        </w:rPr>
        <w:fldChar w:fldCharType="end"/>
      </w:r>
    </w:p>
    <w:p w14:paraId="5EC65598" w14:textId="67006552" w:rsidR="00C001AA" w:rsidRPr="00311C43" w:rsidRDefault="006D1165" w:rsidP="00911C6B">
      <w:pPr>
        <w:pStyle w:val="Caption"/>
        <w:tabs>
          <w:tab w:val="left" w:pos="360"/>
        </w:tabs>
        <w:spacing w:before="200" w:after="200" w:line="276" w:lineRule="auto"/>
        <w:rPr>
          <w:b w:val="0"/>
          <w:sz w:val="28"/>
        </w:rPr>
      </w:pPr>
      <w:r w:rsidRPr="00311C43">
        <w:rPr>
          <w:sz w:val="28"/>
        </w:rPr>
        <w:t>PROJECT DELIVERABLES, MILESTONES</w:t>
      </w:r>
      <w:r w:rsidR="007F3CE1" w:rsidRPr="00311C43">
        <w:rPr>
          <w:sz w:val="28"/>
        </w:rPr>
        <w:t>,</w:t>
      </w:r>
      <w:r w:rsidRPr="00311C43">
        <w:rPr>
          <w:sz w:val="28"/>
        </w:rPr>
        <w:t xml:space="preserve"> AND PAYMENT APPLICATIONS</w:t>
      </w:r>
    </w:p>
    <w:p w14:paraId="79CE9BE8" w14:textId="0C06C5FA" w:rsidR="008410EA" w:rsidRDefault="00C001AA" w:rsidP="00911C6B">
      <w:pPr>
        <w:pStyle w:val="ListParagraph"/>
        <w:spacing w:after="120"/>
        <w:ind w:left="0"/>
        <w:contextualSpacing w:val="0"/>
        <w:rPr>
          <w:rFonts w:ascii="Arial" w:hAnsi="Arial" w:cs="Arial"/>
          <w:szCs w:val="20"/>
        </w:rPr>
      </w:pPr>
      <w:r w:rsidRPr="00311C43">
        <w:rPr>
          <w:rFonts w:ascii="Arial" w:hAnsi="Arial" w:cs="Arial"/>
          <w:szCs w:val="20"/>
        </w:rPr>
        <w:t xml:space="preserve">Proposer to include a list of deliverables and milestones of the Project and should describe exactly how and what will be provided to meet the needs of the </w:t>
      </w:r>
      <w:r w:rsidR="003D10BD" w:rsidRPr="00311C43">
        <w:rPr>
          <w:rFonts w:ascii="Arial" w:hAnsi="Arial" w:cs="Arial"/>
        </w:rPr>
        <w:t>City</w:t>
      </w:r>
      <w:r w:rsidRPr="00311C43">
        <w:rPr>
          <w:rFonts w:ascii="Arial" w:hAnsi="Arial" w:cs="Arial"/>
          <w:szCs w:val="20"/>
        </w:rPr>
        <w:t xml:space="preserve">.  </w:t>
      </w:r>
    </w:p>
    <w:p w14:paraId="4D2B404B" w14:textId="77777777" w:rsidR="00080321" w:rsidRPr="00C045C2" w:rsidRDefault="00080321" w:rsidP="00080321">
      <w:pPr>
        <w:pStyle w:val="ListParagraph"/>
        <w:spacing w:after="120"/>
        <w:ind w:left="0"/>
        <w:rPr>
          <w:rFonts w:cs="Arial"/>
          <w:color w:val="0070C0"/>
          <w:szCs w:val="20"/>
        </w:rPr>
      </w:pPr>
      <w:r w:rsidRPr="00C045C2">
        <w:rPr>
          <w:rFonts w:cs="Arial"/>
          <w:color w:val="0070C0"/>
          <w:szCs w:val="20"/>
        </w:rPr>
        <w:t>Deliverables for a project of this nature would include:</w:t>
      </w:r>
    </w:p>
    <w:tbl>
      <w:tblPr>
        <w:tblW w:w="10350" w:type="dxa"/>
        <w:tblInd w:w="-630" w:type="dxa"/>
        <w:tblLook w:val="04A0" w:firstRow="1" w:lastRow="0" w:firstColumn="1" w:lastColumn="0" w:noHBand="0" w:noVBand="1"/>
      </w:tblPr>
      <w:tblGrid>
        <w:gridCol w:w="3660"/>
        <w:gridCol w:w="4900"/>
        <w:gridCol w:w="1790"/>
      </w:tblGrid>
      <w:tr w:rsidR="00742C00" w:rsidRPr="00E75574" w14:paraId="18AEDE39" w14:textId="77777777">
        <w:trPr>
          <w:cantSplit/>
          <w:trHeight w:val="315"/>
          <w:tblHeader/>
        </w:trPr>
        <w:tc>
          <w:tcPr>
            <w:tcW w:w="3660" w:type="dxa"/>
            <w:tcBorders>
              <w:top w:val="nil"/>
              <w:left w:val="nil"/>
              <w:bottom w:val="nil"/>
              <w:right w:val="nil"/>
            </w:tcBorders>
            <w:shd w:val="clear" w:color="000000" w:fill="44546A"/>
            <w:vAlign w:val="bottom"/>
            <w:hideMark/>
          </w:tcPr>
          <w:p w14:paraId="0F4E56CA" w14:textId="77777777" w:rsidR="00080321" w:rsidRPr="00E75574" w:rsidRDefault="00080321">
            <w:pPr>
              <w:spacing w:after="0" w:line="240" w:lineRule="auto"/>
              <w:rPr>
                <w:rFonts w:ascii="Calibri" w:eastAsia="Times New Roman" w:hAnsi="Calibri" w:cs="Calibri"/>
                <w:b/>
                <w:bCs/>
                <w:color w:val="FFFFFF" w:themeColor="background1"/>
                <w:sz w:val="24"/>
                <w:szCs w:val="24"/>
              </w:rPr>
            </w:pPr>
            <w:r w:rsidRPr="00E75574">
              <w:rPr>
                <w:rFonts w:ascii="Calibri" w:eastAsia="Times New Roman" w:hAnsi="Calibri" w:cs="Calibri"/>
                <w:b/>
                <w:bCs/>
                <w:color w:val="FFFFFF" w:themeColor="background1"/>
                <w:sz w:val="24"/>
                <w:szCs w:val="24"/>
              </w:rPr>
              <w:t>Deliverable Name</w:t>
            </w:r>
          </w:p>
        </w:tc>
        <w:tc>
          <w:tcPr>
            <w:tcW w:w="4900" w:type="dxa"/>
            <w:tcBorders>
              <w:top w:val="nil"/>
              <w:left w:val="nil"/>
              <w:bottom w:val="nil"/>
              <w:right w:val="nil"/>
            </w:tcBorders>
            <w:shd w:val="clear" w:color="000000" w:fill="44546A"/>
            <w:vAlign w:val="bottom"/>
            <w:hideMark/>
          </w:tcPr>
          <w:p w14:paraId="4B64392E" w14:textId="77777777" w:rsidR="00080321" w:rsidRPr="00E75574" w:rsidRDefault="00080321">
            <w:pPr>
              <w:spacing w:after="0" w:line="240" w:lineRule="auto"/>
              <w:rPr>
                <w:rFonts w:ascii="Calibri" w:eastAsia="Times New Roman" w:hAnsi="Calibri" w:cs="Calibri"/>
                <w:b/>
                <w:bCs/>
                <w:color w:val="FFFFFF" w:themeColor="background1"/>
                <w:sz w:val="24"/>
                <w:szCs w:val="24"/>
              </w:rPr>
            </w:pPr>
            <w:r w:rsidRPr="00E75574">
              <w:rPr>
                <w:rFonts w:ascii="Calibri" w:eastAsia="Times New Roman" w:hAnsi="Calibri" w:cs="Calibri"/>
                <w:b/>
                <w:bCs/>
                <w:color w:val="FFFFFF" w:themeColor="background1"/>
                <w:sz w:val="24"/>
                <w:szCs w:val="24"/>
              </w:rPr>
              <w:t>Description</w:t>
            </w:r>
          </w:p>
        </w:tc>
        <w:tc>
          <w:tcPr>
            <w:tcW w:w="1790" w:type="dxa"/>
            <w:tcBorders>
              <w:top w:val="nil"/>
              <w:left w:val="nil"/>
              <w:bottom w:val="nil"/>
              <w:right w:val="nil"/>
            </w:tcBorders>
            <w:shd w:val="clear" w:color="000000" w:fill="44546A"/>
            <w:vAlign w:val="bottom"/>
            <w:hideMark/>
          </w:tcPr>
          <w:p w14:paraId="5EF28395" w14:textId="77777777" w:rsidR="00080321" w:rsidRPr="00E75574" w:rsidRDefault="00080321">
            <w:pPr>
              <w:spacing w:after="0" w:line="240" w:lineRule="auto"/>
              <w:rPr>
                <w:rFonts w:ascii="Calibri" w:eastAsia="Times New Roman" w:hAnsi="Calibri" w:cs="Calibri"/>
                <w:b/>
                <w:bCs/>
                <w:color w:val="FFFFFF" w:themeColor="background1"/>
                <w:sz w:val="24"/>
                <w:szCs w:val="24"/>
              </w:rPr>
            </w:pPr>
            <w:r w:rsidRPr="00E75574">
              <w:rPr>
                <w:rFonts w:ascii="Calibri" w:eastAsia="Times New Roman" w:hAnsi="Calibri" w:cs="Calibri"/>
                <w:b/>
                <w:bCs/>
                <w:color w:val="FFFFFF" w:themeColor="background1"/>
                <w:sz w:val="24"/>
                <w:szCs w:val="24"/>
              </w:rPr>
              <w:t>Format</w:t>
            </w:r>
          </w:p>
        </w:tc>
      </w:tr>
      <w:tr w:rsidR="001220A0" w:rsidRPr="00E75574" w14:paraId="2CFE6885" w14:textId="77777777">
        <w:trPr>
          <w:cantSplit/>
          <w:trHeight w:val="285"/>
        </w:trPr>
        <w:tc>
          <w:tcPr>
            <w:tcW w:w="3660" w:type="dxa"/>
            <w:tcBorders>
              <w:top w:val="single" w:sz="4" w:space="0" w:color="auto"/>
              <w:left w:val="single" w:sz="4" w:space="0" w:color="auto"/>
              <w:bottom w:val="single" w:sz="4" w:space="0" w:color="auto"/>
              <w:right w:val="single" w:sz="4" w:space="0" w:color="auto"/>
            </w:tcBorders>
            <w:vAlign w:val="bottom"/>
            <w:hideMark/>
          </w:tcPr>
          <w:p w14:paraId="078FE430"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Project Plan</w:t>
            </w:r>
          </w:p>
        </w:tc>
        <w:tc>
          <w:tcPr>
            <w:tcW w:w="4900" w:type="dxa"/>
            <w:tcBorders>
              <w:top w:val="single" w:sz="4" w:space="0" w:color="auto"/>
              <w:left w:val="nil"/>
              <w:bottom w:val="single" w:sz="4" w:space="0" w:color="auto"/>
              <w:right w:val="single" w:sz="4" w:space="0" w:color="auto"/>
            </w:tcBorders>
            <w:vAlign w:val="bottom"/>
            <w:hideMark/>
          </w:tcPr>
          <w:p w14:paraId="3631B0BF"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Project plan for the project with detailed tasks</w:t>
            </w:r>
          </w:p>
        </w:tc>
        <w:tc>
          <w:tcPr>
            <w:tcW w:w="1790" w:type="dxa"/>
            <w:tcBorders>
              <w:top w:val="single" w:sz="4" w:space="0" w:color="auto"/>
              <w:left w:val="nil"/>
              <w:bottom w:val="single" w:sz="4" w:space="0" w:color="auto"/>
              <w:right w:val="single" w:sz="4" w:space="0" w:color="auto"/>
            </w:tcBorders>
            <w:vAlign w:val="bottom"/>
            <w:hideMark/>
          </w:tcPr>
          <w:p w14:paraId="2B5668C7"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MPP</w:t>
            </w:r>
          </w:p>
        </w:tc>
      </w:tr>
      <w:tr w:rsidR="006371F8" w:rsidRPr="00E75574" w14:paraId="7EA86642" w14:textId="77777777">
        <w:trPr>
          <w:cantSplit/>
          <w:trHeight w:val="855"/>
        </w:trPr>
        <w:tc>
          <w:tcPr>
            <w:tcW w:w="3660" w:type="dxa"/>
            <w:tcBorders>
              <w:top w:val="nil"/>
              <w:left w:val="single" w:sz="4" w:space="0" w:color="auto"/>
              <w:bottom w:val="single" w:sz="4" w:space="0" w:color="auto"/>
              <w:right w:val="single" w:sz="4" w:space="0" w:color="auto"/>
            </w:tcBorders>
            <w:vAlign w:val="bottom"/>
            <w:hideMark/>
          </w:tcPr>
          <w:p w14:paraId="36FC8212"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Business Requirement Documents (BRD)</w:t>
            </w:r>
          </w:p>
        </w:tc>
        <w:tc>
          <w:tcPr>
            <w:tcW w:w="4900" w:type="dxa"/>
            <w:tcBorders>
              <w:top w:val="nil"/>
              <w:left w:val="nil"/>
              <w:bottom w:val="single" w:sz="4" w:space="0" w:color="auto"/>
              <w:right w:val="single" w:sz="4" w:space="0" w:color="auto"/>
            </w:tcBorders>
            <w:vAlign w:val="bottom"/>
            <w:hideMark/>
          </w:tcPr>
          <w:p w14:paraId="1016B885"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xml:space="preserve">Detailed Business process document for each functional area </w:t>
            </w:r>
            <w:r w:rsidRPr="001A6D50">
              <w:rPr>
                <w:rFonts w:ascii="Calibri" w:eastAsia="Times New Roman" w:hAnsi="Calibri" w:cs="Calibri"/>
                <w:color w:val="0070C0"/>
              </w:rPr>
              <w:t xml:space="preserve">/ module </w:t>
            </w:r>
            <w:r w:rsidRPr="00E75574">
              <w:rPr>
                <w:rFonts w:ascii="Calibri" w:eastAsia="Times New Roman" w:hAnsi="Calibri" w:cs="Calibri"/>
                <w:color w:val="0070C0"/>
              </w:rPr>
              <w:t xml:space="preserve">with </w:t>
            </w:r>
            <w:r w:rsidRPr="001A6D50">
              <w:rPr>
                <w:rFonts w:ascii="Calibri" w:eastAsia="Times New Roman" w:hAnsi="Calibri" w:cs="Calibri"/>
                <w:color w:val="0070C0"/>
              </w:rPr>
              <w:t xml:space="preserve">current </w:t>
            </w:r>
            <w:r w:rsidRPr="00E75574">
              <w:rPr>
                <w:rFonts w:ascii="Calibri" w:eastAsia="Times New Roman" w:hAnsi="Calibri" w:cs="Calibri"/>
                <w:color w:val="0070C0"/>
              </w:rPr>
              <w:t xml:space="preserve">state process mapping to </w:t>
            </w:r>
            <w:r w:rsidRPr="001A6D50">
              <w:rPr>
                <w:rFonts w:ascii="Calibri" w:eastAsia="Times New Roman" w:hAnsi="Calibri" w:cs="Calibri"/>
                <w:color w:val="0070C0"/>
              </w:rPr>
              <w:t xml:space="preserve">future </w:t>
            </w:r>
            <w:r w:rsidRPr="00E75574">
              <w:rPr>
                <w:rFonts w:ascii="Calibri" w:eastAsia="Times New Roman" w:hAnsi="Calibri" w:cs="Calibri"/>
                <w:color w:val="0070C0"/>
              </w:rPr>
              <w:t>business processes.</w:t>
            </w:r>
          </w:p>
        </w:tc>
        <w:tc>
          <w:tcPr>
            <w:tcW w:w="1790" w:type="dxa"/>
            <w:tcBorders>
              <w:top w:val="nil"/>
              <w:left w:val="nil"/>
              <w:bottom w:val="single" w:sz="4" w:space="0" w:color="auto"/>
              <w:right w:val="single" w:sz="4" w:space="0" w:color="auto"/>
            </w:tcBorders>
            <w:vAlign w:val="bottom"/>
            <w:hideMark/>
          </w:tcPr>
          <w:p w14:paraId="52B180D6" w14:textId="77777777" w:rsidR="00080321" w:rsidRPr="00E75574" w:rsidRDefault="00080321">
            <w:pPr>
              <w:spacing w:after="0" w:line="240" w:lineRule="auto"/>
              <w:rPr>
                <w:rFonts w:ascii="Calibri" w:eastAsia="Times New Roman" w:hAnsi="Calibri" w:cs="Calibri"/>
                <w:color w:val="0070C0"/>
              </w:rPr>
            </w:pPr>
            <w:r w:rsidRPr="001A6D50">
              <w:rPr>
                <w:rFonts w:ascii="Calibri" w:eastAsia="Times New Roman" w:hAnsi="Calibri" w:cs="Calibri"/>
                <w:color w:val="0070C0"/>
              </w:rPr>
              <w:t xml:space="preserve">Word / </w:t>
            </w:r>
            <w:r w:rsidRPr="00E75574">
              <w:rPr>
                <w:rFonts w:ascii="Calibri" w:eastAsia="Times New Roman" w:hAnsi="Calibri" w:cs="Calibri"/>
                <w:color w:val="0070C0"/>
              </w:rPr>
              <w:t>PDF</w:t>
            </w:r>
          </w:p>
        </w:tc>
      </w:tr>
      <w:tr w:rsidR="006371F8" w:rsidRPr="00E75574" w14:paraId="17E7C509"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1D67EDFC"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Interface List and methods</w:t>
            </w:r>
          </w:p>
        </w:tc>
        <w:tc>
          <w:tcPr>
            <w:tcW w:w="4900" w:type="dxa"/>
            <w:tcBorders>
              <w:top w:val="nil"/>
              <w:left w:val="nil"/>
              <w:bottom w:val="single" w:sz="4" w:space="0" w:color="auto"/>
              <w:right w:val="single" w:sz="4" w:space="0" w:color="auto"/>
            </w:tcBorders>
            <w:vAlign w:val="bottom"/>
            <w:hideMark/>
          </w:tcPr>
          <w:p w14:paraId="3721A7B3"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Identify the need of interface and finalize the method of communication between the systems.</w:t>
            </w:r>
          </w:p>
        </w:tc>
        <w:tc>
          <w:tcPr>
            <w:tcW w:w="1790" w:type="dxa"/>
            <w:tcBorders>
              <w:top w:val="nil"/>
              <w:left w:val="nil"/>
              <w:bottom w:val="single" w:sz="4" w:space="0" w:color="auto"/>
              <w:right w:val="single" w:sz="4" w:space="0" w:color="auto"/>
            </w:tcBorders>
            <w:vAlign w:val="bottom"/>
            <w:hideMark/>
          </w:tcPr>
          <w:p w14:paraId="212B5EFD"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Excel</w:t>
            </w:r>
          </w:p>
        </w:tc>
      </w:tr>
      <w:tr w:rsidR="006371F8" w:rsidRPr="00E75574" w14:paraId="5BDA29A3"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317EBBCB"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Reports Master List</w:t>
            </w:r>
          </w:p>
        </w:tc>
        <w:tc>
          <w:tcPr>
            <w:tcW w:w="4900" w:type="dxa"/>
            <w:tcBorders>
              <w:top w:val="nil"/>
              <w:left w:val="nil"/>
              <w:bottom w:val="single" w:sz="4" w:space="0" w:color="auto"/>
              <w:right w:val="single" w:sz="4" w:space="0" w:color="auto"/>
            </w:tcBorders>
            <w:vAlign w:val="bottom"/>
            <w:hideMark/>
          </w:tcPr>
          <w:p w14:paraId="65F72632"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xml:space="preserve">Identify the need of reports from all Functional </w:t>
            </w:r>
            <w:r w:rsidRPr="001A6D50">
              <w:rPr>
                <w:rFonts w:ascii="Calibri" w:eastAsia="Times New Roman" w:hAnsi="Calibri" w:cs="Calibri"/>
                <w:color w:val="0070C0"/>
              </w:rPr>
              <w:t xml:space="preserve">and HCM </w:t>
            </w:r>
            <w:r w:rsidRPr="00E75574">
              <w:rPr>
                <w:rFonts w:ascii="Calibri" w:eastAsia="Times New Roman" w:hAnsi="Calibri" w:cs="Calibri"/>
                <w:color w:val="0070C0"/>
              </w:rPr>
              <w:t>areas.</w:t>
            </w:r>
          </w:p>
        </w:tc>
        <w:tc>
          <w:tcPr>
            <w:tcW w:w="1790" w:type="dxa"/>
            <w:tcBorders>
              <w:top w:val="nil"/>
              <w:left w:val="nil"/>
              <w:bottom w:val="single" w:sz="4" w:space="0" w:color="auto"/>
              <w:right w:val="single" w:sz="4" w:space="0" w:color="auto"/>
            </w:tcBorders>
            <w:vAlign w:val="bottom"/>
            <w:hideMark/>
          </w:tcPr>
          <w:p w14:paraId="558148F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Excel</w:t>
            </w:r>
          </w:p>
        </w:tc>
      </w:tr>
      <w:tr w:rsidR="006371F8" w:rsidRPr="00E75574" w14:paraId="060EED3E" w14:textId="77777777">
        <w:trPr>
          <w:cantSplit/>
          <w:trHeight w:val="855"/>
        </w:trPr>
        <w:tc>
          <w:tcPr>
            <w:tcW w:w="3660" w:type="dxa"/>
            <w:tcBorders>
              <w:top w:val="nil"/>
              <w:left w:val="single" w:sz="4" w:space="0" w:color="auto"/>
              <w:bottom w:val="single" w:sz="4" w:space="0" w:color="auto"/>
              <w:right w:val="single" w:sz="4" w:space="0" w:color="auto"/>
            </w:tcBorders>
            <w:vAlign w:val="bottom"/>
            <w:hideMark/>
          </w:tcPr>
          <w:p w14:paraId="5B7C4B99"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Instance Strategy</w:t>
            </w:r>
          </w:p>
        </w:tc>
        <w:tc>
          <w:tcPr>
            <w:tcW w:w="4900" w:type="dxa"/>
            <w:tcBorders>
              <w:top w:val="nil"/>
              <w:left w:val="nil"/>
              <w:bottom w:val="single" w:sz="4" w:space="0" w:color="auto"/>
              <w:right w:val="single" w:sz="4" w:space="0" w:color="auto"/>
            </w:tcBorders>
            <w:vAlign w:val="bottom"/>
            <w:hideMark/>
          </w:tcPr>
          <w:p w14:paraId="4A6D1050"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A strategy document to procure and maintain ERP/HCM and Integration applications and maintain them till go-live.</w:t>
            </w:r>
          </w:p>
        </w:tc>
        <w:tc>
          <w:tcPr>
            <w:tcW w:w="1790" w:type="dxa"/>
            <w:tcBorders>
              <w:top w:val="nil"/>
              <w:left w:val="nil"/>
              <w:bottom w:val="single" w:sz="4" w:space="0" w:color="auto"/>
              <w:right w:val="single" w:sz="4" w:space="0" w:color="auto"/>
            </w:tcBorders>
            <w:vAlign w:val="bottom"/>
            <w:hideMark/>
          </w:tcPr>
          <w:p w14:paraId="55179DD6"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PDF</w:t>
            </w:r>
          </w:p>
        </w:tc>
      </w:tr>
      <w:tr w:rsidR="006371F8" w:rsidRPr="00E75574" w14:paraId="627F7D2E"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05B0167B"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Data Conversion Strategy</w:t>
            </w:r>
          </w:p>
        </w:tc>
        <w:tc>
          <w:tcPr>
            <w:tcW w:w="4900" w:type="dxa"/>
            <w:tcBorders>
              <w:top w:val="nil"/>
              <w:left w:val="nil"/>
              <w:bottom w:val="single" w:sz="4" w:space="0" w:color="auto"/>
              <w:right w:val="single" w:sz="4" w:space="0" w:color="auto"/>
            </w:tcBorders>
            <w:vAlign w:val="bottom"/>
            <w:hideMark/>
          </w:tcPr>
          <w:p w14:paraId="4F5B0D94"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Finalize all Business objects to me mig</w:t>
            </w:r>
            <w:r w:rsidRPr="001A6D50">
              <w:rPr>
                <w:rFonts w:ascii="Calibri" w:eastAsia="Times New Roman" w:hAnsi="Calibri" w:cs="Calibri"/>
                <w:color w:val="0070C0"/>
              </w:rPr>
              <w:t>rated</w:t>
            </w:r>
            <w:r w:rsidRPr="00E75574">
              <w:rPr>
                <w:rFonts w:ascii="Calibri" w:eastAsia="Times New Roman" w:hAnsi="Calibri" w:cs="Calibri"/>
                <w:color w:val="0070C0"/>
              </w:rPr>
              <w:t xml:space="preserve"> with amount of history.</w:t>
            </w:r>
          </w:p>
        </w:tc>
        <w:tc>
          <w:tcPr>
            <w:tcW w:w="1790" w:type="dxa"/>
            <w:tcBorders>
              <w:top w:val="nil"/>
              <w:left w:val="nil"/>
              <w:bottom w:val="single" w:sz="4" w:space="0" w:color="auto"/>
              <w:right w:val="single" w:sz="4" w:space="0" w:color="auto"/>
            </w:tcBorders>
            <w:vAlign w:val="bottom"/>
            <w:hideMark/>
          </w:tcPr>
          <w:p w14:paraId="7324B6A3"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PDF</w:t>
            </w:r>
          </w:p>
        </w:tc>
      </w:tr>
      <w:tr w:rsidR="006371F8" w:rsidRPr="00E75574" w14:paraId="1E59A626" w14:textId="77777777">
        <w:trPr>
          <w:cantSplit/>
          <w:trHeight w:val="855"/>
        </w:trPr>
        <w:tc>
          <w:tcPr>
            <w:tcW w:w="3660" w:type="dxa"/>
            <w:tcBorders>
              <w:top w:val="nil"/>
              <w:left w:val="single" w:sz="4" w:space="0" w:color="auto"/>
              <w:bottom w:val="single" w:sz="4" w:space="0" w:color="auto"/>
              <w:right w:val="single" w:sz="4" w:space="0" w:color="auto"/>
            </w:tcBorders>
            <w:vAlign w:val="bottom"/>
            <w:hideMark/>
          </w:tcPr>
          <w:p w14:paraId="4FF23230"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Security Matrix Template</w:t>
            </w:r>
          </w:p>
        </w:tc>
        <w:tc>
          <w:tcPr>
            <w:tcW w:w="4900" w:type="dxa"/>
            <w:tcBorders>
              <w:top w:val="nil"/>
              <w:left w:val="nil"/>
              <w:bottom w:val="single" w:sz="4" w:space="0" w:color="auto"/>
              <w:right w:val="single" w:sz="4" w:space="0" w:color="auto"/>
            </w:tcBorders>
            <w:vAlign w:val="bottom"/>
            <w:hideMark/>
          </w:tcPr>
          <w:p w14:paraId="197C4B88" w14:textId="2B448B05"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xml:space="preserve">A document describing who from </w:t>
            </w:r>
            <w:r>
              <w:rPr>
                <w:rFonts w:ascii="Calibri" w:eastAsia="Times New Roman" w:hAnsi="Calibri" w:cs="Calibri"/>
                <w:color w:val="0070C0"/>
              </w:rPr>
              <w:t>the C</w:t>
            </w:r>
            <w:r w:rsidR="00712330">
              <w:rPr>
                <w:rFonts w:ascii="Calibri" w:eastAsia="Times New Roman" w:hAnsi="Calibri" w:cs="Calibri"/>
                <w:color w:val="0070C0"/>
              </w:rPr>
              <w:t>i</w:t>
            </w:r>
            <w:r>
              <w:rPr>
                <w:rFonts w:ascii="Calibri" w:eastAsia="Times New Roman" w:hAnsi="Calibri" w:cs="Calibri"/>
                <w:color w:val="0070C0"/>
              </w:rPr>
              <w:t>ty</w:t>
            </w:r>
            <w:r w:rsidRPr="001A6D50">
              <w:rPr>
                <w:rFonts w:ascii="Calibri" w:eastAsia="Times New Roman" w:hAnsi="Calibri" w:cs="Calibri"/>
                <w:color w:val="0070C0"/>
              </w:rPr>
              <w:t xml:space="preserve"> </w:t>
            </w:r>
            <w:r w:rsidRPr="00E75574">
              <w:rPr>
                <w:rFonts w:ascii="Calibri" w:eastAsia="Times New Roman" w:hAnsi="Calibri" w:cs="Calibri"/>
                <w:color w:val="0070C0"/>
              </w:rPr>
              <w:t>can access what functionality and data from the applications</w:t>
            </w:r>
          </w:p>
        </w:tc>
        <w:tc>
          <w:tcPr>
            <w:tcW w:w="1790" w:type="dxa"/>
            <w:tcBorders>
              <w:top w:val="nil"/>
              <w:left w:val="nil"/>
              <w:bottom w:val="single" w:sz="4" w:space="0" w:color="auto"/>
              <w:right w:val="single" w:sz="4" w:space="0" w:color="auto"/>
            </w:tcBorders>
            <w:vAlign w:val="bottom"/>
            <w:hideMark/>
          </w:tcPr>
          <w:p w14:paraId="506A700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Excel</w:t>
            </w:r>
          </w:p>
        </w:tc>
      </w:tr>
      <w:tr w:rsidR="006371F8" w:rsidRPr="00E75574" w14:paraId="14E1CCC9"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7047CA35"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Communication Plan</w:t>
            </w:r>
          </w:p>
        </w:tc>
        <w:tc>
          <w:tcPr>
            <w:tcW w:w="4900" w:type="dxa"/>
            <w:tcBorders>
              <w:top w:val="nil"/>
              <w:left w:val="nil"/>
              <w:bottom w:val="single" w:sz="4" w:space="0" w:color="auto"/>
              <w:right w:val="single" w:sz="4" w:space="0" w:color="auto"/>
            </w:tcBorders>
            <w:vAlign w:val="bottom"/>
            <w:hideMark/>
          </w:tcPr>
          <w:p w14:paraId="0D253B42" w14:textId="77777777" w:rsidR="00080321"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p>
          <w:p w14:paraId="685F0AF2" w14:textId="77777777" w:rsidR="00080321" w:rsidRPr="00C01BD9" w:rsidRDefault="00080321">
            <w:pPr>
              <w:rPr>
                <w:rFonts w:ascii="Calibri" w:eastAsia="Times New Roman" w:hAnsi="Calibri" w:cs="Calibri"/>
              </w:rPr>
            </w:pPr>
          </w:p>
          <w:p w14:paraId="2133DA0E" w14:textId="77777777" w:rsidR="00080321" w:rsidRPr="00C01BD9" w:rsidRDefault="00080321">
            <w:pPr>
              <w:rPr>
                <w:rFonts w:ascii="Calibri" w:eastAsia="Times New Roman" w:hAnsi="Calibri" w:cs="Calibri"/>
              </w:rPr>
            </w:pPr>
          </w:p>
          <w:p w14:paraId="5D411364" w14:textId="77777777" w:rsidR="00080321" w:rsidRDefault="00080321">
            <w:pPr>
              <w:rPr>
                <w:rFonts w:ascii="Calibri" w:eastAsia="Times New Roman" w:hAnsi="Calibri" w:cs="Calibri"/>
                <w:color w:val="0070C0"/>
              </w:rPr>
            </w:pPr>
          </w:p>
          <w:p w14:paraId="2491C809" w14:textId="77777777" w:rsidR="00080321" w:rsidRPr="00C01BD9" w:rsidRDefault="00080321">
            <w:pPr>
              <w:rPr>
                <w:rFonts w:ascii="Calibri" w:eastAsia="Times New Roman" w:hAnsi="Calibri" w:cs="Calibri"/>
              </w:rPr>
            </w:pPr>
          </w:p>
        </w:tc>
        <w:tc>
          <w:tcPr>
            <w:tcW w:w="1790" w:type="dxa"/>
            <w:tcBorders>
              <w:top w:val="nil"/>
              <w:left w:val="nil"/>
              <w:bottom w:val="single" w:sz="4" w:space="0" w:color="auto"/>
              <w:right w:val="single" w:sz="4" w:space="0" w:color="auto"/>
            </w:tcBorders>
            <w:vAlign w:val="bottom"/>
            <w:hideMark/>
          </w:tcPr>
          <w:p w14:paraId="07B3B98B"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w:t>
            </w:r>
          </w:p>
        </w:tc>
      </w:tr>
      <w:tr w:rsidR="006371F8" w:rsidRPr="00E75574" w14:paraId="2AE02D27" w14:textId="77777777">
        <w:trPr>
          <w:cantSplit/>
          <w:trHeight w:val="1140"/>
        </w:trPr>
        <w:tc>
          <w:tcPr>
            <w:tcW w:w="3660" w:type="dxa"/>
            <w:tcBorders>
              <w:top w:val="nil"/>
              <w:left w:val="single" w:sz="4" w:space="0" w:color="auto"/>
              <w:bottom w:val="single" w:sz="4" w:space="0" w:color="auto"/>
              <w:right w:val="single" w:sz="4" w:space="0" w:color="auto"/>
            </w:tcBorders>
            <w:vAlign w:val="bottom"/>
            <w:hideMark/>
          </w:tcPr>
          <w:p w14:paraId="3579F2D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Configuration Cookbooks</w:t>
            </w:r>
          </w:p>
        </w:tc>
        <w:tc>
          <w:tcPr>
            <w:tcW w:w="4900" w:type="dxa"/>
            <w:tcBorders>
              <w:top w:val="nil"/>
              <w:left w:val="nil"/>
              <w:bottom w:val="single" w:sz="4" w:space="0" w:color="auto"/>
              <w:right w:val="single" w:sz="4" w:space="0" w:color="auto"/>
            </w:tcBorders>
            <w:vAlign w:val="bottom"/>
            <w:hideMark/>
          </w:tcPr>
          <w:p w14:paraId="2266084F" w14:textId="77777777" w:rsidR="00080321"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Detailed workbook that contacts setups done in the application for feature references include:</w:t>
            </w:r>
            <w:r w:rsidRPr="00E75574">
              <w:rPr>
                <w:rFonts w:ascii="Calibri" w:eastAsia="Times New Roman" w:hAnsi="Calibri" w:cs="Calibri"/>
                <w:color w:val="0070C0"/>
              </w:rPr>
              <w:br/>
              <w:t>1. Con</w:t>
            </w:r>
            <w:r w:rsidRPr="001A6D50">
              <w:rPr>
                <w:rFonts w:ascii="Calibri" w:eastAsia="Times New Roman" w:hAnsi="Calibri" w:cs="Calibri"/>
                <w:color w:val="0070C0"/>
              </w:rPr>
              <w:t>f</w:t>
            </w:r>
            <w:r w:rsidRPr="00E75574">
              <w:rPr>
                <w:rFonts w:ascii="Calibri" w:eastAsia="Times New Roman" w:hAnsi="Calibri" w:cs="Calibri"/>
                <w:color w:val="0070C0"/>
              </w:rPr>
              <w:t>igurations migrations between instances.</w:t>
            </w:r>
            <w:r w:rsidRPr="00E75574">
              <w:rPr>
                <w:rFonts w:ascii="Calibri" w:eastAsia="Times New Roman" w:hAnsi="Calibri" w:cs="Calibri"/>
                <w:color w:val="0070C0"/>
              </w:rPr>
              <w:br/>
              <w:t>2. Transition between consultants.</w:t>
            </w:r>
          </w:p>
          <w:p w14:paraId="3F598F3F" w14:textId="77777777" w:rsidR="00080321" w:rsidRDefault="00080321">
            <w:pPr>
              <w:rPr>
                <w:rFonts w:ascii="Calibri" w:eastAsia="Times New Roman" w:hAnsi="Calibri" w:cs="Calibri"/>
                <w:color w:val="0070C0"/>
              </w:rPr>
            </w:pPr>
          </w:p>
          <w:p w14:paraId="69D947D7" w14:textId="77777777" w:rsidR="00080321" w:rsidRPr="00C01BD9" w:rsidRDefault="00080321">
            <w:pPr>
              <w:rPr>
                <w:rFonts w:ascii="Calibri" w:eastAsia="Times New Roman" w:hAnsi="Calibri" w:cs="Calibri"/>
              </w:rPr>
            </w:pPr>
          </w:p>
        </w:tc>
        <w:tc>
          <w:tcPr>
            <w:tcW w:w="1790" w:type="dxa"/>
            <w:tcBorders>
              <w:top w:val="nil"/>
              <w:left w:val="nil"/>
              <w:bottom w:val="single" w:sz="4" w:space="0" w:color="auto"/>
              <w:right w:val="single" w:sz="4" w:space="0" w:color="auto"/>
            </w:tcBorders>
            <w:vAlign w:val="bottom"/>
            <w:hideMark/>
          </w:tcPr>
          <w:p w14:paraId="4FA5E8C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Excel</w:t>
            </w:r>
          </w:p>
        </w:tc>
      </w:tr>
      <w:tr w:rsidR="006371F8" w:rsidRPr="00E75574" w14:paraId="35CA4414"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75310B9A"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Interface Specification Documents</w:t>
            </w:r>
          </w:p>
        </w:tc>
        <w:tc>
          <w:tcPr>
            <w:tcW w:w="4900" w:type="dxa"/>
            <w:tcBorders>
              <w:top w:val="nil"/>
              <w:left w:val="nil"/>
              <w:bottom w:val="single" w:sz="4" w:space="0" w:color="auto"/>
              <w:right w:val="single" w:sz="4" w:space="0" w:color="auto"/>
            </w:tcBorders>
            <w:vAlign w:val="bottom"/>
            <w:hideMark/>
          </w:tcPr>
          <w:p w14:paraId="75971C5C"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Detailed specification documents for each interface</w:t>
            </w:r>
          </w:p>
        </w:tc>
        <w:tc>
          <w:tcPr>
            <w:tcW w:w="1790" w:type="dxa"/>
            <w:tcBorders>
              <w:top w:val="nil"/>
              <w:left w:val="nil"/>
              <w:bottom w:val="single" w:sz="4" w:space="0" w:color="auto"/>
              <w:right w:val="single" w:sz="4" w:space="0" w:color="auto"/>
            </w:tcBorders>
            <w:vAlign w:val="bottom"/>
            <w:hideMark/>
          </w:tcPr>
          <w:p w14:paraId="4127FAB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w:t>
            </w:r>
          </w:p>
        </w:tc>
      </w:tr>
      <w:tr w:rsidR="006371F8" w:rsidRPr="00E75574" w14:paraId="5C467723"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2BA287F0"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Reports Functional Specification Document</w:t>
            </w:r>
          </w:p>
        </w:tc>
        <w:tc>
          <w:tcPr>
            <w:tcW w:w="4900" w:type="dxa"/>
            <w:tcBorders>
              <w:top w:val="nil"/>
              <w:left w:val="nil"/>
              <w:bottom w:val="single" w:sz="4" w:space="0" w:color="auto"/>
              <w:right w:val="single" w:sz="4" w:space="0" w:color="auto"/>
            </w:tcBorders>
            <w:vAlign w:val="bottom"/>
            <w:hideMark/>
          </w:tcPr>
          <w:p w14:paraId="1545BF6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Detailed specification requirement documents for each report</w:t>
            </w:r>
          </w:p>
        </w:tc>
        <w:tc>
          <w:tcPr>
            <w:tcW w:w="1790" w:type="dxa"/>
            <w:tcBorders>
              <w:top w:val="nil"/>
              <w:left w:val="nil"/>
              <w:bottom w:val="single" w:sz="4" w:space="0" w:color="auto"/>
              <w:right w:val="single" w:sz="4" w:space="0" w:color="auto"/>
            </w:tcBorders>
            <w:vAlign w:val="bottom"/>
            <w:hideMark/>
          </w:tcPr>
          <w:p w14:paraId="2FCCBB9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w:t>
            </w:r>
          </w:p>
        </w:tc>
      </w:tr>
      <w:tr w:rsidR="006371F8" w:rsidRPr="00E75574" w14:paraId="3D1779ED"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1655524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Data Conversion Mapping Document</w:t>
            </w:r>
          </w:p>
        </w:tc>
        <w:tc>
          <w:tcPr>
            <w:tcW w:w="4900" w:type="dxa"/>
            <w:tcBorders>
              <w:top w:val="nil"/>
              <w:left w:val="nil"/>
              <w:bottom w:val="single" w:sz="4" w:space="0" w:color="auto"/>
              <w:right w:val="single" w:sz="4" w:space="0" w:color="auto"/>
            </w:tcBorders>
            <w:vAlign w:val="bottom"/>
            <w:hideMark/>
          </w:tcPr>
          <w:p w14:paraId="62426274"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Detailed specification document for each conversion routine</w:t>
            </w:r>
          </w:p>
        </w:tc>
        <w:tc>
          <w:tcPr>
            <w:tcW w:w="1790" w:type="dxa"/>
            <w:tcBorders>
              <w:top w:val="nil"/>
              <w:left w:val="nil"/>
              <w:bottom w:val="single" w:sz="4" w:space="0" w:color="auto"/>
              <w:right w:val="single" w:sz="4" w:space="0" w:color="auto"/>
            </w:tcBorders>
            <w:vAlign w:val="bottom"/>
            <w:hideMark/>
          </w:tcPr>
          <w:p w14:paraId="27C7F53A"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p>
        </w:tc>
      </w:tr>
      <w:tr w:rsidR="006371F8" w:rsidRPr="00E75574" w14:paraId="0CAE5E5D"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48AD5A5B"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Test Plan</w:t>
            </w:r>
          </w:p>
        </w:tc>
        <w:tc>
          <w:tcPr>
            <w:tcW w:w="4900" w:type="dxa"/>
            <w:tcBorders>
              <w:top w:val="nil"/>
              <w:left w:val="nil"/>
              <w:bottom w:val="single" w:sz="4" w:space="0" w:color="auto"/>
              <w:right w:val="single" w:sz="4" w:space="0" w:color="auto"/>
            </w:tcBorders>
            <w:vAlign w:val="bottom"/>
            <w:hideMark/>
          </w:tcPr>
          <w:p w14:paraId="3D70260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Detailed Testing Plan for SIT and UAT</w:t>
            </w:r>
          </w:p>
        </w:tc>
        <w:tc>
          <w:tcPr>
            <w:tcW w:w="1790" w:type="dxa"/>
            <w:tcBorders>
              <w:top w:val="nil"/>
              <w:left w:val="nil"/>
              <w:bottom w:val="single" w:sz="4" w:space="0" w:color="auto"/>
              <w:right w:val="single" w:sz="4" w:space="0" w:color="auto"/>
            </w:tcBorders>
            <w:vAlign w:val="bottom"/>
            <w:hideMark/>
          </w:tcPr>
          <w:p w14:paraId="1270CE7D"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p>
        </w:tc>
      </w:tr>
      <w:tr w:rsidR="006371F8" w:rsidRPr="00E75574" w14:paraId="3BCFEA7B"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1866DE2B"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Training Schedule</w:t>
            </w:r>
          </w:p>
        </w:tc>
        <w:tc>
          <w:tcPr>
            <w:tcW w:w="4900" w:type="dxa"/>
            <w:tcBorders>
              <w:top w:val="nil"/>
              <w:left w:val="nil"/>
              <w:bottom w:val="single" w:sz="4" w:space="0" w:color="auto"/>
              <w:right w:val="single" w:sz="4" w:space="0" w:color="auto"/>
            </w:tcBorders>
            <w:vAlign w:val="bottom"/>
            <w:hideMark/>
          </w:tcPr>
          <w:p w14:paraId="3D65DCE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Lists the various types of trainings, number of classes, and schedule</w:t>
            </w:r>
          </w:p>
        </w:tc>
        <w:tc>
          <w:tcPr>
            <w:tcW w:w="1790" w:type="dxa"/>
            <w:tcBorders>
              <w:top w:val="nil"/>
              <w:left w:val="nil"/>
              <w:bottom w:val="single" w:sz="4" w:space="0" w:color="auto"/>
              <w:right w:val="single" w:sz="4" w:space="0" w:color="auto"/>
            </w:tcBorders>
            <w:vAlign w:val="bottom"/>
            <w:hideMark/>
          </w:tcPr>
          <w:p w14:paraId="07D970FA"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 / Excel</w:t>
            </w:r>
          </w:p>
        </w:tc>
      </w:tr>
      <w:tr w:rsidR="006371F8" w:rsidRPr="00E75574" w14:paraId="3D0FD273" w14:textId="77777777">
        <w:trPr>
          <w:cantSplit/>
          <w:trHeight w:val="285"/>
        </w:trPr>
        <w:tc>
          <w:tcPr>
            <w:tcW w:w="3660" w:type="dxa"/>
            <w:tcBorders>
              <w:top w:val="nil"/>
              <w:left w:val="single" w:sz="4" w:space="0" w:color="auto"/>
              <w:bottom w:val="single" w:sz="4" w:space="0" w:color="auto"/>
              <w:right w:val="single" w:sz="4" w:space="0" w:color="auto"/>
            </w:tcBorders>
            <w:vAlign w:val="bottom"/>
          </w:tcPr>
          <w:p w14:paraId="32634B59" w14:textId="77777777" w:rsidR="00080321" w:rsidRPr="00E75574" w:rsidRDefault="00080321">
            <w:pPr>
              <w:spacing w:after="0" w:line="240" w:lineRule="auto"/>
              <w:rPr>
                <w:rFonts w:ascii="Calibri" w:eastAsia="Times New Roman" w:hAnsi="Calibri" w:cs="Calibri"/>
                <w:color w:val="0070C0"/>
              </w:rPr>
            </w:pPr>
            <w:r w:rsidRPr="001A6D50">
              <w:rPr>
                <w:rFonts w:ascii="Calibri" w:eastAsia="Times New Roman" w:hAnsi="Calibri" w:cs="Calibri"/>
                <w:color w:val="0070C0"/>
              </w:rPr>
              <w:t>Training Material for each module</w:t>
            </w:r>
          </w:p>
        </w:tc>
        <w:tc>
          <w:tcPr>
            <w:tcW w:w="4900" w:type="dxa"/>
            <w:tcBorders>
              <w:top w:val="nil"/>
              <w:left w:val="nil"/>
              <w:bottom w:val="single" w:sz="4" w:space="0" w:color="auto"/>
              <w:right w:val="single" w:sz="4" w:space="0" w:color="auto"/>
            </w:tcBorders>
            <w:vAlign w:val="bottom"/>
            <w:hideMark/>
          </w:tcPr>
          <w:p w14:paraId="264E66E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Custom training material based on the system configuration</w:t>
            </w:r>
          </w:p>
        </w:tc>
        <w:tc>
          <w:tcPr>
            <w:tcW w:w="1790" w:type="dxa"/>
            <w:tcBorders>
              <w:top w:val="nil"/>
              <w:left w:val="nil"/>
              <w:bottom w:val="single" w:sz="4" w:space="0" w:color="auto"/>
              <w:right w:val="single" w:sz="4" w:space="0" w:color="auto"/>
            </w:tcBorders>
            <w:vAlign w:val="bottom"/>
            <w:hideMark/>
          </w:tcPr>
          <w:p w14:paraId="28CF8AE2"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 / Power Point</w:t>
            </w:r>
          </w:p>
        </w:tc>
      </w:tr>
      <w:tr w:rsidR="006371F8" w:rsidRPr="00E75574" w14:paraId="12C1128E"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2309512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Change Management</w:t>
            </w:r>
            <w:r w:rsidRPr="001A6D50">
              <w:rPr>
                <w:rFonts w:ascii="Calibri" w:eastAsia="Times New Roman" w:hAnsi="Calibri" w:cs="Calibri"/>
                <w:color w:val="0070C0"/>
              </w:rPr>
              <w:t xml:space="preserve"> / Communication</w:t>
            </w:r>
            <w:r w:rsidRPr="00E75574">
              <w:rPr>
                <w:rFonts w:ascii="Calibri" w:eastAsia="Times New Roman" w:hAnsi="Calibri" w:cs="Calibri"/>
                <w:color w:val="0070C0"/>
              </w:rPr>
              <w:t xml:space="preserve"> Plan</w:t>
            </w:r>
          </w:p>
        </w:tc>
        <w:tc>
          <w:tcPr>
            <w:tcW w:w="4900" w:type="dxa"/>
            <w:tcBorders>
              <w:top w:val="nil"/>
              <w:left w:val="nil"/>
              <w:bottom w:val="single" w:sz="4" w:space="0" w:color="auto"/>
              <w:right w:val="single" w:sz="4" w:space="0" w:color="auto"/>
            </w:tcBorders>
            <w:vAlign w:val="bottom"/>
            <w:hideMark/>
          </w:tcPr>
          <w:p w14:paraId="377B3B0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Identifies various communications throughout the project as well as areas where change will require more communication / effort</w:t>
            </w:r>
          </w:p>
        </w:tc>
        <w:tc>
          <w:tcPr>
            <w:tcW w:w="1790" w:type="dxa"/>
            <w:tcBorders>
              <w:top w:val="nil"/>
              <w:left w:val="nil"/>
              <w:bottom w:val="single" w:sz="4" w:space="0" w:color="auto"/>
              <w:right w:val="single" w:sz="4" w:space="0" w:color="auto"/>
            </w:tcBorders>
            <w:vAlign w:val="bottom"/>
            <w:hideMark/>
          </w:tcPr>
          <w:p w14:paraId="0D947109"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w:t>
            </w:r>
          </w:p>
        </w:tc>
      </w:tr>
      <w:tr w:rsidR="006371F8" w:rsidRPr="00E75574" w14:paraId="24656936"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13F1927A"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Test Plan</w:t>
            </w:r>
          </w:p>
        </w:tc>
        <w:tc>
          <w:tcPr>
            <w:tcW w:w="4900" w:type="dxa"/>
            <w:tcBorders>
              <w:top w:val="nil"/>
              <w:left w:val="nil"/>
              <w:bottom w:val="single" w:sz="4" w:space="0" w:color="auto"/>
              <w:right w:val="single" w:sz="4" w:space="0" w:color="auto"/>
            </w:tcBorders>
            <w:vAlign w:val="bottom"/>
            <w:hideMark/>
          </w:tcPr>
          <w:p w14:paraId="358D1156"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List Test Cases and the plan to execute those test cases</w:t>
            </w:r>
          </w:p>
        </w:tc>
        <w:tc>
          <w:tcPr>
            <w:tcW w:w="1790" w:type="dxa"/>
            <w:tcBorders>
              <w:top w:val="nil"/>
              <w:left w:val="nil"/>
              <w:bottom w:val="single" w:sz="4" w:space="0" w:color="auto"/>
              <w:right w:val="single" w:sz="4" w:space="0" w:color="auto"/>
            </w:tcBorders>
            <w:vAlign w:val="bottom"/>
            <w:hideMark/>
          </w:tcPr>
          <w:p w14:paraId="7FDEE0DD"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 / Excel</w:t>
            </w:r>
          </w:p>
        </w:tc>
      </w:tr>
      <w:tr w:rsidR="006371F8" w:rsidRPr="00E75574" w14:paraId="1C124129"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6181F7E2"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Issue Tracker</w:t>
            </w:r>
          </w:p>
        </w:tc>
        <w:tc>
          <w:tcPr>
            <w:tcW w:w="4900" w:type="dxa"/>
            <w:tcBorders>
              <w:top w:val="nil"/>
              <w:left w:val="nil"/>
              <w:bottom w:val="single" w:sz="4" w:space="0" w:color="auto"/>
              <w:right w:val="single" w:sz="4" w:space="0" w:color="auto"/>
            </w:tcBorders>
            <w:vAlign w:val="bottom"/>
            <w:hideMark/>
          </w:tcPr>
          <w:p w14:paraId="520F8CF1"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List any issues resulting form both SIT and UAT.</w:t>
            </w:r>
          </w:p>
        </w:tc>
        <w:tc>
          <w:tcPr>
            <w:tcW w:w="1790" w:type="dxa"/>
            <w:tcBorders>
              <w:top w:val="nil"/>
              <w:left w:val="nil"/>
              <w:bottom w:val="single" w:sz="4" w:space="0" w:color="auto"/>
              <w:right w:val="single" w:sz="4" w:space="0" w:color="auto"/>
            </w:tcBorders>
            <w:vAlign w:val="bottom"/>
            <w:hideMark/>
          </w:tcPr>
          <w:p w14:paraId="399ECC59"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Excel or Ticketing System</w:t>
            </w:r>
          </w:p>
        </w:tc>
      </w:tr>
      <w:tr w:rsidR="006371F8" w:rsidRPr="00E75574" w14:paraId="550E8760"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035A78AC"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Cutover Plan</w:t>
            </w:r>
          </w:p>
        </w:tc>
        <w:tc>
          <w:tcPr>
            <w:tcW w:w="4900" w:type="dxa"/>
            <w:tcBorders>
              <w:top w:val="nil"/>
              <w:left w:val="nil"/>
              <w:bottom w:val="single" w:sz="4" w:space="0" w:color="auto"/>
              <w:right w:val="single" w:sz="4" w:space="0" w:color="auto"/>
            </w:tcBorders>
            <w:vAlign w:val="bottom"/>
            <w:hideMark/>
          </w:tcPr>
          <w:p w14:paraId="40D4097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Migration plan detailing out what is needed and when as well as roles and responsibilities and timings</w:t>
            </w:r>
          </w:p>
        </w:tc>
        <w:tc>
          <w:tcPr>
            <w:tcW w:w="1790" w:type="dxa"/>
            <w:tcBorders>
              <w:top w:val="nil"/>
              <w:left w:val="nil"/>
              <w:bottom w:val="single" w:sz="4" w:space="0" w:color="auto"/>
              <w:right w:val="single" w:sz="4" w:space="0" w:color="auto"/>
            </w:tcBorders>
            <w:vAlign w:val="bottom"/>
            <w:hideMark/>
          </w:tcPr>
          <w:p w14:paraId="217D0AA8"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Word / Excell</w:t>
            </w:r>
          </w:p>
        </w:tc>
      </w:tr>
      <w:tr w:rsidR="006371F8" w:rsidRPr="00E75574" w14:paraId="57C5D7D0" w14:textId="77777777">
        <w:trPr>
          <w:cantSplit/>
          <w:trHeight w:val="285"/>
        </w:trPr>
        <w:tc>
          <w:tcPr>
            <w:tcW w:w="3660" w:type="dxa"/>
            <w:tcBorders>
              <w:top w:val="nil"/>
              <w:left w:val="single" w:sz="4" w:space="0" w:color="auto"/>
              <w:bottom w:val="single" w:sz="4" w:space="0" w:color="auto"/>
              <w:right w:val="single" w:sz="4" w:space="0" w:color="auto"/>
            </w:tcBorders>
            <w:vAlign w:val="bottom"/>
            <w:hideMark/>
          </w:tcPr>
          <w:p w14:paraId="296C5E7E"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Go-Live</w:t>
            </w:r>
          </w:p>
        </w:tc>
        <w:tc>
          <w:tcPr>
            <w:tcW w:w="4900" w:type="dxa"/>
            <w:tcBorders>
              <w:top w:val="nil"/>
              <w:left w:val="nil"/>
              <w:bottom w:val="single" w:sz="4" w:space="0" w:color="auto"/>
              <w:right w:val="single" w:sz="4" w:space="0" w:color="auto"/>
            </w:tcBorders>
            <w:vAlign w:val="bottom"/>
            <w:hideMark/>
          </w:tcPr>
          <w:p w14:paraId="3D71E1D6"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Milestone when the system is Live</w:t>
            </w:r>
          </w:p>
        </w:tc>
        <w:tc>
          <w:tcPr>
            <w:tcW w:w="1790" w:type="dxa"/>
            <w:tcBorders>
              <w:top w:val="nil"/>
              <w:left w:val="nil"/>
              <w:bottom w:val="single" w:sz="4" w:space="0" w:color="auto"/>
              <w:right w:val="single" w:sz="4" w:space="0" w:color="auto"/>
            </w:tcBorders>
            <w:vAlign w:val="bottom"/>
            <w:hideMark/>
          </w:tcPr>
          <w:p w14:paraId="54F1B551"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Milestone</w:t>
            </w:r>
          </w:p>
        </w:tc>
      </w:tr>
      <w:tr w:rsidR="006371F8" w:rsidRPr="00E75574" w14:paraId="7710E10A" w14:textId="77777777">
        <w:trPr>
          <w:cantSplit/>
          <w:trHeight w:val="570"/>
        </w:trPr>
        <w:tc>
          <w:tcPr>
            <w:tcW w:w="3660" w:type="dxa"/>
            <w:tcBorders>
              <w:top w:val="nil"/>
              <w:left w:val="single" w:sz="4" w:space="0" w:color="auto"/>
              <w:bottom w:val="single" w:sz="4" w:space="0" w:color="auto"/>
              <w:right w:val="single" w:sz="4" w:space="0" w:color="auto"/>
            </w:tcBorders>
            <w:vAlign w:val="bottom"/>
            <w:hideMark/>
          </w:tcPr>
          <w:p w14:paraId="5BF53C46"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Completion of Post Implementation Support</w:t>
            </w:r>
          </w:p>
        </w:tc>
        <w:tc>
          <w:tcPr>
            <w:tcW w:w="4900" w:type="dxa"/>
            <w:tcBorders>
              <w:top w:val="nil"/>
              <w:left w:val="nil"/>
              <w:bottom w:val="single" w:sz="4" w:space="0" w:color="auto"/>
              <w:right w:val="single" w:sz="4" w:space="0" w:color="auto"/>
            </w:tcBorders>
            <w:vAlign w:val="bottom"/>
            <w:hideMark/>
          </w:tcPr>
          <w:p w14:paraId="6A1630FA"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Completion of 30 days post implementation support</w:t>
            </w:r>
          </w:p>
        </w:tc>
        <w:tc>
          <w:tcPr>
            <w:tcW w:w="1790" w:type="dxa"/>
            <w:tcBorders>
              <w:top w:val="nil"/>
              <w:left w:val="nil"/>
              <w:bottom w:val="single" w:sz="4" w:space="0" w:color="auto"/>
              <w:right w:val="single" w:sz="4" w:space="0" w:color="auto"/>
            </w:tcBorders>
            <w:vAlign w:val="bottom"/>
            <w:hideMark/>
          </w:tcPr>
          <w:p w14:paraId="7061E812" w14:textId="77777777" w:rsidR="00080321" w:rsidRPr="00E75574" w:rsidRDefault="00080321">
            <w:pPr>
              <w:spacing w:after="0" w:line="240" w:lineRule="auto"/>
              <w:rPr>
                <w:rFonts w:ascii="Calibri" w:eastAsia="Times New Roman" w:hAnsi="Calibri" w:cs="Calibri"/>
                <w:color w:val="0070C0"/>
              </w:rPr>
            </w:pPr>
            <w:r w:rsidRPr="00E75574">
              <w:rPr>
                <w:rFonts w:ascii="Calibri" w:eastAsia="Times New Roman" w:hAnsi="Calibri" w:cs="Calibri"/>
                <w:color w:val="0070C0"/>
              </w:rPr>
              <w:t> </w:t>
            </w:r>
            <w:r w:rsidRPr="001A6D50">
              <w:rPr>
                <w:rFonts w:ascii="Calibri" w:eastAsia="Times New Roman" w:hAnsi="Calibri" w:cs="Calibri"/>
                <w:color w:val="0070C0"/>
              </w:rPr>
              <w:t>Milestone</w:t>
            </w:r>
          </w:p>
        </w:tc>
      </w:tr>
    </w:tbl>
    <w:p w14:paraId="58C36B59" w14:textId="77777777" w:rsidR="00CD28FA" w:rsidRPr="00311C43" w:rsidRDefault="00CD28FA" w:rsidP="00CD28FA">
      <w:pPr>
        <w:pStyle w:val="ListParagraph"/>
        <w:spacing w:after="120"/>
        <w:ind w:left="0"/>
        <w:contextualSpacing w:val="0"/>
        <w:rPr>
          <w:rFonts w:ascii="Arial" w:hAnsi="Arial" w:cs="Arial"/>
          <w:szCs w:val="20"/>
        </w:rPr>
      </w:pPr>
    </w:p>
    <w:p w14:paraId="1C81A0E4" w14:textId="40346AA9" w:rsidR="005D0990" w:rsidRPr="00311C43" w:rsidRDefault="005D0990" w:rsidP="00911C6B">
      <w:pPr>
        <w:pStyle w:val="ListParagraph"/>
        <w:spacing w:after="120"/>
        <w:ind w:left="0"/>
        <w:contextualSpacing w:val="0"/>
        <w:rPr>
          <w:rFonts w:ascii="Arial" w:hAnsi="Arial" w:cs="Arial"/>
          <w:szCs w:val="20"/>
        </w:rPr>
      </w:pPr>
      <w:r w:rsidRPr="00756212">
        <w:rPr>
          <w:rFonts w:ascii="Arial" w:hAnsi="Arial" w:cs="Arial"/>
          <w:szCs w:val="20"/>
        </w:rPr>
        <w:t xml:space="preserve">Proposer to submit their payment schedule, tied to the listed deliverables and milestones for review by the </w:t>
      </w:r>
      <w:r w:rsidR="003D10BD" w:rsidRPr="00756212">
        <w:rPr>
          <w:rFonts w:ascii="Arial" w:hAnsi="Arial" w:cs="Arial"/>
          <w:szCs w:val="20"/>
        </w:rPr>
        <w:t>City</w:t>
      </w:r>
      <w:r w:rsidR="005B037F" w:rsidRPr="00756212">
        <w:rPr>
          <w:rFonts w:ascii="Arial" w:hAnsi="Arial" w:cs="Arial"/>
          <w:szCs w:val="20"/>
        </w:rPr>
        <w:t>, as an exhibit to Tab 5</w:t>
      </w:r>
      <w:r w:rsidRPr="00756212">
        <w:rPr>
          <w:rFonts w:ascii="Arial" w:hAnsi="Arial" w:cs="Arial"/>
          <w:szCs w:val="20"/>
        </w:rPr>
        <w:t xml:space="preserve">. This schedule shall be consistent with the terms provided in </w:t>
      </w:r>
      <w:r w:rsidR="00321CB1" w:rsidRPr="00756212">
        <w:rPr>
          <w:rFonts w:ascii="Arial" w:hAnsi="Arial" w:cs="Arial"/>
          <w:szCs w:val="20"/>
        </w:rPr>
        <w:t xml:space="preserve">Attachment C2 </w:t>
      </w:r>
      <w:r w:rsidRPr="00756212">
        <w:rPr>
          <w:rFonts w:ascii="Arial" w:hAnsi="Arial" w:cs="Arial"/>
          <w:szCs w:val="20"/>
        </w:rPr>
        <w:t xml:space="preserve">of the </w:t>
      </w:r>
      <w:r w:rsidR="00683271" w:rsidRPr="00756212">
        <w:rPr>
          <w:rFonts w:ascii="Arial" w:hAnsi="Arial" w:cs="Arial"/>
          <w:szCs w:val="20"/>
        </w:rPr>
        <w:t>RFP</w:t>
      </w:r>
      <w:r w:rsidRPr="00756212">
        <w:rPr>
          <w:rFonts w:ascii="Arial" w:hAnsi="Arial" w:cs="Arial"/>
          <w:szCs w:val="20"/>
        </w:rPr>
        <w:t xml:space="preserve"> (</w:t>
      </w:r>
      <w:r w:rsidR="00321CB1" w:rsidRPr="00756212">
        <w:rPr>
          <w:rFonts w:ascii="Arial" w:hAnsi="Arial" w:cs="Arial"/>
          <w:szCs w:val="20"/>
        </w:rPr>
        <w:t>Cost Narrative</w:t>
      </w:r>
      <w:r w:rsidRPr="00756212">
        <w:rPr>
          <w:rFonts w:ascii="Arial" w:hAnsi="Arial" w:cs="Arial"/>
          <w:szCs w:val="20"/>
        </w:rPr>
        <w:t>) and should not include the dollar amounts for payments, but rather the events that would trigger payments.</w:t>
      </w:r>
      <w:r w:rsidR="0001574C" w:rsidRPr="00756212">
        <w:rPr>
          <w:rFonts w:ascii="Arial" w:hAnsi="Arial" w:cs="Arial"/>
          <w:szCs w:val="20"/>
        </w:rPr>
        <w:t xml:space="preserve"> Notation should be made as to the payment structure for services (e.g.</w:t>
      </w:r>
      <w:r w:rsidR="003C1B26" w:rsidRPr="00756212">
        <w:rPr>
          <w:rFonts w:ascii="Arial" w:hAnsi="Arial" w:cs="Arial"/>
          <w:szCs w:val="20"/>
        </w:rPr>
        <w:t>,</w:t>
      </w:r>
      <w:r w:rsidR="0001574C" w:rsidRPr="00756212">
        <w:rPr>
          <w:rFonts w:ascii="Arial" w:hAnsi="Arial" w:cs="Arial"/>
          <w:szCs w:val="20"/>
        </w:rPr>
        <w:t xml:space="preserve"> fixed fee, time and materials).</w:t>
      </w:r>
    </w:p>
    <w:p w14:paraId="650973B7" w14:textId="6FA0C145" w:rsidR="00C001AA" w:rsidRDefault="00C001AA" w:rsidP="00271D4A">
      <w:pPr>
        <w:rPr>
          <w:rFonts w:ascii="Arial" w:hAnsi="Arial" w:cs="Arial"/>
          <w:b/>
          <w:szCs w:val="20"/>
        </w:rPr>
      </w:pPr>
      <w:r w:rsidRPr="00311C43">
        <w:rPr>
          <w:rFonts w:ascii="Arial" w:hAnsi="Arial" w:cs="Arial"/>
          <w:b/>
          <w:szCs w:val="20"/>
        </w:rPr>
        <w:t xml:space="preserve">Exhibit submitted   Yes </w:t>
      </w:r>
      <w:r w:rsidR="00A021E6">
        <w:rPr>
          <w:rFonts w:ascii="Arial" w:hAnsi="Arial" w:cs="Arial"/>
          <w:b/>
          <w:szCs w:val="20"/>
        </w:rPr>
        <w:fldChar w:fldCharType="begin">
          <w:ffData>
            <w:name w:val=""/>
            <w:enabled/>
            <w:calcOnExit w:val="0"/>
            <w:textInput/>
          </w:ffData>
        </w:fldChar>
      </w:r>
      <w:r w:rsidR="00A021E6">
        <w:rPr>
          <w:rFonts w:ascii="Arial" w:hAnsi="Arial" w:cs="Arial"/>
          <w:b/>
          <w:szCs w:val="20"/>
        </w:rPr>
        <w:instrText xml:space="preserve"> FORMTEXT </w:instrText>
      </w:r>
      <w:r w:rsidR="00A021E6">
        <w:rPr>
          <w:rFonts w:ascii="Arial" w:hAnsi="Arial" w:cs="Arial"/>
          <w:b/>
          <w:szCs w:val="20"/>
        </w:rPr>
      </w:r>
      <w:r w:rsidR="00A021E6">
        <w:rPr>
          <w:rFonts w:ascii="Arial" w:hAnsi="Arial" w:cs="Arial"/>
          <w:b/>
          <w:szCs w:val="20"/>
        </w:rPr>
        <w:fldChar w:fldCharType="separate"/>
      </w:r>
      <w:r w:rsidR="00A021E6">
        <w:rPr>
          <w:rFonts w:ascii="Arial" w:hAnsi="Arial" w:cs="Arial"/>
          <w:b/>
          <w:noProof/>
          <w:szCs w:val="20"/>
        </w:rPr>
        <w:t> </w:t>
      </w:r>
      <w:r w:rsidR="00A021E6">
        <w:rPr>
          <w:rFonts w:ascii="Arial" w:hAnsi="Arial" w:cs="Arial"/>
          <w:b/>
          <w:noProof/>
          <w:szCs w:val="20"/>
        </w:rPr>
        <w:t> </w:t>
      </w:r>
      <w:r w:rsidR="00A021E6">
        <w:rPr>
          <w:rFonts w:ascii="Arial" w:hAnsi="Arial" w:cs="Arial"/>
          <w:b/>
          <w:noProof/>
          <w:szCs w:val="20"/>
        </w:rPr>
        <w:t> </w:t>
      </w:r>
      <w:r w:rsidR="00A021E6">
        <w:rPr>
          <w:rFonts w:ascii="Arial" w:hAnsi="Arial" w:cs="Arial"/>
          <w:b/>
          <w:noProof/>
          <w:szCs w:val="20"/>
        </w:rPr>
        <w:t> </w:t>
      </w:r>
      <w:r w:rsidR="00A021E6">
        <w:rPr>
          <w:rFonts w:ascii="Arial" w:hAnsi="Arial" w:cs="Arial"/>
          <w:b/>
          <w:noProof/>
          <w:szCs w:val="20"/>
        </w:rPr>
        <w:t> </w:t>
      </w:r>
      <w:r w:rsidR="00A021E6">
        <w:rPr>
          <w:rFonts w:ascii="Arial" w:hAnsi="Arial" w:cs="Arial"/>
          <w:b/>
          <w:szCs w:val="20"/>
        </w:rPr>
        <w:fldChar w:fldCharType="end"/>
      </w:r>
      <w:r w:rsidRPr="00311C43">
        <w:rPr>
          <w:rFonts w:ascii="Arial" w:hAnsi="Arial" w:cs="Arial"/>
          <w:b/>
          <w:szCs w:val="20"/>
        </w:rPr>
        <w:t xml:space="preserve">    No </w:t>
      </w:r>
      <w:r w:rsidR="0081290A" w:rsidRPr="00311C43">
        <w:rPr>
          <w:rFonts w:ascii="Arial" w:hAnsi="Arial" w:cs="Arial"/>
          <w:b/>
          <w:szCs w:val="20"/>
        </w:rPr>
        <w:fldChar w:fldCharType="begin">
          <w:ffData>
            <w:name w:val="Text917"/>
            <w:enabled/>
            <w:calcOnExit w:val="0"/>
            <w:textInput/>
          </w:ffData>
        </w:fldChar>
      </w:r>
      <w:r w:rsidRPr="00311C43">
        <w:rPr>
          <w:rFonts w:ascii="Arial" w:hAnsi="Arial" w:cs="Arial"/>
          <w:b/>
          <w:szCs w:val="20"/>
        </w:rPr>
        <w:instrText xml:space="preserve"> FORMTEXT </w:instrText>
      </w:r>
      <w:r w:rsidR="0081290A" w:rsidRPr="00311C43">
        <w:rPr>
          <w:rFonts w:ascii="Arial" w:hAnsi="Arial" w:cs="Arial"/>
          <w:b/>
          <w:szCs w:val="20"/>
        </w:rPr>
      </w:r>
      <w:r w:rsidR="0081290A" w:rsidRPr="00311C43">
        <w:rPr>
          <w:rFonts w:ascii="Arial" w:hAnsi="Arial" w:cs="Arial"/>
          <w:b/>
          <w:szCs w:val="20"/>
        </w:rPr>
        <w:fldChar w:fldCharType="separate"/>
      </w:r>
      <w:r w:rsidRPr="00311C43">
        <w:rPr>
          <w:rFonts w:ascii="Arial" w:hAnsi="Arial" w:cs="Arial"/>
          <w:b/>
          <w:noProof/>
          <w:szCs w:val="20"/>
        </w:rPr>
        <w:t> </w:t>
      </w:r>
      <w:r w:rsidRPr="00311C43">
        <w:rPr>
          <w:rFonts w:ascii="Arial" w:hAnsi="Arial" w:cs="Arial"/>
          <w:b/>
          <w:noProof/>
          <w:szCs w:val="20"/>
        </w:rPr>
        <w:t> </w:t>
      </w:r>
      <w:r w:rsidRPr="00311C43">
        <w:rPr>
          <w:rFonts w:ascii="Arial" w:hAnsi="Arial" w:cs="Arial"/>
          <w:b/>
          <w:noProof/>
          <w:szCs w:val="20"/>
        </w:rPr>
        <w:t> </w:t>
      </w:r>
      <w:r w:rsidRPr="00311C43">
        <w:rPr>
          <w:rFonts w:ascii="Arial" w:hAnsi="Arial" w:cs="Arial"/>
          <w:b/>
          <w:noProof/>
          <w:szCs w:val="20"/>
        </w:rPr>
        <w:t> </w:t>
      </w:r>
      <w:r w:rsidRPr="00311C43">
        <w:rPr>
          <w:rFonts w:ascii="Arial" w:hAnsi="Arial" w:cs="Arial"/>
          <w:b/>
          <w:noProof/>
          <w:szCs w:val="20"/>
        </w:rPr>
        <w:t> </w:t>
      </w:r>
      <w:r w:rsidR="0081290A" w:rsidRPr="00311C43">
        <w:rPr>
          <w:rFonts w:ascii="Arial" w:hAnsi="Arial" w:cs="Arial"/>
          <w:b/>
          <w:szCs w:val="20"/>
        </w:rPr>
        <w:fldChar w:fldCharType="end"/>
      </w:r>
    </w:p>
    <w:p w14:paraId="37FF1A97" w14:textId="77777777" w:rsidR="00FC083E" w:rsidRDefault="00FC083E" w:rsidP="00FC083E">
      <w:pPr>
        <w:rPr>
          <w:rFonts w:cs="Arial"/>
          <w:bCs/>
          <w:color w:val="0070C0"/>
          <w:szCs w:val="20"/>
        </w:rPr>
      </w:pPr>
      <w:r>
        <w:rPr>
          <w:rFonts w:cs="Arial"/>
          <w:bCs/>
          <w:color w:val="0070C0"/>
          <w:szCs w:val="20"/>
        </w:rPr>
        <w:t xml:space="preserve">Per your request, iteria is proposing a Deliverable / Milestone based project but is comfortable with discussing other alternatives if desired.   The schedule would follow / be based on the above-mentioned deliverables.  </w:t>
      </w:r>
    </w:p>
    <w:p w14:paraId="46CCF474" w14:textId="3E0B5411" w:rsidR="00080321" w:rsidRPr="00FC083E" w:rsidRDefault="00FC083E" w:rsidP="00FC083E">
      <w:pPr>
        <w:rPr>
          <w:rFonts w:cs="Arial"/>
          <w:bCs/>
          <w:color w:val="0070C0"/>
          <w:szCs w:val="20"/>
        </w:rPr>
      </w:pPr>
      <w:r>
        <w:rPr>
          <w:rFonts w:cs="Arial"/>
          <w:bCs/>
          <w:color w:val="0070C0"/>
          <w:szCs w:val="20"/>
        </w:rPr>
        <w:t>This can be discussed with the City and be finalized during final negotiations.</w:t>
      </w:r>
    </w:p>
    <w:p w14:paraId="36A92E24" w14:textId="77777777" w:rsidR="00334682" w:rsidRPr="00311C43" w:rsidRDefault="006D1165" w:rsidP="00911C6B">
      <w:pPr>
        <w:pStyle w:val="Caption"/>
        <w:tabs>
          <w:tab w:val="left" w:pos="360"/>
        </w:tabs>
        <w:spacing w:before="200" w:after="200" w:line="276" w:lineRule="auto"/>
        <w:rPr>
          <w:sz w:val="28"/>
        </w:rPr>
      </w:pPr>
      <w:r w:rsidRPr="00311C43">
        <w:rPr>
          <w:sz w:val="28"/>
        </w:rPr>
        <w:t>PROJECT SCHEDULE QUESTIONS</w:t>
      </w:r>
    </w:p>
    <w:p w14:paraId="135BDBD2" w14:textId="77777777" w:rsidR="009C4A8B" w:rsidRPr="00311C43" w:rsidRDefault="009C4A8B" w:rsidP="00271D4A">
      <w:pPr>
        <w:spacing w:after="60"/>
        <w:jc w:val="center"/>
        <w:rPr>
          <w:rFonts w:ascii="Arial" w:hAnsi="Arial" w:cs="Arial"/>
          <w:b/>
          <w:sz w:val="20"/>
        </w:rPr>
      </w:pPr>
      <w:r w:rsidRPr="00311C43">
        <w:rPr>
          <w:rFonts w:ascii="Arial" w:hAnsi="Arial" w:cs="Arial"/>
          <w:b/>
          <w:sz w:val="20"/>
        </w:rPr>
        <w:t>Table 5-01: Project Schedule Questions</w:t>
      </w:r>
    </w:p>
    <w:tbl>
      <w:tblPr>
        <w:tblStyle w:val="TableGrid"/>
        <w:tblW w:w="0" w:type="auto"/>
        <w:tblInd w:w="18" w:type="dxa"/>
        <w:tblBorders>
          <w:top w:val="single" w:sz="2" w:space="0" w:color="000000" w:themeColor="text1"/>
          <w:left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3534"/>
        <w:gridCol w:w="5715"/>
      </w:tblGrid>
      <w:tr w:rsidR="00EB4D84" w:rsidRPr="00311C43" w14:paraId="1F24A844" w14:textId="77777777" w:rsidTr="00811198">
        <w:trPr>
          <w:trHeight w:val="1584"/>
        </w:trPr>
        <w:tc>
          <w:tcPr>
            <w:tcW w:w="3534" w:type="dxa"/>
            <w:shd w:val="clear" w:color="auto" w:fill="BFBFBF" w:themeFill="background1" w:themeFillShade="BF"/>
            <w:vAlign w:val="center"/>
          </w:tcPr>
          <w:p w14:paraId="460CB85E" w14:textId="659DF531" w:rsidR="00334682" w:rsidRPr="00311C43" w:rsidRDefault="002C797A">
            <w:pPr>
              <w:spacing w:before="60" w:after="60" w:line="276" w:lineRule="auto"/>
              <w:rPr>
                <w:rFonts w:ascii="Arial" w:hAnsi="Arial" w:cs="Arial"/>
                <w:sz w:val="20"/>
                <w:szCs w:val="20"/>
              </w:rPr>
            </w:pPr>
            <w:r w:rsidRPr="00311C43">
              <w:rPr>
                <w:rFonts w:ascii="Arial" w:hAnsi="Arial" w:cs="Arial"/>
                <w:sz w:val="20"/>
                <w:szCs w:val="20"/>
              </w:rPr>
              <w:t xml:space="preserve">1. </w:t>
            </w:r>
            <w:r w:rsidR="00334682" w:rsidRPr="00311C43">
              <w:rPr>
                <w:rFonts w:ascii="Arial" w:hAnsi="Arial" w:cs="Arial"/>
                <w:sz w:val="20"/>
                <w:szCs w:val="20"/>
              </w:rPr>
              <w:t>Based on current obligations, what is the earliest you can begin implementat</w:t>
            </w:r>
            <w:r w:rsidR="00050CB1" w:rsidRPr="00311C43">
              <w:rPr>
                <w:rFonts w:ascii="Arial" w:hAnsi="Arial" w:cs="Arial"/>
                <w:sz w:val="20"/>
                <w:szCs w:val="20"/>
              </w:rPr>
              <w:t>ion after contract signing?</w:t>
            </w:r>
            <w:r w:rsidR="005159AA" w:rsidRPr="00311C43">
              <w:rPr>
                <w:rFonts w:ascii="Arial" w:hAnsi="Arial" w:cs="Arial"/>
                <w:sz w:val="20"/>
                <w:szCs w:val="20"/>
              </w:rPr>
              <w:t xml:space="preserve"> </w:t>
            </w:r>
          </w:p>
        </w:tc>
        <w:tc>
          <w:tcPr>
            <w:tcW w:w="5715" w:type="dxa"/>
            <w:vAlign w:val="center"/>
          </w:tcPr>
          <w:p w14:paraId="7109C703" w14:textId="6E645AEE" w:rsidR="00334682" w:rsidRPr="00311C43" w:rsidRDefault="0009503A">
            <w:pPr>
              <w:spacing w:before="60" w:after="60" w:line="276" w:lineRule="auto"/>
              <w:rPr>
                <w:rFonts w:ascii="Arial" w:eastAsia="Calibri" w:hAnsi="Arial" w:cs="Arial"/>
                <w:bCs/>
                <w:sz w:val="20"/>
                <w:szCs w:val="20"/>
              </w:rPr>
            </w:pPr>
            <w:r w:rsidRPr="001A6D50">
              <w:rPr>
                <w:rFonts w:eastAsiaTheme="minorHAnsi" w:cs="Arial"/>
                <w:bCs/>
                <w:color w:val="0070C0"/>
                <w:kern w:val="2"/>
                <w:szCs w:val="20"/>
                <w14:ligatures w14:val="standardContextual"/>
              </w:rPr>
              <w:t xml:space="preserve">iteria can </w:t>
            </w:r>
            <w:r>
              <w:rPr>
                <w:rFonts w:eastAsiaTheme="minorHAnsi" w:cs="Arial"/>
                <w:bCs/>
                <w:color w:val="0070C0"/>
                <w:kern w:val="2"/>
                <w:szCs w:val="20"/>
                <w14:ligatures w14:val="standardContextual"/>
              </w:rPr>
              <w:t xml:space="preserve">typically </w:t>
            </w:r>
            <w:r w:rsidRPr="001A6D50">
              <w:rPr>
                <w:rFonts w:eastAsiaTheme="minorHAnsi" w:cs="Arial"/>
                <w:bCs/>
                <w:color w:val="0070C0"/>
                <w:kern w:val="2"/>
                <w:szCs w:val="20"/>
                <w14:ligatures w14:val="standardContextual"/>
              </w:rPr>
              <w:t>begin within 2 weeks of contract execution.</w:t>
            </w:r>
          </w:p>
        </w:tc>
      </w:tr>
      <w:tr w:rsidR="00EB4D84" w:rsidRPr="00311C43" w14:paraId="2702D958" w14:textId="77777777" w:rsidTr="00811198">
        <w:trPr>
          <w:trHeight w:val="1584"/>
        </w:trPr>
        <w:tc>
          <w:tcPr>
            <w:tcW w:w="3534" w:type="dxa"/>
            <w:shd w:val="clear" w:color="auto" w:fill="BFBFBF" w:themeFill="background1" w:themeFillShade="BF"/>
            <w:vAlign w:val="center"/>
          </w:tcPr>
          <w:p w14:paraId="5C57FB03" w14:textId="77777777" w:rsidR="00050CB1" w:rsidRPr="00311C43" w:rsidRDefault="002C797A">
            <w:pPr>
              <w:spacing w:before="60" w:after="60" w:line="276" w:lineRule="auto"/>
              <w:rPr>
                <w:rFonts w:ascii="Arial" w:hAnsi="Arial" w:cs="Arial"/>
                <w:sz w:val="20"/>
                <w:szCs w:val="20"/>
              </w:rPr>
            </w:pPr>
            <w:r w:rsidRPr="00311C43">
              <w:rPr>
                <w:rFonts w:ascii="Arial" w:hAnsi="Arial" w:cs="Arial"/>
                <w:sz w:val="20"/>
                <w:szCs w:val="20"/>
              </w:rPr>
              <w:t xml:space="preserve">2. </w:t>
            </w:r>
            <w:r w:rsidR="00050CB1" w:rsidRPr="00311C43">
              <w:rPr>
                <w:rFonts w:ascii="Arial" w:hAnsi="Arial" w:cs="Arial"/>
                <w:sz w:val="20"/>
                <w:szCs w:val="20"/>
              </w:rPr>
              <w:t xml:space="preserve">What activities would the </w:t>
            </w:r>
            <w:r w:rsidRPr="00311C43">
              <w:rPr>
                <w:rFonts w:ascii="Arial" w:hAnsi="Arial" w:cs="Arial"/>
                <w:sz w:val="20"/>
                <w:szCs w:val="20"/>
              </w:rPr>
              <w:t>Proposer</w:t>
            </w:r>
            <w:r w:rsidR="00050CB1" w:rsidRPr="00311C43">
              <w:rPr>
                <w:rFonts w:ascii="Arial" w:hAnsi="Arial" w:cs="Arial"/>
                <w:sz w:val="20"/>
                <w:szCs w:val="20"/>
              </w:rPr>
              <w:t xml:space="preserve"> expect to occur within the first 60 days of contract signing?</w:t>
            </w:r>
          </w:p>
        </w:tc>
        <w:tc>
          <w:tcPr>
            <w:tcW w:w="5715" w:type="dxa"/>
            <w:vAlign w:val="center"/>
          </w:tcPr>
          <w:p w14:paraId="56D2E9EF" w14:textId="77777777" w:rsidR="00E562C9" w:rsidRPr="001A6D50" w:rsidRDefault="00E562C9" w:rsidP="00E562C9">
            <w:pPr>
              <w:rPr>
                <w:rFonts w:eastAsiaTheme="minorHAnsi" w:cs="Arial"/>
                <w:bCs/>
                <w:color w:val="0070C0"/>
                <w:kern w:val="2"/>
                <w:szCs w:val="20"/>
                <w14:ligatures w14:val="standardContextual"/>
              </w:rPr>
            </w:pPr>
            <w:r w:rsidRPr="001A6D50">
              <w:rPr>
                <w:rFonts w:eastAsiaTheme="minorHAnsi" w:cs="Arial"/>
                <w:bCs/>
                <w:color w:val="0070C0"/>
                <w:kern w:val="2"/>
                <w:szCs w:val="20"/>
                <w14:ligatures w14:val="standardContextual"/>
              </w:rPr>
              <w:t xml:space="preserve">Based on our methodology the first </w:t>
            </w:r>
            <w:r>
              <w:rPr>
                <w:rFonts w:eastAsiaTheme="minorHAnsi" w:cs="Arial"/>
                <w:bCs/>
                <w:color w:val="0070C0"/>
                <w:kern w:val="2"/>
                <w:szCs w:val="20"/>
                <w14:ligatures w14:val="standardContextual"/>
              </w:rPr>
              <w:t>9</w:t>
            </w:r>
            <w:r w:rsidRPr="001A6D50">
              <w:rPr>
                <w:rFonts w:eastAsiaTheme="minorHAnsi" w:cs="Arial"/>
                <w:bCs/>
                <w:color w:val="0070C0"/>
                <w:kern w:val="2"/>
                <w:szCs w:val="20"/>
                <w14:ligatures w14:val="standardContextual"/>
              </w:rPr>
              <w:t>0 days would entail the following:</w:t>
            </w:r>
          </w:p>
          <w:p w14:paraId="746565EA" w14:textId="77777777" w:rsidR="00E562C9" w:rsidRPr="002C520B" w:rsidRDefault="00E562C9" w:rsidP="00E562C9">
            <w:pPr>
              <w:pStyle w:val="ListParagraph"/>
              <w:spacing w:line="259" w:lineRule="auto"/>
              <w:ind w:left="0"/>
              <w:rPr>
                <w:rFonts w:eastAsiaTheme="minorHAnsi" w:cs="Arial"/>
                <w:bCs/>
                <w:color w:val="0070C0"/>
              </w:rPr>
            </w:pPr>
            <w:r w:rsidRPr="002C520B">
              <w:rPr>
                <w:rFonts w:eastAsiaTheme="minorHAnsi" w:cs="Arial"/>
                <w:bCs/>
                <w:color w:val="0070C0"/>
              </w:rPr>
              <w:t>Project Baseline and Finalizing Overall Project Schedule</w:t>
            </w:r>
          </w:p>
          <w:p w14:paraId="7103B804" w14:textId="77777777" w:rsidR="00E562C9" w:rsidRPr="002C520B" w:rsidRDefault="00E562C9" w:rsidP="00E562C9">
            <w:pPr>
              <w:pStyle w:val="ListParagraph"/>
              <w:spacing w:line="259" w:lineRule="auto"/>
              <w:ind w:left="0"/>
              <w:rPr>
                <w:rFonts w:eastAsiaTheme="minorHAnsi" w:cs="Arial"/>
                <w:bCs/>
                <w:color w:val="0070C0"/>
              </w:rPr>
            </w:pPr>
            <w:r w:rsidRPr="002C520B">
              <w:rPr>
                <w:rFonts w:eastAsiaTheme="minorHAnsi" w:cs="Arial"/>
                <w:bCs/>
                <w:color w:val="0070C0"/>
              </w:rPr>
              <w:t>Boundary Confirmation</w:t>
            </w:r>
          </w:p>
          <w:p w14:paraId="364598C7" w14:textId="72BFD947" w:rsidR="00050CB1" w:rsidRPr="00E562C9" w:rsidRDefault="00E562C9" w:rsidP="00E562C9">
            <w:pPr>
              <w:pStyle w:val="CommentText"/>
              <w:spacing w:before="60" w:after="60" w:line="276" w:lineRule="auto"/>
              <w:rPr>
                <w:rFonts w:eastAsia="Calibri" w:cstheme="minorHAnsi"/>
                <w:bCs/>
              </w:rPr>
            </w:pPr>
            <w:r w:rsidRPr="00E562C9">
              <w:rPr>
                <w:rFonts w:eastAsiaTheme="minorHAnsi" w:cstheme="minorHAnsi"/>
                <w:bCs/>
                <w:color w:val="0070C0"/>
                <w:sz w:val="22"/>
                <w:szCs w:val="22"/>
              </w:rPr>
              <w:t>Requirements Gathering</w:t>
            </w:r>
          </w:p>
        </w:tc>
      </w:tr>
      <w:tr w:rsidR="00EB4D84" w:rsidRPr="00311C43" w14:paraId="208F2311" w14:textId="77777777" w:rsidTr="00811198">
        <w:trPr>
          <w:trHeight w:val="1584"/>
        </w:trPr>
        <w:tc>
          <w:tcPr>
            <w:tcW w:w="3534" w:type="dxa"/>
            <w:shd w:val="clear" w:color="auto" w:fill="BFBFBF" w:themeFill="background1" w:themeFillShade="BF"/>
            <w:vAlign w:val="center"/>
          </w:tcPr>
          <w:p w14:paraId="3358D0A6" w14:textId="18C05111" w:rsidR="00142EC4" w:rsidRPr="00311C43" w:rsidRDefault="00142EC4" w:rsidP="00142EC4">
            <w:pPr>
              <w:spacing w:before="60" w:after="60" w:line="276" w:lineRule="auto"/>
              <w:rPr>
                <w:rFonts w:ascii="Arial" w:hAnsi="Arial" w:cs="Arial"/>
                <w:sz w:val="20"/>
                <w:szCs w:val="20"/>
              </w:rPr>
            </w:pPr>
            <w:r w:rsidRPr="00311C43">
              <w:rPr>
                <w:rFonts w:ascii="Arial" w:hAnsi="Arial" w:cs="Arial"/>
                <w:sz w:val="20"/>
                <w:szCs w:val="20"/>
              </w:rPr>
              <w:t xml:space="preserve">3. How long does the typical implementation of the product being proposed take for an organization of similar size to the City? </w:t>
            </w:r>
          </w:p>
        </w:tc>
        <w:tc>
          <w:tcPr>
            <w:tcW w:w="5715" w:type="dxa"/>
            <w:vAlign w:val="center"/>
          </w:tcPr>
          <w:p w14:paraId="71493550" w14:textId="7853EA20" w:rsidR="00142EC4" w:rsidRPr="00142EC4" w:rsidRDefault="00142EC4" w:rsidP="00142EC4">
            <w:pPr>
              <w:spacing w:before="60" w:after="60" w:line="276" w:lineRule="auto"/>
              <w:rPr>
                <w:rFonts w:ascii="Arial" w:eastAsia="Calibri" w:hAnsi="Arial" w:cs="Arial"/>
                <w:b/>
                <w:sz w:val="20"/>
                <w:szCs w:val="20"/>
              </w:rPr>
            </w:pPr>
            <w:r w:rsidRPr="001A6D50">
              <w:rPr>
                <w:rFonts w:eastAsiaTheme="minorHAnsi" w:cs="Arial"/>
                <w:bCs/>
                <w:color w:val="0070C0"/>
                <w:kern w:val="2"/>
                <w:szCs w:val="20"/>
                <w14:ligatures w14:val="standardContextual"/>
              </w:rPr>
              <w:t xml:space="preserve">This implementation should take </w:t>
            </w:r>
            <w:r>
              <w:rPr>
                <w:rFonts w:eastAsiaTheme="minorHAnsi" w:cs="Arial"/>
                <w:bCs/>
                <w:color w:val="0070C0"/>
                <w:kern w:val="2"/>
                <w:szCs w:val="20"/>
                <w14:ligatures w14:val="standardContextual"/>
              </w:rPr>
              <w:t>approximately 15</w:t>
            </w:r>
            <w:r w:rsidRPr="001A6D50">
              <w:rPr>
                <w:rFonts w:eastAsiaTheme="minorHAnsi" w:cs="Arial"/>
                <w:bCs/>
                <w:color w:val="0070C0"/>
                <w:kern w:val="2"/>
                <w:szCs w:val="20"/>
                <w14:ligatures w14:val="standardContextual"/>
              </w:rPr>
              <w:t xml:space="preserve"> months</w:t>
            </w:r>
            <w:r>
              <w:rPr>
                <w:rFonts w:eastAsiaTheme="minorHAnsi" w:cs="Arial"/>
                <w:bCs/>
                <w:color w:val="0070C0"/>
                <w:kern w:val="2"/>
                <w:szCs w:val="20"/>
                <w14:ligatures w14:val="standardContextual"/>
              </w:rPr>
              <w:t>.  We have incorporated a big bang approach starting around October 2025 going live January 2027.</w:t>
            </w:r>
          </w:p>
        </w:tc>
      </w:tr>
      <w:tr w:rsidR="00EB4D84" w:rsidRPr="00311C43" w14:paraId="3175214F" w14:textId="77777777" w:rsidTr="00811198">
        <w:trPr>
          <w:trHeight w:val="1584"/>
        </w:trPr>
        <w:tc>
          <w:tcPr>
            <w:tcW w:w="3534" w:type="dxa"/>
            <w:shd w:val="clear" w:color="auto" w:fill="BFBFBF" w:themeFill="background1" w:themeFillShade="BF"/>
            <w:vAlign w:val="center"/>
          </w:tcPr>
          <w:p w14:paraId="34ACE743" w14:textId="1F7F7586" w:rsidR="00142EC4" w:rsidRPr="00412CF8" w:rsidRDefault="00142EC4" w:rsidP="00142EC4">
            <w:pPr>
              <w:spacing w:before="60" w:after="60" w:line="276" w:lineRule="auto"/>
              <w:rPr>
                <w:rFonts w:ascii="Arial" w:hAnsi="Arial" w:cs="Arial"/>
                <w:sz w:val="20"/>
                <w:szCs w:val="20"/>
              </w:rPr>
            </w:pPr>
            <w:r w:rsidRPr="00412CF8">
              <w:rPr>
                <w:rFonts w:ascii="Arial" w:hAnsi="Arial" w:cs="Arial"/>
                <w:sz w:val="20"/>
                <w:szCs w:val="20"/>
              </w:rPr>
              <w:t>4. What special considerations are there related to the timing of go-live activities? Does it vary based on functionality (e.g., benefits go-live being aligned with open enrollment, payroll with calendar year or quarter)?</w:t>
            </w:r>
          </w:p>
        </w:tc>
        <w:tc>
          <w:tcPr>
            <w:tcW w:w="5715" w:type="dxa"/>
            <w:vAlign w:val="center"/>
          </w:tcPr>
          <w:p w14:paraId="6830C151" w14:textId="77777777" w:rsidR="00142EC4" w:rsidRPr="00311C43" w:rsidRDefault="00142EC4" w:rsidP="00142EC4">
            <w:pPr>
              <w:spacing w:before="60" w:after="60" w:line="276" w:lineRule="auto"/>
              <w:rPr>
                <w:rFonts w:ascii="Arial" w:eastAsia="Calibri" w:hAnsi="Arial" w:cs="Arial"/>
                <w:bCs/>
                <w:sz w:val="20"/>
                <w:szCs w:val="20"/>
              </w:rPr>
            </w:pPr>
          </w:p>
        </w:tc>
      </w:tr>
    </w:tbl>
    <w:p w14:paraId="2E411752" w14:textId="77777777" w:rsidR="008410EA" w:rsidRPr="00412CF8" w:rsidRDefault="006D1165" w:rsidP="00911C6B">
      <w:pPr>
        <w:pStyle w:val="Caption"/>
        <w:tabs>
          <w:tab w:val="left" w:pos="360"/>
        </w:tabs>
        <w:spacing w:before="200" w:after="200" w:line="276" w:lineRule="auto"/>
        <w:rPr>
          <w:sz w:val="28"/>
        </w:rPr>
      </w:pPr>
      <w:r w:rsidRPr="00412CF8">
        <w:rPr>
          <w:sz w:val="28"/>
        </w:rPr>
        <w:t>PROJECTED GO-LIVE DATES</w:t>
      </w:r>
    </w:p>
    <w:p w14:paraId="12287DF5" w14:textId="193FA66E" w:rsidR="0005032D" w:rsidRPr="00311C43" w:rsidRDefault="0060418B" w:rsidP="00811198">
      <w:pPr>
        <w:spacing w:before="200" w:after="120"/>
        <w:rPr>
          <w:rFonts w:ascii="Arial" w:hAnsi="Arial" w:cs="Arial"/>
        </w:rPr>
      </w:pPr>
      <w:r w:rsidRPr="00311C43">
        <w:rPr>
          <w:rFonts w:ascii="Arial" w:hAnsi="Arial" w:cs="Arial"/>
        </w:rPr>
        <w:t xml:space="preserve">The </w:t>
      </w:r>
      <w:r w:rsidR="003D10BD" w:rsidRPr="00311C43">
        <w:rPr>
          <w:rFonts w:ascii="Arial" w:hAnsi="Arial" w:cs="Arial"/>
        </w:rPr>
        <w:t>City</w:t>
      </w:r>
      <w:r w:rsidR="000761A8" w:rsidRPr="00311C43">
        <w:rPr>
          <w:rFonts w:ascii="Arial" w:hAnsi="Arial" w:cs="Arial"/>
        </w:rPr>
        <w:t xml:space="preserve"> </w:t>
      </w:r>
      <w:r w:rsidRPr="00311C43">
        <w:rPr>
          <w:rFonts w:ascii="Arial" w:hAnsi="Arial" w:cs="Arial"/>
        </w:rPr>
        <w:t>anticipates that implementation activities would begin in the</w:t>
      </w:r>
      <w:r w:rsidR="0005597F" w:rsidRPr="00311C43">
        <w:rPr>
          <w:rFonts w:ascii="Arial" w:hAnsi="Arial" w:cs="Arial"/>
        </w:rPr>
        <w:t xml:space="preserve"> </w:t>
      </w:r>
      <w:r w:rsidR="007A1331">
        <w:rPr>
          <w:rFonts w:ascii="Arial" w:hAnsi="Arial" w:cs="Arial"/>
        </w:rPr>
        <w:t>May</w:t>
      </w:r>
      <w:r w:rsidR="00EB2DD1" w:rsidRPr="00311C43">
        <w:rPr>
          <w:rFonts w:ascii="Arial" w:hAnsi="Arial" w:cs="Arial"/>
        </w:rPr>
        <w:t xml:space="preserve">r </w:t>
      </w:r>
      <w:r w:rsidR="009E5BDE" w:rsidRPr="00311C43">
        <w:rPr>
          <w:rFonts w:ascii="Arial" w:hAnsi="Arial" w:cs="Arial"/>
        </w:rPr>
        <w:t>202</w:t>
      </w:r>
      <w:r w:rsidR="007A1331">
        <w:rPr>
          <w:rFonts w:ascii="Arial" w:hAnsi="Arial" w:cs="Arial"/>
        </w:rPr>
        <w:t>6</w:t>
      </w:r>
      <w:r w:rsidRPr="00311C43">
        <w:rPr>
          <w:rFonts w:ascii="Arial" w:hAnsi="Arial" w:cs="Arial"/>
        </w:rPr>
        <w:t xml:space="preserve">. </w:t>
      </w:r>
      <w:r w:rsidR="00C453D1" w:rsidRPr="00311C43">
        <w:rPr>
          <w:rFonts w:ascii="Arial" w:hAnsi="Arial" w:cs="Arial"/>
        </w:rPr>
        <w:t xml:space="preserve">The </w:t>
      </w:r>
      <w:r w:rsidR="003D10BD" w:rsidRPr="00311C43">
        <w:rPr>
          <w:rFonts w:ascii="Arial" w:hAnsi="Arial" w:cs="Arial"/>
        </w:rPr>
        <w:t>City</w:t>
      </w:r>
      <w:r w:rsidR="00C453D1" w:rsidRPr="00311C43">
        <w:rPr>
          <w:rFonts w:ascii="Arial" w:hAnsi="Arial" w:cs="Arial"/>
        </w:rPr>
        <w:t xml:space="preserve"> would like to target </w:t>
      </w:r>
      <w:r w:rsidR="00B13985" w:rsidRPr="00311C43">
        <w:rPr>
          <w:rFonts w:ascii="Arial" w:hAnsi="Arial" w:cs="Arial"/>
        </w:rPr>
        <w:t>January 202</w:t>
      </w:r>
      <w:r w:rsidR="007A1331">
        <w:rPr>
          <w:rFonts w:ascii="Arial" w:hAnsi="Arial" w:cs="Arial"/>
        </w:rPr>
        <w:t>8</w:t>
      </w:r>
      <w:r w:rsidR="00B13985" w:rsidRPr="00311C43">
        <w:rPr>
          <w:rFonts w:ascii="Arial" w:hAnsi="Arial" w:cs="Arial"/>
        </w:rPr>
        <w:t xml:space="preserve"> </w:t>
      </w:r>
      <w:r w:rsidR="00C453D1" w:rsidRPr="00311C43">
        <w:rPr>
          <w:rFonts w:ascii="Arial" w:hAnsi="Arial" w:cs="Arial"/>
        </w:rPr>
        <w:t xml:space="preserve">as a potential go-live date for financial modules. </w:t>
      </w:r>
      <w:r w:rsidR="00377C97" w:rsidRPr="00311C43">
        <w:rPr>
          <w:rFonts w:ascii="Arial" w:hAnsi="Arial" w:cs="Arial"/>
        </w:rPr>
        <w:t xml:space="preserve">The </w:t>
      </w:r>
      <w:r w:rsidR="003D10BD" w:rsidRPr="00311C43">
        <w:rPr>
          <w:rFonts w:ascii="Arial" w:hAnsi="Arial" w:cs="Arial"/>
        </w:rPr>
        <w:t>City</w:t>
      </w:r>
      <w:r w:rsidR="000761A8" w:rsidRPr="00311C43">
        <w:rPr>
          <w:rFonts w:ascii="Arial" w:hAnsi="Arial" w:cs="Arial"/>
        </w:rPr>
        <w:t xml:space="preserve"> </w:t>
      </w:r>
      <w:r w:rsidR="00157259" w:rsidRPr="00311C43">
        <w:rPr>
          <w:rFonts w:ascii="Arial" w:hAnsi="Arial" w:cs="Arial"/>
        </w:rPr>
        <w:t xml:space="preserve">follows a </w:t>
      </w:r>
      <w:r w:rsidR="005B037F" w:rsidRPr="00311C43">
        <w:rPr>
          <w:rFonts w:ascii="Arial" w:hAnsi="Arial" w:cs="Arial"/>
        </w:rPr>
        <w:t>J</w:t>
      </w:r>
      <w:r w:rsidR="00E40965" w:rsidRPr="00311C43">
        <w:rPr>
          <w:rFonts w:ascii="Arial" w:hAnsi="Arial" w:cs="Arial"/>
        </w:rPr>
        <w:t>anuary</w:t>
      </w:r>
      <w:r w:rsidR="009E5BDE" w:rsidRPr="00311C43">
        <w:rPr>
          <w:rFonts w:ascii="Arial" w:hAnsi="Arial" w:cs="Arial"/>
        </w:rPr>
        <w:t xml:space="preserve"> </w:t>
      </w:r>
      <w:r w:rsidR="00AB21B4" w:rsidRPr="00311C43">
        <w:rPr>
          <w:rFonts w:ascii="Arial" w:hAnsi="Arial" w:cs="Arial"/>
        </w:rPr>
        <w:t xml:space="preserve">1 – </w:t>
      </w:r>
      <w:r w:rsidR="00E40965" w:rsidRPr="00311C43">
        <w:rPr>
          <w:rFonts w:ascii="Arial" w:hAnsi="Arial" w:cs="Arial"/>
        </w:rPr>
        <w:t>December</w:t>
      </w:r>
      <w:r w:rsidR="009E5BDE" w:rsidRPr="00311C43">
        <w:rPr>
          <w:rFonts w:ascii="Arial" w:hAnsi="Arial" w:cs="Arial"/>
        </w:rPr>
        <w:t xml:space="preserve"> 3</w:t>
      </w:r>
      <w:r w:rsidR="00E40965" w:rsidRPr="00311C43">
        <w:rPr>
          <w:rFonts w:ascii="Arial" w:hAnsi="Arial" w:cs="Arial"/>
        </w:rPr>
        <w:t>1</w:t>
      </w:r>
      <w:r w:rsidR="00377C97" w:rsidRPr="00311C43">
        <w:rPr>
          <w:rFonts w:ascii="Arial" w:hAnsi="Arial" w:cs="Arial"/>
        </w:rPr>
        <w:t xml:space="preserve"> fiscal year</w:t>
      </w:r>
      <w:r w:rsidR="00AB21B4" w:rsidRPr="00311C43">
        <w:rPr>
          <w:rFonts w:ascii="Arial" w:hAnsi="Arial" w:cs="Arial"/>
        </w:rPr>
        <w:t xml:space="preserve">. </w:t>
      </w:r>
      <w:r w:rsidRPr="00311C43">
        <w:rPr>
          <w:rFonts w:ascii="Arial" w:hAnsi="Arial" w:cs="Arial"/>
        </w:rPr>
        <w:t>Proposers are encouraged propose phasing and timelines that best align with the Proposers implementation approach.</w:t>
      </w:r>
    </w:p>
    <w:p w14:paraId="3674D953" w14:textId="77777777" w:rsidR="009C4A8B" w:rsidRPr="00311C43" w:rsidRDefault="009C4A8B" w:rsidP="00271D4A">
      <w:pPr>
        <w:spacing w:after="60"/>
        <w:jc w:val="center"/>
        <w:rPr>
          <w:rFonts w:ascii="Arial" w:hAnsi="Arial" w:cs="Arial"/>
          <w:b/>
        </w:rPr>
      </w:pPr>
      <w:r w:rsidRPr="00756212">
        <w:rPr>
          <w:rFonts w:ascii="Arial" w:hAnsi="Arial" w:cs="Arial"/>
          <w:b/>
          <w:sz w:val="20"/>
        </w:rPr>
        <w:t>Table 5-02: Projected Go-Live Dates</w:t>
      </w:r>
    </w:p>
    <w:tbl>
      <w:tblPr>
        <w:tblStyle w:val="TableGrid"/>
        <w:tblW w:w="0" w:type="auto"/>
        <w:jc w:val="center"/>
        <w:tblLook w:val="04A0" w:firstRow="1" w:lastRow="0" w:firstColumn="1" w:lastColumn="0" w:noHBand="0" w:noVBand="1"/>
      </w:tblPr>
      <w:tblGrid>
        <w:gridCol w:w="1050"/>
        <w:gridCol w:w="3623"/>
        <w:gridCol w:w="2349"/>
        <w:gridCol w:w="2328"/>
      </w:tblGrid>
      <w:tr w:rsidR="006371F8" w:rsidRPr="00311C43" w14:paraId="1A947495" w14:textId="77777777" w:rsidTr="00E87BD5">
        <w:trPr>
          <w:jc w:val="center"/>
        </w:trPr>
        <w:tc>
          <w:tcPr>
            <w:tcW w:w="1050" w:type="dxa"/>
            <w:shd w:val="clear" w:color="auto" w:fill="006A52"/>
            <w:vAlign w:val="center"/>
          </w:tcPr>
          <w:p w14:paraId="3BC21D45" w14:textId="77777777" w:rsidR="0005032D" w:rsidRPr="00311C43" w:rsidRDefault="0005032D" w:rsidP="00811198">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Phase</w:t>
            </w:r>
          </w:p>
        </w:tc>
        <w:tc>
          <w:tcPr>
            <w:tcW w:w="3623" w:type="dxa"/>
            <w:shd w:val="clear" w:color="auto" w:fill="006A52"/>
            <w:vAlign w:val="center"/>
          </w:tcPr>
          <w:p w14:paraId="20E9AAEC" w14:textId="77777777" w:rsidR="0005032D" w:rsidRPr="00311C43" w:rsidRDefault="0005032D" w:rsidP="00811198">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Functional Areas</w:t>
            </w:r>
          </w:p>
        </w:tc>
        <w:tc>
          <w:tcPr>
            <w:tcW w:w="2349" w:type="dxa"/>
            <w:shd w:val="clear" w:color="auto" w:fill="006A52"/>
            <w:vAlign w:val="center"/>
          </w:tcPr>
          <w:p w14:paraId="3F4EE4D2" w14:textId="77777777" w:rsidR="0005032D" w:rsidRPr="00311C43" w:rsidRDefault="0005032D" w:rsidP="00811198">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Potential Start Date</w:t>
            </w:r>
          </w:p>
        </w:tc>
        <w:tc>
          <w:tcPr>
            <w:tcW w:w="2328" w:type="dxa"/>
            <w:shd w:val="clear" w:color="auto" w:fill="006A52"/>
            <w:vAlign w:val="center"/>
          </w:tcPr>
          <w:p w14:paraId="50AD11E6" w14:textId="77777777" w:rsidR="0005032D" w:rsidRPr="00311C43" w:rsidRDefault="0005032D" w:rsidP="00811198">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Target Go-Live Date</w:t>
            </w:r>
          </w:p>
        </w:tc>
      </w:tr>
      <w:tr w:rsidR="006371F8" w:rsidRPr="00311C43" w14:paraId="06F8E7C5" w14:textId="77777777" w:rsidTr="00AB21B4">
        <w:trPr>
          <w:jc w:val="center"/>
        </w:trPr>
        <w:tc>
          <w:tcPr>
            <w:tcW w:w="1050" w:type="dxa"/>
          </w:tcPr>
          <w:p w14:paraId="4C492B4E" w14:textId="55B4ADC7" w:rsidR="0005032D" w:rsidRPr="00311C43" w:rsidRDefault="009E11BF" w:rsidP="00811198">
            <w:pPr>
              <w:spacing w:before="60" w:after="60" w:line="276" w:lineRule="auto"/>
              <w:jc w:val="center"/>
              <w:rPr>
                <w:rFonts w:ascii="Arial" w:hAnsi="Arial" w:cs="Arial"/>
                <w:b/>
                <w:sz w:val="20"/>
                <w:szCs w:val="20"/>
              </w:rPr>
            </w:pPr>
            <w:r w:rsidRPr="00311C43">
              <w:rPr>
                <w:rFonts w:ascii="Arial" w:hAnsi="Arial" w:cs="Arial"/>
                <w:b/>
                <w:sz w:val="20"/>
                <w:szCs w:val="20"/>
              </w:rPr>
              <w:t>I</w:t>
            </w:r>
          </w:p>
        </w:tc>
        <w:tc>
          <w:tcPr>
            <w:tcW w:w="3623" w:type="dxa"/>
          </w:tcPr>
          <w:p w14:paraId="2E0F2B80" w14:textId="612F354D" w:rsidR="0005032D" w:rsidRPr="00311C43" w:rsidRDefault="00412CF8" w:rsidP="00811198">
            <w:pPr>
              <w:spacing w:before="60" w:after="60" w:line="276" w:lineRule="auto"/>
              <w:rPr>
                <w:rFonts w:ascii="Arial" w:hAnsi="Arial" w:cs="Arial"/>
                <w:sz w:val="20"/>
                <w:szCs w:val="20"/>
              </w:rPr>
            </w:pPr>
            <w:r>
              <w:rPr>
                <w:rFonts w:ascii="Arial" w:hAnsi="Arial" w:cs="Arial"/>
                <w:sz w:val="20"/>
                <w:szCs w:val="20"/>
              </w:rPr>
              <w:t>Jan 2028</w:t>
            </w:r>
          </w:p>
        </w:tc>
        <w:tc>
          <w:tcPr>
            <w:tcW w:w="2349" w:type="dxa"/>
          </w:tcPr>
          <w:p w14:paraId="17049103" w14:textId="0F71F2C8" w:rsidR="0005032D" w:rsidRPr="00311C43" w:rsidRDefault="00412CF8" w:rsidP="00811198">
            <w:pPr>
              <w:spacing w:before="60" w:after="60" w:line="276" w:lineRule="auto"/>
              <w:rPr>
                <w:rFonts w:ascii="Arial" w:hAnsi="Arial" w:cs="Arial"/>
                <w:sz w:val="20"/>
                <w:szCs w:val="20"/>
              </w:rPr>
            </w:pPr>
            <w:r>
              <w:rPr>
                <w:rFonts w:ascii="Arial" w:hAnsi="Arial" w:cs="Arial"/>
                <w:sz w:val="20"/>
                <w:szCs w:val="20"/>
              </w:rPr>
              <w:t>October 2026</w:t>
            </w:r>
          </w:p>
        </w:tc>
        <w:tc>
          <w:tcPr>
            <w:tcW w:w="2328" w:type="dxa"/>
          </w:tcPr>
          <w:p w14:paraId="253BECD2" w14:textId="17D0D120" w:rsidR="0005032D" w:rsidRPr="00311C43" w:rsidRDefault="00412CF8" w:rsidP="00811198">
            <w:pPr>
              <w:spacing w:before="60" w:after="60" w:line="276" w:lineRule="auto"/>
              <w:rPr>
                <w:rFonts w:ascii="Arial" w:hAnsi="Arial" w:cs="Arial"/>
                <w:sz w:val="20"/>
                <w:szCs w:val="20"/>
              </w:rPr>
            </w:pPr>
            <w:r>
              <w:rPr>
                <w:rFonts w:ascii="Arial" w:hAnsi="Arial" w:cs="Arial"/>
                <w:sz w:val="20"/>
                <w:szCs w:val="20"/>
              </w:rPr>
              <w:t>Jan 2028</w:t>
            </w:r>
          </w:p>
        </w:tc>
      </w:tr>
      <w:tr w:rsidR="006371F8" w:rsidRPr="00311C43" w14:paraId="67367575" w14:textId="77777777" w:rsidTr="00AB21B4">
        <w:trPr>
          <w:jc w:val="center"/>
        </w:trPr>
        <w:tc>
          <w:tcPr>
            <w:tcW w:w="1050" w:type="dxa"/>
          </w:tcPr>
          <w:p w14:paraId="15E01BE1" w14:textId="0F7B879C" w:rsidR="0005032D" w:rsidRPr="00311C43" w:rsidRDefault="009E11BF" w:rsidP="00811198">
            <w:pPr>
              <w:spacing w:before="60" w:after="60" w:line="276" w:lineRule="auto"/>
              <w:jc w:val="center"/>
              <w:rPr>
                <w:rFonts w:ascii="Arial" w:hAnsi="Arial" w:cs="Arial"/>
                <w:b/>
                <w:sz w:val="20"/>
                <w:szCs w:val="20"/>
              </w:rPr>
            </w:pPr>
            <w:r w:rsidRPr="00311C43">
              <w:rPr>
                <w:rFonts w:ascii="Arial" w:hAnsi="Arial" w:cs="Arial"/>
                <w:b/>
                <w:sz w:val="20"/>
                <w:szCs w:val="20"/>
              </w:rPr>
              <w:t>II</w:t>
            </w:r>
          </w:p>
        </w:tc>
        <w:tc>
          <w:tcPr>
            <w:tcW w:w="3623" w:type="dxa"/>
          </w:tcPr>
          <w:p w14:paraId="519A39C4" w14:textId="77777777" w:rsidR="0005032D" w:rsidRPr="00311C43" w:rsidRDefault="0005032D" w:rsidP="00811198">
            <w:pPr>
              <w:spacing w:before="60" w:after="60" w:line="276" w:lineRule="auto"/>
              <w:rPr>
                <w:rFonts w:ascii="Arial" w:hAnsi="Arial" w:cs="Arial"/>
                <w:sz w:val="20"/>
                <w:szCs w:val="20"/>
              </w:rPr>
            </w:pPr>
          </w:p>
        </w:tc>
        <w:tc>
          <w:tcPr>
            <w:tcW w:w="2349" w:type="dxa"/>
          </w:tcPr>
          <w:p w14:paraId="24A6E26E" w14:textId="77777777" w:rsidR="0005032D" w:rsidRPr="00311C43" w:rsidRDefault="0005032D" w:rsidP="00811198">
            <w:pPr>
              <w:spacing w:before="60" w:after="60" w:line="276" w:lineRule="auto"/>
              <w:rPr>
                <w:rFonts w:ascii="Arial" w:hAnsi="Arial" w:cs="Arial"/>
                <w:sz w:val="20"/>
                <w:szCs w:val="20"/>
              </w:rPr>
            </w:pPr>
          </w:p>
        </w:tc>
        <w:tc>
          <w:tcPr>
            <w:tcW w:w="2328" w:type="dxa"/>
          </w:tcPr>
          <w:p w14:paraId="314961B7" w14:textId="77777777" w:rsidR="0005032D" w:rsidRPr="00311C43" w:rsidRDefault="0005032D" w:rsidP="00811198">
            <w:pPr>
              <w:spacing w:before="60" w:after="60" w:line="276" w:lineRule="auto"/>
              <w:rPr>
                <w:rFonts w:ascii="Arial" w:hAnsi="Arial" w:cs="Arial"/>
                <w:sz w:val="20"/>
                <w:szCs w:val="20"/>
              </w:rPr>
            </w:pPr>
          </w:p>
        </w:tc>
      </w:tr>
      <w:tr w:rsidR="006371F8" w:rsidRPr="00311C43" w14:paraId="35197D3B" w14:textId="77777777" w:rsidTr="00AB21B4">
        <w:trPr>
          <w:jc w:val="center"/>
        </w:trPr>
        <w:tc>
          <w:tcPr>
            <w:tcW w:w="1050" w:type="dxa"/>
          </w:tcPr>
          <w:p w14:paraId="2F44EA63" w14:textId="110E16C2" w:rsidR="0005032D" w:rsidRPr="00311C43" w:rsidRDefault="009E11BF" w:rsidP="00811198">
            <w:pPr>
              <w:spacing w:before="60" w:after="60" w:line="276" w:lineRule="auto"/>
              <w:jc w:val="center"/>
              <w:rPr>
                <w:rFonts w:ascii="Arial" w:hAnsi="Arial" w:cs="Arial"/>
                <w:b/>
                <w:sz w:val="20"/>
                <w:szCs w:val="20"/>
              </w:rPr>
            </w:pPr>
            <w:r w:rsidRPr="00311C43">
              <w:rPr>
                <w:rFonts w:ascii="Arial" w:hAnsi="Arial" w:cs="Arial"/>
                <w:b/>
                <w:sz w:val="20"/>
                <w:szCs w:val="20"/>
              </w:rPr>
              <w:t>III</w:t>
            </w:r>
          </w:p>
        </w:tc>
        <w:tc>
          <w:tcPr>
            <w:tcW w:w="3623" w:type="dxa"/>
          </w:tcPr>
          <w:p w14:paraId="01E0AC7D" w14:textId="77777777" w:rsidR="0005032D" w:rsidRPr="00311C43" w:rsidRDefault="0005032D" w:rsidP="00811198">
            <w:pPr>
              <w:spacing w:before="60" w:after="60" w:line="276" w:lineRule="auto"/>
              <w:rPr>
                <w:rFonts w:ascii="Arial" w:hAnsi="Arial" w:cs="Arial"/>
                <w:sz w:val="20"/>
                <w:szCs w:val="20"/>
              </w:rPr>
            </w:pPr>
          </w:p>
        </w:tc>
        <w:tc>
          <w:tcPr>
            <w:tcW w:w="2349" w:type="dxa"/>
          </w:tcPr>
          <w:p w14:paraId="2345E6B1" w14:textId="77777777" w:rsidR="0005032D" w:rsidRPr="00311C43" w:rsidRDefault="0005032D" w:rsidP="00811198">
            <w:pPr>
              <w:spacing w:before="60" w:after="60" w:line="276" w:lineRule="auto"/>
              <w:rPr>
                <w:rFonts w:ascii="Arial" w:hAnsi="Arial" w:cs="Arial"/>
                <w:sz w:val="20"/>
                <w:szCs w:val="20"/>
              </w:rPr>
            </w:pPr>
          </w:p>
        </w:tc>
        <w:tc>
          <w:tcPr>
            <w:tcW w:w="2328" w:type="dxa"/>
          </w:tcPr>
          <w:p w14:paraId="4BAFDF62" w14:textId="77777777" w:rsidR="0005032D" w:rsidRPr="00311C43" w:rsidRDefault="0005032D" w:rsidP="00811198">
            <w:pPr>
              <w:spacing w:before="60" w:after="60" w:line="276" w:lineRule="auto"/>
              <w:rPr>
                <w:rFonts w:ascii="Arial" w:hAnsi="Arial" w:cs="Arial"/>
                <w:sz w:val="20"/>
                <w:szCs w:val="20"/>
              </w:rPr>
            </w:pPr>
          </w:p>
        </w:tc>
      </w:tr>
    </w:tbl>
    <w:p w14:paraId="5EC6A61E" w14:textId="77777777" w:rsidR="0005032D" w:rsidRPr="00311C43" w:rsidRDefault="0005032D" w:rsidP="00271D4A">
      <w:pPr>
        <w:spacing w:after="0"/>
        <w:rPr>
          <w:rFonts w:ascii="Arial" w:hAnsi="Arial" w:cs="Arial"/>
          <w:sz w:val="20"/>
          <w:szCs w:val="20"/>
        </w:rPr>
      </w:pPr>
    </w:p>
    <w:p w14:paraId="6563D32E" w14:textId="1BF5B9C8" w:rsidR="00811198" w:rsidRPr="00311C43" w:rsidRDefault="00811198" w:rsidP="00271D4A">
      <w:pPr>
        <w:rPr>
          <w:rFonts w:ascii="Arial" w:hAnsi="Arial" w:cs="Arial"/>
        </w:rPr>
      </w:pPr>
    </w:p>
    <w:p w14:paraId="00DD2BFB" w14:textId="77777777" w:rsidR="00C77648" w:rsidRPr="00311C43" w:rsidRDefault="00C77648" w:rsidP="00271D4A">
      <w:pPr>
        <w:pStyle w:val="Heading1"/>
        <w:rPr>
          <w:rFonts w:ascii="Arial" w:hAnsi="Arial"/>
        </w:rPr>
        <w:sectPr w:rsidR="00C77648" w:rsidRPr="00311C43" w:rsidSect="007535D1">
          <w:headerReference w:type="default" r:id="rId30"/>
          <w:footerReference w:type="default" r:id="rId31"/>
          <w:pgSz w:w="12240" w:h="15840"/>
          <w:pgMar w:top="1440" w:right="1440" w:bottom="1440" w:left="1440" w:header="720" w:footer="432" w:gutter="0"/>
          <w:cols w:space="720"/>
          <w:docGrid w:linePitch="360"/>
        </w:sectPr>
      </w:pPr>
    </w:p>
    <w:p w14:paraId="4761284E" w14:textId="25491CA8" w:rsidR="00334682" w:rsidRPr="007F48B2" w:rsidRDefault="00334682" w:rsidP="00271D4A">
      <w:pPr>
        <w:pStyle w:val="Heading1"/>
        <w:rPr>
          <w:rFonts w:ascii="Arial" w:hAnsi="Arial"/>
          <w:color w:val="006A52"/>
          <w:sz w:val="40"/>
          <w:szCs w:val="40"/>
        </w:rPr>
      </w:pPr>
      <w:bookmarkStart w:id="31" w:name="_Toc221715009"/>
      <w:r w:rsidRPr="007F48B2">
        <w:rPr>
          <w:rFonts w:ascii="Arial" w:hAnsi="Arial"/>
          <w:color w:val="006A52"/>
          <w:sz w:val="40"/>
          <w:szCs w:val="40"/>
        </w:rPr>
        <w:t xml:space="preserve">Tab </w:t>
      </w:r>
      <w:r w:rsidR="0005597F" w:rsidRPr="007F48B2">
        <w:rPr>
          <w:rFonts w:ascii="Arial" w:hAnsi="Arial"/>
          <w:color w:val="006A52"/>
          <w:sz w:val="40"/>
          <w:szCs w:val="40"/>
        </w:rPr>
        <w:t>6</w:t>
      </w:r>
      <w:r w:rsidRPr="007F48B2">
        <w:rPr>
          <w:rFonts w:ascii="Arial" w:hAnsi="Arial"/>
          <w:color w:val="006A52"/>
          <w:sz w:val="40"/>
          <w:szCs w:val="40"/>
        </w:rPr>
        <w:t xml:space="preserve"> – System and Application Architecture</w:t>
      </w:r>
      <w:bookmarkEnd w:id="31"/>
    </w:p>
    <w:p w14:paraId="75540BA7" w14:textId="77777777" w:rsidR="004871F7" w:rsidRPr="00311C43" w:rsidRDefault="006D1165" w:rsidP="00911C6B">
      <w:pPr>
        <w:pStyle w:val="Caption"/>
        <w:tabs>
          <w:tab w:val="left" w:pos="360"/>
        </w:tabs>
        <w:spacing w:before="200" w:after="200" w:line="276" w:lineRule="auto"/>
        <w:rPr>
          <w:sz w:val="28"/>
        </w:rPr>
      </w:pPr>
      <w:r w:rsidRPr="00311C43">
        <w:rPr>
          <w:sz w:val="28"/>
        </w:rPr>
        <w:t>GENERAL OVERVIEW</w:t>
      </w:r>
    </w:p>
    <w:p w14:paraId="34500546" w14:textId="77777777" w:rsidR="004871F7" w:rsidRPr="00311C43" w:rsidRDefault="004871F7" w:rsidP="00811198">
      <w:pPr>
        <w:rPr>
          <w:rFonts w:ascii="Arial" w:hAnsi="Arial" w:cs="Arial"/>
        </w:rPr>
      </w:pPr>
      <w:r w:rsidRPr="00311C43">
        <w:rPr>
          <w:rFonts w:ascii="Arial" w:hAnsi="Arial" w:cs="Arial"/>
        </w:rPr>
        <w:t>Proposer to provide a description of the proposed system and application architecture for the proposed application.</w:t>
      </w:r>
    </w:p>
    <w:p w14:paraId="05914B75" w14:textId="1B99986F" w:rsidR="003944CC" w:rsidRDefault="003944CC" w:rsidP="003944CC">
      <w:pPr>
        <w:rPr>
          <w:rFonts w:cs="Arial"/>
          <w:color w:val="0070C0"/>
        </w:rPr>
      </w:pPr>
      <w:r>
        <w:rPr>
          <w:rFonts w:cs="Arial"/>
          <w:color w:val="0070C0"/>
        </w:rPr>
        <w:t>The proposed application is a SaaS model and is completely Cloud Based.  The Oracle Suite of Applications are completely integrated.</w:t>
      </w:r>
    </w:p>
    <w:p w14:paraId="3208725D" w14:textId="77777777" w:rsidR="003944CC" w:rsidRDefault="003944CC" w:rsidP="003944CC">
      <w:pPr>
        <w:rPr>
          <w:rFonts w:cs="Arial"/>
          <w:color w:val="0070C0"/>
        </w:rPr>
      </w:pPr>
      <w:r>
        <w:rPr>
          <w:rFonts w:cs="Arial"/>
          <w:color w:val="0070C0"/>
        </w:rPr>
        <w:t>We have also included additional tech stack products such as:</w:t>
      </w:r>
    </w:p>
    <w:p w14:paraId="09182FBB" w14:textId="77777777" w:rsidR="003944CC" w:rsidRDefault="003944CC" w:rsidP="003944CC">
      <w:pPr>
        <w:pStyle w:val="ListParagraph"/>
        <w:spacing w:after="160" w:line="259" w:lineRule="auto"/>
        <w:ind w:left="0"/>
        <w:jc w:val="both"/>
        <w:rPr>
          <w:color w:val="0070C0"/>
        </w:rPr>
      </w:pPr>
      <w:r>
        <w:rPr>
          <w:color w:val="0070C0"/>
        </w:rPr>
        <w:t>Oracle Integration Cloud (OIC)</w:t>
      </w:r>
    </w:p>
    <w:p w14:paraId="7FEBD985" w14:textId="77777777" w:rsidR="003944CC" w:rsidRDefault="003944CC" w:rsidP="003944CC">
      <w:pPr>
        <w:pStyle w:val="ListParagraph"/>
        <w:spacing w:after="160" w:line="259" w:lineRule="auto"/>
        <w:ind w:left="0"/>
        <w:jc w:val="both"/>
        <w:rPr>
          <w:color w:val="0070C0"/>
        </w:rPr>
      </w:pPr>
      <w:r>
        <w:rPr>
          <w:color w:val="0070C0"/>
        </w:rPr>
        <w:t>APEX for data warehouse and custom applications and screens</w:t>
      </w:r>
    </w:p>
    <w:p w14:paraId="1604B330" w14:textId="77777777" w:rsidR="003944CC" w:rsidRPr="00694E0A" w:rsidRDefault="003944CC" w:rsidP="003944CC">
      <w:pPr>
        <w:pStyle w:val="ListParagraph"/>
        <w:spacing w:after="160" w:line="259" w:lineRule="auto"/>
        <w:ind w:left="0"/>
        <w:jc w:val="both"/>
        <w:rPr>
          <w:color w:val="0070C0"/>
        </w:rPr>
      </w:pPr>
      <w:r>
        <w:rPr>
          <w:color w:val="0070C0"/>
        </w:rPr>
        <w:t xml:space="preserve">VBCS </w:t>
      </w:r>
    </w:p>
    <w:p w14:paraId="7CE70ECA" w14:textId="4D5AF341" w:rsidR="004871F7" w:rsidRPr="00311C43" w:rsidRDefault="004871F7" w:rsidP="00271D4A">
      <w:pPr>
        <w:rPr>
          <w:rFonts w:ascii="Arial" w:hAnsi="Arial" w:cs="Arial"/>
        </w:rPr>
      </w:pPr>
    </w:p>
    <w:p w14:paraId="472F5CB5" w14:textId="77777777" w:rsidR="00050CB1" w:rsidRPr="00311C43" w:rsidRDefault="00DD58C8" w:rsidP="00911C6B">
      <w:pPr>
        <w:pStyle w:val="Caption"/>
        <w:tabs>
          <w:tab w:val="left" w:pos="360"/>
        </w:tabs>
        <w:spacing w:before="200" w:after="200" w:line="276" w:lineRule="auto"/>
        <w:rPr>
          <w:sz w:val="28"/>
        </w:rPr>
      </w:pPr>
      <w:r w:rsidRPr="00311C43">
        <w:rPr>
          <w:sz w:val="28"/>
        </w:rPr>
        <w:t>SYSTEM AND APPLICATION ARCHITECTURE QUESTIONS</w:t>
      </w:r>
    </w:p>
    <w:p w14:paraId="7F04795F" w14:textId="255F4936" w:rsidR="009C4A8B" w:rsidRPr="00311C43" w:rsidRDefault="009C4A8B" w:rsidP="00271D4A">
      <w:pPr>
        <w:spacing w:after="60"/>
        <w:jc w:val="center"/>
        <w:rPr>
          <w:rFonts w:ascii="Arial" w:hAnsi="Arial" w:cs="Arial"/>
          <w:b/>
          <w:sz w:val="20"/>
          <w:szCs w:val="20"/>
        </w:rPr>
      </w:pPr>
      <w:r w:rsidRPr="00311C43">
        <w:rPr>
          <w:rFonts w:ascii="Arial" w:hAnsi="Arial" w:cs="Arial"/>
          <w:b/>
          <w:sz w:val="20"/>
          <w:szCs w:val="20"/>
        </w:rPr>
        <w:t xml:space="preserve">Table </w:t>
      </w:r>
      <w:r w:rsidR="0005597F" w:rsidRPr="00311C43">
        <w:rPr>
          <w:rFonts w:ascii="Arial" w:hAnsi="Arial" w:cs="Arial"/>
          <w:b/>
          <w:sz w:val="20"/>
          <w:szCs w:val="20"/>
        </w:rPr>
        <w:t>6</w:t>
      </w:r>
      <w:r w:rsidRPr="00311C43">
        <w:rPr>
          <w:rFonts w:ascii="Arial" w:hAnsi="Arial" w:cs="Arial"/>
          <w:b/>
          <w:sz w:val="20"/>
          <w:szCs w:val="20"/>
        </w:rPr>
        <w:t>-01: System and Application Architecture Questions</w:t>
      </w:r>
    </w:p>
    <w:tbl>
      <w:tblPr>
        <w:tblStyle w:val="TableGrid"/>
        <w:tblW w:w="9515" w:type="dxa"/>
        <w:jc w:val="center"/>
        <w:tblLook w:val="04A0" w:firstRow="1" w:lastRow="0" w:firstColumn="1" w:lastColumn="0" w:noHBand="0" w:noVBand="1"/>
      </w:tblPr>
      <w:tblGrid>
        <w:gridCol w:w="5215"/>
        <w:gridCol w:w="4300"/>
      </w:tblGrid>
      <w:tr w:rsidR="00EB4D84" w:rsidRPr="00311C43" w14:paraId="03A26CD8" w14:textId="77777777" w:rsidTr="00E71434">
        <w:trPr>
          <w:trHeight w:val="432"/>
          <w:jc w:val="center"/>
        </w:trPr>
        <w:tc>
          <w:tcPr>
            <w:tcW w:w="5215" w:type="dxa"/>
            <w:shd w:val="clear" w:color="auto" w:fill="BFBFBF" w:themeFill="background1" w:themeFillShade="BF"/>
          </w:tcPr>
          <w:p w14:paraId="69B127BF" w14:textId="77777777" w:rsidR="00334682" w:rsidRPr="00311C43" w:rsidRDefault="00334682" w:rsidP="00911C6B">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5C3429">
              <w:rPr>
                <w:rFonts w:ascii="Arial" w:hAnsi="Arial" w:cs="Arial"/>
                <w:sz w:val="20"/>
                <w:szCs w:val="20"/>
              </w:rPr>
              <w:t>What is the source language(s) of the product?</w:t>
            </w:r>
          </w:p>
        </w:tc>
        <w:tc>
          <w:tcPr>
            <w:tcW w:w="4300" w:type="dxa"/>
          </w:tcPr>
          <w:p w14:paraId="4C4EBC81" w14:textId="78245807" w:rsidR="00334682" w:rsidRPr="00311C43" w:rsidRDefault="005C3429" w:rsidP="00811198">
            <w:pPr>
              <w:spacing w:before="60" w:after="60" w:line="276" w:lineRule="auto"/>
              <w:rPr>
                <w:rFonts w:ascii="Arial" w:hAnsi="Arial" w:cs="Arial"/>
                <w:b/>
                <w:sz w:val="20"/>
                <w:szCs w:val="20"/>
              </w:rPr>
            </w:pPr>
            <w:r w:rsidRPr="005C3429">
              <w:rPr>
                <w:rFonts w:cs="Arial"/>
                <w:color w:val="0070C0"/>
                <w:sz w:val="20"/>
                <w:szCs w:val="20"/>
              </w:rPr>
              <w:t>Proprietary</w:t>
            </w:r>
          </w:p>
        </w:tc>
      </w:tr>
      <w:tr w:rsidR="00EB4D84" w:rsidRPr="00311C43" w14:paraId="086C4B9C" w14:textId="77777777" w:rsidTr="00E71434">
        <w:trPr>
          <w:trHeight w:val="1008"/>
          <w:jc w:val="center"/>
        </w:trPr>
        <w:tc>
          <w:tcPr>
            <w:tcW w:w="5215" w:type="dxa"/>
            <w:shd w:val="clear" w:color="auto" w:fill="BFBFBF" w:themeFill="background1" w:themeFillShade="BF"/>
          </w:tcPr>
          <w:p w14:paraId="093654FE" w14:textId="77777777" w:rsidR="00334682" w:rsidRPr="00311C43" w:rsidRDefault="00334682" w:rsidP="00911C6B">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How many environments are available with your proposed solution at no additional cost (e.g., test, training, production)?</w:t>
            </w:r>
          </w:p>
        </w:tc>
        <w:tc>
          <w:tcPr>
            <w:tcW w:w="4300" w:type="dxa"/>
          </w:tcPr>
          <w:p w14:paraId="5F58A2A5" w14:textId="77777777" w:rsidR="00F90EC4" w:rsidRPr="000D36C4" w:rsidRDefault="00F90EC4" w:rsidP="00F90EC4">
            <w:pPr>
              <w:spacing w:before="60" w:after="60" w:line="276" w:lineRule="auto"/>
              <w:rPr>
                <w:rFonts w:cs="Arial"/>
                <w:color w:val="0070C0"/>
                <w:sz w:val="20"/>
                <w:szCs w:val="20"/>
              </w:rPr>
            </w:pPr>
            <w:r w:rsidRPr="000D36C4">
              <w:rPr>
                <w:rFonts w:cs="Arial"/>
                <w:color w:val="0070C0"/>
                <w:sz w:val="20"/>
                <w:szCs w:val="20"/>
              </w:rPr>
              <w:t>iteria has proposed three (3) instances</w:t>
            </w:r>
          </w:p>
          <w:p w14:paraId="66647832" w14:textId="77777777" w:rsidR="00F90EC4" w:rsidRPr="000D36C4" w:rsidRDefault="00F90EC4" w:rsidP="00F90EC4">
            <w:pPr>
              <w:spacing w:before="60" w:after="60" w:line="276" w:lineRule="auto"/>
              <w:rPr>
                <w:rFonts w:cs="Arial"/>
                <w:color w:val="0070C0"/>
                <w:sz w:val="20"/>
                <w:szCs w:val="20"/>
              </w:rPr>
            </w:pPr>
            <w:r w:rsidRPr="000D36C4">
              <w:rPr>
                <w:rFonts w:cs="Arial"/>
                <w:color w:val="0070C0"/>
                <w:sz w:val="20"/>
                <w:szCs w:val="20"/>
              </w:rPr>
              <w:t>DEV</w:t>
            </w:r>
          </w:p>
          <w:p w14:paraId="3763F15A" w14:textId="77777777" w:rsidR="00F90EC4" w:rsidRPr="000D36C4" w:rsidRDefault="00F90EC4" w:rsidP="00F90EC4">
            <w:pPr>
              <w:spacing w:before="60" w:after="60" w:line="276" w:lineRule="auto"/>
              <w:rPr>
                <w:rFonts w:cs="Arial"/>
                <w:color w:val="0070C0"/>
                <w:sz w:val="20"/>
                <w:szCs w:val="20"/>
              </w:rPr>
            </w:pPr>
            <w:r w:rsidRPr="000D36C4">
              <w:rPr>
                <w:rFonts w:cs="Arial"/>
                <w:color w:val="0070C0"/>
                <w:sz w:val="20"/>
                <w:szCs w:val="20"/>
              </w:rPr>
              <w:t>TEST</w:t>
            </w:r>
          </w:p>
          <w:p w14:paraId="0467426F" w14:textId="102EE5B6" w:rsidR="00334682" w:rsidRPr="00311C43" w:rsidRDefault="00F90EC4" w:rsidP="00F90EC4">
            <w:pPr>
              <w:spacing w:before="60" w:after="60" w:line="276" w:lineRule="auto"/>
              <w:rPr>
                <w:rFonts w:ascii="Arial" w:hAnsi="Arial" w:cs="Arial"/>
                <w:b/>
                <w:sz w:val="20"/>
                <w:szCs w:val="20"/>
              </w:rPr>
            </w:pPr>
            <w:r w:rsidRPr="000D36C4">
              <w:rPr>
                <w:rFonts w:cs="Arial"/>
                <w:color w:val="0070C0"/>
                <w:sz w:val="20"/>
                <w:szCs w:val="20"/>
              </w:rPr>
              <w:t>PROD</w:t>
            </w:r>
          </w:p>
        </w:tc>
      </w:tr>
      <w:tr w:rsidR="00EB4D84" w:rsidRPr="00311C43" w14:paraId="47E86740" w14:textId="77777777" w:rsidTr="00E71434">
        <w:trPr>
          <w:trHeight w:val="1008"/>
          <w:jc w:val="center"/>
        </w:trPr>
        <w:tc>
          <w:tcPr>
            <w:tcW w:w="5215" w:type="dxa"/>
            <w:shd w:val="clear" w:color="auto" w:fill="BFBFBF" w:themeFill="background1" w:themeFillShade="BF"/>
          </w:tcPr>
          <w:p w14:paraId="3D9D4463" w14:textId="68011563" w:rsidR="00660E1F" w:rsidRPr="00311C43" w:rsidRDefault="00660E1F" w:rsidP="00660E1F">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Describe how often major and minor software updates are provided, as well as the level of City resources required for a major update and the level of resources required for a minor update.</w:t>
            </w:r>
          </w:p>
        </w:tc>
        <w:tc>
          <w:tcPr>
            <w:tcW w:w="4300" w:type="dxa"/>
          </w:tcPr>
          <w:p w14:paraId="7A627F59" w14:textId="77777777" w:rsidR="00660E1F" w:rsidRPr="000D36C4" w:rsidRDefault="00660E1F" w:rsidP="00660E1F">
            <w:pPr>
              <w:spacing w:before="60" w:after="60" w:line="276" w:lineRule="auto"/>
              <w:rPr>
                <w:rFonts w:cs="Arial"/>
                <w:color w:val="0070C0"/>
                <w:sz w:val="20"/>
                <w:szCs w:val="20"/>
              </w:rPr>
            </w:pPr>
            <w:r w:rsidRPr="000D36C4">
              <w:rPr>
                <w:rFonts w:cs="Arial"/>
                <w:color w:val="0070C0"/>
                <w:sz w:val="20"/>
                <w:szCs w:val="20"/>
              </w:rPr>
              <w:t>Patches are released quarterly.  Patches are first applied in your DEV / TEST environments.  2 weeks later, the patches are applied to PROD</w:t>
            </w:r>
          </w:p>
          <w:p w14:paraId="2FBC636F" w14:textId="77777777" w:rsidR="00660E1F" w:rsidRPr="000D36C4" w:rsidRDefault="00660E1F" w:rsidP="00660E1F">
            <w:pPr>
              <w:spacing w:before="60" w:after="60" w:line="276" w:lineRule="auto"/>
              <w:rPr>
                <w:rFonts w:cs="Arial"/>
                <w:color w:val="0070C0"/>
                <w:sz w:val="20"/>
                <w:szCs w:val="20"/>
              </w:rPr>
            </w:pPr>
          </w:p>
          <w:p w14:paraId="555563F4" w14:textId="693F5497" w:rsidR="00660E1F" w:rsidRPr="00311C43" w:rsidRDefault="00660E1F" w:rsidP="00660E1F">
            <w:pPr>
              <w:spacing w:before="60" w:after="60" w:line="276" w:lineRule="auto"/>
              <w:rPr>
                <w:rFonts w:ascii="Arial" w:hAnsi="Arial" w:cs="Arial"/>
                <w:b/>
                <w:sz w:val="20"/>
                <w:szCs w:val="20"/>
              </w:rPr>
            </w:pPr>
            <w:r w:rsidRPr="000D36C4">
              <w:rPr>
                <w:rFonts w:cs="Arial"/>
                <w:color w:val="0070C0"/>
                <w:sz w:val="20"/>
                <w:szCs w:val="20"/>
              </w:rPr>
              <w:t>Regression testing needs to be completed withing the 2 week allotted time frame prior to the patches being applied to PROD.</w:t>
            </w:r>
          </w:p>
        </w:tc>
      </w:tr>
      <w:tr w:rsidR="00EB4D84" w:rsidRPr="00311C43" w14:paraId="64345A9D" w14:textId="77777777" w:rsidTr="00E71434">
        <w:trPr>
          <w:trHeight w:val="1008"/>
          <w:jc w:val="center"/>
        </w:trPr>
        <w:tc>
          <w:tcPr>
            <w:tcW w:w="5215" w:type="dxa"/>
            <w:shd w:val="clear" w:color="auto" w:fill="BFBFBF" w:themeFill="background1" w:themeFillShade="BF"/>
          </w:tcPr>
          <w:p w14:paraId="39CDD366" w14:textId="6375BBF4" w:rsidR="00660E1F" w:rsidRPr="00311C43" w:rsidRDefault="00660E1F" w:rsidP="00660E1F">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Please describe the major/minor upgrade process that is required if the solution requires a client-based installation.</w:t>
            </w:r>
          </w:p>
        </w:tc>
        <w:tc>
          <w:tcPr>
            <w:tcW w:w="4300" w:type="dxa"/>
          </w:tcPr>
          <w:p w14:paraId="2833BF08" w14:textId="353D07C8" w:rsidR="00660E1F" w:rsidRPr="00311C43" w:rsidRDefault="002B11B1" w:rsidP="00660E1F">
            <w:pPr>
              <w:spacing w:before="60" w:after="60" w:line="276" w:lineRule="auto"/>
              <w:rPr>
                <w:rFonts w:ascii="Arial" w:hAnsi="Arial" w:cs="Arial"/>
                <w:b/>
                <w:sz w:val="20"/>
                <w:szCs w:val="20"/>
              </w:rPr>
            </w:pPr>
            <w:r w:rsidRPr="000D36C4">
              <w:rPr>
                <w:rFonts w:cs="Arial"/>
                <w:color w:val="0070C0"/>
                <w:sz w:val="20"/>
                <w:szCs w:val="20"/>
              </w:rPr>
              <w:t>N/A</w:t>
            </w:r>
          </w:p>
        </w:tc>
      </w:tr>
      <w:tr w:rsidR="00EB4D84" w:rsidRPr="00311C43" w14:paraId="2EDD4927" w14:textId="77777777" w:rsidTr="00E71434">
        <w:trPr>
          <w:trHeight w:val="1008"/>
          <w:jc w:val="center"/>
        </w:trPr>
        <w:tc>
          <w:tcPr>
            <w:tcW w:w="5215" w:type="dxa"/>
            <w:shd w:val="clear" w:color="auto" w:fill="BFBFBF" w:themeFill="background1" w:themeFillShade="BF"/>
          </w:tcPr>
          <w:p w14:paraId="2616D388" w14:textId="77777777" w:rsidR="00660E1F" w:rsidRDefault="00660E1F" w:rsidP="00660E1F">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 xml:space="preserve">List all browsers that are certified for use with the application and describe any required browser add-ons, function enablement, etc. </w:t>
            </w:r>
          </w:p>
          <w:p w14:paraId="12F0E452" w14:textId="77777777" w:rsidR="00456331" w:rsidRPr="00456331" w:rsidRDefault="00456331" w:rsidP="00456331"/>
          <w:p w14:paraId="7EAE12A9" w14:textId="77777777" w:rsidR="00456331" w:rsidRDefault="00456331" w:rsidP="00456331">
            <w:pPr>
              <w:rPr>
                <w:rFonts w:ascii="Arial" w:hAnsi="Arial" w:cs="Arial"/>
                <w:sz w:val="20"/>
                <w:szCs w:val="20"/>
              </w:rPr>
            </w:pPr>
          </w:p>
          <w:p w14:paraId="1126FF05" w14:textId="77777777" w:rsidR="00456331" w:rsidRDefault="00456331" w:rsidP="00456331">
            <w:pPr>
              <w:rPr>
                <w:rFonts w:ascii="Arial" w:hAnsi="Arial" w:cs="Arial"/>
                <w:sz w:val="20"/>
                <w:szCs w:val="20"/>
              </w:rPr>
            </w:pPr>
          </w:p>
          <w:p w14:paraId="47852887" w14:textId="20122714" w:rsidR="00456331" w:rsidRPr="00456331" w:rsidRDefault="00456331" w:rsidP="00456331">
            <w:pPr>
              <w:tabs>
                <w:tab w:val="left" w:pos="1879"/>
              </w:tabs>
            </w:pPr>
            <w:r>
              <w:tab/>
            </w:r>
          </w:p>
        </w:tc>
        <w:tc>
          <w:tcPr>
            <w:tcW w:w="4300" w:type="dxa"/>
          </w:tcPr>
          <w:p w14:paraId="30E91CE2" w14:textId="77777777" w:rsidR="006C61D3" w:rsidRPr="000D36C4" w:rsidRDefault="006C61D3" w:rsidP="006C61D3">
            <w:pPr>
              <w:spacing w:before="60" w:after="60" w:line="276" w:lineRule="auto"/>
              <w:rPr>
                <w:rFonts w:cs="Arial"/>
                <w:color w:val="0070C0"/>
                <w:sz w:val="20"/>
                <w:szCs w:val="20"/>
              </w:rPr>
            </w:pPr>
            <w:r w:rsidRPr="000D36C4">
              <w:rPr>
                <w:rFonts w:cs="Arial"/>
                <w:color w:val="0070C0"/>
                <w:sz w:val="20"/>
                <w:szCs w:val="20"/>
              </w:rPr>
              <w:t>Chrome</w:t>
            </w:r>
          </w:p>
          <w:p w14:paraId="7A05E6EF" w14:textId="77777777" w:rsidR="006C61D3" w:rsidRPr="000D36C4" w:rsidRDefault="006C61D3" w:rsidP="006C61D3">
            <w:pPr>
              <w:spacing w:before="60" w:after="60" w:line="276" w:lineRule="auto"/>
              <w:rPr>
                <w:rFonts w:cs="Arial"/>
                <w:color w:val="0070C0"/>
                <w:sz w:val="20"/>
                <w:szCs w:val="20"/>
              </w:rPr>
            </w:pPr>
            <w:r w:rsidRPr="000D36C4">
              <w:rPr>
                <w:rFonts w:cs="Arial"/>
                <w:color w:val="0070C0"/>
                <w:sz w:val="20"/>
                <w:szCs w:val="20"/>
              </w:rPr>
              <w:t>Edge</w:t>
            </w:r>
          </w:p>
          <w:p w14:paraId="5A70A7AC" w14:textId="4F79610D" w:rsidR="00660E1F" w:rsidRPr="00311C43" w:rsidRDefault="006C61D3" w:rsidP="006C61D3">
            <w:pPr>
              <w:spacing w:before="60" w:after="60" w:line="276" w:lineRule="auto"/>
              <w:rPr>
                <w:rFonts w:ascii="Arial" w:hAnsi="Arial" w:cs="Arial"/>
                <w:b/>
                <w:sz w:val="20"/>
                <w:szCs w:val="20"/>
              </w:rPr>
            </w:pPr>
            <w:r w:rsidRPr="000D36C4">
              <w:rPr>
                <w:rFonts w:cs="Arial"/>
                <w:color w:val="0070C0"/>
                <w:sz w:val="20"/>
                <w:szCs w:val="20"/>
              </w:rPr>
              <w:t>Firefox</w:t>
            </w:r>
          </w:p>
        </w:tc>
      </w:tr>
      <w:tr w:rsidR="00EB4D84" w:rsidRPr="00311C43" w14:paraId="3D1C7657" w14:textId="77777777" w:rsidTr="00E71434">
        <w:trPr>
          <w:trHeight w:val="1296"/>
          <w:jc w:val="center"/>
        </w:trPr>
        <w:tc>
          <w:tcPr>
            <w:tcW w:w="5215" w:type="dxa"/>
            <w:shd w:val="clear" w:color="auto" w:fill="BFBFBF" w:themeFill="background1" w:themeFillShade="BF"/>
          </w:tcPr>
          <w:p w14:paraId="7A4C2492" w14:textId="7977757D" w:rsidR="00660E1F" w:rsidRPr="00311C43" w:rsidRDefault="00660E1F" w:rsidP="00660E1F">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The underlying architecture of the application design is important to the City. Please describe your system architecture model and explain the capabilities and features of this model that led to your use of it in developing this system.</w:t>
            </w:r>
          </w:p>
        </w:tc>
        <w:tc>
          <w:tcPr>
            <w:tcW w:w="4300" w:type="dxa"/>
          </w:tcPr>
          <w:p w14:paraId="5623F936" w14:textId="15A3A607" w:rsidR="00660E1F" w:rsidRPr="00311C43" w:rsidRDefault="00EA41E8" w:rsidP="00660E1F">
            <w:pPr>
              <w:spacing w:before="60" w:after="60" w:line="276" w:lineRule="auto"/>
              <w:rPr>
                <w:rFonts w:ascii="Arial" w:hAnsi="Arial" w:cs="Arial"/>
                <w:b/>
                <w:sz w:val="20"/>
                <w:szCs w:val="20"/>
              </w:rPr>
            </w:pPr>
            <w:r w:rsidRPr="00FA0509">
              <w:rPr>
                <w:rFonts w:cs="Arial"/>
                <w:bCs/>
                <w:color w:val="0070C0"/>
                <w:sz w:val="20"/>
                <w:szCs w:val="20"/>
              </w:rPr>
              <w:t>Oracle’s architecture is proprietary to Oracle and can be discussed under sep</w:t>
            </w:r>
            <w:r>
              <w:rPr>
                <w:rFonts w:cs="Arial"/>
                <w:bCs/>
                <w:color w:val="0070C0"/>
                <w:sz w:val="20"/>
                <w:szCs w:val="20"/>
              </w:rPr>
              <w:t>a</w:t>
            </w:r>
            <w:r w:rsidRPr="00FA0509">
              <w:rPr>
                <w:rFonts w:cs="Arial"/>
                <w:bCs/>
                <w:color w:val="0070C0"/>
                <w:sz w:val="20"/>
                <w:szCs w:val="20"/>
              </w:rPr>
              <w:t>rate cover.</w:t>
            </w:r>
          </w:p>
        </w:tc>
      </w:tr>
      <w:tr w:rsidR="00EB4D84" w:rsidRPr="00311C43" w14:paraId="61680EDF" w14:textId="77777777" w:rsidTr="00E71434">
        <w:trPr>
          <w:trHeight w:val="864"/>
          <w:jc w:val="center"/>
        </w:trPr>
        <w:tc>
          <w:tcPr>
            <w:tcW w:w="5215" w:type="dxa"/>
            <w:shd w:val="clear" w:color="auto" w:fill="BFBFBF" w:themeFill="background1" w:themeFillShade="BF"/>
          </w:tcPr>
          <w:p w14:paraId="07F4CCC3" w14:textId="6058C89D" w:rsidR="00660E1F" w:rsidRPr="00311C43" w:rsidRDefault="00660E1F" w:rsidP="00660E1F">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 xml:space="preserve">Please describe how data privacy and security compliance is supported within your proposed software solution. </w:t>
            </w:r>
          </w:p>
        </w:tc>
        <w:tc>
          <w:tcPr>
            <w:tcW w:w="4300" w:type="dxa"/>
          </w:tcPr>
          <w:p w14:paraId="484055B4" w14:textId="77777777" w:rsidR="006F7ED0" w:rsidRPr="007D3503" w:rsidRDefault="006F7ED0" w:rsidP="006F7ED0">
            <w:pPr>
              <w:spacing w:before="60" w:after="60" w:line="276" w:lineRule="auto"/>
              <w:rPr>
                <w:rFonts w:cs="Arial"/>
                <w:color w:val="0070C0"/>
                <w:sz w:val="20"/>
                <w:szCs w:val="20"/>
              </w:rPr>
            </w:pPr>
            <w:r w:rsidRPr="007D3503">
              <w:rPr>
                <w:rFonts w:cs="Arial"/>
                <w:color w:val="0070C0"/>
                <w:sz w:val="20"/>
                <w:szCs w:val="20"/>
              </w:rPr>
              <w:t>Oracle has adopted security controls and practices for the Oracle Cloud Services that are designed to protect the confidentiality, integrity, and availability of Your Content that is hosted by Oracle in Your Oracle Cloud Services and to protect Your Content from any unauthorized processing activities such as loss or unlawful destruction of data. Oracle continually works to strengthen and improve those security controls and practices. Oracle Cloud Services operate under practices which are aligned with the ISO/IEC 27002 Code of Practice for information security controls, from which a comprehensive set of controls are selected. Oracle Cloud Services are aligned with National Institute of Standards and Technology (“NIST”) 800- 53 and 800-171.</w:t>
            </w:r>
          </w:p>
          <w:p w14:paraId="5560108F" w14:textId="6724BD25" w:rsidR="00660E1F" w:rsidRPr="00311C43" w:rsidRDefault="006F7ED0" w:rsidP="006F7ED0">
            <w:pPr>
              <w:spacing w:before="60" w:after="60" w:line="276" w:lineRule="auto"/>
              <w:rPr>
                <w:rFonts w:ascii="Arial" w:hAnsi="Arial" w:cs="Arial"/>
                <w:b/>
                <w:sz w:val="20"/>
                <w:szCs w:val="20"/>
              </w:rPr>
            </w:pPr>
            <w:r w:rsidRPr="000D36C4">
              <w:rPr>
                <w:rFonts w:cs="Arial"/>
                <w:color w:val="0070C0"/>
                <w:sz w:val="20"/>
                <w:szCs w:val="20"/>
              </w:rPr>
              <w:t>Oracle Cloud Services use Network Intrusion Detection Systems (nIDS) to protect the environment. nIDS sensors are deployed in either IPS (Intrusion Prevention Mode) or IDS (Intrusion Detection Mode) on the network, to monitor and block suspicious network traffic from reaching the internal network. nIDS alerts are routed to a centralized monitoring system that is managed by the security operations teams 24x7x365.</w:t>
            </w:r>
          </w:p>
        </w:tc>
      </w:tr>
      <w:tr w:rsidR="00EB4D84" w:rsidRPr="00311C43" w14:paraId="2E3D560C" w14:textId="77777777" w:rsidTr="00E71434">
        <w:trPr>
          <w:trHeight w:val="1296"/>
          <w:jc w:val="center"/>
        </w:trPr>
        <w:tc>
          <w:tcPr>
            <w:tcW w:w="5215" w:type="dxa"/>
            <w:shd w:val="clear" w:color="auto" w:fill="BFBFBF" w:themeFill="background1" w:themeFillShade="BF"/>
          </w:tcPr>
          <w:p w14:paraId="5EC9C3DD" w14:textId="77777777" w:rsidR="00672288" w:rsidRPr="00311C43" w:rsidRDefault="00672288" w:rsidP="00672288">
            <w:pPr>
              <w:pStyle w:val="ListParagraph"/>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Describe your approach to ensure scalability of the product. This includes transaction growth, upgrades, and replacements of components of the architecture, technology, and application.</w:t>
            </w:r>
          </w:p>
        </w:tc>
        <w:tc>
          <w:tcPr>
            <w:tcW w:w="4300" w:type="dxa"/>
          </w:tcPr>
          <w:p w14:paraId="25BF2D04" w14:textId="77777777" w:rsidR="00672288" w:rsidRPr="00A1290D" w:rsidRDefault="00672288" w:rsidP="00672288">
            <w:pPr>
              <w:spacing w:before="60" w:after="60" w:line="276" w:lineRule="auto"/>
              <w:rPr>
                <w:rFonts w:cs="Arial"/>
                <w:color w:val="0070C0"/>
                <w:sz w:val="20"/>
                <w:szCs w:val="20"/>
              </w:rPr>
            </w:pPr>
            <w:r w:rsidRPr="00A1290D">
              <w:rPr>
                <w:rFonts w:cs="Arial"/>
                <w:color w:val="0070C0"/>
                <w:sz w:val="20"/>
                <w:szCs w:val="20"/>
              </w:rPr>
              <w:t>Oracle works to meet an Application Average Response Time for a production instance of a Listed Service that does not exceed two (2) seconds (the “Target Application Average Response Time”) for ninety (90%) of all HTTP Requests. The Target Application Average Response Time will be measured separately with respect to each individual production instance of each Listed Services:</w:t>
            </w:r>
          </w:p>
          <w:p w14:paraId="322EB704" w14:textId="77777777" w:rsidR="00672288" w:rsidRPr="00A1290D" w:rsidRDefault="00672288" w:rsidP="00672288">
            <w:pPr>
              <w:spacing w:before="60" w:after="60" w:line="276" w:lineRule="auto"/>
              <w:rPr>
                <w:rFonts w:cs="Arial"/>
                <w:color w:val="0070C0"/>
                <w:sz w:val="20"/>
                <w:szCs w:val="20"/>
              </w:rPr>
            </w:pPr>
            <w:r w:rsidRPr="00A1290D">
              <w:rPr>
                <w:rFonts w:cs="Arial"/>
                <w:color w:val="0070C0"/>
                <w:sz w:val="20"/>
                <w:szCs w:val="20"/>
              </w:rPr>
              <w:t>Oracle Fusion Enterprise Resource Planning (ERP)</w:t>
            </w:r>
          </w:p>
          <w:p w14:paraId="452FCFA6" w14:textId="77777777" w:rsidR="00672288" w:rsidRPr="00A1290D" w:rsidRDefault="00672288" w:rsidP="00672288">
            <w:pPr>
              <w:spacing w:before="60" w:after="60" w:line="276" w:lineRule="auto"/>
              <w:rPr>
                <w:rFonts w:cs="Arial"/>
                <w:color w:val="0070C0"/>
                <w:sz w:val="20"/>
                <w:szCs w:val="20"/>
              </w:rPr>
            </w:pPr>
            <w:r w:rsidRPr="00A1290D">
              <w:rPr>
                <w:rFonts w:cs="Arial"/>
                <w:color w:val="0070C0"/>
                <w:sz w:val="20"/>
                <w:szCs w:val="20"/>
              </w:rPr>
              <w:t>Oracle Fusion Human Capital Management (HCM)</w:t>
            </w:r>
          </w:p>
          <w:p w14:paraId="7D6BDE55" w14:textId="77777777" w:rsidR="00672288" w:rsidRPr="00311C43" w:rsidRDefault="00672288" w:rsidP="00672288">
            <w:pPr>
              <w:spacing w:before="60" w:after="60" w:line="276" w:lineRule="auto"/>
              <w:rPr>
                <w:rFonts w:ascii="Arial" w:hAnsi="Arial" w:cs="Arial"/>
                <w:sz w:val="20"/>
                <w:szCs w:val="20"/>
              </w:rPr>
            </w:pPr>
          </w:p>
        </w:tc>
      </w:tr>
      <w:tr w:rsidR="00EB4D84" w:rsidRPr="00311C43" w14:paraId="097F79A0" w14:textId="77777777" w:rsidTr="00E71434">
        <w:trPr>
          <w:trHeight w:val="1872"/>
          <w:jc w:val="center"/>
        </w:trPr>
        <w:tc>
          <w:tcPr>
            <w:tcW w:w="5215" w:type="dxa"/>
            <w:shd w:val="clear" w:color="auto" w:fill="BFBFBF" w:themeFill="background1" w:themeFillShade="BF"/>
          </w:tcPr>
          <w:p w14:paraId="021AC4E2" w14:textId="2116CB3C" w:rsidR="005E1031" w:rsidRPr="00311C43" w:rsidRDefault="005E1031" w:rsidP="005E1031">
            <w:pPr>
              <w:pStyle w:val="ListParagraph"/>
              <w:tabs>
                <w:tab w:val="left" w:pos="36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List all hardware/operating system/database platforms upon which the product is supported. Provide specifications in terms of processors, processor speed, memory requirements, and other sizing and capacity factors to assist the City in budgeting for and acquiring hardware. List which industry standard benchmarks or guidelines measures are used to establish this recommendation. Do you support the VMware virtualization environment?</w:t>
            </w:r>
          </w:p>
        </w:tc>
        <w:tc>
          <w:tcPr>
            <w:tcW w:w="4300" w:type="dxa"/>
          </w:tcPr>
          <w:p w14:paraId="57FFC042" w14:textId="01F90D9A" w:rsidR="005E1031" w:rsidRPr="00311C43" w:rsidRDefault="005E1031" w:rsidP="005E1031">
            <w:pPr>
              <w:spacing w:before="60" w:after="60" w:line="276" w:lineRule="auto"/>
              <w:rPr>
                <w:rFonts w:ascii="Arial" w:hAnsi="Arial" w:cs="Arial"/>
                <w:sz w:val="20"/>
                <w:szCs w:val="20"/>
              </w:rPr>
            </w:pPr>
            <w:r w:rsidRPr="000D36C4">
              <w:rPr>
                <w:rFonts w:cs="Arial"/>
                <w:color w:val="0070C0"/>
                <w:sz w:val="20"/>
                <w:szCs w:val="20"/>
              </w:rPr>
              <w:t>N/A – system is SaaS and Cloud Based</w:t>
            </w:r>
          </w:p>
        </w:tc>
      </w:tr>
      <w:tr w:rsidR="00EB4D84" w:rsidRPr="00311C43" w14:paraId="24F869C3" w14:textId="77777777" w:rsidTr="00E71434">
        <w:trPr>
          <w:trHeight w:val="1728"/>
          <w:jc w:val="center"/>
        </w:trPr>
        <w:tc>
          <w:tcPr>
            <w:tcW w:w="5215" w:type="dxa"/>
            <w:shd w:val="clear" w:color="auto" w:fill="BFBFBF" w:themeFill="background1" w:themeFillShade="BF"/>
          </w:tcPr>
          <w:p w14:paraId="7A69AAD7" w14:textId="77777777" w:rsidR="005E1031" w:rsidRPr="00311C43" w:rsidRDefault="005E1031" w:rsidP="005E1031">
            <w:pPr>
              <w:pStyle w:val="ListParagraph"/>
              <w:tabs>
                <w:tab w:val="left" w:pos="36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Describe the design philosophy of your application. Include in your response the degree to which there is a common design philosophy across all modules, common programming languages and tools, and the extent of shared software code across all applications.</w:t>
            </w:r>
          </w:p>
        </w:tc>
        <w:tc>
          <w:tcPr>
            <w:tcW w:w="4300" w:type="dxa"/>
          </w:tcPr>
          <w:p w14:paraId="42CBF164" w14:textId="69DEBB1D" w:rsidR="005E1031" w:rsidRPr="00311C43" w:rsidRDefault="0083107B" w:rsidP="005E1031">
            <w:pPr>
              <w:spacing w:before="60" w:after="60" w:line="276" w:lineRule="auto"/>
              <w:rPr>
                <w:rFonts w:ascii="Arial" w:hAnsi="Arial" w:cs="Arial"/>
                <w:sz w:val="20"/>
                <w:szCs w:val="20"/>
              </w:rPr>
            </w:pPr>
            <w:r w:rsidRPr="000D36C4">
              <w:rPr>
                <w:rFonts w:cs="Arial"/>
                <w:color w:val="0070C0"/>
                <w:sz w:val="20"/>
                <w:szCs w:val="20"/>
              </w:rPr>
              <w:t>All modules are built on the same technology platform / basis providing a similar look and feel throughout the entire footprint.</w:t>
            </w:r>
          </w:p>
        </w:tc>
      </w:tr>
    </w:tbl>
    <w:p w14:paraId="68FE2EE9" w14:textId="6D5F2600" w:rsidR="00811198" w:rsidRPr="00311C43" w:rsidRDefault="00811198" w:rsidP="00271D4A">
      <w:pPr>
        <w:spacing w:after="0"/>
        <w:rPr>
          <w:rFonts w:ascii="Arial" w:hAnsi="Arial" w:cs="Arial"/>
          <w:b/>
          <w:sz w:val="20"/>
          <w:szCs w:val="20"/>
        </w:rPr>
      </w:pPr>
    </w:p>
    <w:p w14:paraId="0D324487" w14:textId="77777777" w:rsidR="00C77648" w:rsidRPr="00311C43" w:rsidRDefault="00C77648">
      <w:pPr>
        <w:rPr>
          <w:rFonts w:ascii="Arial" w:hAnsi="Arial" w:cs="Arial"/>
          <w:b/>
          <w:sz w:val="20"/>
          <w:szCs w:val="20"/>
        </w:rPr>
        <w:sectPr w:rsidR="00C77648" w:rsidRPr="00311C43" w:rsidSect="007535D1">
          <w:footerReference w:type="default" r:id="rId32"/>
          <w:pgSz w:w="12240" w:h="15840"/>
          <w:pgMar w:top="1440" w:right="1440" w:bottom="1440" w:left="1440" w:header="720" w:footer="432" w:gutter="0"/>
          <w:cols w:space="720"/>
          <w:docGrid w:linePitch="360"/>
        </w:sectPr>
      </w:pPr>
    </w:p>
    <w:p w14:paraId="7F2D5548" w14:textId="36F5ADD1" w:rsidR="00334682" w:rsidRPr="007F48B2" w:rsidRDefault="00334682" w:rsidP="00271D4A">
      <w:pPr>
        <w:pStyle w:val="Heading1"/>
        <w:rPr>
          <w:rFonts w:ascii="Arial" w:hAnsi="Arial"/>
          <w:color w:val="006A52"/>
          <w:sz w:val="40"/>
          <w:szCs w:val="40"/>
        </w:rPr>
      </w:pPr>
      <w:bookmarkStart w:id="32" w:name="_Toc221715010"/>
      <w:r w:rsidRPr="007F48B2">
        <w:rPr>
          <w:rFonts w:ascii="Arial" w:hAnsi="Arial"/>
          <w:color w:val="006A52"/>
          <w:sz w:val="40"/>
          <w:szCs w:val="40"/>
        </w:rPr>
        <w:t xml:space="preserve">Tab </w:t>
      </w:r>
      <w:r w:rsidR="0005597F" w:rsidRPr="007F48B2">
        <w:rPr>
          <w:rFonts w:ascii="Arial" w:hAnsi="Arial"/>
          <w:color w:val="006A52"/>
          <w:sz w:val="40"/>
          <w:szCs w:val="40"/>
        </w:rPr>
        <w:t>7</w:t>
      </w:r>
      <w:r w:rsidRPr="007F48B2">
        <w:rPr>
          <w:rFonts w:ascii="Arial" w:hAnsi="Arial"/>
          <w:color w:val="006A52"/>
          <w:sz w:val="40"/>
          <w:szCs w:val="40"/>
        </w:rPr>
        <w:t xml:space="preserve"> – Data Conversion Plan</w:t>
      </w:r>
      <w:bookmarkEnd w:id="32"/>
    </w:p>
    <w:p w14:paraId="092D9A47" w14:textId="77777777" w:rsidR="000C0BC4" w:rsidRPr="00311C43" w:rsidRDefault="00DD58C8" w:rsidP="00911C6B">
      <w:pPr>
        <w:pStyle w:val="Caption"/>
        <w:tabs>
          <w:tab w:val="left" w:pos="360"/>
        </w:tabs>
        <w:spacing w:before="200" w:after="200" w:line="276" w:lineRule="auto"/>
        <w:rPr>
          <w:sz w:val="28"/>
        </w:rPr>
      </w:pPr>
      <w:r w:rsidRPr="00311C43">
        <w:rPr>
          <w:sz w:val="28"/>
        </w:rPr>
        <w:t>APPROACH</w:t>
      </w:r>
    </w:p>
    <w:p w14:paraId="358457A8" w14:textId="77777777" w:rsidR="000C0BC4" w:rsidRPr="00311C43" w:rsidRDefault="00F9424A" w:rsidP="00354AB7">
      <w:pPr>
        <w:spacing w:before="200"/>
        <w:rPr>
          <w:rFonts w:ascii="Arial" w:hAnsi="Arial" w:cs="Arial"/>
          <w:szCs w:val="20"/>
        </w:rPr>
      </w:pPr>
      <w:r w:rsidRPr="00311C43">
        <w:rPr>
          <w:rFonts w:ascii="Arial" w:hAnsi="Arial" w:cs="Arial"/>
          <w:szCs w:val="20"/>
        </w:rPr>
        <w:t xml:space="preserve">Proposer to detail their approach to developing and </w:t>
      </w:r>
      <w:r w:rsidR="004871F7" w:rsidRPr="00311C43">
        <w:rPr>
          <w:rFonts w:ascii="Arial" w:hAnsi="Arial" w:cs="Arial"/>
          <w:szCs w:val="20"/>
        </w:rPr>
        <w:t xml:space="preserve">implementing the data conversion plan, and what processes will be undertaken by the </w:t>
      </w:r>
      <w:r w:rsidRPr="00311C43">
        <w:rPr>
          <w:rFonts w:ascii="Arial" w:hAnsi="Arial" w:cs="Arial"/>
          <w:szCs w:val="20"/>
        </w:rPr>
        <w:t>Proposer’s</w:t>
      </w:r>
      <w:r w:rsidR="004871F7" w:rsidRPr="00311C43">
        <w:rPr>
          <w:rFonts w:ascii="Arial" w:hAnsi="Arial" w:cs="Arial"/>
          <w:szCs w:val="20"/>
        </w:rPr>
        <w:t xml:space="preserve"> </w:t>
      </w:r>
      <w:r w:rsidRPr="00311C43">
        <w:rPr>
          <w:rFonts w:ascii="Arial" w:hAnsi="Arial" w:cs="Arial"/>
          <w:szCs w:val="20"/>
        </w:rPr>
        <w:t>p</w:t>
      </w:r>
      <w:r w:rsidR="004871F7" w:rsidRPr="00311C43">
        <w:rPr>
          <w:rFonts w:ascii="Arial" w:hAnsi="Arial" w:cs="Arial"/>
          <w:szCs w:val="20"/>
        </w:rPr>
        <w:t>roject team to convert existing data, as well as to interface with identified source systems.</w:t>
      </w:r>
      <w:r w:rsidRPr="00311C43">
        <w:rPr>
          <w:rFonts w:ascii="Arial" w:hAnsi="Arial" w:cs="Arial"/>
          <w:szCs w:val="20"/>
        </w:rPr>
        <w:t xml:space="preserve"> </w:t>
      </w:r>
      <w:r w:rsidR="00354279" w:rsidRPr="00311C43">
        <w:rPr>
          <w:rFonts w:ascii="Arial" w:hAnsi="Arial" w:cs="Arial"/>
          <w:szCs w:val="20"/>
        </w:rPr>
        <w:t>Include methods of quality control an</w:t>
      </w:r>
      <w:r w:rsidR="00B359BC" w:rsidRPr="00311C43">
        <w:rPr>
          <w:rFonts w:ascii="Arial" w:hAnsi="Arial" w:cs="Arial"/>
          <w:szCs w:val="20"/>
        </w:rPr>
        <w:t>d testing that will be utilized specific to data conversion.</w:t>
      </w:r>
    </w:p>
    <w:p w14:paraId="75FC8494" w14:textId="0710DCCB" w:rsidR="009262A5" w:rsidRDefault="009262A5" w:rsidP="009262A5">
      <w:pPr>
        <w:pStyle w:val="BodyText"/>
        <w:rPr>
          <w:rFonts w:cs="Arial"/>
          <w:color w:val="0070C0"/>
          <w:szCs w:val="24"/>
        </w:rPr>
      </w:pPr>
      <w:r w:rsidRPr="00151184">
        <w:rPr>
          <w:rFonts w:cs="Arial"/>
          <w:color w:val="0070C0"/>
          <w:szCs w:val="24"/>
        </w:rPr>
        <w:t xml:space="preserve">The Fusion applications support open API technology to allow for open conversion points.  Conversion data can typically be provided in spreadsheet formats.  The population of a spreadsheet is just one point of conversion process. iteria will develop the extraction routines to match the data templates needed by ERP Cloud. Data cleansing is a key component of conversion activity and will require </w:t>
      </w:r>
      <w:r>
        <w:rPr>
          <w:rFonts w:cs="Arial"/>
          <w:color w:val="0070C0"/>
          <w:szCs w:val="24"/>
        </w:rPr>
        <w:t>City</w:t>
      </w:r>
      <w:r w:rsidRPr="00151184">
        <w:rPr>
          <w:rFonts w:cs="Arial"/>
          <w:color w:val="0070C0"/>
          <w:szCs w:val="24"/>
        </w:rPr>
        <w:t xml:space="preserve"> resources to assist the with the data scrubbing and validations.  iteria will work closely with the </w:t>
      </w:r>
      <w:r>
        <w:rPr>
          <w:rFonts w:cs="Arial"/>
          <w:color w:val="0070C0"/>
          <w:szCs w:val="24"/>
        </w:rPr>
        <w:t xml:space="preserve">City </w:t>
      </w:r>
      <w:r w:rsidRPr="00151184">
        <w:rPr>
          <w:rFonts w:cs="Arial"/>
          <w:color w:val="0070C0"/>
          <w:szCs w:val="24"/>
        </w:rPr>
        <w:t xml:space="preserve">team to make cleansing decisions to achieve the needed quality and format of the data. </w:t>
      </w:r>
    </w:p>
    <w:p w14:paraId="73772B7B" w14:textId="6049CE3C" w:rsidR="009262A5" w:rsidRPr="00151184" w:rsidRDefault="009262A5" w:rsidP="009262A5">
      <w:pPr>
        <w:pStyle w:val="BodyText"/>
        <w:rPr>
          <w:rFonts w:cs="Arial"/>
          <w:color w:val="0070C0"/>
          <w:szCs w:val="24"/>
        </w:rPr>
      </w:pPr>
      <w:r w:rsidRPr="00151184">
        <w:rPr>
          <w:rFonts w:cs="Arial"/>
          <w:color w:val="0070C0"/>
          <w:szCs w:val="24"/>
        </w:rPr>
        <w:t xml:space="preserve">The extraction routine will have to adhere to the standards and approach that the </w:t>
      </w:r>
      <w:r>
        <w:rPr>
          <w:rFonts w:cs="Arial"/>
          <w:color w:val="0070C0"/>
          <w:szCs w:val="24"/>
        </w:rPr>
        <w:t xml:space="preserve">City </w:t>
      </w:r>
      <w:r w:rsidRPr="00151184">
        <w:rPr>
          <w:rFonts w:cs="Arial"/>
          <w:color w:val="0070C0"/>
          <w:szCs w:val="24"/>
        </w:rPr>
        <w:t xml:space="preserve">needs in terms of retention and data scrubbing.  Depending on the result of the Requirements Session, new structures may be defined as part of the new system.  This will require translations between old and new.  As part of iteria’s approach, we will work with </w:t>
      </w:r>
      <w:r>
        <w:rPr>
          <w:rFonts w:cs="Arial"/>
          <w:color w:val="0070C0"/>
          <w:szCs w:val="24"/>
        </w:rPr>
        <w:t>the City assist</w:t>
      </w:r>
      <w:r w:rsidRPr="00151184">
        <w:rPr>
          <w:rFonts w:cs="Arial"/>
          <w:color w:val="0070C0"/>
          <w:szCs w:val="24"/>
        </w:rPr>
        <w:t xml:space="preserve"> with the extract data that is needed as well and build translation routines from old to new.   </w:t>
      </w:r>
    </w:p>
    <w:p w14:paraId="312394E9" w14:textId="3DCC087E" w:rsidR="004871F7" w:rsidRPr="00311C43" w:rsidRDefault="004871F7" w:rsidP="00271D4A">
      <w:pPr>
        <w:spacing w:before="200"/>
        <w:rPr>
          <w:rFonts w:ascii="Arial" w:hAnsi="Arial" w:cs="Arial"/>
          <w:sz w:val="20"/>
          <w:szCs w:val="20"/>
        </w:rPr>
      </w:pPr>
    </w:p>
    <w:p w14:paraId="14B1F747" w14:textId="77777777" w:rsidR="00C77648" w:rsidRPr="00311C43" w:rsidRDefault="00C77648" w:rsidP="00C77648">
      <w:pPr>
        <w:spacing w:before="200"/>
        <w:rPr>
          <w:rFonts w:ascii="Arial" w:hAnsi="Arial" w:cs="Arial"/>
        </w:rPr>
      </w:pPr>
      <w:r w:rsidRPr="00311C43">
        <w:rPr>
          <w:rFonts w:ascii="Arial" w:hAnsi="Arial" w:cs="Arial"/>
        </w:rPr>
        <w:t>Describe your organization’s recommended approach toward retention of legacy data. Please describe what options are available, and supported, within your proposed solution. Also, please provide any relevant references of organizations that have successfully addressed legacy data with your solution.</w:t>
      </w:r>
    </w:p>
    <w:p w14:paraId="3391462B" w14:textId="503E090E" w:rsidR="00996C4D" w:rsidRPr="00996C4D" w:rsidRDefault="00996C4D" w:rsidP="00996C4D">
      <w:pPr>
        <w:pStyle w:val="RFPBodyText"/>
        <w:ind w:left="0"/>
        <w:jc w:val="left"/>
        <w:rPr>
          <w:rFonts w:ascii="Calibri" w:hAnsi="Calibri" w:cs="Calibri"/>
          <w:color w:val="0070C0"/>
          <w:szCs w:val="24"/>
        </w:rPr>
      </w:pPr>
      <w:r w:rsidRPr="00996C4D">
        <w:rPr>
          <w:rFonts w:ascii="Calibri" w:hAnsi="Calibri" w:cs="Calibri"/>
          <w:color w:val="0070C0"/>
          <w:szCs w:val="24"/>
        </w:rPr>
        <w:t>Organizations typically require 7 years of historical retention and can be achieved utilizing the Oracle ERP applications.  If retention is a concern for the C</w:t>
      </w:r>
      <w:r>
        <w:rPr>
          <w:rFonts w:ascii="Calibri" w:hAnsi="Calibri" w:cs="Calibri"/>
          <w:color w:val="0070C0"/>
          <w:szCs w:val="24"/>
        </w:rPr>
        <w:t>it</w:t>
      </w:r>
      <w:r w:rsidRPr="00996C4D">
        <w:rPr>
          <w:rFonts w:ascii="Calibri" w:hAnsi="Calibri" w:cs="Calibri"/>
          <w:color w:val="0070C0"/>
          <w:szCs w:val="24"/>
        </w:rPr>
        <w:t>y, outside of its legacy applications, iteria can work with the C</w:t>
      </w:r>
      <w:r>
        <w:rPr>
          <w:rFonts w:ascii="Calibri" w:hAnsi="Calibri" w:cs="Calibri"/>
          <w:color w:val="0070C0"/>
          <w:szCs w:val="24"/>
        </w:rPr>
        <w:t>i</w:t>
      </w:r>
      <w:r w:rsidRPr="00996C4D">
        <w:rPr>
          <w:rFonts w:ascii="Calibri" w:hAnsi="Calibri" w:cs="Calibri"/>
          <w:color w:val="0070C0"/>
          <w:szCs w:val="24"/>
        </w:rPr>
        <w:t xml:space="preserve">ty to develop a data warehouse to store the historical data.  This would be under separate contracts and is not included in the initial scope.  </w:t>
      </w:r>
    </w:p>
    <w:p w14:paraId="0A681246" w14:textId="673DBF61" w:rsidR="00C77648" w:rsidRPr="00311C43" w:rsidRDefault="00C77648" w:rsidP="00C77648">
      <w:pPr>
        <w:spacing w:before="200"/>
        <w:jc w:val="both"/>
        <w:rPr>
          <w:rFonts w:ascii="Arial" w:hAnsi="Arial" w:cs="Arial"/>
        </w:rPr>
      </w:pPr>
    </w:p>
    <w:p w14:paraId="3D14700F" w14:textId="77777777" w:rsidR="004871F7" w:rsidRPr="00311C43" w:rsidRDefault="00DD58C8" w:rsidP="00911C6B">
      <w:pPr>
        <w:pStyle w:val="Caption"/>
        <w:tabs>
          <w:tab w:val="left" w:pos="360"/>
        </w:tabs>
        <w:spacing w:before="200" w:after="200" w:line="276" w:lineRule="auto"/>
        <w:rPr>
          <w:sz w:val="28"/>
        </w:rPr>
      </w:pPr>
      <w:r w:rsidRPr="00311C43">
        <w:rPr>
          <w:sz w:val="28"/>
        </w:rPr>
        <w:t>ROLES AND RESPONSIBILITIES</w:t>
      </w:r>
    </w:p>
    <w:p w14:paraId="541BB8E1" w14:textId="6EA1D4D0" w:rsidR="0087140B" w:rsidRPr="00311C43" w:rsidRDefault="000C0BC4" w:rsidP="005232FA">
      <w:pPr>
        <w:spacing w:before="200"/>
        <w:rPr>
          <w:rFonts w:ascii="Arial" w:hAnsi="Arial" w:cs="Arial"/>
          <w:szCs w:val="20"/>
        </w:rPr>
      </w:pPr>
      <w:r w:rsidRPr="00311C43">
        <w:rPr>
          <w:rFonts w:ascii="Arial" w:hAnsi="Arial" w:cs="Arial"/>
          <w:szCs w:val="20"/>
        </w:rPr>
        <w:t xml:space="preserve">The Awarded Proposer will assist the </w:t>
      </w:r>
      <w:r w:rsidR="002246CB" w:rsidRPr="00311C43">
        <w:rPr>
          <w:rFonts w:ascii="Arial" w:hAnsi="Arial" w:cs="Arial"/>
          <w:szCs w:val="20"/>
        </w:rPr>
        <w:t>City</w:t>
      </w:r>
      <w:r w:rsidR="000761A8" w:rsidRPr="00311C43">
        <w:rPr>
          <w:rFonts w:ascii="Arial" w:hAnsi="Arial" w:cs="Arial"/>
          <w:szCs w:val="20"/>
        </w:rPr>
        <w:t xml:space="preserve"> </w:t>
      </w:r>
      <w:r w:rsidRPr="00311C43">
        <w:rPr>
          <w:rFonts w:ascii="Arial" w:hAnsi="Arial" w:cs="Arial"/>
          <w:szCs w:val="20"/>
        </w:rPr>
        <w:t xml:space="preserve">in the conversion of both </w:t>
      </w:r>
      <w:r w:rsidR="00AB21B4" w:rsidRPr="00311C43">
        <w:rPr>
          <w:rFonts w:ascii="Arial" w:hAnsi="Arial" w:cs="Arial"/>
          <w:szCs w:val="20"/>
        </w:rPr>
        <w:t>commercially available software-based data,</w:t>
      </w:r>
      <w:r w:rsidRPr="00311C43">
        <w:rPr>
          <w:rFonts w:ascii="Arial" w:hAnsi="Arial" w:cs="Arial"/>
          <w:szCs w:val="20"/>
        </w:rPr>
        <w:t xml:space="preserve"> and </w:t>
      </w:r>
      <w:r w:rsidR="004A5BF7" w:rsidRPr="00311C43">
        <w:rPr>
          <w:rFonts w:ascii="Arial" w:hAnsi="Arial" w:cs="Arial"/>
          <w:szCs w:val="20"/>
        </w:rPr>
        <w:t xml:space="preserve">any applicable </w:t>
      </w:r>
      <w:r w:rsidRPr="00311C43">
        <w:rPr>
          <w:rFonts w:ascii="Arial" w:hAnsi="Arial" w:cs="Arial"/>
          <w:szCs w:val="20"/>
        </w:rPr>
        <w:t>data</w:t>
      </w:r>
      <w:r w:rsidR="00AB21B4" w:rsidRPr="00311C43">
        <w:rPr>
          <w:rFonts w:ascii="Arial" w:hAnsi="Arial" w:cs="Arial"/>
          <w:szCs w:val="20"/>
        </w:rPr>
        <w:t xml:space="preserve"> maintained in Microsoft Excel and Access, in</w:t>
      </w:r>
      <w:r w:rsidRPr="00311C43">
        <w:rPr>
          <w:rFonts w:ascii="Arial" w:hAnsi="Arial" w:cs="Arial"/>
          <w:szCs w:val="20"/>
        </w:rPr>
        <w:t xml:space="preserve"> to the new system</w:t>
      </w:r>
      <w:r w:rsidR="00AB21B4" w:rsidRPr="00311C43">
        <w:rPr>
          <w:rFonts w:ascii="Arial" w:hAnsi="Arial" w:cs="Arial"/>
          <w:szCs w:val="20"/>
        </w:rPr>
        <w:t xml:space="preserve"> as further described in the sources identified in Attachment B, Data Conversion tab</w:t>
      </w:r>
      <w:r w:rsidRPr="00311C43">
        <w:rPr>
          <w:rFonts w:ascii="Arial" w:hAnsi="Arial" w:cs="Arial"/>
          <w:szCs w:val="20"/>
        </w:rPr>
        <w:t xml:space="preserve">. </w:t>
      </w:r>
    </w:p>
    <w:p w14:paraId="469069E0" w14:textId="4778AC32" w:rsidR="0087140B" w:rsidRPr="00311C43" w:rsidRDefault="000C0BC4" w:rsidP="005232FA">
      <w:pPr>
        <w:spacing w:before="200"/>
        <w:rPr>
          <w:rFonts w:ascii="Arial" w:hAnsi="Arial" w:cs="Arial"/>
          <w:szCs w:val="20"/>
        </w:rPr>
      </w:pPr>
      <w:r w:rsidRPr="00311C43">
        <w:rPr>
          <w:rFonts w:ascii="Arial" w:hAnsi="Arial" w:cs="Arial"/>
          <w:szCs w:val="20"/>
        </w:rPr>
        <w:t xml:space="preserve">It is expected that the </w:t>
      </w:r>
      <w:r w:rsidR="002246CB" w:rsidRPr="00311C43">
        <w:rPr>
          <w:rFonts w:ascii="Arial" w:hAnsi="Arial" w:cs="Arial"/>
          <w:szCs w:val="20"/>
        </w:rPr>
        <w:t>City</w:t>
      </w:r>
      <w:r w:rsidR="000761A8" w:rsidRPr="00311C43">
        <w:rPr>
          <w:rFonts w:ascii="Arial" w:hAnsi="Arial" w:cs="Arial"/>
          <w:szCs w:val="20"/>
        </w:rPr>
        <w:t xml:space="preserve"> </w:t>
      </w:r>
      <w:r w:rsidRPr="00311C43">
        <w:rPr>
          <w:rFonts w:ascii="Arial" w:hAnsi="Arial" w:cs="Arial"/>
          <w:szCs w:val="20"/>
        </w:rPr>
        <w:t>will be responsible for data extraction from current systems and data scrubbing, and that the Awarded Proposer shall be responsible for overall data conversion coordination, definition of file layouts, and data import and validation into the new system(s). Awarded Proposer should plan to have converted data ready for the User Acceptance Testing (UAT) phase of the Project.</w:t>
      </w:r>
    </w:p>
    <w:p w14:paraId="2D3AA3EC" w14:textId="385D8082" w:rsidR="0087140B" w:rsidRPr="00311C43" w:rsidRDefault="000C0BC4" w:rsidP="005232FA">
      <w:pPr>
        <w:spacing w:before="200"/>
        <w:rPr>
          <w:rFonts w:ascii="Arial" w:hAnsi="Arial" w:cs="Arial"/>
          <w:szCs w:val="20"/>
        </w:rPr>
      </w:pPr>
      <w:r w:rsidRPr="00311C43">
        <w:rPr>
          <w:rFonts w:ascii="Arial" w:hAnsi="Arial" w:cs="Arial"/>
          <w:szCs w:val="20"/>
        </w:rPr>
        <w:t xml:space="preserve">As part of the resulting Project, the Awarded Proposer shall develop and provide a detailed Data Conversion Plan that describes how files will be converted to the proposed system (e.g., through software conversion aids/utility programs or special programs that must be written, the actual conversion procedures). A conversion schedule should identify planned conversion steps, estimated hours, and what resources will be required (by </w:t>
      </w:r>
      <w:r w:rsidR="00354AB7" w:rsidRPr="00311C43">
        <w:rPr>
          <w:rFonts w:ascii="Arial" w:hAnsi="Arial" w:cs="Arial"/>
          <w:szCs w:val="20"/>
        </w:rPr>
        <w:t xml:space="preserve">the </w:t>
      </w:r>
      <w:r w:rsidR="002246CB" w:rsidRPr="00311C43">
        <w:rPr>
          <w:rFonts w:ascii="Arial" w:hAnsi="Arial" w:cs="Arial"/>
          <w:szCs w:val="20"/>
        </w:rPr>
        <w:t>City</w:t>
      </w:r>
      <w:r w:rsidR="000761A8" w:rsidRPr="00311C43">
        <w:rPr>
          <w:rFonts w:ascii="Arial" w:hAnsi="Arial" w:cs="Arial"/>
          <w:szCs w:val="20"/>
        </w:rPr>
        <w:t xml:space="preserve"> </w:t>
      </w:r>
      <w:r w:rsidRPr="00311C43">
        <w:rPr>
          <w:rFonts w:ascii="Arial" w:hAnsi="Arial" w:cs="Arial"/>
          <w:szCs w:val="20"/>
        </w:rPr>
        <w:t xml:space="preserve">or </w:t>
      </w:r>
      <w:r w:rsidR="002C797A" w:rsidRPr="00311C43">
        <w:rPr>
          <w:rFonts w:ascii="Arial" w:hAnsi="Arial" w:cs="Arial"/>
          <w:szCs w:val="20"/>
        </w:rPr>
        <w:t>Awarded Proposer</w:t>
      </w:r>
      <w:r w:rsidRPr="00311C43">
        <w:rPr>
          <w:rFonts w:ascii="Arial" w:hAnsi="Arial" w:cs="Arial"/>
          <w:szCs w:val="20"/>
        </w:rPr>
        <w:t xml:space="preserve">) for all pertinent legacy data. </w:t>
      </w:r>
    </w:p>
    <w:p w14:paraId="3DAF5DA4" w14:textId="0126BFC5" w:rsidR="0087140B" w:rsidRPr="00311C43" w:rsidRDefault="000C0BC4" w:rsidP="00911C6B">
      <w:pPr>
        <w:pStyle w:val="Caption"/>
        <w:numPr>
          <w:ilvl w:val="1"/>
          <w:numId w:val="0"/>
        </w:numPr>
        <w:tabs>
          <w:tab w:val="left" w:pos="360"/>
        </w:tabs>
        <w:spacing w:before="200" w:after="200" w:line="276" w:lineRule="auto"/>
        <w:rPr>
          <w:b w:val="0"/>
          <w:sz w:val="22"/>
        </w:rPr>
      </w:pPr>
      <w:r w:rsidRPr="00311C43">
        <w:rPr>
          <w:b w:val="0"/>
          <w:sz w:val="22"/>
        </w:rPr>
        <w:t>Proposer to confirm their proposal includes providing the services identified in</w:t>
      </w:r>
      <w:r w:rsidR="00C53241" w:rsidRPr="00311C43">
        <w:rPr>
          <w:b w:val="0"/>
          <w:sz w:val="22"/>
        </w:rPr>
        <w:t xml:space="preserve"> this Section</w:t>
      </w:r>
      <w:r w:rsidRPr="00311C43">
        <w:rPr>
          <w:b w:val="0"/>
          <w:sz w:val="22"/>
        </w:rPr>
        <w:t xml:space="preserve"> </w:t>
      </w:r>
      <w:r w:rsidR="00C53241" w:rsidRPr="00311C43">
        <w:rPr>
          <w:b w:val="0"/>
          <w:sz w:val="22"/>
        </w:rPr>
        <w:t>(I</w:t>
      </w:r>
      <w:r w:rsidRPr="00311C43">
        <w:rPr>
          <w:b w:val="0"/>
          <w:sz w:val="22"/>
        </w:rPr>
        <w:t>tem II Roles and Responsibilities</w:t>
      </w:r>
      <w:r w:rsidR="00C53241" w:rsidRPr="00311C43">
        <w:rPr>
          <w:b w:val="0"/>
          <w:sz w:val="22"/>
        </w:rPr>
        <w:t>)</w:t>
      </w:r>
      <w:r w:rsidRPr="00311C43">
        <w:rPr>
          <w:b w:val="0"/>
          <w:sz w:val="22"/>
        </w:rPr>
        <w:t xml:space="preserve"> and provide any additional services that are also provided as part of your Data Conversion Plan/Program.</w:t>
      </w:r>
      <w:r w:rsidR="006B00F2" w:rsidRPr="00311C43">
        <w:rPr>
          <w:b w:val="0"/>
          <w:sz w:val="22"/>
        </w:rPr>
        <w:t xml:space="preserve"> </w:t>
      </w:r>
    </w:p>
    <w:p w14:paraId="1FC2EB26" w14:textId="2A2F92A7" w:rsidR="003F30D6" w:rsidRPr="003F30D6" w:rsidRDefault="003F30D6" w:rsidP="003F30D6">
      <w:pPr>
        <w:pStyle w:val="ListParagraph"/>
        <w:spacing w:before="200"/>
        <w:ind w:left="0"/>
        <w:rPr>
          <w:rFonts w:cs="Arial"/>
          <w:color w:val="0070C0"/>
          <w:sz w:val="20"/>
          <w:szCs w:val="20"/>
        </w:rPr>
      </w:pPr>
      <w:r w:rsidRPr="003F30D6">
        <w:rPr>
          <w:rFonts w:cs="Arial"/>
          <w:color w:val="0070C0"/>
          <w:sz w:val="20"/>
          <w:szCs w:val="20"/>
        </w:rPr>
        <w:t>Yes, this falls in line with our approach and methodology.  The exact volume in terms of history into the ERP will need to be finalized based on the go-live.</w:t>
      </w:r>
    </w:p>
    <w:p w14:paraId="0BA82C4E" w14:textId="76EE2DF5" w:rsidR="004871F7" w:rsidRPr="00311C43" w:rsidRDefault="004871F7" w:rsidP="00271D4A">
      <w:pPr>
        <w:spacing w:before="200"/>
        <w:rPr>
          <w:rFonts w:ascii="Arial" w:hAnsi="Arial" w:cs="Arial"/>
          <w:sz w:val="20"/>
          <w:szCs w:val="20"/>
        </w:rPr>
      </w:pPr>
    </w:p>
    <w:p w14:paraId="4DB8D9F7" w14:textId="323664FE" w:rsidR="006B00F2" w:rsidRPr="00311C43" w:rsidRDefault="006B00F2" w:rsidP="00911C6B">
      <w:pPr>
        <w:pStyle w:val="Caption"/>
        <w:numPr>
          <w:ilvl w:val="1"/>
          <w:numId w:val="0"/>
        </w:numPr>
        <w:tabs>
          <w:tab w:val="left" w:pos="360"/>
        </w:tabs>
        <w:spacing w:before="200" w:after="200" w:line="276" w:lineRule="auto"/>
        <w:rPr>
          <w:b w:val="0"/>
          <w:sz w:val="22"/>
        </w:rPr>
      </w:pPr>
      <w:r w:rsidRPr="00311C43">
        <w:rPr>
          <w:b w:val="0"/>
          <w:sz w:val="22"/>
        </w:rPr>
        <w:t xml:space="preserve">Proposer to specify or provide the format in which legacy system data should be extracted and provided to the Proposer for conversion activities. </w:t>
      </w:r>
    </w:p>
    <w:p w14:paraId="7707338E" w14:textId="78AC8652" w:rsidR="007C0718" w:rsidRPr="007C0718" w:rsidRDefault="007C0718" w:rsidP="007C0718">
      <w:pPr>
        <w:pStyle w:val="ListParagraph"/>
        <w:spacing w:before="200"/>
        <w:ind w:left="0"/>
        <w:rPr>
          <w:rFonts w:cs="Arial"/>
          <w:color w:val="0070C0"/>
          <w:sz w:val="20"/>
          <w:szCs w:val="20"/>
        </w:rPr>
      </w:pPr>
      <w:r w:rsidRPr="007C0718">
        <w:rPr>
          <w:rFonts w:cs="Arial"/>
          <w:color w:val="0070C0"/>
          <w:sz w:val="20"/>
          <w:szCs w:val="20"/>
        </w:rPr>
        <w:t>As part of our overall methodology and approach, iteria will work with the C</w:t>
      </w:r>
      <w:r>
        <w:rPr>
          <w:rFonts w:cs="Arial"/>
          <w:color w:val="0070C0"/>
          <w:sz w:val="20"/>
          <w:szCs w:val="20"/>
        </w:rPr>
        <w:t>i</w:t>
      </w:r>
      <w:r w:rsidRPr="007C0718">
        <w:rPr>
          <w:rFonts w:cs="Arial"/>
          <w:color w:val="0070C0"/>
          <w:sz w:val="20"/>
          <w:szCs w:val="20"/>
        </w:rPr>
        <w:t>ty to review each module / area to review the data conversion requirements.  Based on those sessions, iteria will provide templates / formats, usually in Excel, for the C</w:t>
      </w:r>
      <w:r>
        <w:rPr>
          <w:rFonts w:cs="Arial"/>
          <w:color w:val="0070C0"/>
          <w:sz w:val="20"/>
          <w:szCs w:val="20"/>
        </w:rPr>
        <w:t>i</w:t>
      </w:r>
      <w:r w:rsidRPr="007C0718">
        <w:rPr>
          <w:rFonts w:cs="Arial"/>
          <w:color w:val="0070C0"/>
          <w:sz w:val="20"/>
          <w:szCs w:val="20"/>
        </w:rPr>
        <w:t>ty to provide the data in.</w:t>
      </w:r>
    </w:p>
    <w:p w14:paraId="478EB6EA" w14:textId="1C538BEB" w:rsidR="006B00F2" w:rsidRPr="00311C43" w:rsidRDefault="006B00F2" w:rsidP="00271D4A">
      <w:pPr>
        <w:spacing w:before="200"/>
        <w:rPr>
          <w:rFonts w:ascii="Arial" w:hAnsi="Arial" w:cs="Arial"/>
          <w:sz w:val="20"/>
          <w:szCs w:val="20"/>
        </w:rPr>
      </w:pPr>
    </w:p>
    <w:p w14:paraId="4DB86A00" w14:textId="77777777" w:rsidR="00334682" w:rsidRPr="00311C43" w:rsidRDefault="00334682" w:rsidP="00911C6B">
      <w:pPr>
        <w:pStyle w:val="Caption"/>
        <w:tabs>
          <w:tab w:val="left" w:pos="360"/>
        </w:tabs>
        <w:spacing w:before="200" w:after="200" w:line="276" w:lineRule="auto"/>
        <w:rPr>
          <w:sz w:val="28"/>
        </w:rPr>
      </w:pPr>
      <w:r w:rsidRPr="00311C43">
        <w:rPr>
          <w:sz w:val="28"/>
        </w:rPr>
        <w:t>Responsibility of Data Conversion Activities</w:t>
      </w:r>
    </w:p>
    <w:p w14:paraId="36C76EA6" w14:textId="7A424C09" w:rsidR="00334682" w:rsidRPr="00311C43" w:rsidRDefault="000C0BC4" w:rsidP="00C453D1">
      <w:pPr>
        <w:spacing w:before="200"/>
        <w:rPr>
          <w:rFonts w:ascii="Arial" w:hAnsi="Arial" w:cs="Arial"/>
          <w:sz w:val="20"/>
          <w:szCs w:val="20"/>
        </w:rPr>
      </w:pPr>
      <w:r w:rsidRPr="00311C43">
        <w:rPr>
          <w:rFonts w:ascii="Arial" w:hAnsi="Arial" w:cs="Arial"/>
          <w:szCs w:val="20"/>
        </w:rPr>
        <w:t>Proposer</w:t>
      </w:r>
      <w:r w:rsidR="00334682" w:rsidRPr="00311C43">
        <w:rPr>
          <w:rFonts w:ascii="Arial" w:hAnsi="Arial" w:cs="Arial"/>
          <w:szCs w:val="20"/>
        </w:rPr>
        <w:t xml:space="preserve"> shall complete the </w:t>
      </w:r>
      <w:r w:rsidR="00E932DA" w:rsidRPr="00311C43">
        <w:rPr>
          <w:rFonts w:ascii="Arial" w:hAnsi="Arial" w:cs="Arial"/>
          <w:szCs w:val="20"/>
        </w:rPr>
        <w:t xml:space="preserve">table </w:t>
      </w:r>
      <w:r w:rsidR="00334682" w:rsidRPr="00311C43">
        <w:rPr>
          <w:rFonts w:ascii="Arial" w:hAnsi="Arial" w:cs="Arial"/>
          <w:szCs w:val="20"/>
        </w:rPr>
        <w:t xml:space="preserve">below based on whether the roles identified are supported by the proposed data conversion methodology and approach. </w:t>
      </w:r>
      <w:r w:rsidR="00E932DA" w:rsidRPr="00311C43">
        <w:rPr>
          <w:rFonts w:ascii="Arial" w:hAnsi="Arial" w:cs="Arial"/>
          <w:szCs w:val="20"/>
        </w:rPr>
        <w:t xml:space="preserve">The roles defined in Table </w:t>
      </w:r>
      <w:r w:rsidR="0005597F" w:rsidRPr="00311C43">
        <w:rPr>
          <w:rFonts w:ascii="Arial" w:hAnsi="Arial" w:cs="Arial"/>
          <w:szCs w:val="20"/>
        </w:rPr>
        <w:t>7</w:t>
      </w:r>
      <w:r w:rsidR="00E932DA" w:rsidRPr="00311C43">
        <w:rPr>
          <w:rFonts w:ascii="Arial" w:hAnsi="Arial" w:cs="Arial"/>
          <w:szCs w:val="20"/>
        </w:rPr>
        <w:t xml:space="preserve">-01 and Table </w:t>
      </w:r>
      <w:r w:rsidR="0005597F" w:rsidRPr="00311C43">
        <w:rPr>
          <w:rFonts w:ascii="Arial" w:hAnsi="Arial" w:cs="Arial"/>
          <w:szCs w:val="20"/>
        </w:rPr>
        <w:t>7</w:t>
      </w:r>
      <w:r w:rsidR="00E932DA" w:rsidRPr="00311C43">
        <w:rPr>
          <w:rFonts w:ascii="Arial" w:hAnsi="Arial" w:cs="Arial"/>
          <w:szCs w:val="20"/>
        </w:rPr>
        <w:t xml:space="preserve">-02 contain the indicators that </w:t>
      </w:r>
      <w:r w:rsidR="002C797A" w:rsidRPr="00311C43">
        <w:rPr>
          <w:rFonts w:ascii="Arial" w:hAnsi="Arial" w:cs="Arial"/>
          <w:szCs w:val="20"/>
        </w:rPr>
        <w:t>Proposer</w:t>
      </w:r>
      <w:r w:rsidR="00E932DA" w:rsidRPr="00311C43">
        <w:rPr>
          <w:rFonts w:ascii="Arial" w:hAnsi="Arial" w:cs="Arial"/>
          <w:szCs w:val="20"/>
        </w:rPr>
        <w:t xml:space="preserve"> shall use to report their support of the identified roles</w:t>
      </w:r>
      <w:r w:rsidR="00334682" w:rsidRPr="00311C43">
        <w:rPr>
          <w:rFonts w:ascii="Arial" w:hAnsi="Arial" w:cs="Arial"/>
          <w:szCs w:val="20"/>
        </w:rPr>
        <w:t xml:space="preserve">. Any conflicts shall be noted with a comment. In the event additional activities are proposed, the </w:t>
      </w:r>
      <w:r w:rsidR="002C797A" w:rsidRPr="00311C43">
        <w:rPr>
          <w:rFonts w:ascii="Arial" w:hAnsi="Arial" w:cs="Arial"/>
          <w:szCs w:val="20"/>
        </w:rPr>
        <w:t>Proposer</w:t>
      </w:r>
      <w:r w:rsidR="00334682" w:rsidRPr="00311C43">
        <w:rPr>
          <w:rFonts w:ascii="Arial" w:hAnsi="Arial" w:cs="Arial"/>
          <w:szCs w:val="20"/>
        </w:rPr>
        <w:t xml:space="preserve"> shall identify the roles for both </w:t>
      </w:r>
      <w:r w:rsidR="00354AB7" w:rsidRPr="00311C43">
        <w:rPr>
          <w:rFonts w:ascii="Arial" w:hAnsi="Arial" w:cs="Arial"/>
          <w:szCs w:val="20"/>
        </w:rPr>
        <w:t xml:space="preserve">the </w:t>
      </w:r>
      <w:r w:rsidR="002246CB" w:rsidRPr="00311C43">
        <w:rPr>
          <w:rFonts w:ascii="Arial" w:hAnsi="Arial" w:cs="Arial"/>
          <w:szCs w:val="20"/>
        </w:rPr>
        <w:t>City</w:t>
      </w:r>
      <w:r w:rsidR="000761A8" w:rsidRPr="00311C43">
        <w:rPr>
          <w:rFonts w:ascii="Arial" w:hAnsi="Arial" w:cs="Arial"/>
          <w:szCs w:val="20"/>
        </w:rPr>
        <w:t xml:space="preserve"> </w:t>
      </w:r>
      <w:r w:rsidR="00334682" w:rsidRPr="00311C43">
        <w:rPr>
          <w:rFonts w:ascii="Arial" w:hAnsi="Arial" w:cs="Arial"/>
          <w:szCs w:val="20"/>
        </w:rPr>
        <w:t xml:space="preserve">and </w:t>
      </w:r>
      <w:r w:rsidR="002060E1" w:rsidRPr="00311C43">
        <w:rPr>
          <w:rFonts w:ascii="Arial" w:hAnsi="Arial" w:cs="Arial"/>
          <w:szCs w:val="20"/>
        </w:rPr>
        <w:t>their</w:t>
      </w:r>
      <w:r w:rsidR="00334682" w:rsidRPr="00311C43">
        <w:rPr>
          <w:rFonts w:ascii="Arial" w:hAnsi="Arial" w:cs="Arial"/>
          <w:szCs w:val="20"/>
        </w:rPr>
        <w:t xml:space="preserve"> </w:t>
      </w:r>
      <w:r w:rsidR="009E11BF" w:rsidRPr="00311C43">
        <w:rPr>
          <w:rFonts w:ascii="Arial" w:hAnsi="Arial" w:cs="Arial"/>
          <w:szCs w:val="20"/>
        </w:rPr>
        <w:t xml:space="preserve">Implementation </w:t>
      </w:r>
      <w:r w:rsidR="00334682" w:rsidRPr="00311C43">
        <w:rPr>
          <w:rFonts w:ascii="Arial" w:hAnsi="Arial" w:cs="Arial"/>
          <w:szCs w:val="20"/>
        </w:rPr>
        <w:t>Project Teams.</w:t>
      </w:r>
      <w:r w:rsidR="00334682" w:rsidRPr="00311C43">
        <w:rPr>
          <w:rFonts w:ascii="Arial" w:hAnsi="Arial" w:cs="Arial"/>
          <w:sz w:val="20"/>
          <w:szCs w:val="20"/>
        </w:rPr>
        <w:t xml:space="preserve"> </w:t>
      </w:r>
    </w:p>
    <w:p w14:paraId="1BEC9852" w14:textId="49304A3C" w:rsidR="00334682" w:rsidRPr="00311C43" w:rsidRDefault="0005597F" w:rsidP="00271D4A">
      <w:pPr>
        <w:pStyle w:val="Heading4"/>
      </w:pPr>
      <w:r w:rsidRPr="00311C43">
        <w:t>Table 7</w:t>
      </w:r>
      <w:r w:rsidR="00334682" w:rsidRPr="00311C43">
        <w:t>-01: Definition of Roles</w:t>
      </w:r>
    </w:p>
    <w:tbl>
      <w:tblPr>
        <w:tblStyle w:val="TableGrid"/>
        <w:tblW w:w="0" w:type="auto"/>
        <w:jc w:val="center"/>
        <w:tblLook w:val="04A0" w:firstRow="1" w:lastRow="0" w:firstColumn="1" w:lastColumn="0" w:noHBand="0" w:noVBand="1"/>
      </w:tblPr>
      <w:tblGrid>
        <w:gridCol w:w="2570"/>
        <w:gridCol w:w="6020"/>
      </w:tblGrid>
      <w:tr w:rsidR="00EB4D84" w:rsidRPr="00311C43" w14:paraId="1D1CF3D8" w14:textId="77777777" w:rsidTr="00E87BD5">
        <w:trPr>
          <w:trHeight w:val="404"/>
          <w:jc w:val="center"/>
        </w:trPr>
        <w:tc>
          <w:tcPr>
            <w:tcW w:w="2570" w:type="dxa"/>
            <w:shd w:val="clear" w:color="auto" w:fill="006A52"/>
            <w:vAlign w:val="center"/>
          </w:tcPr>
          <w:p w14:paraId="5E9C363D"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Role</w:t>
            </w:r>
          </w:p>
        </w:tc>
        <w:tc>
          <w:tcPr>
            <w:tcW w:w="6020" w:type="dxa"/>
            <w:shd w:val="clear" w:color="auto" w:fill="006A52"/>
            <w:vAlign w:val="center"/>
          </w:tcPr>
          <w:p w14:paraId="29D9A1B2"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Summary</w:t>
            </w:r>
          </w:p>
        </w:tc>
      </w:tr>
      <w:tr w:rsidR="00EB4D84" w:rsidRPr="00311C43" w14:paraId="50809ABE" w14:textId="77777777" w:rsidTr="00354AB7">
        <w:trPr>
          <w:trHeight w:val="392"/>
          <w:jc w:val="center"/>
        </w:trPr>
        <w:tc>
          <w:tcPr>
            <w:tcW w:w="2570" w:type="dxa"/>
            <w:vAlign w:val="center"/>
          </w:tcPr>
          <w:p w14:paraId="7AC37890"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6020" w:type="dxa"/>
            <w:vAlign w:val="center"/>
          </w:tcPr>
          <w:p w14:paraId="37F51703"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The party ultimately responsible for the activity.</w:t>
            </w:r>
          </w:p>
        </w:tc>
      </w:tr>
      <w:tr w:rsidR="00EB4D84" w:rsidRPr="00311C43" w14:paraId="38954FA3" w14:textId="77777777" w:rsidTr="00354AB7">
        <w:trPr>
          <w:trHeight w:val="404"/>
          <w:jc w:val="center"/>
        </w:trPr>
        <w:tc>
          <w:tcPr>
            <w:tcW w:w="2570" w:type="dxa"/>
            <w:vAlign w:val="center"/>
          </w:tcPr>
          <w:p w14:paraId="70BD3DE4"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Assist</w:t>
            </w:r>
          </w:p>
        </w:tc>
        <w:tc>
          <w:tcPr>
            <w:tcW w:w="6020" w:type="dxa"/>
            <w:vAlign w:val="center"/>
          </w:tcPr>
          <w:p w14:paraId="26FC4FFC"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The party provides active assistance for the activity.</w:t>
            </w:r>
          </w:p>
        </w:tc>
      </w:tr>
      <w:tr w:rsidR="00EB4D84" w:rsidRPr="00311C43" w14:paraId="5C830381" w14:textId="77777777" w:rsidTr="00354AB7">
        <w:trPr>
          <w:trHeight w:val="392"/>
          <w:jc w:val="center"/>
        </w:trPr>
        <w:tc>
          <w:tcPr>
            <w:tcW w:w="2570" w:type="dxa"/>
            <w:vAlign w:val="center"/>
          </w:tcPr>
          <w:p w14:paraId="531CF8EE"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Participate</w:t>
            </w:r>
          </w:p>
        </w:tc>
        <w:tc>
          <w:tcPr>
            <w:tcW w:w="6020" w:type="dxa"/>
            <w:vAlign w:val="center"/>
          </w:tcPr>
          <w:p w14:paraId="19869EB3"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The party provides passive assistance for the activity.</w:t>
            </w:r>
          </w:p>
        </w:tc>
      </w:tr>
      <w:tr w:rsidR="00EB4D84" w:rsidRPr="00311C43" w14:paraId="5C57D05E" w14:textId="77777777" w:rsidTr="00354AB7">
        <w:trPr>
          <w:trHeight w:val="404"/>
          <w:jc w:val="center"/>
        </w:trPr>
        <w:tc>
          <w:tcPr>
            <w:tcW w:w="2570" w:type="dxa"/>
            <w:vAlign w:val="center"/>
          </w:tcPr>
          <w:p w14:paraId="292A5AD5"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Share</w:t>
            </w:r>
          </w:p>
        </w:tc>
        <w:tc>
          <w:tcPr>
            <w:tcW w:w="6020" w:type="dxa"/>
            <w:vAlign w:val="center"/>
          </w:tcPr>
          <w:p w14:paraId="58EB7797" w14:textId="20DB23F1"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Both parties share equal responsibility for the activity</w:t>
            </w:r>
            <w:r w:rsidR="00D179C5" w:rsidRPr="00311C43">
              <w:rPr>
                <w:rFonts w:ascii="Arial" w:hAnsi="Arial" w:cs="Arial"/>
                <w:sz w:val="20"/>
                <w:szCs w:val="20"/>
              </w:rPr>
              <w:t>.</w:t>
            </w:r>
          </w:p>
        </w:tc>
      </w:tr>
      <w:tr w:rsidR="00EB4D84" w:rsidRPr="00311C43" w14:paraId="59AC6043" w14:textId="77777777" w:rsidTr="00354AB7">
        <w:trPr>
          <w:trHeight w:val="392"/>
          <w:jc w:val="center"/>
        </w:trPr>
        <w:tc>
          <w:tcPr>
            <w:tcW w:w="2570" w:type="dxa"/>
            <w:vAlign w:val="center"/>
          </w:tcPr>
          <w:p w14:paraId="2FE1914C"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6020" w:type="dxa"/>
            <w:vAlign w:val="center"/>
          </w:tcPr>
          <w:p w14:paraId="7B8FE0B4"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The party has no role in the activity.</w:t>
            </w:r>
          </w:p>
        </w:tc>
      </w:tr>
    </w:tbl>
    <w:p w14:paraId="44F5C261" w14:textId="5A151281" w:rsidR="00334682" w:rsidRPr="00311C43" w:rsidRDefault="00334682" w:rsidP="00271D4A">
      <w:pPr>
        <w:pStyle w:val="Heading4"/>
        <w:spacing w:before="200"/>
      </w:pPr>
      <w:r w:rsidRPr="00311C43">
        <w:t xml:space="preserve">Table </w:t>
      </w:r>
      <w:r w:rsidR="0005597F" w:rsidRPr="00311C43">
        <w:t>7</w:t>
      </w:r>
      <w:r w:rsidRPr="00311C43">
        <w:t>-02: Summary of Response Indicators</w:t>
      </w:r>
    </w:p>
    <w:tbl>
      <w:tblPr>
        <w:tblStyle w:val="TableGrid"/>
        <w:tblW w:w="8523" w:type="dxa"/>
        <w:jc w:val="center"/>
        <w:tblLook w:val="04A0" w:firstRow="1" w:lastRow="0" w:firstColumn="1" w:lastColumn="0" w:noHBand="0" w:noVBand="1"/>
      </w:tblPr>
      <w:tblGrid>
        <w:gridCol w:w="1061"/>
        <w:gridCol w:w="1363"/>
        <w:gridCol w:w="6099"/>
      </w:tblGrid>
      <w:tr w:rsidR="009052F9" w:rsidRPr="00311C43" w14:paraId="1C93C966" w14:textId="77777777" w:rsidTr="00E87BD5">
        <w:trPr>
          <w:trHeight w:val="340"/>
          <w:jc w:val="center"/>
        </w:trPr>
        <w:tc>
          <w:tcPr>
            <w:tcW w:w="934" w:type="dxa"/>
            <w:shd w:val="clear" w:color="auto" w:fill="006A52"/>
            <w:vAlign w:val="center"/>
          </w:tcPr>
          <w:p w14:paraId="232EED7D"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Indicator</w:t>
            </w:r>
          </w:p>
        </w:tc>
        <w:tc>
          <w:tcPr>
            <w:tcW w:w="1368" w:type="dxa"/>
            <w:shd w:val="clear" w:color="auto" w:fill="006A52"/>
            <w:vAlign w:val="center"/>
          </w:tcPr>
          <w:p w14:paraId="5A599D9D"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Response</w:t>
            </w:r>
          </w:p>
        </w:tc>
        <w:tc>
          <w:tcPr>
            <w:tcW w:w="6221" w:type="dxa"/>
            <w:shd w:val="clear" w:color="auto" w:fill="006A52"/>
            <w:vAlign w:val="center"/>
          </w:tcPr>
          <w:p w14:paraId="3B007BA2"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Description</w:t>
            </w:r>
          </w:p>
        </w:tc>
      </w:tr>
      <w:tr w:rsidR="009052F9" w:rsidRPr="00311C43" w14:paraId="276D4A14" w14:textId="77777777" w:rsidTr="00354AB7">
        <w:trPr>
          <w:trHeight w:val="618"/>
          <w:jc w:val="center"/>
        </w:trPr>
        <w:tc>
          <w:tcPr>
            <w:tcW w:w="934" w:type="dxa"/>
            <w:vAlign w:val="center"/>
          </w:tcPr>
          <w:p w14:paraId="6CA215D5"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S</w:t>
            </w:r>
          </w:p>
        </w:tc>
        <w:tc>
          <w:tcPr>
            <w:tcW w:w="1368" w:type="dxa"/>
            <w:vAlign w:val="center"/>
          </w:tcPr>
          <w:p w14:paraId="212C8D08"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Supports</w:t>
            </w:r>
          </w:p>
        </w:tc>
        <w:tc>
          <w:tcPr>
            <w:tcW w:w="6221" w:type="dxa"/>
          </w:tcPr>
          <w:p w14:paraId="452B411A" w14:textId="57C5E1F7" w:rsidR="00334682" w:rsidRPr="00311C43" w:rsidRDefault="00334682" w:rsidP="00354AB7">
            <w:pPr>
              <w:pStyle w:val="CommentText"/>
              <w:spacing w:before="60" w:after="60" w:line="276" w:lineRule="auto"/>
              <w:rPr>
                <w:rFonts w:ascii="Arial" w:hAnsi="Arial" w:cs="Arial"/>
              </w:rPr>
            </w:pPr>
            <w:r w:rsidRPr="00311C43">
              <w:rPr>
                <w:rFonts w:ascii="Arial" w:hAnsi="Arial" w:cs="Arial"/>
              </w:rPr>
              <w:t xml:space="preserve">The </w:t>
            </w:r>
            <w:r w:rsidR="00D179C5" w:rsidRPr="00311C43">
              <w:rPr>
                <w:rFonts w:ascii="Arial" w:hAnsi="Arial" w:cs="Arial"/>
              </w:rPr>
              <w:t xml:space="preserve">Proposal </w:t>
            </w:r>
            <w:r w:rsidRPr="00311C43">
              <w:rPr>
                <w:rFonts w:ascii="Arial" w:hAnsi="Arial" w:cs="Arial"/>
              </w:rPr>
              <w:t>supports the prescribed responsibility roles with its proposed data conversion methodology and approach.</w:t>
            </w:r>
          </w:p>
        </w:tc>
      </w:tr>
      <w:tr w:rsidR="009052F9" w:rsidRPr="00311C43" w14:paraId="0BB196A2" w14:textId="77777777" w:rsidTr="0005597F">
        <w:trPr>
          <w:trHeight w:val="605"/>
          <w:jc w:val="center"/>
        </w:trPr>
        <w:tc>
          <w:tcPr>
            <w:tcW w:w="934" w:type="dxa"/>
            <w:vAlign w:val="center"/>
          </w:tcPr>
          <w:p w14:paraId="374036AC" w14:textId="37E4F3FD" w:rsidR="00334682" w:rsidRPr="00311C43" w:rsidRDefault="00334682" w:rsidP="0005597F">
            <w:pPr>
              <w:spacing w:before="60" w:after="60" w:line="276" w:lineRule="auto"/>
              <w:jc w:val="center"/>
              <w:rPr>
                <w:rFonts w:ascii="Arial" w:hAnsi="Arial" w:cs="Arial"/>
                <w:b/>
                <w:sz w:val="20"/>
                <w:szCs w:val="20"/>
              </w:rPr>
            </w:pPr>
            <w:r w:rsidRPr="00311C43">
              <w:rPr>
                <w:rFonts w:ascii="Arial" w:hAnsi="Arial" w:cs="Arial"/>
                <w:b/>
                <w:sz w:val="20"/>
                <w:szCs w:val="20"/>
              </w:rPr>
              <w:t>C</w:t>
            </w:r>
          </w:p>
        </w:tc>
        <w:tc>
          <w:tcPr>
            <w:tcW w:w="1368" w:type="dxa"/>
            <w:vAlign w:val="center"/>
          </w:tcPr>
          <w:p w14:paraId="227463C3" w14:textId="77777777" w:rsidR="00334682" w:rsidRPr="00311C43" w:rsidRDefault="00334682" w:rsidP="0005597F">
            <w:pPr>
              <w:spacing w:before="60" w:after="60" w:line="276" w:lineRule="auto"/>
              <w:jc w:val="center"/>
              <w:rPr>
                <w:rFonts w:ascii="Arial" w:hAnsi="Arial" w:cs="Arial"/>
                <w:sz w:val="20"/>
                <w:szCs w:val="20"/>
              </w:rPr>
            </w:pPr>
            <w:r w:rsidRPr="00311C43">
              <w:rPr>
                <w:rFonts w:ascii="Arial" w:hAnsi="Arial" w:cs="Arial"/>
                <w:sz w:val="20"/>
                <w:szCs w:val="20"/>
              </w:rPr>
              <w:t>Conflict</w:t>
            </w:r>
          </w:p>
        </w:tc>
        <w:tc>
          <w:tcPr>
            <w:tcW w:w="6221" w:type="dxa"/>
            <w:vAlign w:val="center"/>
          </w:tcPr>
          <w:p w14:paraId="6623EFC0" w14:textId="5D7AA50F" w:rsidR="00334682" w:rsidRPr="00311C43" w:rsidRDefault="00334682" w:rsidP="0005597F">
            <w:pPr>
              <w:spacing w:before="60" w:after="60" w:line="276" w:lineRule="auto"/>
              <w:rPr>
                <w:rFonts w:ascii="Arial" w:hAnsi="Arial" w:cs="Arial"/>
                <w:sz w:val="20"/>
                <w:szCs w:val="20"/>
              </w:rPr>
            </w:pPr>
            <w:r w:rsidRPr="00311C43">
              <w:rPr>
                <w:rFonts w:ascii="Arial" w:hAnsi="Arial" w:cs="Arial"/>
                <w:sz w:val="20"/>
                <w:szCs w:val="20"/>
              </w:rPr>
              <w:t xml:space="preserve">The </w:t>
            </w:r>
            <w:r w:rsidR="00D179C5" w:rsidRPr="00311C43">
              <w:rPr>
                <w:rFonts w:ascii="Arial" w:hAnsi="Arial" w:cs="Arial"/>
                <w:sz w:val="20"/>
                <w:szCs w:val="20"/>
              </w:rPr>
              <w:t xml:space="preserve">Proposal </w:t>
            </w:r>
            <w:r w:rsidRPr="00311C43">
              <w:rPr>
                <w:rFonts w:ascii="Arial" w:hAnsi="Arial" w:cs="Arial"/>
                <w:sz w:val="20"/>
                <w:szCs w:val="20"/>
              </w:rPr>
              <w:t>has a conflict with the prescribed r</w:t>
            </w:r>
            <w:r w:rsidR="00E932DA" w:rsidRPr="00311C43">
              <w:rPr>
                <w:rFonts w:ascii="Arial" w:hAnsi="Arial" w:cs="Arial"/>
                <w:sz w:val="20"/>
                <w:szCs w:val="20"/>
              </w:rPr>
              <w:t>esponsibility roles and proposes</w:t>
            </w:r>
            <w:r w:rsidRPr="00311C43">
              <w:rPr>
                <w:rFonts w:ascii="Arial" w:hAnsi="Arial" w:cs="Arial"/>
                <w:sz w:val="20"/>
                <w:szCs w:val="20"/>
              </w:rPr>
              <w:t xml:space="preserve"> alternate responsibility in its proposed data conversion methodology and approach</w:t>
            </w:r>
            <w:r w:rsidR="00922CF3" w:rsidRPr="00311C43">
              <w:rPr>
                <w:rFonts w:ascii="Arial" w:hAnsi="Arial" w:cs="Arial"/>
                <w:sz w:val="20"/>
                <w:szCs w:val="20"/>
              </w:rPr>
              <w:t>.</w:t>
            </w:r>
          </w:p>
        </w:tc>
      </w:tr>
    </w:tbl>
    <w:p w14:paraId="36EC7E53" w14:textId="6FAD6C88" w:rsidR="00334682" w:rsidRPr="00311C43" w:rsidRDefault="00334682" w:rsidP="00271D4A">
      <w:pPr>
        <w:pStyle w:val="Heading4"/>
        <w:spacing w:before="200"/>
      </w:pPr>
      <w:r w:rsidRPr="00311C43">
        <w:t xml:space="preserve">Table </w:t>
      </w:r>
      <w:r w:rsidR="0005597F" w:rsidRPr="00311C43">
        <w:t>7</w:t>
      </w:r>
      <w:r w:rsidRPr="00311C43">
        <w:t>-03: Responsibility of Deliverables</w:t>
      </w:r>
    </w:p>
    <w:tbl>
      <w:tblPr>
        <w:tblStyle w:val="TableGrid"/>
        <w:tblW w:w="10972" w:type="dxa"/>
        <w:jc w:val="center"/>
        <w:tblLayout w:type="fixed"/>
        <w:tblLook w:val="04A0" w:firstRow="1" w:lastRow="0" w:firstColumn="1" w:lastColumn="0" w:noHBand="0" w:noVBand="1"/>
      </w:tblPr>
      <w:tblGrid>
        <w:gridCol w:w="540"/>
        <w:gridCol w:w="5305"/>
        <w:gridCol w:w="1257"/>
        <w:gridCol w:w="1280"/>
        <w:gridCol w:w="1188"/>
        <w:gridCol w:w="1402"/>
      </w:tblGrid>
      <w:tr w:rsidR="00334682" w:rsidRPr="00311C43" w14:paraId="675E0225" w14:textId="77777777" w:rsidTr="00E87BD5">
        <w:trPr>
          <w:tblHeader/>
          <w:jc w:val="center"/>
        </w:trPr>
        <w:tc>
          <w:tcPr>
            <w:tcW w:w="540" w:type="dxa"/>
            <w:shd w:val="clear" w:color="auto" w:fill="006A52"/>
            <w:vAlign w:val="center"/>
          </w:tcPr>
          <w:p w14:paraId="29B6F5D8"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No</w:t>
            </w:r>
          </w:p>
        </w:tc>
        <w:tc>
          <w:tcPr>
            <w:tcW w:w="5305" w:type="dxa"/>
            <w:shd w:val="clear" w:color="auto" w:fill="006A52"/>
            <w:vAlign w:val="center"/>
          </w:tcPr>
          <w:p w14:paraId="6B022214"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Data Conversion Activity</w:t>
            </w:r>
          </w:p>
        </w:tc>
        <w:tc>
          <w:tcPr>
            <w:tcW w:w="1257" w:type="dxa"/>
            <w:shd w:val="clear" w:color="auto" w:fill="006A52"/>
            <w:vAlign w:val="center"/>
          </w:tcPr>
          <w:p w14:paraId="4BE24576" w14:textId="77777777" w:rsidR="00334682" w:rsidRPr="00311C43" w:rsidRDefault="002060E1"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Proposer</w:t>
            </w:r>
            <w:r w:rsidR="00334682" w:rsidRPr="00311C43">
              <w:rPr>
                <w:rFonts w:ascii="Arial" w:hAnsi="Arial" w:cs="Arial"/>
                <w:b/>
                <w:color w:val="FFFFFF" w:themeColor="background1"/>
                <w:sz w:val="20"/>
                <w:szCs w:val="20"/>
              </w:rPr>
              <w:t xml:space="preserve"> Role</w:t>
            </w:r>
          </w:p>
        </w:tc>
        <w:tc>
          <w:tcPr>
            <w:tcW w:w="1280" w:type="dxa"/>
            <w:shd w:val="clear" w:color="auto" w:fill="006A52"/>
            <w:vAlign w:val="center"/>
          </w:tcPr>
          <w:p w14:paraId="428FA4CC" w14:textId="7C4E4712" w:rsidR="00334682" w:rsidRPr="00311C43" w:rsidRDefault="0009734E"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City</w:t>
            </w:r>
            <w:r w:rsidR="000761A8" w:rsidRPr="00311C43">
              <w:rPr>
                <w:rFonts w:ascii="Arial" w:hAnsi="Arial" w:cs="Arial"/>
                <w:b/>
                <w:color w:val="FFFFFF" w:themeColor="background1"/>
                <w:sz w:val="20"/>
                <w:szCs w:val="20"/>
              </w:rPr>
              <w:t xml:space="preserve"> </w:t>
            </w:r>
            <w:r w:rsidR="00334682" w:rsidRPr="00311C43">
              <w:rPr>
                <w:rFonts w:ascii="Arial" w:hAnsi="Arial" w:cs="Arial"/>
                <w:b/>
                <w:color w:val="FFFFFF" w:themeColor="background1"/>
                <w:sz w:val="20"/>
                <w:szCs w:val="20"/>
              </w:rPr>
              <w:t>Role</w:t>
            </w:r>
          </w:p>
        </w:tc>
        <w:tc>
          <w:tcPr>
            <w:tcW w:w="1188" w:type="dxa"/>
            <w:shd w:val="clear" w:color="auto" w:fill="006A52"/>
            <w:vAlign w:val="center"/>
          </w:tcPr>
          <w:p w14:paraId="1BB1F34A"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Response</w:t>
            </w:r>
          </w:p>
        </w:tc>
        <w:tc>
          <w:tcPr>
            <w:tcW w:w="1402" w:type="dxa"/>
            <w:shd w:val="clear" w:color="auto" w:fill="006A52"/>
            <w:vAlign w:val="center"/>
          </w:tcPr>
          <w:p w14:paraId="14CF14CF" w14:textId="77777777" w:rsidR="00334682" w:rsidRPr="00311C43" w:rsidRDefault="00334682" w:rsidP="00354AB7">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Other Comments</w:t>
            </w:r>
          </w:p>
        </w:tc>
      </w:tr>
      <w:tr w:rsidR="00334682" w:rsidRPr="00311C43" w14:paraId="489799FC" w14:textId="77777777" w:rsidTr="00AB21B4">
        <w:trPr>
          <w:jc w:val="center"/>
        </w:trPr>
        <w:tc>
          <w:tcPr>
            <w:tcW w:w="540" w:type="dxa"/>
            <w:vAlign w:val="center"/>
          </w:tcPr>
          <w:p w14:paraId="1C852115"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1</w:t>
            </w:r>
          </w:p>
        </w:tc>
        <w:tc>
          <w:tcPr>
            <w:tcW w:w="5305" w:type="dxa"/>
            <w:vAlign w:val="center"/>
          </w:tcPr>
          <w:p w14:paraId="3A52DBBA"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Perform Conversion Analysis of Existing Legacy Data</w:t>
            </w:r>
          </w:p>
        </w:tc>
        <w:tc>
          <w:tcPr>
            <w:tcW w:w="1257" w:type="dxa"/>
            <w:vAlign w:val="center"/>
          </w:tcPr>
          <w:p w14:paraId="17C431C9"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280" w:type="dxa"/>
            <w:vAlign w:val="center"/>
          </w:tcPr>
          <w:p w14:paraId="5CB69CDF"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Participate</w:t>
            </w:r>
          </w:p>
        </w:tc>
        <w:tc>
          <w:tcPr>
            <w:tcW w:w="1188" w:type="dxa"/>
            <w:vAlign w:val="center"/>
          </w:tcPr>
          <w:p w14:paraId="64AD0155" w14:textId="0DAA0302"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5C19106A" w14:textId="77777777" w:rsidR="00334682" w:rsidRPr="00A4557D" w:rsidRDefault="00334682" w:rsidP="00354AB7">
            <w:pPr>
              <w:spacing w:before="60" w:after="60" w:line="276" w:lineRule="auto"/>
              <w:rPr>
                <w:rFonts w:ascii="Calibri" w:hAnsi="Calibri" w:cs="Calibri"/>
              </w:rPr>
            </w:pPr>
          </w:p>
        </w:tc>
      </w:tr>
      <w:tr w:rsidR="00334682" w:rsidRPr="00311C43" w14:paraId="63F3EF14" w14:textId="77777777" w:rsidTr="00AB21B4">
        <w:trPr>
          <w:jc w:val="center"/>
        </w:trPr>
        <w:tc>
          <w:tcPr>
            <w:tcW w:w="540" w:type="dxa"/>
            <w:vAlign w:val="center"/>
          </w:tcPr>
          <w:p w14:paraId="7AFB2C77"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2</w:t>
            </w:r>
          </w:p>
        </w:tc>
        <w:tc>
          <w:tcPr>
            <w:tcW w:w="5305" w:type="dxa"/>
            <w:vAlign w:val="center"/>
          </w:tcPr>
          <w:p w14:paraId="10E5BBDB"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 xml:space="preserve">Perform Crosswalk Development of Legacy Data </w:t>
            </w:r>
            <w:r w:rsidR="00922CF3" w:rsidRPr="00311C43">
              <w:rPr>
                <w:rFonts w:ascii="Arial" w:hAnsi="Arial" w:cs="Arial"/>
                <w:sz w:val="20"/>
                <w:szCs w:val="20"/>
              </w:rPr>
              <w:t>F</w:t>
            </w:r>
            <w:r w:rsidRPr="00311C43">
              <w:rPr>
                <w:rFonts w:ascii="Arial" w:hAnsi="Arial" w:cs="Arial"/>
                <w:sz w:val="20"/>
                <w:szCs w:val="20"/>
              </w:rPr>
              <w:t>rom Legacy System to New System</w:t>
            </w:r>
          </w:p>
        </w:tc>
        <w:tc>
          <w:tcPr>
            <w:tcW w:w="1257" w:type="dxa"/>
            <w:vAlign w:val="center"/>
          </w:tcPr>
          <w:p w14:paraId="58648651"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280" w:type="dxa"/>
            <w:vAlign w:val="center"/>
          </w:tcPr>
          <w:p w14:paraId="2381AF63"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Participate</w:t>
            </w:r>
          </w:p>
        </w:tc>
        <w:tc>
          <w:tcPr>
            <w:tcW w:w="1188" w:type="dxa"/>
            <w:vAlign w:val="center"/>
          </w:tcPr>
          <w:p w14:paraId="41323A43" w14:textId="4E422A15"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3EF1F940" w14:textId="77777777" w:rsidR="00334682" w:rsidRPr="00A4557D" w:rsidRDefault="00334682" w:rsidP="00354AB7">
            <w:pPr>
              <w:spacing w:before="60" w:after="60" w:line="276" w:lineRule="auto"/>
              <w:rPr>
                <w:rFonts w:ascii="Calibri" w:hAnsi="Calibri" w:cs="Calibri"/>
              </w:rPr>
            </w:pPr>
          </w:p>
        </w:tc>
      </w:tr>
      <w:tr w:rsidR="00334682" w:rsidRPr="00311C43" w14:paraId="3AD1F4CF" w14:textId="77777777" w:rsidTr="00AB21B4">
        <w:trPr>
          <w:jc w:val="center"/>
        </w:trPr>
        <w:tc>
          <w:tcPr>
            <w:tcW w:w="540" w:type="dxa"/>
            <w:vAlign w:val="center"/>
          </w:tcPr>
          <w:p w14:paraId="2027C283"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3</w:t>
            </w:r>
          </w:p>
        </w:tc>
        <w:tc>
          <w:tcPr>
            <w:tcW w:w="5305" w:type="dxa"/>
            <w:vAlign w:val="center"/>
          </w:tcPr>
          <w:p w14:paraId="305DD2D0"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Provide Conversion Data</w:t>
            </w:r>
          </w:p>
        </w:tc>
        <w:tc>
          <w:tcPr>
            <w:tcW w:w="1257" w:type="dxa"/>
            <w:vAlign w:val="center"/>
          </w:tcPr>
          <w:p w14:paraId="1A6D4A62"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1280" w:type="dxa"/>
            <w:vAlign w:val="center"/>
          </w:tcPr>
          <w:p w14:paraId="6DCB5CC1"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188" w:type="dxa"/>
            <w:vAlign w:val="center"/>
          </w:tcPr>
          <w:p w14:paraId="2DB23912" w14:textId="5B5556F9"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2944432E" w14:textId="0ACDFE0C" w:rsidR="00334682" w:rsidRPr="00A4557D" w:rsidRDefault="00A4557D" w:rsidP="00354AB7">
            <w:pPr>
              <w:spacing w:before="60" w:after="60" w:line="276" w:lineRule="auto"/>
              <w:rPr>
                <w:rFonts w:ascii="Calibri" w:hAnsi="Calibri" w:cs="Calibri"/>
              </w:rPr>
            </w:pPr>
            <w:r w:rsidRPr="00A4557D">
              <w:rPr>
                <w:rFonts w:ascii="Calibri" w:hAnsi="Calibri" w:cs="Calibri"/>
                <w:color w:val="0070C0"/>
              </w:rPr>
              <w:t>iteria will help support any questions</w:t>
            </w:r>
          </w:p>
        </w:tc>
      </w:tr>
      <w:tr w:rsidR="00334682" w:rsidRPr="00311C43" w14:paraId="3B904594" w14:textId="77777777" w:rsidTr="00AB21B4">
        <w:trPr>
          <w:jc w:val="center"/>
        </w:trPr>
        <w:tc>
          <w:tcPr>
            <w:tcW w:w="540" w:type="dxa"/>
            <w:vAlign w:val="center"/>
          </w:tcPr>
          <w:p w14:paraId="23A96C69"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4</w:t>
            </w:r>
          </w:p>
        </w:tc>
        <w:tc>
          <w:tcPr>
            <w:tcW w:w="5305" w:type="dxa"/>
            <w:vAlign w:val="center"/>
          </w:tcPr>
          <w:p w14:paraId="35B0CF5D"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Provide File Layouts/Data Maps of Existing System</w:t>
            </w:r>
          </w:p>
        </w:tc>
        <w:tc>
          <w:tcPr>
            <w:tcW w:w="1257" w:type="dxa"/>
            <w:vAlign w:val="center"/>
          </w:tcPr>
          <w:p w14:paraId="5B0FE6BE"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1280" w:type="dxa"/>
            <w:vAlign w:val="center"/>
          </w:tcPr>
          <w:p w14:paraId="0C13FD90"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188" w:type="dxa"/>
            <w:vAlign w:val="center"/>
          </w:tcPr>
          <w:p w14:paraId="75F33E6C" w14:textId="73F66525"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0FAEAF85" w14:textId="77777777" w:rsidR="00334682" w:rsidRPr="00A4557D" w:rsidRDefault="00334682" w:rsidP="00354AB7">
            <w:pPr>
              <w:spacing w:before="60" w:after="60" w:line="276" w:lineRule="auto"/>
              <w:rPr>
                <w:rFonts w:ascii="Calibri" w:hAnsi="Calibri" w:cs="Calibri"/>
              </w:rPr>
            </w:pPr>
          </w:p>
        </w:tc>
      </w:tr>
      <w:tr w:rsidR="00334682" w:rsidRPr="00311C43" w14:paraId="534675D5" w14:textId="77777777" w:rsidTr="00AB21B4">
        <w:trPr>
          <w:jc w:val="center"/>
        </w:trPr>
        <w:tc>
          <w:tcPr>
            <w:tcW w:w="540" w:type="dxa"/>
            <w:vAlign w:val="center"/>
          </w:tcPr>
          <w:p w14:paraId="28CA0473"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5</w:t>
            </w:r>
          </w:p>
        </w:tc>
        <w:tc>
          <w:tcPr>
            <w:tcW w:w="5305" w:type="dxa"/>
            <w:vAlign w:val="center"/>
          </w:tcPr>
          <w:p w14:paraId="691986C4"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Proof Data Provided</w:t>
            </w:r>
          </w:p>
        </w:tc>
        <w:tc>
          <w:tcPr>
            <w:tcW w:w="1257" w:type="dxa"/>
            <w:vAlign w:val="center"/>
          </w:tcPr>
          <w:p w14:paraId="135408FD"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Assist</w:t>
            </w:r>
          </w:p>
        </w:tc>
        <w:tc>
          <w:tcPr>
            <w:tcW w:w="1280" w:type="dxa"/>
            <w:vAlign w:val="center"/>
          </w:tcPr>
          <w:p w14:paraId="19E98816"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188" w:type="dxa"/>
            <w:vAlign w:val="center"/>
          </w:tcPr>
          <w:p w14:paraId="2F1673FB" w14:textId="4E9342B6"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0B6C42AC" w14:textId="77777777" w:rsidR="00334682" w:rsidRPr="00A4557D" w:rsidRDefault="00334682" w:rsidP="00354AB7">
            <w:pPr>
              <w:spacing w:before="60" w:after="60" w:line="276" w:lineRule="auto"/>
              <w:rPr>
                <w:rFonts w:ascii="Calibri" w:hAnsi="Calibri" w:cs="Calibri"/>
              </w:rPr>
            </w:pPr>
          </w:p>
        </w:tc>
      </w:tr>
      <w:tr w:rsidR="00334682" w:rsidRPr="00311C43" w14:paraId="22087DAA" w14:textId="77777777" w:rsidTr="00AB21B4">
        <w:trPr>
          <w:jc w:val="center"/>
        </w:trPr>
        <w:tc>
          <w:tcPr>
            <w:tcW w:w="540" w:type="dxa"/>
            <w:vAlign w:val="center"/>
          </w:tcPr>
          <w:p w14:paraId="512352CE"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6</w:t>
            </w:r>
          </w:p>
        </w:tc>
        <w:tc>
          <w:tcPr>
            <w:tcW w:w="5305" w:type="dxa"/>
            <w:vAlign w:val="center"/>
          </w:tcPr>
          <w:p w14:paraId="532C8E4A" w14:textId="3AA59C33"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 xml:space="preserve">Analysis of Data to </w:t>
            </w:r>
            <w:r w:rsidR="00D179C5" w:rsidRPr="00311C43">
              <w:rPr>
                <w:rFonts w:ascii="Arial" w:hAnsi="Arial" w:cs="Arial"/>
                <w:sz w:val="20"/>
                <w:szCs w:val="20"/>
              </w:rPr>
              <w:t xml:space="preserve">be </w:t>
            </w:r>
            <w:r w:rsidRPr="00311C43">
              <w:rPr>
                <w:rFonts w:ascii="Arial" w:hAnsi="Arial" w:cs="Arial"/>
                <w:sz w:val="20"/>
                <w:szCs w:val="20"/>
              </w:rPr>
              <w:t>Converted</w:t>
            </w:r>
          </w:p>
        </w:tc>
        <w:tc>
          <w:tcPr>
            <w:tcW w:w="1257" w:type="dxa"/>
            <w:vAlign w:val="center"/>
          </w:tcPr>
          <w:p w14:paraId="6F5B8479"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280" w:type="dxa"/>
            <w:vAlign w:val="center"/>
          </w:tcPr>
          <w:p w14:paraId="24F5FCC3"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Assist</w:t>
            </w:r>
          </w:p>
        </w:tc>
        <w:tc>
          <w:tcPr>
            <w:tcW w:w="1188" w:type="dxa"/>
            <w:vAlign w:val="center"/>
          </w:tcPr>
          <w:p w14:paraId="0BEE8069" w14:textId="02732D24"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57C0FF21" w14:textId="77777777" w:rsidR="00334682" w:rsidRPr="00A4557D" w:rsidRDefault="00334682" w:rsidP="00354AB7">
            <w:pPr>
              <w:spacing w:before="60" w:after="60" w:line="276" w:lineRule="auto"/>
              <w:rPr>
                <w:rFonts w:ascii="Calibri" w:hAnsi="Calibri" w:cs="Calibri"/>
              </w:rPr>
            </w:pPr>
          </w:p>
        </w:tc>
      </w:tr>
      <w:tr w:rsidR="00334682" w:rsidRPr="00311C43" w14:paraId="193AD977" w14:textId="77777777" w:rsidTr="00AB21B4">
        <w:trPr>
          <w:jc w:val="center"/>
        </w:trPr>
        <w:tc>
          <w:tcPr>
            <w:tcW w:w="540" w:type="dxa"/>
            <w:vAlign w:val="center"/>
          </w:tcPr>
          <w:p w14:paraId="3AC9B315"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7</w:t>
            </w:r>
          </w:p>
        </w:tc>
        <w:tc>
          <w:tcPr>
            <w:tcW w:w="5305" w:type="dxa"/>
            <w:vAlign w:val="center"/>
          </w:tcPr>
          <w:p w14:paraId="66E7FBAD"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Developing and Testing Conversions</w:t>
            </w:r>
          </w:p>
        </w:tc>
        <w:tc>
          <w:tcPr>
            <w:tcW w:w="1257" w:type="dxa"/>
            <w:vAlign w:val="center"/>
          </w:tcPr>
          <w:p w14:paraId="6CAF0DE3"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280" w:type="dxa"/>
            <w:vAlign w:val="center"/>
          </w:tcPr>
          <w:p w14:paraId="12B4A8D7"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1188" w:type="dxa"/>
            <w:vAlign w:val="center"/>
          </w:tcPr>
          <w:p w14:paraId="37BDFED2" w14:textId="17977C92"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0EE59968" w14:textId="78E85BBA" w:rsidR="00334682" w:rsidRPr="00A4557D" w:rsidRDefault="00A4557D" w:rsidP="00354AB7">
            <w:pPr>
              <w:spacing w:before="60" w:after="60" w:line="276" w:lineRule="auto"/>
              <w:rPr>
                <w:rFonts w:ascii="Calibri" w:hAnsi="Calibri" w:cs="Calibri"/>
              </w:rPr>
            </w:pPr>
            <w:r w:rsidRPr="00A4557D">
              <w:rPr>
                <w:rFonts w:ascii="Calibri" w:hAnsi="Calibri" w:cs="Calibri"/>
                <w:color w:val="0070C0"/>
              </w:rPr>
              <w:t>City will ultimately need to test/review for accuracy</w:t>
            </w:r>
          </w:p>
        </w:tc>
      </w:tr>
      <w:tr w:rsidR="00334682" w:rsidRPr="00311C43" w14:paraId="79F3B9FD" w14:textId="77777777" w:rsidTr="00AB21B4">
        <w:trPr>
          <w:trHeight w:val="368"/>
          <w:jc w:val="center"/>
        </w:trPr>
        <w:tc>
          <w:tcPr>
            <w:tcW w:w="540" w:type="dxa"/>
            <w:vAlign w:val="center"/>
          </w:tcPr>
          <w:p w14:paraId="01B563EE"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8</w:t>
            </w:r>
          </w:p>
        </w:tc>
        <w:tc>
          <w:tcPr>
            <w:tcW w:w="5305" w:type="dxa"/>
            <w:vAlign w:val="center"/>
          </w:tcPr>
          <w:p w14:paraId="26C74FB2"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Review and Correct Errors</w:t>
            </w:r>
          </w:p>
        </w:tc>
        <w:tc>
          <w:tcPr>
            <w:tcW w:w="1257" w:type="dxa"/>
            <w:vAlign w:val="center"/>
          </w:tcPr>
          <w:p w14:paraId="474915EA"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Share</w:t>
            </w:r>
          </w:p>
        </w:tc>
        <w:tc>
          <w:tcPr>
            <w:tcW w:w="1280" w:type="dxa"/>
            <w:vAlign w:val="center"/>
          </w:tcPr>
          <w:p w14:paraId="59DA8FF7"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Share</w:t>
            </w:r>
          </w:p>
        </w:tc>
        <w:tc>
          <w:tcPr>
            <w:tcW w:w="1188" w:type="dxa"/>
            <w:vAlign w:val="center"/>
          </w:tcPr>
          <w:p w14:paraId="30D1EE64" w14:textId="2992B340"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00B34F3E" w14:textId="77777777" w:rsidR="00334682" w:rsidRPr="00A4557D" w:rsidRDefault="00334682" w:rsidP="00354AB7">
            <w:pPr>
              <w:spacing w:before="60" w:after="60" w:line="276" w:lineRule="auto"/>
              <w:rPr>
                <w:rFonts w:ascii="Calibri" w:hAnsi="Calibri" w:cs="Calibri"/>
              </w:rPr>
            </w:pPr>
          </w:p>
        </w:tc>
      </w:tr>
      <w:tr w:rsidR="00334682" w:rsidRPr="00311C43" w14:paraId="4B6A00D8" w14:textId="77777777" w:rsidTr="00AB21B4">
        <w:trPr>
          <w:jc w:val="center"/>
        </w:trPr>
        <w:tc>
          <w:tcPr>
            <w:tcW w:w="540" w:type="dxa"/>
            <w:vAlign w:val="center"/>
          </w:tcPr>
          <w:p w14:paraId="16330F28"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9</w:t>
            </w:r>
          </w:p>
        </w:tc>
        <w:tc>
          <w:tcPr>
            <w:tcW w:w="5305" w:type="dxa"/>
            <w:vAlign w:val="center"/>
          </w:tcPr>
          <w:p w14:paraId="3FD9344B"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 xml:space="preserve">Load Converted Data </w:t>
            </w:r>
            <w:r w:rsidR="00922CF3" w:rsidRPr="00311C43">
              <w:rPr>
                <w:rFonts w:ascii="Arial" w:hAnsi="Arial" w:cs="Arial"/>
                <w:sz w:val="20"/>
                <w:szCs w:val="20"/>
              </w:rPr>
              <w:t>I</w:t>
            </w:r>
            <w:r w:rsidRPr="00311C43">
              <w:rPr>
                <w:rFonts w:ascii="Arial" w:hAnsi="Arial" w:cs="Arial"/>
                <w:sz w:val="20"/>
                <w:szCs w:val="20"/>
              </w:rPr>
              <w:t>nto Training Database</w:t>
            </w:r>
          </w:p>
        </w:tc>
        <w:tc>
          <w:tcPr>
            <w:tcW w:w="1257" w:type="dxa"/>
            <w:vAlign w:val="center"/>
          </w:tcPr>
          <w:p w14:paraId="0AB7F505"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280" w:type="dxa"/>
            <w:vAlign w:val="center"/>
          </w:tcPr>
          <w:p w14:paraId="4E3F7724"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Participate</w:t>
            </w:r>
          </w:p>
        </w:tc>
        <w:tc>
          <w:tcPr>
            <w:tcW w:w="1188" w:type="dxa"/>
            <w:vAlign w:val="center"/>
          </w:tcPr>
          <w:p w14:paraId="73CA6E00" w14:textId="7BF3704B"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37EAF29B" w14:textId="77777777" w:rsidR="00334682" w:rsidRPr="00A4557D" w:rsidRDefault="00334682" w:rsidP="00354AB7">
            <w:pPr>
              <w:spacing w:before="60" w:after="60" w:line="276" w:lineRule="auto"/>
              <w:rPr>
                <w:rFonts w:ascii="Calibri" w:hAnsi="Calibri" w:cs="Calibri"/>
              </w:rPr>
            </w:pPr>
          </w:p>
        </w:tc>
      </w:tr>
      <w:tr w:rsidR="00334682" w:rsidRPr="00311C43" w14:paraId="764411C0" w14:textId="77777777" w:rsidTr="00AB21B4">
        <w:trPr>
          <w:jc w:val="center"/>
        </w:trPr>
        <w:tc>
          <w:tcPr>
            <w:tcW w:w="540" w:type="dxa"/>
            <w:vAlign w:val="center"/>
          </w:tcPr>
          <w:p w14:paraId="3CAF44D2"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10</w:t>
            </w:r>
          </w:p>
        </w:tc>
        <w:tc>
          <w:tcPr>
            <w:tcW w:w="5305" w:type="dxa"/>
            <w:vAlign w:val="center"/>
          </w:tcPr>
          <w:p w14:paraId="2AF00AC6"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Confirmation of Converted Data in Training Database</w:t>
            </w:r>
          </w:p>
        </w:tc>
        <w:tc>
          <w:tcPr>
            <w:tcW w:w="1257" w:type="dxa"/>
            <w:vAlign w:val="center"/>
          </w:tcPr>
          <w:p w14:paraId="55DA29A4"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1280" w:type="dxa"/>
            <w:vAlign w:val="center"/>
          </w:tcPr>
          <w:p w14:paraId="2D7C5F02"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188" w:type="dxa"/>
            <w:vAlign w:val="center"/>
          </w:tcPr>
          <w:p w14:paraId="17558ED2" w14:textId="4527E97A"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4854BF84" w14:textId="77777777" w:rsidR="00334682" w:rsidRPr="00A4557D" w:rsidRDefault="00334682" w:rsidP="00354AB7">
            <w:pPr>
              <w:spacing w:before="60" w:after="60" w:line="276" w:lineRule="auto"/>
              <w:rPr>
                <w:rFonts w:ascii="Calibri" w:hAnsi="Calibri" w:cs="Calibri"/>
              </w:rPr>
            </w:pPr>
          </w:p>
        </w:tc>
      </w:tr>
      <w:tr w:rsidR="00334682" w:rsidRPr="00311C43" w14:paraId="6A5F3FD3" w14:textId="77777777" w:rsidTr="00AB21B4">
        <w:trPr>
          <w:jc w:val="center"/>
        </w:trPr>
        <w:tc>
          <w:tcPr>
            <w:tcW w:w="540" w:type="dxa"/>
            <w:vAlign w:val="center"/>
          </w:tcPr>
          <w:p w14:paraId="2C69FB0C"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11</w:t>
            </w:r>
          </w:p>
        </w:tc>
        <w:tc>
          <w:tcPr>
            <w:tcW w:w="5305" w:type="dxa"/>
            <w:vAlign w:val="center"/>
          </w:tcPr>
          <w:p w14:paraId="78D0BE6B" w14:textId="7E662CD6"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Approval/Sign</w:t>
            </w:r>
            <w:r w:rsidR="00D179C5" w:rsidRPr="00311C43">
              <w:rPr>
                <w:rFonts w:ascii="Arial" w:hAnsi="Arial" w:cs="Arial"/>
                <w:sz w:val="20"/>
                <w:szCs w:val="20"/>
              </w:rPr>
              <w:t>o</w:t>
            </w:r>
            <w:r w:rsidRPr="00311C43">
              <w:rPr>
                <w:rFonts w:ascii="Arial" w:hAnsi="Arial" w:cs="Arial"/>
                <w:sz w:val="20"/>
                <w:szCs w:val="20"/>
              </w:rPr>
              <w:t>ff of Converted Data in Training Database</w:t>
            </w:r>
          </w:p>
        </w:tc>
        <w:tc>
          <w:tcPr>
            <w:tcW w:w="1257" w:type="dxa"/>
            <w:vAlign w:val="center"/>
          </w:tcPr>
          <w:p w14:paraId="7B25FE83"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1280" w:type="dxa"/>
            <w:vAlign w:val="center"/>
          </w:tcPr>
          <w:p w14:paraId="7BA1DA4D"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188" w:type="dxa"/>
            <w:vAlign w:val="center"/>
          </w:tcPr>
          <w:p w14:paraId="0B40BFC6" w14:textId="2734CD75"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4E09D5E3" w14:textId="77777777" w:rsidR="00334682" w:rsidRPr="00A4557D" w:rsidRDefault="00334682" w:rsidP="00354AB7">
            <w:pPr>
              <w:spacing w:before="60" w:after="60" w:line="276" w:lineRule="auto"/>
              <w:rPr>
                <w:rFonts w:ascii="Calibri" w:hAnsi="Calibri" w:cs="Calibri"/>
              </w:rPr>
            </w:pPr>
          </w:p>
        </w:tc>
      </w:tr>
      <w:tr w:rsidR="00334682" w:rsidRPr="00311C43" w14:paraId="2E037B78" w14:textId="77777777" w:rsidTr="00AB21B4">
        <w:trPr>
          <w:jc w:val="center"/>
        </w:trPr>
        <w:tc>
          <w:tcPr>
            <w:tcW w:w="540" w:type="dxa"/>
            <w:vAlign w:val="center"/>
          </w:tcPr>
          <w:p w14:paraId="6320841A"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12</w:t>
            </w:r>
          </w:p>
        </w:tc>
        <w:tc>
          <w:tcPr>
            <w:tcW w:w="5305" w:type="dxa"/>
            <w:vAlign w:val="center"/>
          </w:tcPr>
          <w:p w14:paraId="7178BC59"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 xml:space="preserve">Load Converted Data </w:t>
            </w:r>
            <w:r w:rsidR="00922CF3" w:rsidRPr="00311C43">
              <w:rPr>
                <w:rFonts w:ascii="Arial" w:hAnsi="Arial" w:cs="Arial"/>
                <w:sz w:val="20"/>
                <w:szCs w:val="20"/>
              </w:rPr>
              <w:t>I</w:t>
            </w:r>
            <w:r w:rsidRPr="00311C43">
              <w:rPr>
                <w:rFonts w:ascii="Arial" w:hAnsi="Arial" w:cs="Arial"/>
                <w:sz w:val="20"/>
                <w:szCs w:val="20"/>
              </w:rPr>
              <w:t>nto Live Database</w:t>
            </w:r>
          </w:p>
        </w:tc>
        <w:tc>
          <w:tcPr>
            <w:tcW w:w="1257" w:type="dxa"/>
            <w:vAlign w:val="center"/>
          </w:tcPr>
          <w:p w14:paraId="3FDE998B"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280" w:type="dxa"/>
            <w:vAlign w:val="center"/>
          </w:tcPr>
          <w:p w14:paraId="59B54309"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Participate</w:t>
            </w:r>
          </w:p>
        </w:tc>
        <w:tc>
          <w:tcPr>
            <w:tcW w:w="1188" w:type="dxa"/>
            <w:vAlign w:val="center"/>
          </w:tcPr>
          <w:p w14:paraId="19D98C6F" w14:textId="2FBAB6B4"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49ED41D6" w14:textId="77777777" w:rsidR="00334682" w:rsidRPr="00A4557D" w:rsidRDefault="00334682" w:rsidP="00354AB7">
            <w:pPr>
              <w:spacing w:before="60" w:after="60" w:line="276" w:lineRule="auto"/>
              <w:rPr>
                <w:rFonts w:ascii="Calibri" w:hAnsi="Calibri" w:cs="Calibri"/>
              </w:rPr>
            </w:pPr>
          </w:p>
        </w:tc>
      </w:tr>
      <w:tr w:rsidR="00334682" w:rsidRPr="00311C43" w14:paraId="773E705B" w14:textId="77777777" w:rsidTr="00AB21B4">
        <w:trPr>
          <w:jc w:val="center"/>
        </w:trPr>
        <w:tc>
          <w:tcPr>
            <w:tcW w:w="540" w:type="dxa"/>
            <w:vAlign w:val="center"/>
          </w:tcPr>
          <w:p w14:paraId="56A4846F"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13</w:t>
            </w:r>
          </w:p>
        </w:tc>
        <w:tc>
          <w:tcPr>
            <w:tcW w:w="5305" w:type="dxa"/>
            <w:vAlign w:val="center"/>
          </w:tcPr>
          <w:p w14:paraId="00796800" w14:textId="77777777"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Confirmation of Converted Data</w:t>
            </w:r>
            <w:r w:rsidR="00922CF3" w:rsidRPr="00311C43">
              <w:rPr>
                <w:rFonts w:ascii="Arial" w:hAnsi="Arial" w:cs="Arial"/>
                <w:sz w:val="20"/>
                <w:szCs w:val="20"/>
              </w:rPr>
              <w:t xml:space="preserve"> I</w:t>
            </w:r>
            <w:r w:rsidRPr="00311C43">
              <w:rPr>
                <w:rFonts w:ascii="Arial" w:hAnsi="Arial" w:cs="Arial"/>
                <w:sz w:val="20"/>
                <w:szCs w:val="20"/>
              </w:rPr>
              <w:t>nto Live Database</w:t>
            </w:r>
          </w:p>
        </w:tc>
        <w:tc>
          <w:tcPr>
            <w:tcW w:w="1257" w:type="dxa"/>
            <w:vAlign w:val="center"/>
          </w:tcPr>
          <w:p w14:paraId="4C977B07"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1280" w:type="dxa"/>
            <w:vAlign w:val="center"/>
          </w:tcPr>
          <w:p w14:paraId="6A5789C4"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188" w:type="dxa"/>
            <w:vAlign w:val="center"/>
          </w:tcPr>
          <w:p w14:paraId="3B4D21C9" w14:textId="28FFEFE2"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1915DFFB" w14:textId="77777777" w:rsidR="00334682" w:rsidRPr="00A4557D" w:rsidRDefault="00334682" w:rsidP="00354AB7">
            <w:pPr>
              <w:spacing w:before="60" w:after="60" w:line="276" w:lineRule="auto"/>
              <w:rPr>
                <w:rFonts w:ascii="Calibri" w:hAnsi="Calibri" w:cs="Calibri"/>
              </w:rPr>
            </w:pPr>
          </w:p>
        </w:tc>
      </w:tr>
      <w:tr w:rsidR="00334682" w:rsidRPr="00311C43" w14:paraId="583829B9" w14:textId="77777777" w:rsidTr="00AB21B4">
        <w:trPr>
          <w:jc w:val="center"/>
        </w:trPr>
        <w:tc>
          <w:tcPr>
            <w:tcW w:w="540" w:type="dxa"/>
            <w:vAlign w:val="center"/>
          </w:tcPr>
          <w:p w14:paraId="31693A89" w14:textId="77777777" w:rsidR="00334682" w:rsidRPr="00311C43" w:rsidRDefault="00334682" w:rsidP="00354AB7">
            <w:pPr>
              <w:spacing w:before="60" w:after="60" w:line="276" w:lineRule="auto"/>
              <w:jc w:val="center"/>
              <w:rPr>
                <w:rFonts w:ascii="Arial" w:hAnsi="Arial" w:cs="Arial"/>
                <w:b/>
                <w:sz w:val="20"/>
                <w:szCs w:val="20"/>
              </w:rPr>
            </w:pPr>
            <w:r w:rsidRPr="00311C43">
              <w:rPr>
                <w:rFonts w:ascii="Arial" w:hAnsi="Arial" w:cs="Arial"/>
                <w:b/>
                <w:sz w:val="20"/>
                <w:szCs w:val="20"/>
              </w:rPr>
              <w:t>14</w:t>
            </w:r>
          </w:p>
        </w:tc>
        <w:tc>
          <w:tcPr>
            <w:tcW w:w="5305" w:type="dxa"/>
            <w:vAlign w:val="center"/>
          </w:tcPr>
          <w:p w14:paraId="2CF76DC4" w14:textId="30D3058E" w:rsidR="00334682" w:rsidRPr="00311C43" w:rsidRDefault="00334682" w:rsidP="00354AB7">
            <w:pPr>
              <w:spacing w:before="60" w:after="60" w:line="276" w:lineRule="auto"/>
              <w:rPr>
                <w:rFonts w:ascii="Arial" w:hAnsi="Arial" w:cs="Arial"/>
                <w:sz w:val="20"/>
                <w:szCs w:val="20"/>
              </w:rPr>
            </w:pPr>
            <w:r w:rsidRPr="00311C43">
              <w:rPr>
                <w:rFonts w:ascii="Arial" w:hAnsi="Arial" w:cs="Arial"/>
                <w:sz w:val="20"/>
                <w:szCs w:val="20"/>
              </w:rPr>
              <w:t>Approval/Sign</w:t>
            </w:r>
            <w:r w:rsidR="00D179C5" w:rsidRPr="00311C43">
              <w:rPr>
                <w:rFonts w:ascii="Arial" w:hAnsi="Arial" w:cs="Arial"/>
                <w:sz w:val="20"/>
                <w:szCs w:val="20"/>
              </w:rPr>
              <w:t>o</w:t>
            </w:r>
            <w:r w:rsidRPr="00311C43">
              <w:rPr>
                <w:rFonts w:ascii="Arial" w:hAnsi="Arial" w:cs="Arial"/>
                <w:sz w:val="20"/>
                <w:szCs w:val="20"/>
              </w:rPr>
              <w:t xml:space="preserve">ff of Converted Data in Live Database </w:t>
            </w:r>
          </w:p>
        </w:tc>
        <w:tc>
          <w:tcPr>
            <w:tcW w:w="1257" w:type="dxa"/>
            <w:vAlign w:val="center"/>
          </w:tcPr>
          <w:p w14:paraId="2B3AC36F"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None</w:t>
            </w:r>
          </w:p>
        </w:tc>
        <w:tc>
          <w:tcPr>
            <w:tcW w:w="1280" w:type="dxa"/>
            <w:vAlign w:val="center"/>
          </w:tcPr>
          <w:p w14:paraId="08683AE4" w14:textId="77777777" w:rsidR="00334682" w:rsidRPr="00311C43" w:rsidRDefault="00334682" w:rsidP="00354AB7">
            <w:pPr>
              <w:spacing w:before="60" w:after="60" w:line="276" w:lineRule="auto"/>
              <w:jc w:val="center"/>
              <w:rPr>
                <w:rFonts w:ascii="Arial" w:hAnsi="Arial" w:cs="Arial"/>
                <w:sz w:val="20"/>
                <w:szCs w:val="20"/>
              </w:rPr>
            </w:pPr>
            <w:r w:rsidRPr="00311C43">
              <w:rPr>
                <w:rFonts w:ascii="Arial" w:hAnsi="Arial" w:cs="Arial"/>
                <w:sz w:val="20"/>
                <w:szCs w:val="20"/>
              </w:rPr>
              <w:t>Lead</w:t>
            </w:r>
          </w:p>
        </w:tc>
        <w:tc>
          <w:tcPr>
            <w:tcW w:w="1188" w:type="dxa"/>
            <w:vAlign w:val="center"/>
          </w:tcPr>
          <w:p w14:paraId="21A7EDD5" w14:textId="7DA2786E" w:rsidR="00334682" w:rsidRPr="00A4557D" w:rsidRDefault="007C0718" w:rsidP="00354AB7">
            <w:pPr>
              <w:spacing w:before="60" w:after="60" w:line="276" w:lineRule="auto"/>
              <w:jc w:val="center"/>
              <w:rPr>
                <w:rFonts w:ascii="Calibri" w:hAnsi="Calibri" w:cs="Calibri"/>
                <w:color w:val="0070C0"/>
              </w:rPr>
            </w:pPr>
            <w:r w:rsidRPr="00A4557D">
              <w:rPr>
                <w:rFonts w:ascii="Calibri" w:hAnsi="Calibri" w:cs="Calibri"/>
                <w:color w:val="0070C0"/>
              </w:rPr>
              <w:t>S</w:t>
            </w:r>
          </w:p>
        </w:tc>
        <w:tc>
          <w:tcPr>
            <w:tcW w:w="1402" w:type="dxa"/>
            <w:vAlign w:val="center"/>
          </w:tcPr>
          <w:p w14:paraId="425BD647" w14:textId="77777777" w:rsidR="00334682" w:rsidRPr="00A4557D" w:rsidRDefault="00334682" w:rsidP="00354AB7">
            <w:pPr>
              <w:spacing w:before="60" w:after="60" w:line="276" w:lineRule="auto"/>
              <w:rPr>
                <w:rFonts w:ascii="Calibri" w:hAnsi="Calibri" w:cs="Calibri"/>
              </w:rPr>
            </w:pPr>
          </w:p>
        </w:tc>
      </w:tr>
      <w:tr w:rsidR="0005032D" w:rsidRPr="00311C43" w14:paraId="2D934DD0" w14:textId="77777777" w:rsidTr="00AB21B4">
        <w:trPr>
          <w:jc w:val="center"/>
        </w:trPr>
        <w:tc>
          <w:tcPr>
            <w:tcW w:w="540" w:type="dxa"/>
            <w:vAlign w:val="center"/>
          </w:tcPr>
          <w:p w14:paraId="7DA5866E" w14:textId="77777777" w:rsidR="0005032D" w:rsidRPr="00311C43" w:rsidRDefault="0005032D" w:rsidP="00354AB7">
            <w:pPr>
              <w:spacing w:before="60" w:after="60" w:line="276" w:lineRule="auto"/>
              <w:jc w:val="center"/>
              <w:rPr>
                <w:rFonts w:ascii="Arial" w:hAnsi="Arial" w:cs="Arial"/>
                <w:b/>
                <w:sz w:val="20"/>
                <w:szCs w:val="20"/>
              </w:rPr>
            </w:pPr>
            <w:r w:rsidRPr="00311C43">
              <w:rPr>
                <w:rFonts w:ascii="Arial" w:hAnsi="Arial" w:cs="Arial"/>
                <w:b/>
                <w:sz w:val="20"/>
                <w:szCs w:val="20"/>
              </w:rPr>
              <w:t>15</w:t>
            </w:r>
          </w:p>
        </w:tc>
        <w:tc>
          <w:tcPr>
            <w:tcW w:w="5305" w:type="dxa"/>
            <w:vAlign w:val="center"/>
          </w:tcPr>
          <w:p w14:paraId="52231D33" w14:textId="77777777" w:rsidR="0005032D" w:rsidRPr="00311C43" w:rsidRDefault="0005032D" w:rsidP="00354AB7">
            <w:pPr>
              <w:spacing w:before="60" w:after="60" w:line="276" w:lineRule="auto"/>
              <w:rPr>
                <w:rFonts w:ascii="Arial" w:hAnsi="Arial" w:cs="Arial"/>
                <w:sz w:val="20"/>
                <w:szCs w:val="20"/>
              </w:rPr>
            </w:pPr>
            <w:r w:rsidRPr="00311C43">
              <w:rPr>
                <w:rFonts w:ascii="Arial" w:hAnsi="Arial" w:cs="Arial"/>
                <w:sz w:val="20"/>
                <w:szCs w:val="20"/>
              </w:rPr>
              <w:t>Other</w:t>
            </w:r>
            <w:r w:rsidR="007E13E4" w:rsidRPr="00311C43">
              <w:rPr>
                <w:rFonts w:ascii="Arial" w:hAnsi="Arial" w:cs="Arial"/>
                <w:sz w:val="20"/>
                <w:szCs w:val="20"/>
              </w:rPr>
              <w:t>:</w:t>
            </w:r>
          </w:p>
        </w:tc>
        <w:tc>
          <w:tcPr>
            <w:tcW w:w="1257" w:type="dxa"/>
            <w:vAlign w:val="center"/>
          </w:tcPr>
          <w:p w14:paraId="28241574" w14:textId="77777777" w:rsidR="0005032D" w:rsidRPr="00311C43" w:rsidRDefault="0005032D" w:rsidP="00354AB7">
            <w:pPr>
              <w:spacing w:before="60" w:after="60" w:line="276" w:lineRule="auto"/>
              <w:jc w:val="center"/>
              <w:rPr>
                <w:rFonts w:ascii="Arial" w:hAnsi="Arial" w:cs="Arial"/>
                <w:sz w:val="20"/>
                <w:szCs w:val="20"/>
              </w:rPr>
            </w:pPr>
          </w:p>
        </w:tc>
        <w:tc>
          <w:tcPr>
            <w:tcW w:w="1280" w:type="dxa"/>
            <w:vAlign w:val="center"/>
          </w:tcPr>
          <w:p w14:paraId="0B57DA83" w14:textId="77777777" w:rsidR="0005032D" w:rsidRPr="00311C43" w:rsidRDefault="0005032D" w:rsidP="00354AB7">
            <w:pPr>
              <w:spacing w:before="60" w:after="60" w:line="276" w:lineRule="auto"/>
              <w:jc w:val="center"/>
              <w:rPr>
                <w:rFonts w:ascii="Arial" w:hAnsi="Arial" w:cs="Arial"/>
                <w:sz w:val="20"/>
                <w:szCs w:val="20"/>
              </w:rPr>
            </w:pPr>
          </w:p>
        </w:tc>
        <w:tc>
          <w:tcPr>
            <w:tcW w:w="1188" w:type="dxa"/>
            <w:vAlign w:val="center"/>
          </w:tcPr>
          <w:p w14:paraId="44667F20" w14:textId="77777777" w:rsidR="0005032D" w:rsidRPr="00311C43" w:rsidRDefault="0005032D" w:rsidP="00354AB7">
            <w:pPr>
              <w:spacing w:before="60" w:after="60" w:line="276" w:lineRule="auto"/>
              <w:jc w:val="center"/>
              <w:rPr>
                <w:rFonts w:ascii="Arial" w:hAnsi="Arial" w:cs="Arial"/>
                <w:sz w:val="20"/>
                <w:szCs w:val="20"/>
              </w:rPr>
            </w:pPr>
          </w:p>
        </w:tc>
        <w:tc>
          <w:tcPr>
            <w:tcW w:w="1402" w:type="dxa"/>
            <w:vAlign w:val="center"/>
          </w:tcPr>
          <w:p w14:paraId="2B27B68F" w14:textId="77777777" w:rsidR="0005032D" w:rsidRPr="00311C43" w:rsidRDefault="0005032D" w:rsidP="00354AB7">
            <w:pPr>
              <w:spacing w:before="60" w:after="60" w:line="276" w:lineRule="auto"/>
              <w:rPr>
                <w:rFonts w:ascii="Arial" w:hAnsi="Arial" w:cs="Arial"/>
                <w:sz w:val="20"/>
                <w:szCs w:val="20"/>
              </w:rPr>
            </w:pPr>
          </w:p>
        </w:tc>
      </w:tr>
    </w:tbl>
    <w:p w14:paraId="75CD5295" w14:textId="77777777" w:rsidR="00772845" w:rsidRPr="00311C43" w:rsidRDefault="00772845" w:rsidP="00271D4A">
      <w:pPr>
        <w:rPr>
          <w:rFonts w:ascii="Arial" w:hAnsi="Arial" w:cs="Arial"/>
          <w:b/>
          <w:sz w:val="20"/>
          <w:szCs w:val="20"/>
        </w:rPr>
        <w:sectPr w:rsidR="00772845" w:rsidRPr="00311C43" w:rsidSect="00D80DB3">
          <w:headerReference w:type="default" r:id="rId33"/>
          <w:footerReference w:type="default" r:id="rId34"/>
          <w:pgSz w:w="12240" w:h="15840"/>
          <w:pgMar w:top="1440" w:right="1440" w:bottom="1440" w:left="1440" w:header="720" w:footer="432" w:gutter="0"/>
          <w:cols w:space="720"/>
          <w:docGrid w:linePitch="360"/>
        </w:sectPr>
      </w:pPr>
    </w:p>
    <w:p w14:paraId="4D7A6698" w14:textId="4C40752F" w:rsidR="00B359BC" w:rsidRPr="007F48B2" w:rsidRDefault="00B359BC" w:rsidP="00271D4A">
      <w:pPr>
        <w:pStyle w:val="Heading1"/>
        <w:rPr>
          <w:rFonts w:ascii="Arial" w:hAnsi="Arial"/>
          <w:color w:val="006A52"/>
          <w:sz w:val="18"/>
          <w:szCs w:val="40"/>
        </w:rPr>
      </w:pPr>
      <w:bookmarkStart w:id="33" w:name="_Toc221715011"/>
      <w:r w:rsidRPr="007F48B2">
        <w:rPr>
          <w:rFonts w:ascii="Arial" w:hAnsi="Arial"/>
          <w:color w:val="006A52"/>
          <w:sz w:val="40"/>
          <w:szCs w:val="40"/>
        </w:rPr>
        <w:t xml:space="preserve">Tab </w:t>
      </w:r>
      <w:r w:rsidR="0005597F" w:rsidRPr="007F48B2">
        <w:rPr>
          <w:rFonts w:ascii="Arial" w:hAnsi="Arial"/>
          <w:color w:val="006A52"/>
          <w:sz w:val="40"/>
          <w:szCs w:val="40"/>
        </w:rPr>
        <w:t>8</w:t>
      </w:r>
      <w:r w:rsidRPr="007F48B2">
        <w:rPr>
          <w:rFonts w:ascii="Arial" w:hAnsi="Arial"/>
          <w:color w:val="006A52"/>
          <w:sz w:val="40"/>
          <w:szCs w:val="40"/>
        </w:rPr>
        <w:t xml:space="preserve"> – </w:t>
      </w:r>
      <w:r w:rsidR="00C453D1" w:rsidRPr="007F48B2">
        <w:rPr>
          <w:rFonts w:ascii="Arial" w:hAnsi="Arial"/>
          <w:color w:val="006A52"/>
          <w:sz w:val="40"/>
          <w:szCs w:val="40"/>
        </w:rPr>
        <w:t xml:space="preserve">Security and </w:t>
      </w:r>
      <w:r w:rsidRPr="007F48B2">
        <w:rPr>
          <w:rFonts w:ascii="Arial" w:hAnsi="Arial"/>
          <w:color w:val="006A52"/>
          <w:sz w:val="40"/>
          <w:szCs w:val="40"/>
        </w:rPr>
        <w:t>Software Hosting</w:t>
      </w:r>
      <w:bookmarkEnd w:id="33"/>
    </w:p>
    <w:p w14:paraId="69FFECB9" w14:textId="77777777" w:rsidR="00C453D1" w:rsidRPr="00311C43" w:rsidRDefault="00C453D1" w:rsidP="00911C6B">
      <w:pPr>
        <w:pStyle w:val="Caption"/>
        <w:tabs>
          <w:tab w:val="left" w:pos="360"/>
        </w:tabs>
        <w:spacing w:before="200" w:after="200" w:line="276" w:lineRule="auto"/>
        <w:rPr>
          <w:sz w:val="28"/>
        </w:rPr>
      </w:pPr>
      <w:r w:rsidRPr="00311C43">
        <w:rPr>
          <w:sz w:val="28"/>
        </w:rPr>
        <w:t>GENERAL OVERVIEW</w:t>
      </w:r>
    </w:p>
    <w:p w14:paraId="1A295318" w14:textId="77777777" w:rsidR="00C453D1" w:rsidRPr="00311C43" w:rsidRDefault="00C453D1" w:rsidP="00C453D1">
      <w:pPr>
        <w:rPr>
          <w:rFonts w:ascii="Arial" w:hAnsi="Arial" w:cs="Arial"/>
        </w:rPr>
      </w:pPr>
      <w:r w:rsidRPr="00311C43">
        <w:rPr>
          <w:rFonts w:ascii="Arial" w:hAnsi="Arial" w:cs="Arial"/>
        </w:rPr>
        <w:t xml:space="preserve">Proposer to provide a description of the proposed application security features/functionality as well as the underlying technology used to support hosting and access to the software by clients. </w:t>
      </w:r>
    </w:p>
    <w:p w14:paraId="2626E993" w14:textId="5B169E51" w:rsidR="004F72E1" w:rsidRPr="001A2D96" w:rsidRDefault="004F72E1" w:rsidP="004F72E1">
      <w:pPr>
        <w:rPr>
          <w:rFonts w:cs="Arial"/>
          <w:color w:val="0070C0"/>
        </w:rPr>
      </w:pPr>
      <w:r w:rsidRPr="001A2D96">
        <w:rPr>
          <w:rFonts w:cs="Arial"/>
          <w:color w:val="0070C0"/>
        </w:rPr>
        <w:t>Oracle Fusion Cloud Application supports single sign-on (SSO) to simplify user account management and increase security. The solution uses federated single sign-on with Security Assertion Markup Language (SAML) 2.0 security standards and are interoperable with any vendor that supports SAML 2.0 (Eg: Microsoft AD, Azure AD etc) through the transmission of sign-in credentials which is protected by TLS v1.2.</w:t>
      </w:r>
    </w:p>
    <w:p w14:paraId="21D3D99C" w14:textId="77777777" w:rsidR="004F72E1" w:rsidRDefault="004F72E1" w:rsidP="004F72E1">
      <w:pPr>
        <w:rPr>
          <w:rFonts w:cs="Arial"/>
          <w:color w:val="0070C0"/>
        </w:rPr>
      </w:pPr>
      <w:r w:rsidRPr="001A2D96">
        <w:rPr>
          <w:rFonts w:cs="Arial"/>
          <w:color w:val="0070C0"/>
        </w:rPr>
        <w:t>Your Administrator sets role-based permissions, which are enforced via sign-on authorization and security profiles managed through Oracle's market-leading identity management suite. Oracle delivers an initial set of roles and privileges out of the box to provide starting best practices on roles and access.</w:t>
      </w:r>
    </w:p>
    <w:p w14:paraId="25FF7522" w14:textId="753232CD" w:rsidR="004F72E1" w:rsidRDefault="004F72E1" w:rsidP="004F72E1">
      <w:pPr>
        <w:rPr>
          <w:rFonts w:cs="Arial"/>
          <w:color w:val="0070C0"/>
        </w:rPr>
      </w:pPr>
      <w:r w:rsidRPr="001A2D96">
        <w:rPr>
          <w:rFonts w:cs="Arial"/>
          <w:color w:val="0070C0"/>
        </w:rPr>
        <w:br/>
        <w:t>Roles-based access (RBAC) is part of the Cloud Security Model. Delegation can be defined as well under the security model and other functionalities available within the Cloud application components. The system has the ability to grant a role owned by a certain person to someone else for a period of time.</w:t>
      </w:r>
    </w:p>
    <w:p w14:paraId="543D65DA" w14:textId="77777777" w:rsidR="004F72E1" w:rsidRPr="001A2D96" w:rsidRDefault="004F72E1" w:rsidP="004F72E1">
      <w:pPr>
        <w:rPr>
          <w:rFonts w:cs="Arial"/>
          <w:color w:val="0070C0"/>
        </w:rPr>
      </w:pPr>
      <w:r w:rsidRPr="001A2D96">
        <w:rPr>
          <w:rFonts w:cs="Arial"/>
          <w:color w:val="0070C0"/>
        </w:rPr>
        <w:br/>
        <w:t>Role-based access control (RBAC) normalizes access to functions and data through user roles rather than only users. User access is based on the definition of the roles provisioned to the user.</w:t>
      </w:r>
    </w:p>
    <w:p w14:paraId="5279477E" w14:textId="77777777" w:rsidR="004F72E1" w:rsidRPr="001A2D96" w:rsidRDefault="004F72E1" w:rsidP="004F72E1">
      <w:pPr>
        <w:rPr>
          <w:rFonts w:cs="Arial"/>
          <w:color w:val="0070C0"/>
        </w:rPr>
      </w:pPr>
      <w:r w:rsidRPr="001A2D96">
        <w:rPr>
          <w:rFonts w:cs="Arial"/>
          <w:color w:val="0070C0"/>
        </w:rPr>
        <w:t>RBAC secures access in a "Who can do what on which functions or sets of data under what conditions" approach.</w:t>
      </w:r>
      <w:r w:rsidRPr="001A2D96">
        <w:rPr>
          <w:rFonts w:cs="Arial"/>
          <w:color w:val="0070C0"/>
        </w:rPr>
        <w:br/>
        <w:t>The "who" is the user.</w:t>
      </w:r>
      <w:r w:rsidRPr="001A2D96">
        <w:rPr>
          <w:rFonts w:cs="Arial"/>
          <w:color w:val="0070C0"/>
        </w:rPr>
        <w:br/>
        <w:t xml:space="preserve">The "what" are the abstract operations or entitlement to actions applied to resources. </w:t>
      </w:r>
    </w:p>
    <w:p w14:paraId="11B88AD0" w14:textId="77777777" w:rsidR="004F72E1" w:rsidRPr="001A2D96" w:rsidRDefault="004F72E1" w:rsidP="004F72E1">
      <w:pPr>
        <w:rPr>
          <w:rFonts w:cs="Arial"/>
          <w:color w:val="0070C0"/>
        </w:rPr>
      </w:pPr>
      <w:r w:rsidRPr="001A2D96">
        <w:rPr>
          <w:rFonts w:cs="Arial"/>
          <w:color w:val="0070C0"/>
        </w:rPr>
        <w:t>For example, view and edit are actions, and task flows or rows in data tables are resources.</w:t>
      </w:r>
      <w:r w:rsidRPr="001A2D96">
        <w:rPr>
          <w:rFonts w:cs="Arial"/>
          <w:color w:val="0070C0"/>
        </w:rPr>
        <w:br/>
        <w:t>Entitlement secures access rights to application functions and data. Function access entitlement is granted explicitly to duty roles. This implicitly grants the function access to the job and abstract roles that inherit the duty roles. Data access entitlement is granted implicitly to abstract and job roles through data security policies on their inherited duty roles. Data access entitlement is granted explicitly to a data role through a data security policy applied directly to the inherited job or abstract role.</w:t>
      </w:r>
    </w:p>
    <w:p w14:paraId="3E658A0C" w14:textId="6FB1FF76" w:rsidR="00C453D1" w:rsidRDefault="00C453D1" w:rsidP="00C453D1">
      <w:pPr>
        <w:rPr>
          <w:rFonts w:ascii="Arial" w:hAnsi="Arial" w:cs="Arial"/>
        </w:rPr>
      </w:pPr>
    </w:p>
    <w:p w14:paraId="2BB1DB60" w14:textId="77777777" w:rsidR="004F72E1" w:rsidRPr="00311C43" w:rsidRDefault="004F72E1" w:rsidP="00C453D1">
      <w:pPr>
        <w:rPr>
          <w:rFonts w:ascii="Arial" w:hAnsi="Arial" w:cs="Arial"/>
        </w:rPr>
      </w:pPr>
    </w:p>
    <w:p w14:paraId="586DCF64" w14:textId="77777777" w:rsidR="00C453D1" w:rsidRPr="00311C43" w:rsidRDefault="00C453D1" w:rsidP="00911C6B">
      <w:pPr>
        <w:pStyle w:val="Caption"/>
        <w:tabs>
          <w:tab w:val="left" w:pos="360"/>
        </w:tabs>
        <w:spacing w:before="200" w:after="200" w:line="276" w:lineRule="auto"/>
        <w:rPr>
          <w:sz w:val="28"/>
        </w:rPr>
      </w:pPr>
      <w:r w:rsidRPr="00311C43">
        <w:rPr>
          <w:sz w:val="28"/>
        </w:rPr>
        <w:t>SECURITY QUESTIONS</w:t>
      </w:r>
    </w:p>
    <w:p w14:paraId="07BA11CA" w14:textId="77777777" w:rsidR="00C453D1" w:rsidRPr="00311C43" w:rsidRDefault="00C453D1" w:rsidP="00C453D1">
      <w:pPr>
        <w:rPr>
          <w:rFonts w:ascii="Arial" w:hAnsi="Arial" w:cs="Arial"/>
          <w:szCs w:val="20"/>
        </w:rPr>
      </w:pPr>
      <w:r w:rsidRPr="00311C43">
        <w:rPr>
          <w:rFonts w:ascii="Arial" w:hAnsi="Arial" w:cs="Arial"/>
          <w:szCs w:val="20"/>
        </w:rPr>
        <w:t xml:space="preserve">Proposer to respond to the following questions related to system security and access controls. </w:t>
      </w:r>
    </w:p>
    <w:p w14:paraId="0849196D" w14:textId="77777777" w:rsidR="00C453D1" w:rsidRPr="00311C43" w:rsidRDefault="00C453D1" w:rsidP="00C453D1">
      <w:pPr>
        <w:spacing w:before="200" w:after="60"/>
        <w:jc w:val="center"/>
        <w:rPr>
          <w:rFonts w:ascii="Arial" w:hAnsi="Arial" w:cs="Arial"/>
          <w:b/>
          <w:sz w:val="20"/>
          <w:szCs w:val="20"/>
        </w:rPr>
      </w:pPr>
      <w:r w:rsidRPr="00311C43">
        <w:rPr>
          <w:rFonts w:ascii="Arial" w:hAnsi="Arial" w:cs="Arial"/>
          <w:b/>
          <w:sz w:val="20"/>
          <w:szCs w:val="20"/>
        </w:rPr>
        <w:t>Table 8-01: Security Questions</w:t>
      </w:r>
    </w:p>
    <w:tbl>
      <w:tblPr>
        <w:tblStyle w:val="TableGrid"/>
        <w:tblW w:w="9810" w:type="dxa"/>
        <w:jc w:val="center"/>
        <w:tblLook w:val="04A0" w:firstRow="1" w:lastRow="0" w:firstColumn="1" w:lastColumn="0" w:noHBand="0" w:noVBand="1"/>
      </w:tblPr>
      <w:tblGrid>
        <w:gridCol w:w="5760"/>
        <w:gridCol w:w="4050"/>
      </w:tblGrid>
      <w:tr w:rsidR="00EB4D84" w:rsidRPr="00311C43" w14:paraId="0606D751" w14:textId="77777777" w:rsidTr="00E87BD5">
        <w:trPr>
          <w:trHeight w:val="341"/>
          <w:tblHeader/>
          <w:jc w:val="center"/>
        </w:trPr>
        <w:tc>
          <w:tcPr>
            <w:tcW w:w="5760" w:type="dxa"/>
            <w:shd w:val="clear" w:color="auto" w:fill="006A52"/>
            <w:vAlign w:val="center"/>
          </w:tcPr>
          <w:p w14:paraId="7761100F" w14:textId="77777777" w:rsidR="00C453D1" w:rsidRPr="00311C43" w:rsidRDefault="00C453D1" w:rsidP="002246CB">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Question</w:t>
            </w:r>
          </w:p>
        </w:tc>
        <w:tc>
          <w:tcPr>
            <w:tcW w:w="4050" w:type="dxa"/>
            <w:shd w:val="clear" w:color="auto" w:fill="006A52"/>
            <w:vAlign w:val="center"/>
          </w:tcPr>
          <w:p w14:paraId="61B208C2" w14:textId="77777777" w:rsidR="00C453D1" w:rsidRPr="00311C43" w:rsidRDefault="00C453D1" w:rsidP="002246CB">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Response</w:t>
            </w:r>
          </w:p>
        </w:tc>
      </w:tr>
      <w:tr w:rsidR="00EB4D84" w:rsidRPr="00311C43" w14:paraId="18DE314C" w14:textId="77777777" w:rsidTr="00C453D1">
        <w:trPr>
          <w:trHeight w:val="864"/>
          <w:jc w:val="center"/>
        </w:trPr>
        <w:tc>
          <w:tcPr>
            <w:tcW w:w="5760" w:type="dxa"/>
            <w:shd w:val="clear" w:color="auto" w:fill="D9D9D9" w:themeFill="background1" w:themeFillShade="D9"/>
            <w:vAlign w:val="center"/>
          </w:tcPr>
          <w:p w14:paraId="4F7EF3ED" w14:textId="34B106D8"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Is Active Directory integration and/or single sign-on supported? Please provide applicable diagrams and/or details to substantiate the level of integration and compliance with published internet standards (i.e.</w:t>
            </w:r>
            <w:r w:rsidR="00B94779" w:rsidRPr="00311C43">
              <w:rPr>
                <w:rFonts w:ascii="Arial" w:hAnsi="Arial" w:cs="Arial"/>
                <w:sz w:val="20"/>
                <w:szCs w:val="20"/>
              </w:rPr>
              <w:t>,</w:t>
            </w:r>
            <w:r w:rsidRPr="00311C43">
              <w:rPr>
                <w:rFonts w:ascii="Arial" w:hAnsi="Arial" w:cs="Arial"/>
                <w:sz w:val="20"/>
                <w:szCs w:val="20"/>
              </w:rPr>
              <w:t xml:space="preserve"> LDAP and DNS).</w:t>
            </w:r>
          </w:p>
        </w:tc>
        <w:tc>
          <w:tcPr>
            <w:tcW w:w="4050" w:type="dxa"/>
            <w:vAlign w:val="center"/>
          </w:tcPr>
          <w:p w14:paraId="54609919" w14:textId="6A2A9BBA" w:rsidR="00C453D1" w:rsidRPr="004045BE" w:rsidRDefault="004F72E1" w:rsidP="002246CB">
            <w:pPr>
              <w:shd w:val="clear" w:color="auto" w:fill="FFFFFF" w:themeFill="background1"/>
              <w:spacing w:before="60" w:after="60" w:line="276" w:lineRule="auto"/>
              <w:rPr>
                <w:rFonts w:cstheme="minorHAnsi"/>
                <w:color w:val="0070C0"/>
              </w:rPr>
            </w:pPr>
            <w:r w:rsidRPr="004045BE">
              <w:rPr>
                <w:rFonts w:cstheme="minorHAnsi"/>
                <w:color w:val="0070C0"/>
              </w:rPr>
              <w:t>Yes</w:t>
            </w:r>
          </w:p>
        </w:tc>
      </w:tr>
      <w:tr w:rsidR="00EB4D84" w:rsidRPr="00311C43" w14:paraId="64529A55" w14:textId="77777777" w:rsidTr="00C453D1">
        <w:trPr>
          <w:trHeight w:val="864"/>
          <w:jc w:val="center"/>
        </w:trPr>
        <w:tc>
          <w:tcPr>
            <w:tcW w:w="5760" w:type="dxa"/>
            <w:shd w:val="clear" w:color="auto" w:fill="D9D9D9" w:themeFill="background1" w:themeFillShade="D9"/>
          </w:tcPr>
          <w:p w14:paraId="1F15E297" w14:textId="04F479BC"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Proposer shall detail the ability of the proposed system(s) to integrate with Active Directory Domain Services implemented in accordance with published internet standards such as Lightweight Directory Access Protocol (LDAP) and Domain Name System (DNS).</w:t>
            </w:r>
            <w:r w:rsidR="0087711E" w:rsidRPr="00311C43">
              <w:rPr>
                <w:rFonts w:ascii="Arial" w:hAnsi="Arial" w:cs="Arial"/>
                <w:sz w:val="20"/>
                <w:szCs w:val="20"/>
              </w:rPr>
              <w:t xml:space="preserve"> The City utilizes OKTA for its MFA solution, please detail the compatibilities with OKTA. </w:t>
            </w:r>
            <w:r w:rsidRPr="00311C43">
              <w:rPr>
                <w:rFonts w:ascii="Arial" w:hAnsi="Arial" w:cs="Arial"/>
                <w:sz w:val="20"/>
                <w:szCs w:val="20"/>
              </w:rPr>
              <w:t>If such integration is not offered, Proposer shall explain the identify management solution that is provided.</w:t>
            </w:r>
          </w:p>
        </w:tc>
        <w:tc>
          <w:tcPr>
            <w:tcW w:w="4050" w:type="dxa"/>
            <w:vAlign w:val="center"/>
          </w:tcPr>
          <w:p w14:paraId="15770DCC" w14:textId="77777777" w:rsidR="00BA6004" w:rsidRPr="004045BE" w:rsidRDefault="00BA6004" w:rsidP="00BA6004">
            <w:pPr>
              <w:rPr>
                <w:rFonts w:cstheme="minorHAnsi"/>
                <w:color w:val="0070C0"/>
              </w:rPr>
            </w:pPr>
            <w:r w:rsidRPr="004045BE">
              <w:rPr>
                <w:rFonts w:cstheme="minorHAnsi"/>
                <w:color w:val="0070C0"/>
              </w:rPr>
              <w:t>Oracle Fusion Cloud Application supports single sign-on (SSO) to simplify user account management and increase security. The solution uses federated single sign-on with Security Assertion Markup Language (SAML) 2.0 security standards and are interoperable with any vendor that supports SAML 2.0 (Eg: Microsoft AD, Azure AD etc) through the transmission of sign-in credentials which is protected by TLS v1.2.</w:t>
            </w:r>
          </w:p>
          <w:p w14:paraId="25A27441" w14:textId="77777777" w:rsidR="00C453D1" w:rsidRPr="004045BE" w:rsidRDefault="00C453D1" w:rsidP="002246CB">
            <w:pPr>
              <w:shd w:val="clear" w:color="auto" w:fill="FFFFFF" w:themeFill="background1"/>
              <w:spacing w:before="60" w:after="60" w:line="276" w:lineRule="auto"/>
              <w:rPr>
                <w:rFonts w:cstheme="minorHAnsi"/>
                <w:color w:val="0070C0"/>
              </w:rPr>
            </w:pPr>
          </w:p>
        </w:tc>
      </w:tr>
      <w:tr w:rsidR="00EB4D84" w:rsidRPr="00311C43" w14:paraId="2D170B3F" w14:textId="77777777" w:rsidTr="00C453D1">
        <w:trPr>
          <w:trHeight w:val="864"/>
          <w:jc w:val="center"/>
        </w:trPr>
        <w:tc>
          <w:tcPr>
            <w:tcW w:w="5760" w:type="dxa"/>
            <w:shd w:val="clear" w:color="auto" w:fill="D9D9D9" w:themeFill="background1" w:themeFillShade="D9"/>
          </w:tcPr>
          <w:p w14:paraId="4FF79BF9" w14:textId="06606809"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Describe how the SaaS application/service provides two-way user and group synchronization with Active Directory (AD). (e.g.</w:t>
            </w:r>
            <w:r w:rsidR="00B94779" w:rsidRPr="00311C43">
              <w:rPr>
                <w:rFonts w:ascii="Arial" w:hAnsi="Arial" w:cs="Arial"/>
                <w:sz w:val="20"/>
                <w:szCs w:val="20"/>
              </w:rPr>
              <w:t>,</w:t>
            </w:r>
            <w:r w:rsidRPr="00311C43">
              <w:rPr>
                <w:rFonts w:ascii="Arial" w:hAnsi="Arial" w:cs="Arial"/>
                <w:sz w:val="20"/>
                <w:szCs w:val="20"/>
              </w:rPr>
              <w:t xml:space="preserve"> As users and groups are added to and removed from AD, these changes are reflected in the SaaS applications). Would the </w:t>
            </w:r>
            <w:r w:rsidR="002246CB" w:rsidRPr="00311C43">
              <w:rPr>
                <w:rFonts w:ascii="Arial" w:hAnsi="Arial" w:cs="Arial"/>
                <w:sz w:val="20"/>
                <w:szCs w:val="20"/>
              </w:rPr>
              <w:t>City</w:t>
            </w:r>
            <w:r w:rsidRPr="00311C43">
              <w:rPr>
                <w:rFonts w:ascii="Arial" w:hAnsi="Arial" w:cs="Arial"/>
                <w:sz w:val="20"/>
                <w:szCs w:val="20"/>
              </w:rPr>
              <w:t xml:space="preserve"> AD be able to push, and the SaaS applications able to receive, user profiles and groups?</w:t>
            </w:r>
          </w:p>
        </w:tc>
        <w:tc>
          <w:tcPr>
            <w:tcW w:w="4050" w:type="dxa"/>
            <w:vAlign w:val="center"/>
          </w:tcPr>
          <w:p w14:paraId="69278B47" w14:textId="42192787" w:rsidR="00C453D1" w:rsidRPr="004045BE" w:rsidRDefault="0025424F" w:rsidP="002246CB">
            <w:pPr>
              <w:shd w:val="clear" w:color="auto" w:fill="FFFFFF" w:themeFill="background1"/>
              <w:spacing w:before="60" w:after="60" w:line="276" w:lineRule="auto"/>
              <w:rPr>
                <w:rFonts w:cstheme="minorHAnsi"/>
                <w:color w:val="0070C0"/>
              </w:rPr>
            </w:pPr>
            <w:r w:rsidRPr="004045BE">
              <w:rPr>
                <w:rFonts w:cstheme="minorHAnsi"/>
                <w:color w:val="0070C0"/>
              </w:rPr>
              <w:t>Yes</w:t>
            </w:r>
          </w:p>
        </w:tc>
      </w:tr>
      <w:tr w:rsidR="00EB4D84" w:rsidRPr="00311C43" w14:paraId="01A5D24F" w14:textId="77777777" w:rsidTr="00C453D1">
        <w:trPr>
          <w:trHeight w:val="864"/>
          <w:jc w:val="center"/>
        </w:trPr>
        <w:tc>
          <w:tcPr>
            <w:tcW w:w="5760" w:type="dxa"/>
            <w:shd w:val="clear" w:color="auto" w:fill="D9D9D9" w:themeFill="background1" w:themeFillShade="D9"/>
          </w:tcPr>
          <w:p w14:paraId="68172B4E"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When a user is added to AD, are the proposed solutions automatically provisioned and, conversely, when a user is removed from AD, access is automatically revoked?</w:t>
            </w:r>
          </w:p>
        </w:tc>
        <w:tc>
          <w:tcPr>
            <w:tcW w:w="4050" w:type="dxa"/>
            <w:vAlign w:val="center"/>
          </w:tcPr>
          <w:p w14:paraId="5BE52ABF" w14:textId="5A0E4D25" w:rsidR="00C453D1" w:rsidRPr="004045BE" w:rsidRDefault="0025424F" w:rsidP="002246CB">
            <w:pPr>
              <w:shd w:val="clear" w:color="auto" w:fill="FFFFFF" w:themeFill="background1"/>
              <w:spacing w:before="60" w:after="60" w:line="276" w:lineRule="auto"/>
              <w:rPr>
                <w:rFonts w:cstheme="minorHAnsi"/>
                <w:color w:val="0070C0"/>
              </w:rPr>
            </w:pPr>
            <w:r w:rsidRPr="004045BE">
              <w:rPr>
                <w:rFonts w:cstheme="minorHAnsi"/>
                <w:color w:val="0070C0"/>
              </w:rPr>
              <w:t>We need to review the flow as part of configuration and onboarding</w:t>
            </w:r>
          </w:p>
        </w:tc>
      </w:tr>
      <w:tr w:rsidR="00EB4D84" w:rsidRPr="00311C43" w14:paraId="594DBDA6" w14:textId="77777777" w:rsidTr="00C453D1">
        <w:trPr>
          <w:trHeight w:val="864"/>
          <w:jc w:val="center"/>
        </w:trPr>
        <w:tc>
          <w:tcPr>
            <w:tcW w:w="5760" w:type="dxa"/>
            <w:shd w:val="clear" w:color="auto" w:fill="D9D9D9" w:themeFill="background1" w:themeFillShade="D9"/>
          </w:tcPr>
          <w:p w14:paraId="5181C9E9"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Are users able to sign on to the Windows network once, and then easily gain access to the proposed applications without having to enter an additional set of credentials?</w:t>
            </w:r>
          </w:p>
        </w:tc>
        <w:tc>
          <w:tcPr>
            <w:tcW w:w="4050" w:type="dxa"/>
            <w:vAlign w:val="center"/>
          </w:tcPr>
          <w:p w14:paraId="7B2BC5BC" w14:textId="08C934AC" w:rsidR="00C453D1" w:rsidRPr="004045BE" w:rsidRDefault="0025424F" w:rsidP="002246CB">
            <w:pPr>
              <w:shd w:val="clear" w:color="auto" w:fill="FFFFFF" w:themeFill="background1"/>
              <w:spacing w:before="60" w:after="60" w:line="276" w:lineRule="auto"/>
              <w:rPr>
                <w:rFonts w:cstheme="minorHAnsi"/>
                <w:color w:val="0070C0"/>
              </w:rPr>
            </w:pPr>
            <w:r w:rsidRPr="004045BE">
              <w:rPr>
                <w:rFonts w:cstheme="minorHAnsi"/>
                <w:color w:val="0070C0"/>
              </w:rPr>
              <w:t>Yes</w:t>
            </w:r>
          </w:p>
        </w:tc>
      </w:tr>
      <w:tr w:rsidR="00EB4D84" w:rsidRPr="00311C43" w14:paraId="40780CB4" w14:textId="77777777" w:rsidTr="00C453D1">
        <w:trPr>
          <w:trHeight w:val="864"/>
          <w:jc w:val="center"/>
        </w:trPr>
        <w:tc>
          <w:tcPr>
            <w:tcW w:w="5760" w:type="dxa"/>
            <w:shd w:val="clear" w:color="auto" w:fill="D9D9D9" w:themeFill="background1" w:themeFillShade="D9"/>
          </w:tcPr>
          <w:p w14:paraId="50988323" w14:textId="71A2CA64"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 xml:space="preserve">Will Proposer require remote access to </w:t>
            </w:r>
            <w:r w:rsidR="002246CB" w:rsidRPr="00311C43">
              <w:rPr>
                <w:rFonts w:ascii="Arial" w:hAnsi="Arial" w:cs="Arial"/>
                <w:sz w:val="20"/>
                <w:szCs w:val="20"/>
              </w:rPr>
              <w:t>City</w:t>
            </w:r>
            <w:r w:rsidRPr="00311C43">
              <w:rPr>
                <w:rFonts w:ascii="Arial" w:hAnsi="Arial" w:cs="Arial"/>
                <w:sz w:val="20"/>
                <w:szCs w:val="20"/>
              </w:rPr>
              <w:t xml:space="preserve"> systems/network to provide support/management of the solution either during implementation or post go-live? If yes, please describe in detail what type of access is required.</w:t>
            </w:r>
          </w:p>
        </w:tc>
        <w:tc>
          <w:tcPr>
            <w:tcW w:w="4050" w:type="dxa"/>
            <w:vAlign w:val="center"/>
          </w:tcPr>
          <w:p w14:paraId="694B735B" w14:textId="2E1A6A1A" w:rsidR="00BE431F" w:rsidRPr="004045BE" w:rsidRDefault="00BE431F" w:rsidP="00BE431F">
            <w:pPr>
              <w:shd w:val="clear" w:color="auto" w:fill="FFFFFF" w:themeFill="background1"/>
              <w:spacing w:before="60" w:after="60" w:line="276" w:lineRule="auto"/>
              <w:rPr>
                <w:rFonts w:cstheme="minorHAnsi"/>
                <w:color w:val="0070C0"/>
              </w:rPr>
            </w:pPr>
            <w:r w:rsidRPr="004045BE">
              <w:rPr>
                <w:rFonts w:cstheme="minorHAnsi"/>
                <w:color w:val="0070C0"/>
              </w:rPr>
              <w:t>Yes, the only access we would require is SharePoint / project repository and ticketing system (if the City has one)</w:t>
            </w:r>
          </w:p>
          <w:p w14:paraId="0E95507D" w14:textId="77777777" w:rsidR="00BE431F" w:rsidRPr="004045BE" w:rsidRDefault="00BE431F" w:rsidP="00BE431F">
            <w:pPr>
              <w:shd w:val="clear" w:color="auto" w:fill="FFFFFF" w:themeFill="background1"/>
              <w:spacing w:before="60" w:after="60" w:line="276" w:lineRule="auto"/>
              <w:rPr>
                <w:rFonts w:cstheme="minorHAnsi"/>
                <w:color w:val="0070C0"/>
              </w:rPr>
            </w:pPr>
          </w:p>
          <w:p w14:paraId="05EBC1D7" w14:textId="3C4C33C1" w:rsidR="00C453D1" w:rsidRPr="004045BE" w:rsidRDefault="00BE431F" w:rsidP="00BE431F">
            <w:pPr>
              <w:shd w:val="clear" w:color="auto" w:fill="FFFFFF" w:themeFill="background1"/>
              <w:spacing w:before="60" w:after="60" w:line="276" w:lineRule="auto"/>
              <w:rPr>
                <w:rFonts w:cstheme="minorHAnsi"/>
                <w:color w:val="0070C0"/>
              </w:rPr>
            </w:pPr>
            <w:r w:rsidRPr="004045BE">
              <w:rPr>
                <w:rFonts w:cstheme="minorHAnsi"/>
                <w:color w:val="0070C0"/>
              </w:rPr>
              <w:t>We recommend that the City maintain the project repository, so you are not held hostage by your implementation partner.  Over the years, we have seen countless cases where the implementation partner maintains the project repository on their internal systems.  This puts the customer, in this case the City, in a bad spot and you lose control of your environment.</w:t>
            </w:r>
          </w:p>
        </w:tc>
      </w:tr>
      <w:tr w:rsidR="00EB4D84" w:rsidRPr="00311C43" w14:paraId="236E09AA" w14:textId="77777777" w:rsidTr="00C453D1">
        <w:trPr>
          <w:trHeight w:val="864"/>
          <w:jc w:val="center"/>
        </w:trPr>
        <w:tc>
          <w:tcPr>
            <w:tcW w:w="5760" w:type="dxa"/>
            <w:shd w:val="clear" w:color="auto" w:fill="D9D9D9" w:themeFill="background1" w:themeFillShade="D9"/>
          </w:tcPr>
          <w:p w14:paraId="588C26B0" w14:textId="0DDDDBDF"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 xml:space="preserve">If any access, remote or physical, is required for accessing </w:t>
            </w:r>
            <w:r w:rsidR="002246CB" w:rsidRPr="00311C43">
              <w:rPr>
                <w:rFonts w:ascii="Arial" w:hAnsi="Arial" w:cs="Arial"/>
                <w:sz w:val="20"/>
                <w:szCs w:val="20"/>
              </w:rPr>
              <w:t>City’s</w:t>
            </w:r>
            <w:r w:rsidRPr="00311C43">
              <w:rPr>
                <w:rFonts w:ascii="Arial" w:hAnsi="Arial" w:cs="Arial"/>
                <w:sz w:val="20"/>
                <w:szCs w:val="20"/>
              </w:rPr>
              <w:t xml:space="preserve"> systems/network, will Proposer agree to reviewing and having applicable staff consent to follow applicable </w:t>
            </w:r>
            <w:r w:rsidR="002246CB" w:rsidRPr="00311C43">
              <w:rPr>
                <w:rFonts w:ascii="Arial" w:hAnsi="Arial" w:cs="Arial"/>
                <w:sz w:val="20"/>
                <w:szCs w:val="20"/>
              </w:rPr>
              <w:t>City</w:t>
            </w:r>
            <w:r w:rsidRPr="00311C43">
              <w:rPr>
                <w:rFonts w:ascii="Arial" w:hAnsi="Arial" w:cs="Arial"/>
                <w:sz w:val="20"/>
                <w:szCs w:val="20"/>
              </w:rPr>
              <w:t xml:space="preserve"> Security Policies?</w:t>
            </w:r>
          </w:p>
        </w:tc>
        <w:tc>
          <w:tcPr>
            <w:tcW w:w="4050" w:type="dxa"/>
            <w:vAlign w:val="center"/>
          </w:tcPr>
          <w:p w14:paraId="13B50ADA" w14:textId="40CBF1F9" w:rsidR="00C453D1" w:rsidRPr="004045BE" w:rsidRDefault="00BE431F" w:rsidP="002246CB">
            <w:pPr>
              <w:shd w:val="clear" w:color="auto" w:fill="FFFFFF" w:themeFill="background1"/>
              <w:spacing w:before="60" w:after="60" w:line="276" w:lineRule="auto"/>
              <w:rPr>
                <w:rFonts w:cstheme="minorHAnsi"/>
                <w:color w:val="0070C0"/>
              </w:rPr>
            </w:pPr>
            <w:r w:rsidRPr="004045BE">
              <w:rPr>
                <w:rFonts w:cstheme="minorHAnsi"/>
                <w:color w:val="0070C0"/>
              </w:rPr>
              <w:t>Yes</w:t>
            </w:r>
          </w:p>
        </w:tc>
      </w:tr>
      <w:tr w:rsidR="00EB4D84" w:rsidRPr="00311C43" w14:paraId="2163374B" w14:textId="77777777" w:rsidTr="00C453D1">
        <w:trPr>
          <w:trHeight w:val="864"/>
          <w:jc w:val="center"/>
        </w:trPr>
        <w:tc>
          <w:tcPr>
            <w:tcW w:w="5760" w:type="dxa"/>
            <w:shd w:val="clear" w:color="auto" w:fill="D9D9D9" w:themeFill="background1" w:themeFillShade="D9"/>
          </w:tcPr>
          <w:p w14:paraId="4F7588A3" w14:textId="46063316"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 xml:space="preserve">Will Proposer staff resources be accessing the </w:t>
            </w:r>
            <w:r w:rsidR="002246CB" w:rsidRPr="00311C43">
              <w:rPr>
                <w:rFonts w:ascii="Arial" w:hAnsi="Arial" w:cs="Arial"/>
                <w:sz w:val="20"/>
                <w:szCs w:val="20"/>
              </w:rPr>
              <w:t>City</w:t>
            </w:r>
            <w:r w:rsidRPr="00311C43">
              <w:rPr>
                <w:rFonts w:ascii="Arial" w:hAnsi="Arial" w:cs="Arial"/>
                <w:sz w:val="20"/>
                <w:szCs w:val="20"/>
              </w:rPr>
              <w:t xml:space="preserve"> systems/network remotely from outside the United States? If yes, please describe in detail the reasoning and how security will be managed. </w:t>
            </w:r>
          </w:p>
        </w:tc>
        <w:tc>
          <w:tcPr>
            <w:tcW w:w="4050" w:type="dxa"/>
            <w:vAlign w:val="center"/>
          </w:tcPr>
          <w:p w14:paraId="6B07B2CC" w14:textId="3BF138B6" w:rsidR="00C453D1" w:rsidRPr="004045BE" w:rsidRDefault="00D73BE8" w:rsidP="002246CB">
            <w:pPr>
              <w:shd w:val="clear" w:color="auto" w:fill="FFFFFF" w:themeFill="background1"/>
              <w:spacing w:before="60" w:after="60" w:line="276" w:lineRule="auto"/>
              <w:rPr>
                <w:rFonts w:cstheme="minorHAnsi"/>
                <w:color w:val="0070C0"/>
              </w:rPr>
            </w:pPr>
            <w:r w:rsidRPr="004045BE">
              <w:rPr>
                <w:rFonts w:cstheme="minorHAnsi"/>
                <w:color w:val="0070C0"/>
              </w:rPr>
              <w:t>Yes, as part of our methodology we use both onshore and offshore resources.  We should have one centralized repository for documentation.</w:t>
            </w:r>
          </w:p>
        </w:tc>
      </w:tr>
      <w:tr w:rsidR="00EB4D84" w:rsidRPr="00311C43" w14:paraId="753F421D" w14:textId="77777777" w:rsidTr="00C453D1">
        <w:trPr>
          <w:trHeight w:val="864"/>
          <w:jc w:val="center"/>
        </w:trPr>
        <w:tc>
          <w:tcPr>
            <w:tcW w:w="5760" w:type="dxa"/>
            <w:shd w:val="clear" w:color="auto" w:fill="D9D9D9" w:themeFill="background1" w:themeFillShade="D9"/>
          </w:tcPr>
          <w:p w14:paraId="764D0365"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 xml:space="preserve">Describe in detail the password requirements and account management standards for the system. </w:t>
            </w:r>
          </w:p>
          <w:p w14:paraId="03884104" w14:textId="77777777" w:rsidR="00C453D1" w:rsidRPr="00311C43" w:rsidRDefault="00C453D1" w:rsidP="00911C6B">
            <w:pPr>
              <w:pStyle w:val="ListParagraph"/>
              <w:tabs>
                <w:tab w:val="left" w:pos="270"/>
              </w:tabs>
              <w:suppressAutoHyphens/>
              <w:overflowPunct w:val="0"/>
              <w:autoSpaceDE w:val="0"/>
              <w:spacing w:before="60" w:after="60" w:line="276" w:lineRule="auto"/>
              <w:ind w:left="0"/>
              <w:textAlignment w:val="baseline"/>
              <w:rPr>
                <w:rFonts w:ascii="Arial" w:hAnsi="Arial" w:cs="Arial"/>
                <w:sz w:val="20"/>
                <w:szCs w:val="20"/>
              </w:rPr>
            </w:pPr>
            <w:r w:rsidRPr="00311C43">
              <w:rPr>
                <w:rFonts w:ascii="Arial" w:hAnsi="Arial" w:cs="Arial"/>
                <w:sz w:val="20"/>
                <w:szCs w:val="20"/>
              </w:rPr>
              <w:t>Can complex password requirements be enforced on the software along with aging requirements if SSO is not available?</w:t>
            </w:r>
          </w:p>
          <w:p w14:paraId="1D32EBBB" w14:textId="77777777" w:rsidR="00C453D1" w:rsidRPr="00311C43" w:rsidRDefault="00C453D1" w:rsidP="00911C6B">
            <w:pPr>
              <w:pStyle w:val="ListParagraph"/>
              <w:tabs>
                <w:tab w:val="left" w:pos="270"/>
              </w:tabs>
              <w:suppressAutoHyphens/>
              <w:overflowPunct w:val="0"/>
              <w:autoSpaceDE w:val="0"/>
              <w:spacing w:before="60" w:after="60" w:line="276" w:lineRule="auto"/>
              <w:ind w:left="0"/>
              <w:textAlignment w:val="baseline"/>
              <w:rPr>
                <w:rFonts w:ascii="Arial" w:hAnsi="Arial" w:cs="Arial"/>
                <w:sz w:val="20"/>
                <w:szCs w:val="20"/>
              </w:rPr>
            </w:pPr>
            <w:r w:rsidRPr="00311C43">
              <w:rPr>
                <w:rFonts w:ascii="Arial" w:hAnsi="Arial" w:cs="Arial"/>
                <w:sz w:val="20"/>
                <w:szCs w:val="20"/>
              </w:rPr>
              <w:t xml:space="preserve">Can accounts be locked-out automatically after ## failed login attempts? </w:t>
            </w:r>
          </w:p>
          <w:p w14:paraId="458A1E07" w14:textId="77777777" w:rsidR="00C453D1" w:rsidRPr="00311C43" w:rsidRDefault="00C453D1" w:rsidP="00911C6B">
            <w:pPr>
              <w:pStyle w:val="ListParagraph"/>
              <w:tabs>
                <w:tab w:val="left" w:pos="270"/>
              </w:tabs>
              <w:suppressAutoHyphens/>
              <w:overflowPunct w:val="0"/>
              <w:autoSpaceDE w:val="0"/>
              <w:spacing w:before="60" w:after="60" w:line="276" w:lineRule="auto"/>
              <w:ind w:left="0"/>
              <w:textAlignment w:val="baseline"/>
              <w:rPr>
                <w:rFonts w:ascii="Arial" w:hAnsi="Arial" w:cs="Arial"/>
                <w:sz w:val="20"/>
                <w:szCs w:val="20"/>
              </w:rPr>
            </w:pPr>
            <w:r w:rsidRPr="00311C43">
              <w:rPr>
                <w:rFonts w:ascii="Arial" w:hAnsi="Arial" w:cs="Arial"/>
                <w:sz w:val="20"/>
                <w:szCs w:val="20"/>
              </w:rPr>
              <w:t>Are session timeouts enforced in the system?</w:t>
            </w:r>
          </w:p>
        </w:tc>
        <w:tc>
          <w:tcPr>
            <w:tcW w:w="4050" w:type="dxa"/>
            <w:vAlign w:val="center"/>
          </w:tcPr>
          <w:p w14:paraId="2633BE94" w14:textId="77777777" w:rsidR="004045BE" w:rsidRPr="004045BE" w:rsidRDefault="004045BE" w:rsidP="004045BE">
            <w:pPr>
              <w:shd w:val="clear" w:color="auto" w:fill="FFFFFF" w:themeFill="background1"/>
              <w:spacing w:before="60" w:after="60" w:line="276" w:lineRule="auto"/>
              <w:rPr>
                <w:rFonts w:cstheme="minorHAnsi"/>
                <w:color w:val="0070C0"/>
              </w:rPr>
            </w:pPr>
            <w:r w:rsidRPr="004045BE">
              <w:rPr>
                <w:rFonts w:cstheme="minorHAnsi"/>
                <w:color w:val="0070C0"/>
              </w:rPr>
              <w:t>SSO is available and recommended.</w:t>
            </w:r>
          </w:p>
          <w:p w14:paraId="2A230DC2" w14:textId="77777777" w:rsidR="004045BE" w:rsidRPr="004045BE" w:rsidRDefault="004045BE" w:rsidP="004045BE">
            <w:pPr>
              <w:shd w:val="clear" w:color="auto" w:fill="FFFFFF" w:themeFill="background1"/>
              <w:spacing w:before="60" w:after="60" w:line="276" w:lineRule="auto"/>
              <w:rPr>
                <w:rFonts w:cstheme="minorHAnsi"/>
                <w:color w:val="0070C0"/>
              </w:rPr>
            </w:pPr>
          </w:p>
          <w:p w14:paraId="1DD384B9" w14:textId="77777777" w:rsidR="004045BE" w:rsidRPr="004045BE" w:rsidRDefault="004045BE" w:rsidP="004045BE">
            <w:pPr>
              <w:shd w:val="clear" w:color="auto" w:fill="FFFFFF" w:themeFill="background1"/>
              <w:spacing w:before="60" w:after="60" w:line="276" w:lineRule="auto"/>
              <w:rPr>
                <w:rFonts w:cstheme="minorHAnsi"/>
                <w:color w:val="0070C0"/>
              </w:rPr>
            </w:pPr>
            <w:r w:rsidRPr="004045BE">
              <w:rPr>
                <w:rFonts w:cstheme="minorHAnsi"/>
                <w:color w:val="0070C0"/>
              </w:rPr>
              <w:t>Yes, accounts can be locked</w:t>
            </w:r>
          </w:p>
          <w:p w14:paraId="56977E5A" w14:textId="77777777" w:rsidR="004045BE" w:rsidRPr="004045BE" w:rsidRDefault="004045BE" w:rsidP="004045BE">
            <w:pPr>
              <w:shd w:val="clear" w:color="auto" w:fill="FFFFFF" w:themeFill="background1"/>
              <w:spacing w:before="60" w:after="60" w:line="276" w:lineRule="auto"/>
              <w:rPr>
                <w:rFonts w:cstheme="minorHAnsi"/>
                <w:color w:val="0070C0"/>
              </w:rPr>
            </w:pPr>
          </w:p>
          <w:p w14:paraId="5EAEDC1E" w14:textId="0CD73809" w:rsidR="00C453D1" w:rsidRPr="004045BE" w:rsidRDefault="004045BE" w:rsidP="004045BE">
            <w:pPr>
              <w:shd w:val="clear" w:color="auto" w:fill="FFFFFF" w:themeFill="background1"/>
              <w:spacing w:before="60" w:after="60" w:line="276" w:lineRule="auto"/>
              <w:rPr>
                <w:rFonts w:cstheme="minorHAnsi"/>
                <w:color w:val="0070C0"/>
              </w:rPr>
            </w:pPr>
            <w:r w:rsidRPr="004045BE">
              <w:rPr>
                <w:rFonts w:cstheme="minorHAnsi"/>
                <w:color w:val="0070C0"/>
              </w:rPr>
              <w:t>Yes, there are system timeout rules.</w:t>
            </w:r>
          </w:p>
        </w:tc>
      </w:tr>
    </w:tbl>
    <w:p w14:paraId="16D83CDC" w14:textId="77777777" w:rsidR="00C453D1" w:rsidRPr="00311C43" w:rsidRDefault="00C453D1" w:rsidP="00C453D1">
      <w:pPr>
        <w:rPr>
          <w:rFonts w:ascii="Arial" w:hAnsi="Arial" w:cs="Arial"/>
          <w:szCs w:val="20"/>
        </w:rPr>
      </w:pPr>
    </w:p>
    <w:p w14:paraId="00A3942D" w14:textId="77777777" w:rsidR="00C453D1" w:rsidRPr="00311C43" w:rsidRDefault="00C453D1" w:rsidP="00911C6B">
      <w:pPr>
        <w:pStyle w:val="Caption"/>
        <w:tabs>
          <w:tab w:val="left" w:pos="360"/>
        </w:tabs>
        <w:spacing w:before="200" w:after="200" w:line="276" w:lineRule="auto"/>
        <w:rPr>
          <w:sz w:val="28"/>
        </w:rPr>
      </w:pPr>
      <w:r w:rsidRPr="00311C43">
        <w:rPr>
          <w:sz w:val="28"/>
        </w:rPr>
        <w:t>SOFTWARE HOSTING QUESTIONS</w:t>
      </w:r>
    </w:p>
    <w:p w14:paraId="1E782411" w14:textId="72A759AF" w:rsidR="00C453D1" w:rsidRPr="00311C43" w:rsidRDefault="00C453D1" w:rsidP="00C453D1">
      <w:pPr>
        <w:rPr>
          <w:rFonts w:ascii="Arial" w:hAnsi="Arial" w:cs="Arial"/>
          <w:szCs w:val="20"/>
        </w:rPr>
      </w:pPr>
      <w:r w:rsidRPr="00311C43">
        <w:rPr>
          <w:rFonts w:ascii="Arial" w:hAnsi="Arial" w:cs="Arial"/>
          <w:szCs w:val="20"/>
        </w:rPr>
        <w:t xml:space="preserve">Proposer to respond to the following questions regarding their software hosting platform proposed for the </w:t>
      </w:r>
      <w:r w:rsidR="002246CB" w:rsidRPr="00311C43">
        <w:rPr>
          <w:rFonts w:ascii="Arial" w:hAnsi="Arial" w:cs="Arial"/>
          <w:szCs w:val="20"/>
        </w:rPr>
        <w:t>City</w:t>
      </w:r>
      <w:r w:rsidRPr="00311C43">
        <w:rPr>
          <w:rFonts w:ascii="Arial" w:hAnsi="Arial" w:cs="Arial"/>
          <w:szCs w:val="20"/>
        </w:rPr>
        <w:t>.</w:t>
      </w:r>
    </w:p>
    <w:p w14:paraId="020C6FFB" w14:textId="77777777" w:rsidR="00C453D1" w:rsidRPr="00311C43" w:rsidRDefault="00C453D1" w:rsidP="00C453D1">
      <w:pPr>
        <w:spacing w:before="200" w:after="60"/>
        <w:jc w:val="center"/>
        <w:rPr>
          <w:rFonts w:ascii="Arial" w:hAnsi="Arial" w:cs="Arial"/>
          <w:b/>
          <w:sz w:val="20"/>
          <w:szCs w:val="20"/>
        </w:rPr>
      </w:pPr>
      <w:r w:rsidRPr="00311C43">
        <w:rPr>
          <w:rFonts w:ascii="Arial" w:hAnsi="Arial" w:cs="Arial"/>
          <w:b/>
          <w:sz w:val="20"/>
          <w:szCs w:val="20"/>
        </w:rPr>
        <w:t>Table 8-02: Software Hosting Questions</w:t>
      </w:r>
    </w:p>
    <w:tbl>
      <w:tblPr>
        <w:tblStyle w:val="TableGrid"/>
        <w:tblW w:w="9810" w:type="dxa"/>
        <w:jc w:val="center"/>
        <w:tblLook w:val="04A0" w:firstRow="1" w:lastRow="0" w:firstColumn="1" w:lastColumn="0" w:noHBand="0" w:noVBand="1"/>
      </w:tblPr>
      <w:tblGrid>
        <w:gridCol w:w="5557"/>
        <w:gridCol w:w="4253"/>
      </w:tblGrid>
      <w:tr w:rsidR="00EB4D84" w:rsidRPr="00311C43" w14:paraId="465157BA" w14:textId="77777777" w:rsidTr="00E87BD5">
        <w:trPr>
          <w:trHeight w:val="341"/>
          <w:tblHeader/>
          <w:jc w:val="center"/>
        </w:trPr>
        <w:tc>
          <w:tcPr>
            <w:tcW w:w="5760" w:type="dxa"/>
            <w:shd w:val="clear" w:color="auto" w:fill="006A52"/>
            <w:vAlign w:val="center"/>
          </w:tcPr>
          <w:p w14:paraId="323099F5" w14:textId="77777777" w:rsidR="00C453D1" w:rsidRPr="00311C43" w:rsidRDefault="00C453D1" w:rsidP="00C453D1">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Question</w:t>
            </w:r>
          </w:p>
        </w:tc>
        <w:tc>
          <w:tcPr>
            <w:tcW w:w="4050" w:type="dxa"/>
            <w:shd w:val="clear" w:color="auto" w:fill="006A52"/>
            <w:vAlign w:val="center"/>
          </w:tcPr>
          <w:p w14:paraId="0D8F1CD2" w14:textId="77777777" w:rsidR="00C453D1" w:rsidRPr="00311C43" w:rsidRDefault="00C453D1" w:rsidP="00C453D1">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Response</w:t>
            </w:r>
          </w:p>
        </w:tc>
      </w:tr>
      <w:tr w:rsidR="00EB4D84" w:rsidRPr="00311C43" w14:paraId="07397A65" w14:textId="77777777" w:rsidTr="00C453D1">
        <w:trPr>
          <w:trHeight w:val="864"/>
          <w:jc w:val="center"/>
        </w:trPr>
        <w:tc>
          <w:tcPr>
            <w:tcW w:w="5760" w:type="dxa"/>
            <w:shd w:val="clear" w:color="auto" w:fill="D9D9D9" w:themeFill="background1" w:themeFillShade="D9"/>
            <w:vAlign w:val="center"/>
          </w:tcPr>
          <w:p w14:paraId="399F5BF1"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Where are the data center and storage facilities?</w:t>
            </w:r>
          </w:p>
        </w:tc>
        <w:tc>
          <w:tcPr>
            <w:tcW w:w="4050" w:type="dxa"/>
            <w:vAlign w:val="center"/>
          </w:tcPr>
          <w:p w14:paraId="3196F4C8" w14:textId="686B3A91" w:rsidR="00C453D1" w:rsidRPr="00311C43" w:rsidRDefault="00D079DD" w:rsidP="00C453D1">
            <w:pPr>
              <w:shd w:val="clear" w:color="auto" w:fill="FFFFFF" w:themeFill="background1"/>
              <w:spacing w:before="60" w:after="60" w:line="276" w:lineRule="auto"/>
              <w:rPr>
                <w:rFonts w:ascii="Arial" w:hAnsi="Arial" w:cs="Arial"/>
                <w:sz w:val="20"/>
                <w:szCs w:val="20"/>
              </w:rPr>
            </w:pPr>
            <w:r w:rsidRPr="000D36C4">
              <w:rPr>
                <w:rFonts w:cs="Arial"/>
                <w:color w:val="0070C0"/>
                <w:sz w:val="20"/>
                <w:szCs w:val="20"/>
              </w:rPr>
              <w:t>Oracle Fusion Cloud Services are provided in US Data Centers located in Ashburn, Va and Pheonix, AZ regions.</w:t>
            </w:r>
          </w:p>
        </w:tc>
      </w:tr>
      <w:tr w:rsidR="00EB4D84" w:rsidRPr="00311C43" w14:paraId="290D0EA0" w14:textId="77777777" w:rsidTr="00C453D1">
        <w:trPr>
          <w:trHeight w:val="864"/>
          <w:jc w:val="center"/>
        </w:trPr>
        <w:tc>
          <w:tcPr>
            <w:tcW w:w="5760" w:type="dxa"/>
            <w:shd w:val="clear" w:color="auto" w:fill="D9D9D9" w:themeFill="background1" w:themeFillShade="D9"/>
            <w:vAlign w:val="center"/>
          </w:tcPr>
          <w:p w14:paraId="43193115"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is the total number of active clients currently served by hosted/SaaS solutions provided by your company?</w:t>
            </w:r>
          </w:p>
        </w:tc>
        <w:tc>
          <w:tcPr>
            <w:tcW w:w="4050" w:type="dxa"/>
            <w:vAlign w:val="center"/>
          </w:tcPr>
          <w:p w14:paraId="4579AD2F" w14:textId="77777777" w:rsidR="0002492F" w:rsidRPr="000D36C4" w:rsidRDefault="0002492F" w:rsidP="0002492F">
            <w:pPr>
              <w:shd w:val="clear" w:color="auto" w:fill="FFFFFF" w:themeFill="background1"/>
              <w:spacing w:before="60" w:after="60" w:line="276" w:lineRule="auto"/>
              <w:rPr>
                <w:rFonts w:cs="Arial"/>
                <w:color w:val="0070C0"/>
                <w:sz w:val="20"/>
                <w:szCs w:val="20"/>
              </w:rPr>
            </w:pPr>
            <w:r w:rsidRPr="000D36C4">
              <w:rPr>
                <w:rFonts w:cs="Arial"/>
                <w:color w:val="0070C0"/>
                <w:sz w:val="20"/>
                <w:szCs w:val="20"/>
              </w:rPr>
              <w:t>From an Oracle software perspective, thousands.</w:t>
            </w:r>
          </w:p>
          <w:p w14:paraId="67F5C10F" w14:textId="77777777" w:rsidR="0002492F" w:rsidRPr="000D36C4" w:rsidRDefault="0002492F" w:rsidP="0002492F">
            <w:pPr>
              <w:shd w:val="clear" w:color="auto" w:fill="FFFFFF" w:themeFill="background1"/>
              <w:spacing w:before="60" w:after="60" w:line="276" w:lineRule="auto"/>
              <w:rPr>
                <w:rFonts w:cs="Arial"/>
                <w:color w:val="0070C0"/>
                <w:sz w:val="20"/>
                <w:szCs w:val="20"/>
              </w:rPr>
            </w:pPr>
          </w:p>
          <w:p w14:paraId="387CDBE7" w14:textId="59FC463F" w:rsidR="00C453D1" w:rsidRPr="00311C43" w:rsidRDefault="0002492F" w:rsidP="0002492F">
            <w:pPr>
              <w:shd w:val="clear" w:color="auto" w:fill="FFFFFF" w:themeFill="background1"/>
              <w:spacing w:before="60" w:after="60" w:line="276" w:lineRule="auto"/>
              <w:rPr>
                <w:rFonts w:ascii="Arial" w:hAnsi="Arial" w:cs="Arial"/>
                <w:sz w:val="20"/>
                <w:szCs w:val="20"/>
              </w:rPr>
            </w:pPr>
            <w:r w:rsidRPr="000D36C4">
              <w:rPr>
                <w:rFonts w:cs="Arial"/>
                <w:color w:val="0070C0"/>
                <w:sz w:val="20"/>
                <w:szCs w:val="20"/>
              </w:rPr>
              <w:t>Iteria has roughly 10 active clients on Oracle Cloud</w:t>
            </w:r>
          </w:p>
        </w:tc>
      </w:tr>
      <w:tr w:rsidR="00EB4D84" w:rsidRPr="00311C43" w14:paraId="54E8D2D4" w14:textId="77777777" w:rsidTr="00C453D1">
        <w:trPr>
          <w:trHeight w:val="864"/>
          <w:jc w:val="center"/>
        </w:trPr>
        <w:tc>
          <w:tcPr>
            <w:tcW w:w="5760" w:type="dxa"/>
            <w:shd w:val="clear" w:color="auto" w:fill="D9D9D9" w:themeFill="background1" w:themeFillShade="D9"/>
            <w:vAlign w:val="center"/>
          </w:tcPr>
          <w:p w14:paraId="74F6E491"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How many years has your company provided hosted/SaaS solutions?</w:t>
            </w:r>
          </w:p>
        </w:tc>
        <w:tc>
          <w:tcPr>
            <w:tcW w:w="4050" w:type="dxa"/>
            <w:vAlign w:val="center"/>
          </w:tcPr>
          <w:p w14:paraId="3EAB83B7" w14:textId="75EF0185" w:rsidR="00C453D1" w:rsidRPr="00454127" w:rsidRDefault="009E002A" w:rsidP="00C453D1">
            <w:pPr>
              <w:shd w:val="clear" w:color="auto" w:fill="FFFFFF" w:themeFill="background1"/>
              <w:spacing w:before="60" w:after="60" w:line="276" w:lineRule="auto"/>
              <w:rPr>
                <w:rFonts w:ascii="Arial" w:hAnsi="Arial" w:cs="Arial"/>
              </w:rPr>
            </w:pPr>
            <w:r w:rsidRPr="00454127">
              <w:rPr>
                <w:rFonts w:cs="Arial"/>
                <w:color w:val="0070C0"/>
              </w:rPr>
              <w:t>Oracle Corporation – 20 + years</w:t>
            </w:r>
          </w:p>
        </w:tc>
      </w:tr>
      <w:tr w:rsidR="00EB4D84" w:rsidRPr="00311C43" w14:paraId="607BC1D1" w14:textId="77777777" w:rsidTr="00C453D1">
        <w:trPr>
          <w:trHeight w:val="864"/>
          <w:jc w:val="center"/>
        </w:trPr>
        <w:tc>
          <w:tcPr>
            <w:tcW w:w="5760" w:type="dxa"/>
            <w:shd w:val="clear" w:color="auto" w:fill="D9D9D9" w:themeFill="background1" w:themeFillShade="D9"/>
            <w:vAlign w:val="center"/>
          </w:tcPr>
          <w:p w14:paraId="02ECF692"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How are hosted/SaaS software applications deployed for use by numerous customers?</w:t>
            </w:r>
          </w:p>
        </w:tc>
        <w:tc>
          <w:tcPr>
            <w:tcW w:w="4050" w:type="dxa"/>
            <w:vAlign w:val="center"/>
          </w:tcPr>
          <w:p w14:paraId="57BBF390" w14:textId="67FB845C" w:rsidR="00C453D1" w:rsidRPr="00454127" w:rsidRDefault="00E0059C" w:rsidP="00C453D1">
            <w:pPr>
              <w:shd w:val="clear" w:color="auto" w:fill="FFFFFF" w:themeFill="background1"/>
              <w:spacing w:before="60" w:after="60" w:line="276" w:lineRule="auto"/>
              <w:rPr>
                <w:rFonts w:ascii="Arial" w:hAnsi="Arial" w:cs="Arial"/>
              </w:rPr>
            </w:pPr>
            <w:r w:rsidRPr="00454127">
              <w:rPr>
                <w:rFonts w:cs="Arial"/>
                <w:color w:val="0070C0"/>
              </w:rPr>
              <w:t>Yes</w:t>
            </w:r>
          </w:p>
        </w:tc>
      </w:tr>
      <w:tr w:rsidR="00EB4D84" w:rsidRPr="00311C43" w14:paraId="6D152C0F" w14:textId="77777777" w:rsidTr="00C453D1">
        <w:trPr>
          <w:trHeight w:val="864"/>
          <w:jc w:val="center"/>
        </w:trPr>
        <w:tc>
          <w:tcPr>
            <w:tcW w:w="5760" w:type="dxa"/>
            <w:shd w:val="clear" w:color="auto" w:fill="D9D9D9" w:themeFill="background1" w:themeFillShade="D9"/>
            <w:vAlign w:val="center"/>
          </w:tcPr>
          <w:p w14:paraId="06C74BFE"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availability and response time do you guarantee?</w:t>
            </w:r>
          </w:p>
        </w:tc>
        <w:tc>
          <w:tcPr>
            <w:tcW w:w="4050" w:type="dxa"/>
            <w:vAlign w:val="center"/>
          </w:tcPr>
          <w:p w14:paraId="3230D790" w14:textId="77777777" w:rsidR="00204A1E" w:rsidRPr="00454127" w:rsidRDefault="00204A1E" w:rsidP="00204A1E">
            <w:pPr>
              <w:shd w:val="clear" w:color="auto" w:fill="FFFFFF" w:themeFill="background1"/>
              <w:spacing w:before="60" w:after="60" w:line="276" w:lineRule="auto"/>
              <w:rPr>
                <w:rFonts w:cs="Arial"/>
                <w:color w:val="0070C0"/>
              </w:rPr>
            </w:pPr>
            <w:r w:rsidRPr="00454127">
              <w:rPr>
                <w:rFonts w:cs="Arial"/>
                <w:color w:val="0070C0"/>
              </w:rPr>
              <w:t>Oracle works to meet an Application Average Response Time for a production instance of a Listed Service that does not exceed two (2) seconds (the “Target Application Average Response Time”) for ninety (90%) of all HTTP Requests. The Target Application Average Response Time will be measured separately with respect to each individual production instance of each Listed Services:</w:t>
            </w:r>
          </w:p>
          <w:p w14:paraId="16CA76F2" w14:textId="77777777" w:rsidR="00204A1E" w:rsidRPr="00454127" w:rsidRDefault="00204A1E" w:rsidP="00204A1E">
            <w:pPr>
              <w:shd w:val="clear" w:color="auto" w:fill="FFFFFF" w:themeFill="background1"/>
              <w:spacing w:before="60" w:after="60" w:line="276" w:lineRule="auto"/>
              <w:rPr>
                <w:rFonts w:cs="Arial"/>
                <w:color w:val="0070C0"/>
              </w:rPr>
            </w:pPr>
            <w:r w:rsidRPr="00454127">
              <w:rPr>
                <w:rFonts w:cs="Arial"/>
                <w:color w:val="0070C0"/>
              </w:rPr>
              <w:t>Oracle Fusion Enterprise Resource Planning (ERP)</w:t>
            </w:r>
          </w:p>
          <w:p w14:paraId="7041EE43" w14:textId="77777777" w:rsidR="00204A1E" w:rsidRPr="00454127" w:rsidRDefault="00204A1E" w:rsidP="00204A1E">
            <w:pPr>
              <w:shd w:val="clear" w:color="auto" w:fill="FFFFFF" w:themeFill="background1"/>
              <w:spacing w:before="60" w:after="60" w:line="276" w:lineRule="auto"/>
              <w:rPr>
                <w:rFonts w:cs="Arial"/>
                <w:color w:val="0070C0"/>
              </w:rPr>
            </w:pPr>
            <w:r w:rsidRPr="00454127">
              <w:rPr>
                <w:rFonts w:cs="Arial"/>
                <w:color w:val="0070C0"/>
              </w:rPr>
              <w:t>Oracle Fusion Human Capital Management (HCM)</w:t>
            </w:r>
          </w:p>
          <w:p w14:paraId="26BAF351" w14:textId="77777777" w:rsidR="00C453D1" w:rsidRPr="00454127" w:rsidRDefault="00C453D1" w:rsidP="00C453D1">
            <w:pPr>
              <w:shd w:val="clear" w:color="auto" w:fill="FFFFFF" w:themeFill="background1"/>
              <w:spacing w:before="60" w:after="60" w:line="276" w:lineRule="auto"/>
              <w:rPr>
                <w:rFonts w:ascii="Arial" w:hAnsi="Arial" w:cs="Arial"/>
              </w:rPr>
            </w:pPr>
          </w:p>
        </w:tc>
      </w:tr>
      <w:tr w:rsidR="00EB4D84" w:rsidRPr="00311C43" w14:paraId="5FB25F4E" w14:textId="77777777" w:rsidTr="00C453D1">
        <w:trPr>
          <w:trHeight w:val="864"/>
          <w:jc w:val="center"/>
        </w:trPr>
        <w:tc>
          <w:tcPr>
            <w:tcW w:w="5760" w:type="dxa"/>
            <w:shd w:val="clear" w:color="auto" w:fill="D9D9D9" w:themeFill="background1" w:themeFillShade="D9"/>
            <w:vAlign w:val="center"/>
          </w:tcPr>
          <w:p w14:paraId="3601A546" w14:textId="7777777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How many instances of unplanned outages have any of your customers experienced within the past five years? Describe the nature of any such outages, including the mitigating steps that have been established to minimize repeat outages.</w:t>
            </w:r>
          </w:p>
          <w:p w14:paraId="60484025" w14:textId="13A715B7" w:rsidR="00E71434" w:rsidRPr="00311C43" w:rsidRDefault="00E71434"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has been the duration and scope of such unplanned outages?</w:t>
            </w:r>
          </w:p>
        </w:tc>
        <w:tc>
          <w:tcPr>
            <w:tcW w:w="4050" w:type="dxa"/>
            <w:vAlign w:val="center"/>
          </w:tcPr>
          <w:p w14:paraId="4ED1BFA8" w14:textId="249EC40B" w:rsidR="00C453D1" w:rsidRPr="00454127" w:rsidRDefault="00225C06" w:rsidP="00C453D1">
            <w:pPr>
              <w:shd w:val="clear" w:color="auto" w:fill="FFFFFF" w:themeFill="background1"/>
              <w:spacing w:before="60" w:after="60" w:line="276" w:lineRule="auto"/>
              <w:rPr>
                <w:rFonts w:ascii="Arial" w:hAnsi="Arial" w:cs="Arial"/>
              </w:rPr>
            </w:pPr>
            <w:r w:rsidRPr="00454127">
              <w:rPr>
                <w:rFonts w:cs="Arial"/>
                <w:color w:val="0070C0"/>
              </w:rPr>
              <w:t>This can be provided under separate cover with Oracle Corporation</w:t>
            </w:r>
          </w:p>
        </w:tc>
      </w:tr>
      <w:tr w:rsidR="00EB4D84" w:rsidRPr="00311C43" w14:paraId="6DAC2331" w14:textId="77777777" w:rsidTr="00C453D1">
        <w:trPr>
          <w:trHeight w:val="71"/>
          <w:jc w:val="center"/>
        </w:trPr>
        <w:tc>
          <w:tcPr>
            <w:tcW w:w="5760" w:type="dxa"/>
            <w:shd w:val="clear" w:color="auto" w:fill="D9D9D9" w:themeFill="background1" w:themeFillShade="D9"/>
            <w:vAlign w:val="center"/>
          </w:tcPr>
          <w:p w14:paraId="765ED7BA" w14:textId="4F49B6F7" w:rsidR="00C453D1" w:rsidRPr="00311C43" w:rsidRDefault="00C453D1"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are the standard relief schedules for unplanned system downtime/outages?</w:t>
            </w:r>
          </w:p>
          <w:p w14:paraId="2F86E2CC" w14:textId="71CCC9C8" w:rsidR="00C453D1" w:rsidRPr="00311C43" w:rsidRDefault="00E71434" w:rsidP="00911C6B">
            <w:pPr>
              <w:pStyle w:val="ListParagraph"/>
              <w:tabs>
                <w:tab w:val="left" w:pos="27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In how many instances has your firm had to pay client relief for unplanned outages?</w:t>
            </w:r>
          </w:p>
        </w:tc>
        <w:tc>
          <w:tcPr>
            <w:tcW w:w="4050" w:type="dxa"/>
            <w:vAlign w:val="center"/>
          </w:tcPr>
          <w:p w14:paraId="64B7790F" w14:textId="348120C2" w:rsidR="00C453D1" w:rsidRPr="00454127" w:rsidRDefault="00C80521" w:rsidP="00C453D1">
            <w:pPr>
              <w:spacing w:before="60" w:after="60" w:line="276" w:lineRule="auto"/>
              <w:rPr>
                <w:rFonts w:ascii="Arial" w:hAnsi="Arial" w:cs="Arial"/>
              </w:rPr>
            </w:pPr>
            <w:r w:rsidRPr="00454127">
              <w:rPr>
                <w:rFonts w:cs="Arial"/>
                <w:color w:val="0070C0"/>
              </w:rPr>
              <w:t>This can be provided under separate cover and NDA with Oracle Corporation</w:t>
            </w:r>
          </w:p>
        </w:tc>
      </w:tr>
      <w:tr w:rsidR="00EB4D84" w:rsidRPr="00311C43" w14:paraId="3F392023" w14:textId="77777777" w:rsidTr="00C453D1">
        <w:trPr>
          <w:trHeight w:val="864"/>
          <w:jc w:val="center"/>
        </w:trPr>
        <w:tc>
          <w:tcPr>
            <w:tcW w:w="5760" w:type="dxa"/>
            <w:shd w:val="clear" w:color="auto" w:fill="D9D9D9" w:themeFill="background1" w:themeFillShade="D9"/>
            <w:vAlign w:val="center"/>
          </w:tcPr>
          <w:p w14:paraId="695FC0D2" w14:textId="5ED35EEA" w:rsidR="00C453D1" w:rsidRPr="00311C43" w:rsidRDefault="00C453D1" w:rsidP="00911C6B">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is your process for notification of standard maintenance and downtime?</w:t>
            </w:r>
            <w:r w:rsidR="00D12466" w:rsidRPr="00311C43">
              <w:rPr>
                <w:rFonts w:ascii="Arial" w:hAnsi="Arial" w:cs="Arial"/>
                <w:sz w:val="20"/>
                <w:szCs w:val="20"/>
              </w:rPr>
              <w:t xml:space="preserve"> What is your process for notification of unplanned outages and downtime?</w:t>
            </w:r>
          </w:p>
        </w:tc>
        <w:tc>
          <w:tcPr>
            <w:tcW w:w="4050" w:type="dxa"/>
            <w:vAlign w:val="center"/>
          </w:tcPr>
          <w:p w14:paraId="19752C81" w14:textId="4E021634" w:rsidR="00C453D1" w:rsidRPr="00454127" w:rsidRDefault="001011D7" w:rsidP="00C453D1">
            <w:pPr>
              <w:shd w:val="clear" w:color="auto" w:fill="FFFFFF" w:themeFill="background1"/>
              <w:spacing w:before="60" w:after="60" w:line="276" w:lineRule="auto"/>
              <w:rPr>
                <w:rFonts w:ascii="Arial" w:hAnsi="Arial" w:cs="Arial"/>
              </w:rPr>
            </w:pPr>
            <w:r w:rsidRPr="00454127">
              <w:rPr>
                <w:rFonts w:cs="Arial"/>
                <w:color w:val="0070C0"/>
              </w:rPr>
              <w:t>Any unplanned outages and RCA provided to all subscribers by Oracle corporation.</w:t>
            </w:r>
          </w:p>
        </w:tc>
      </w:tr>
      <w:tr w:rsidR="00EB4D84" w:rsidRPr="00311C43" w14:paraId="0CFB8487" w14:textId="77777777" w:rsidTr="00C453D1">
        <w:trPr>
          <w:trHeight w:val="864"/>
          <w:jc w:val="center"/>
        </w:trPr>
        <w:tc>
          <w:tcPr>
            <w:tcW w:w="5760" w:type="dxa"/>
            <w:shd w:val="clear" w:color="auto" w:fill="D9D9D9" w:themeFill="background1" w:themeFillShade="D9"/>
            <w:vAlign w:val="center"/>
          </w:tcPr>
          <w:p w14:paraId="0D92BF4D" w14:textId="77777777" w:rsidR="00C453D1" w:rsidRPr="00311C43" w:rsidRDefault="00C453D1" w:rsidP="00911C6B">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data security and system redundancy capabilities are available at Proposer’s data center and storage facilities?</w:t>
            </w:r>
          </w:p>
        </w:tc>
        <w:tc>
          <w:tcPr>
            <w:tcW w:w="4050" w:type="dxa"/>
            <w:vAlign w:val="center"/>
          </w:tcPr>
          <w:p w14:paraId="2773244B" w14:textId="77777777" w:rsidR="00896BBA" w:rsidRPr="00454127" w:rsidRDefault="00896BBA" w:rsidP="00896BBA">
            <w:pPr>
              <w:rPr>
                <w:rFonts w:cs="Arial"/>
                <w:color w:val="0070C0"/>
              </w:rPr>
            </w:pPr>
            <w:r w:rsidRPr="00454127">
              <w:rPr>
                <w:rFonts w:cs="Arial"/>
                <w:color w:val="0070C0"/>
              </w:rPr>
              <w:t>Encryption at rest uses AES-256</w:t>
            </w:r>
          </w:p>
          <w:p w14:paraId="07440F71" w14:textId="77777777" w:rsidR="00896BBA" w:rsidRPr="00454127" w:rsidRDefault="00896BBA" w:rsidP="00896BBA">
            <w:pPr>
              <w:shd w:val="clear" w:color="auto" w:fill="FFFFFF" w:themeFill="background1"/>
              <w:spacing w:before="60" w:after="60" w:line="276" w:lineRule="auto"/>
              <w:rPr>
                <w:rFonts w:cs="Arial"/>
                <w:color w:val="0070C0"/>
              </w:rPr>
            </w:pPr>
          </w:p>
          <w:p w14:paraId="591117E3" w14:textId="77777777" w:rsidR="00896BBA" w:rsidRPr="00454127" w:rsidRDefault="00896BBA" w:rsidP="00896BBA">
            <w:pPr>
              <w:rPr>
                <w:rFonts w:cs="Arial"/>
                <w:color w:val="0070C0"/>
              </w:rPr>
            </w:pPr>
            <w:r w:rsidRPr="00454127">
              <w:rPr>
                <w:rFonts w:cs="Arial"/>
                <w:color w:val="0070C0"/>
              </w:rPr>
              <w:t>Security Assessments are done annually.  Results are available to our customers.</w:t>
            </w:r>
          </w:p>
          <w:p w14:paraId="7FCE39A3" w14:textId="77777777" w:rsidR="00896BBA" w:rsidRPr="00454127" w:rsidRDefault="00896BBA" w:rsidP="00896BBA">
            <w:pPr>
              <w:shd w:val="clear" w:color="auto" w:fill="FFFFFF" w:themeFill="background1"/>
              <w:spacing w:before="60" w:after="60" w:line="276" w:lineRule="auto"/>
              <w:rPr>
                <w:rFonts w:cs="Arial"/>
                <w:color w:val="0070C0"/>
              </w:rPr>
            </w:pPr>
          </w:p>
          <w:p w14:paraId="25862664" w14:textId="77777777" w:rsidR="00896BBA" w:rsidRPr="00454127" w:rsidRDefault="00896BBA" w:rsidP="00896BBA">
            <w:pPr>
              <w:shd w:val="clear" w:color="auto" w:fill="FFFFFF" w:themeFill="background1"/>
              <w:spacing w:before="60" w:after="60" w:line="276" w:lineRule="auto"/>
              <w:rPr>
                <w:rFonts w:cs="Arial"/>
                <w:color w:val="0070C0"/>
              </w:rPr>
            </w:pPr>
            <w:r w:rsidRPr="00454127">
              <w:rPr>
                <w:rFonts w:cs="Arial"/>
                <w:color w:val="0070C0"/>
              </w:rPr>
              <w:t>Oracle maintains a redundant network infrastructure, including DNS servers to route between primary and secondary sites, network devices, and load balancers. Oracle cloud data centers align with Uptime Institute and Telecommunications Industry Association (TIA) ANSI/TIA-942-A Tier 3 or Tier 4 standards and follow a N2 redundancy methodology for critical equipment operation. For more information, see https://www.oracle.com/corporate/security-practices/corporate/physical-environmental.html</w:t>
            </w:r>
          </w:p>
          <w:p w14:paraId="51C1A59E" w14:textId="267B8DB1" w:rsidR="00C453D1" w:rsidRPr="00454127" w:rsidRDefault="00896BBA" w:rsidP="00896BBA">
            <w:pPr>
              <w:shd w:val="clear" w:color="auto" w:fill="FFFFFF" w:themeFill="background1"/>
              <w:spacing w:before="60" w:after="60" w:line="276" w:lineRule="auto"/>
              <w:rPr>
                <w:rFonts w:ascii="Arial" w:hAnsi="Arial" w:cs="Arial"/>
              </w:rPr>
            </w:pPr>
            <w:r w:rsidRPr="00454127">
              <w:rPr>
                <w:rFonts w:cs="Arial"/>
                <w:color w:val="0070C0"/>
              </w:rPr>
              <w:t>Oracle offers an OCI FastConnect option or VPN as options for a private connection. Additional costs and equipment are associated with these options.</w:t>
            </w:r>
          </w:p>
        </w:tc>
      </w:tr>
      <w:tr w:rsidR="00EB4D84" w:rsidRPr="00311C43" w14:paraId="20309E0C" w14:textId="77777777" w:rsidTr="00C453D1">
        <w:trPr>
          <w:trHeight w:val="864"/>
          <w:jc w:val="center"/>
        </w:trPr>
        <w:tc>
          <w:tcPr>
            <w:tcW w:w="5760" w:type="dxa"/>
            <w:shd w:val="clear" w:color="auto" w:fill="D9D9D9" w:themeFill="background1" w:themeFillShade="D9"/>
            <w:vAlign w:val="center"/>
          </w:tcPr>
          <w:p w14:paraId="2817F8A0" w14:textId="77777777" w:rsidR="00C453D1" w:rsidRPr="00311C43" w:rsidRDefault="00C453D1" w:rsidP="00911C6B">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311C43">
              <w:rPr>
                <w:rFonts w:ascii="Arial" w:hAnsi="Arial" w:cs="Arial"/>
                <w:sz w:val="20"/>
                <w:szCs w:val="20"/>
              </w:rPr>
              <w:t xml:space="preserve">Will data be encrypted at rest, and in transit? Please explain any applicable protocols. </w:t>
            </w:r>
          </w:p>
        </w:tc>
        <w:tc>
          <w:tcPr>
            <w:tcW w:w="4050" w:type="dxa"/>
            <w:vAlign w:val="center"/>
          </w:tcPr>
          <w:p w14:paraId="5BFEDA0E" w14:textId="77777777" w:rsidR="00470ADC" w:rsidRPr="00454127" w:rsidRDefault="00470ADC" w:rsidP="00470ADC">
            <w:pPr>
              <w:rPr>
                <w:rFonts w:cs="Arial"/>
                <w:color w:val="0070C0"/>
              </w:rPr>
            </w:pPr>
            <w:r w:rsidRPr="00454127">
              <w:rPr>
                <w:rFonts w:cs="Arial"/>
                <w:color w:val="0070C0"/>
              </w:rPr>
              <w:t>Encryption at rest uses AES-256</w:t>
            </w:r>
          </w:p>
          <w:p w14:paraId="3AA9D3D6" w14:textId="77777777" w:rsidR="00C453D1" w:rsidRPr="00454127" w:rsidRDefault="00C453D1" w:rsidP="00C453D1">
            <w:pPr>
              <w:shd w:val="clear" w:color="auto" w:fill="FFFFFF" w:themeFill="background1"/>
              <w:spacing w:before="60" w:after="60"/>
              <w:rPr>
                <w:rFonts w:ascii="Arial" w:hAnsi="Arial" w:cs="Arial"/>
              </w:rPr>
            </w:pPr>
          </w:p>
        </w:tc>
      </w:tr>
      <w:tr w:rsidR="00EB4D84" w:rsidRPr="00311C43" w14:paraId="2F0F6F89" w14:textId="77777777" w:rsidTr="00C453D1">
        <w:trPr>
          <w:trHeight w:val="864"/>
          <w:jc w:val="center"/>
        </w:trPr>
        <w:tc>
          <w:tcPr>
            <w:tcW w:w="5760" w:type="dxa"/>
            <w:shd w:val="clear" w:color="auto" w:fill="D9D9D9" w:themeFill="background1" w:themeFillShade="D9"/>
            <w:vAlign w:val="center"/>
          </w:tcPr>
          <w:p w14:paraId="042BFC05" w14:textId="77777777" w:rsidR="00C453D1" w:rsidRPr="00311C43" w:rsidRDefault="00C453D1" w:rsidP="00911C6B">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How many years has your company provided SaaS solutions?</w:t>
            </w:r>
          </w:p>
        </w:tc>
        <w:tc>
          <w:tcPr>
            <w:tcW w:w="4050" w:type="dxa"/>
            <w:vAlign w:val="center"/>
          </w:tcPr>
          <w:p w14:paraId="266FEE23" w14:textId="13430FBC" w:rsidR="00C453D1" w:rsidRPr="00454127" w:rsidRDefault="007E7B8D" w:rsidP="00C453D1">
            <w:pPr>
              <w:shd w:val="clear" w:color="auto" w:fill="FFFFFF" w:themeFill="background1"/>
              <w:spacing w:before="60" w:after="60" w:line="276" w:lineRule="auto"/>
              <w:rPr>
                <w:rFonts w:ascii="Arial" w:hAnsi="Arial" w:cs="Arial"/>
              </w:rPr>
            </w:pPr>
            <w:r w:rsidRPr="00454127">
              <w:rPr>
                <w:rFonts w:cs="Arial"/>
                <w:color w:val="0070C0"/>
              </w:rPr>
              <w:t>Oracle has provided SaaS for 20+ years</w:t>
            </w:r>
          </w:p>
        </w:tc>
      </w:tr>
      <w:tr w:rsidR="00EB4D84" w:rsidRPr="00311C43" w14:paraId="3A7A4081" w14:textId="77777777" w:rsidTr="00C453D1">
        <w:trPr>
          <w:trHeight w:val="864"/>
          <w:jc w:val="center"/>
        </w:trPr>
        <w:tc>
          <w:tcPr>
            <w:tcW w:w="5760" w:type="dxa"/>
            <w:shd w:val="clear" w:color="auto" w:fill="D9D9D9" w:themeFill="background1" w:themeFillShade="D9"/>
            <w:vAlign w:val="center"/>
          </w:tcPr>
          <w:p w14:paraId="7E36A4CC" w14:textId="77777777" w:rsidR="000C4780" w:rsidRPr="00311C43" w:rsidRDefault="000C4780" w:rsidP="000C4780">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is the total number of active clients currently utilizing the proposed software as a SaaS deployment provided by your company?</w:t>
            </w:r>
          </w:p>
        </w:tc>
        <w:tc>
          <w:tcPr>
            <w:tcW w:w="4050" w:type="dxa"/>
            <w:vAlign w:val="center"/>
          </w:tcPr>
          <w:p w14:paraId="6DA6C2D8" w14:textId="77777777" w:rsidR="000C4780" w:rsidRPr="00454127" w:rsidRDefault="000C4780" w:rsidP="000C4780">
            <w:pPr>
              <w:shd w:val="clear" w:color="auto" w:fill="FFFFFF" w:themeFill="background1"/>
              <w:spacing w:before="60" w:after="60" w:line="276" w:lineRule="auto"/>
              <w:rPr>
                <w:rFonts w:cs="Arial"/>
                <w:color w:val="0070C0"/>
              </w:rPr>
            </w:pPr>
            <w:r w:rsidRPr="00454127">
              <w:rPr>
                <w:rFonts w:cs="Arial"/>
                <w:color w:val="0070C0"/>
              </w:rPr>
              <w:t>iteria has roughly 10 active clients on Oracle.</w:t>
            </w:r>
          </w:p>
          <w:p w14:paraId="318DB96D" w14:textId="77777777" w:rsidR="000C4780" w:rsidRPr="00454127" w:rsidRDefault="000C4780" w:rsidP="000C4780">
            <w:pPr>
              <w:shd w:val="clear" w:color="auto" w:fill="FFFFFF" w:themeFill="background1"/>
              <w:spacing w:before="60" w:after="60" w:line="276" w:lineRule="auto"/>
              <w:rPr>
                <w:rFonts w:cs="Arial"/>
                <w:color w:val="0070C0"/>
              </w:rPr>
            </w:pPr>
          </w:p>
          <w:p w14:paraId="115D11A2" w14:textId="250F663D" w:rsidR="000C4780" w:rsidRPr="00454127" w:rsidRDefault="000C4780" w:rsidP="000C4780">
            <w:pPr>
              <w:shd w:val="clear" w:color="auto" w:fill="FFFFFF" w:themeFill="background1"/>
              <w:spacing w:before="60" w:after="60" w:line="276" w:lineRule="auto"/>
              <w:rPr>
                <w:rFonts w:ascii="Arial" w:hAnsi="Arial" w:cs="Arial"/>
              </w:rPr>
            </w:pPr>
            <w:r w:rsidRPr="00454127">
              <w:rPr>
                <w:rFonts w:cs="Arial"/>
                <w:color w:val="0070C0"/>
              </w:rPr>
              <w:t>Oracle has 1,000’s of clients</w:t>
            </w:r>
          </w:p>
        </w:tc>
      </w:tr>
      <w:tr w:rsidR="00EB4D84" w:rsidRPr="00311C43" w14:paraId="17AEE473" w14:textId="77777777" w:rsidTr="00C453D1">
        <w:trPr>
          <w:trHeight w:val="864"/>
          <w:jc w:val="center"/>
        </w:trPr>
        <w:tc>
          <w:tcPr>
            <w:tcW w:w="5760" w:type="dxa"/>
            <w:shd w:val="clear" w:color="auto" w:fill="D9D9D9" w:themeFill="background1" w:themeFillShade="D9"/>
            <w:vAlign w:val="center"/>
          </w:tcPr>
          <w:p w14:paraId="7F0967BB" w14:textId="77777777" w:rsidR="004C334C" w:rsidRPr="00311C43" w:rsidRDefault="004C334C" w:rsidP="004C334C">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Provide relevant documentation related to any recent certifications pertaining to the Proposer’s hosting technical and operation capabilities or that of their subcontracted provider for these services.</w:t>
            </w:r>
          </w:p>
        </w:tc>
        <w:tc>
          <w:tcPr>
            <w:tcW w:w="4050" w:type="dxa"/>
            <w:vAlign w:val="center"/>
          </w:tcPr>
          <w:p w14:paraId="0F458D48" w14:textId="77777777" w:rsidR="004C334C" w:rsidRPr="00454127" w:rsidRDefault="004C334C" w:rsidP="004C334C">
            <w:pPr>
              <w:shd w:val="clear" w:color="auto" w:fill="FFFFFF" w:themeFill="background1"/>
              <w:spacing w:before="60" w:after="60" w:line="276" w:lineRule="auto"/>
              <w:rPr>
                <w:rFonts w:cs="Arial"/>
                <w:color w:val="0070C0"/>
              </w:rPr>
            </w:pPr>
            <w:r w:rsidRPr="00454127">
              <w:rPr>
                <w:rFonts w:cs="Arial"/>
                <w:color w:val="0070C0"/>
              </w:rPr>
              <w:t>Oracle maintains a redundant network infrastructure, including DNS servers to route between primary and secondary sites, network devices, and load balancers. Oracle cloud data centers align with Uptime Institute and Telecommunications Industry Association (TIA) ANSI/TIA-942-A Tier 3 or Tier 4 standards and follow a N2 redundancy methodology for critical equipment operation. For more information, see https://www.oracle.com/corporate/security-practices/corporate/physical-environmental.html</w:t>
            </w:r>
          </w:p>
          <w:p w14:paraId="26DD6D17" w14:textId="7A49BFEB" w:rsidR="004C334C" w:rsidRPr="00454127" w:rsidRDefault="004C334C" w:rsidP="004C334C">
            <w:pPr>
              <w:shd w:val="clear" w:color="auto" w:fill="FFFFFF" w:themeFill="background1"/>
              <w:spacing w:before="60" w:after="60" w:line="276" w:lineRule="auto"/>
              <w:rPr>
                <w:rFonts w:ascii="Arial" w:hAnsi="Arial" w:cs="Arial"/>
              </w:rPr>
            </w:pPr>
            <w:r w:rsidRPr="00454127">
              <w:rPr>
                <w:rFonts w:cs="Arial"/>
                <w:color w:val="0070C0"/>
              </w:rPr>
              <w:t>Oracle offers a OCI FastConnect option or VPN as options for a private connection. Additional costs and equipment are assoicated with these options.</w:t>
            </w:r>
          </w:p>
        </w:tc>
      </w:tr>
      <w:tr w:rsidR="00EB4D84" w:rsidRPr="00311C43" w14:paraId="0EE1A38D" w14:textId="77777777" w:rsidTr="00CA2EB4">
        <w:trPr>
          <w:trHeight w:val="620"/>
          <w:jc w:val="center"/>
        </w:trPr>
        <w:tc>
          <w:tcPr>
            <w:tcW w:w="5760" w:type="dxa"/>
            <w:shd w:val="clear" w:color="auto" w:fill="D9D9D9" w:themeFill="background1" w:themeFillShade="D9"/>
            <w:vAlign w:val="center"/>
          </w:tcPr>
          <w:p w14:paraId="2B7EC221" w14:textId="069AC1FC" w:rsidR="004C334C" w:rsidRPr="00311C43" w:rsidRDefault="004C334C" w:rsidP="004C334C">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Provide detailed information on the way(s) in which the City will access the software if deployed in a SaaS or hosted environment. Such information should include how the software is accessed when on or off the City network, as well as any additional hardware/software that may be required for accessing the software.</w:t>
            </w:r>
          </w:p>
        </w:tc>
        <w:tc>
          <w:tcPr>
            <w:tcW w:w="4050" w:type="dxa"/>
            <w:vAlign w:val="center"/>
          </w:tcPr>
          <w:p w14:paraId="419E39EA" w14:textId="4183AA7F" w:rsidR="00EB0BBB" w:rsidRPr="00454127" w:rsidRDefault="00EB0BBB" w:rsidP="00EB0BBB">
            <w:pPr>
              <w:shd w:val="clear" w:color="auto" w:fill="FFFFFF" w:themeFill="background1"/>
              <w:spacing w:before="60" w:after="60" w:line="276" w:lineRule="auto"/>
              <w:rPr>
                <w:rFonts w:cs="Arial"/>
                <w:color w:val="0070C0"/>
              </w:rPr>
            </w:pPr>
            <w:r w:rsidRPr="00454127">
              <w:rPr>
                <w:rFonts w:cs="Arial"/>
                <w:color w:val="0070C0"/>
              </w:rPr>
              <w:t xml:space="preserve">Everything is cloud based, if on the City’s network you would utilize SSO if applicable.  </w:t>
            </w:r>
          </w:p>
          <w:p w14:paraId="6E2092A8" w14:textId="77777777" w:rsidR="00EB0BBB" w:rsidRPr="00454127" w:rsidRDefault="00EB0BBB" w:rsidP="00EB0BBB">
            <w:pPr>
              <w:shd w:val="clear" w:color="auto" w:fill="FFFFFF" w:themeFill="background1"/>
              <w:spacing w:before="60" w:after="60" w:line="276" w:lineRule="auto"/>
              <w:rPr>
                <w:rFonts w:cs="Arial"/>
                <w:color w:val="0070C0"/>
              </w:rPr>
            </w:pPr>
          </w:p>
          <w:p w14:paraId="38EA483A" w14:textId="72A73043" w:rsidR="004C334C" w:rsidRPr="00454127" w:rsidRDefault="00EB0BBB" w:rsidP="00EB0BBB">
            <w:pPr>
              <w:shd w:val="clear" w:color="auto" w:fill="FFFFFF" w:themeFill="background1"/>
              <w:spacing w:before="60" w:after="60" w:line="276" w:lineRule="auto"/>
              <w:rPr>
                <w:rFonts w:ascii="Arial" w:hAnsi="Arial" w:cs="Arial"/>
              </w:rPr>
            </w:pPr>
            <w:r w:rsidRPr="00454127">
              <w:rPr>
                <w:rFonts w:cs="Arial"/>
                <w:color w:val="0070C0"/>
              </w:rPr>
              <w:t>If not using SSO you can log into Oracle from any internet connection, including mobile</w:t>
            </w:r>
          </w:p>
        </w:tc>
      </w:tr>
      <w:tr w:rsidR="00EB4D84" w:rsidRPr="00311C43" w14:paraId="324A8896" w14:textId="77777777" w:rsidTr="00C453D1">
        <w:trPr>
          <w:trHeight w:val="864"/>
          <w:jc w:val="center"/>
        </w:trPr>
        <w:tc>
          <w:tcPr>
            <w:tcW w:w="5760" w:type="dxa"/>
            <w:shd w:val="clear" w:color="auto" w:fill="D9D9D9" w:themeFill="background1" w:themeFillShade="D9"/>
            <w:vAlign w:val="center"/>
          </w:tcPr>
          <w:p w14:paraId="014C20D5" w14:textId="4C9A3821" w:rsidR="004C334C" w:rsidRPr="00311C43"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311C43">
              <w:rPr>
                <w:rFonts w:ascii="Arial" w:hAnsi="Arial" w:cs="Arial"/>
                <w:sz w:val="20"/>
                <w:szCs w:val="20"/>
              </w:rPr>
              <w:t>How is data stored? Would City data be physically or logically segmented from other client data?</w:t>
            </w:r>
          </w:p>
        </w:tc>
        <w:tc>
          <w:tcPr>
            <w:tcW w:w="4050" w:type="dxa"/>
            <w:vAlign w:val="center"/>
          </w:tcPr>
          <w:p w14:paraId="60943F3A" w14:textId="011997F1" w:rsidR="004C334C" w:rsidRPr="00454127" w:rsidRDefault="001D35D6" w:rsidP="004C334C">
            <w:pPr>
              <w:shd w:val="clear" w:color="auto" w:fill="FFFFFF" w:themeFill="background1"/>
              <w:spacing w:before="60" w:after="60"/>
              <w:rPr>
                <w:rFonts w:ascii="Arial" w:hAnsi="Arial" w:cs="Arial"/>
              </w:rPr>
            </w:pPr>
            <w:r w:rsidRPr="00454127">
              <w:rPr>
                <w:rFonts w:cs="Arial"/>
                <w:color w:val="0070C0"/>
              </w:rPr>
              <w:t>Physically</w:t>
            </w:r>
          </w:p>
        </w:tc>
      </w:tr>
      <w:tr w:rsidR="00EB4D84" w:rsidRPr="00311C43" w14:paraId="733B67CA" w14:textId="77777777" w:rsidTr="00C453D1">
        <w:trPr>
          <w:trHeight w:val="864"/>
          <w:jc w:val="center"/>
        </w:trPr>
        <w:tc>
          <w:tcPr>
            <w:tcW w:w="5760" w:type="dxa"/>
            <w:shd w:val="clear" w:color="auto" w:fill="D9D9D9" w:themeFill="background1" w:themeFillShade="D9"/>
            <w:vAlign w:val="center"/>
          </w:tcPr>
          <w:p w14:paraId="7066B2BD" w14:textId="77777777" w:rsidR="004C334C" w:rsidRPr="00311C43"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311C43">
              <w:rPr>
                <w:rFonts w:ascii="Arial" w:hAnsi="Arial" w:cs="Arial"/>
                <w:sz w:val="20"/>
                <w:szCs w:val="20"/>
              </w:rPr>
              <w:t xml:space="preserve">Please describe the database storage capacity of the proposed solution. </w:t>
            </w:r>
          </w:p>
          <w:p w14:paraId="2EE3EB1B" w14:textId="77777777" w:rsidR="004C334C" w:rsidRPr="00311C43" w:rsidRDefault="004C334C" w:rsidP="004C334C">
            <w:pPr>
              <w:pStyle w:val="CommentText"/>
              <w:numPr>
                <w:ilvl w:val="2"/>
                <w:numId w:val="0"/>
              </w:numPr>
              <w:spacing w:before="60" w:after="60" w:line="276" w:lineRule="auto"/>
              <w:rPr>
                <w:rFonts w:ascii="Arial" w:hAnsi="Arial" w:cs="Arial"/>
              </w:rPr>
            </w:pPr>
            <w:r w:rsidRPr="00311C43">
              <w:rPr>
                <w:rFonts w:ascii="Arial" w:hAnsi="Arial" w:cs="Arial"/>
              </w:rPr>
              <w:t>Are there limits on the amount of data that can be stored in the proposed solution?</w:t>
            </w:r>
          </w:p>
          <w:p w14:paraId="78BF3AC1" w14:textId="77777777" w:rsidR="004C334C" w:rsidRPr="00311C43" w:rsidRDefault="004C334C" w:rsidP="004C334C">
            <w:pPr>
              <w:pStyle w:val="CommentText"/>
              <w:numPr>
                <w:ilvl w:val="2"/>
                <w:numId w:val="0"/>
              </w:numPr>
              <w:spacing w:before="60" w:after="60" w:line="276" w:lineRule="auto"/>
              <w:rPr>
                <w:rFonts w:ascii="Arial" w:hAnsi="Arial" w:cs="Arial"/>
              </w:rPr>
            </w:pPr>
            <w:r w:rsidRPr="00311C43">
              <w:rPr>
                <w:rFonts w:ascii="Arial" w:hAnsi="Arial" w:cs="Arial"/>
              </w:rPr>
              <w:t>If applicable, what tiers of storage are offered in the hosted/SaaS environment?</w:t>
            </w:r>
          </w:p>
        </w:tc>
        <w:tc>
          <w:tcPr>
            <w:tcW w:w="4050" w:type="dxa"/>
            <w:vAlign w:val="center"/>
          </w:tcPr>
          <w:p w14:paraId="5B3DF70C" w14:textId="52CA60AA" w:rsidR="004C334C" w:rsidRPr="00454127" w:rsidRDefault="002B231A" w:rsidP="004C334C">
            <w:pPr>
              <w:shd w:val="clear" w:color="auto" w:fill="FFFFFF" w:themeFill="background1"/>
              <w:spacing w:before="60" w:after="60"/>
              <w:rPr>
                <w:rFonts w:ascii="Arial" w:hAnsi="Arial" w:cs="Arial"/>
              </w:rPr>
            </w:pPr>
            <w:r w:rsidRPr="00454127">
              <w:rPr>
                <w:rFonts w:cs="Arial"/>
                <w:color w:val="0070C0"/>
              </w:rPr>
              <w:t>There are no limits, additional space can be purchased.</w:t>
            </w:r>
          </w:p>
        </w:tc>
      </w:tr>
      <w:tr w:rsidR="00EB4D84" w:rsidRPr="00311C43" w14:paraId="1D904B2F" w14:textId="77777777" w:rsidTr="00C453D1">
        <w:trPr>
          <w:trHeight w:val="864"/>
          <w:jc w:val="center"/>
        </w:trPr>
        <w:tc>
          <w:tcPr>
            <w:tcW w:w="5760" w:type="dxa"/>
            <w:shd w:val="clear" w:color="auto" w:fill="D9D9D9" w:themeFill="background1" w:themeFillShade="D9"/>
            <w:vAlign w:val="center"/>
          </w:tcPr>
          <w:p w14:paraId="4909A7D1" w14:textId="77777777" w:rsidR="004C334C" w:rsidRPr="00311C43" w:rsidRDefault="004C334C" w:rsidP="004C334C">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What disaster recovery services are provided under your standard hosting agreement? If not standard, is there a separate agreement/cost associated with disaster recovery?</w:t>
            </w:r>
          </w:p>
        </w:tc>
        <w:tc>
          <w:tcPr>
            <w:tcW w:w="4050" w:type="dxa"/>
            <w:vAlign w:val="center"/>
          </w:tcPr>
          <w:p w14:paraId="33CE9C1A" w14:textId="77777777" w:rsidR="000F5821" w:rsidRPr="00454127" w:rsidRDefault="000F5821" w:rsidP="000F5821">
            <w:pPr>
              <w:shd w:val="clear" w:color="auto" w:fill="FFFFFF" w:themeFill="background1"/>
              <w:spacing w:before="60" w:after="60" w:line="276" w:lineRule="auto"/>
              <w:rPr>
                <w:rFonts w:cs="Arial"/>
                <w:color w:val="0070C0"/>
              </w:rPr>
            </w:pPr>
            <w:r w:rsidRPr="00454127">
              <w:rPr>
                <w:rFonts w:cs="Arial"/>
                <w:color w:val="0070C0"/>
              </w:rPr>
              <w:t>Disaster Recovery (DR) services for Oracle SaaS Cloud Services are intended to provide service restoration capability in the event of a major disaster, as declared by Oracle. Oracle will determine whether an event constitutes a disaster requiring the execution of the DR plan for the affected Oracle SaaS Cloud Service.  For more details for the services covered, please see Oracle SaaS Public Cloud Services Pillar</w:t>
            </w:r>
          </w:p>
          <w:p w14:paraId="1277EB73" w14:textId="77777777" w:rsidR="004C334C" w:rsidRPr="00454127" w:rsidRDefault="004C334C" w:rsidP="004C334C">
            <w:pPr>
              <w:shd w:val="clear" w:color="auto" w:fill="FFFFFF" w:themeFill="background1"/>
              <w:spacing w:before="60" w:after="60" w:line="276" w:lineRule="auto"/>
              <w:rPr>
                <w:rFonts w:ascii="Arial" w:hAnsi="Arial" w:cs="Arial"/>
              </w:rPr>
            </w:pPr>
          </w:p>
        </w:tc>
      </w:tr>
      <w:tr w:rsidR="00EB4D84" w:rsidRPr="00311C43" w14:paraId="2B7BB28F" w14:textId="77777777" w:rsidTr="00C453D1">
        <w:trPr>
          <w:trHeight w:val="1556"/>
          <w:jc w:val="center"/>
        </w:trPr>
        <w:tc>
          <w:tcPr>
            <w:tcW w:w="5760" w:type="dxa"/>
            <w:shd w:val="clear" w:color="auto" w:fill="D9D9D9" w:themeFill="background1" w:themeFillShade="D9"/>
            <w:vAlign w:val="center"/>
          </w:tcPr>
          <w:p w14:paraId="43A10A96" w14:textId="06DE634F" w:rsidR="004C334C" w:rsidRPr="00311C43" w:rsidRDefault="004C334C" w:rsidP="004C334C">
            <w:pPr>
              <w:pStyle w:val="ListParagraph"/>
              <w:tabs>
                <w:tab w:val="left" w:pos="450"/>
              </w:tabs>
              <w:suppressAutoHyphens/>
              <w:overflowPunct w:val="0"/>
              <w:autoSpaceDE w:val="0"/>
              <w:spacing w:before="60" w:after="60" w:line="276" w:lineRule="auto"/>
              <w:ind w:left="0"/>
              <w:contextualSpacing w:val="0"/>
              <w:textAlignment w:val="baseline"/>
              <w:rPr>
                <w:rFonts w:ascii="Arial" w:hAnsi="Arial" w:cs="Arial"/>
                <w:sz w:val="20"/>
                <w:szCs w:val="20"/>
              </w:rPr>
            </w:pPr>
            <w:r w:rsidRPr="00311C43">
              <w:rPr>
                <w:rFonts w:ascii="Arial" w:hAnsi="Arial" w:cs="Arial"/>
                <w:sz w:val="20"/>
                <w:szCs w:val="20"/>
              </w:rPr>
              <w:t>Please describe the anticipated cost savings or cost avoidance (e.g., reduced hardware needs, maintaining failover sites) that may be realized through selecting a SaaS deployment model. Specific figures from past projects that can be substantiated may be included.</w:t>
            </w:r>
          </w:p>
        </w:tc>
        <w:tc>
          <w:tcPr>
            <w:tcW w:w="4050" w:type="dxa"/>
            <w:vAlign w:val="center"/>
          </w:tcPr>
          <w:p w14:paraId="14200565" w14:textId="32FCEE65" w:rsidR="004C334C" w:rsidRPr="00454127" w:rsidRDefault="00454127" w:rsidP="004C334C">
            <w:pPr>
              <w:shd w:val="clear" w:color="auto" w:fill="FFFFFF" w:themeFill="background1"/>
              <w:spacing w:before="60" w:after="60" w:line="276" w:lineRule="auto"/>
              <w:rPr>
                <w:rFonts w:ascii="Arial" w:hAnsi="Arial" w:cs="Arial"/>
              </w:rPr>
            </w:pPr>
            <w:r w:rsidRPr="00454127">
              <w:rPr>
                <w:rFonts w:cs="Arial"/>
                <w:color w:val="0070C0"/>
              </w:rPr>
              <w:t>Would need further detail to respond</w:t>
            </w:r>
          </w:p>
        </w:tc>
      </w:tr>
      <w:tr w:rsidR="00EB4D84" w:rsidRPr="00311C43" w14:paraId="7ECA4A9E" w14:textId="77777777" w:rsidTr="00C453D1">
        <w:trPr>
          <w:trHeight w:val="1556"/>
          <w:jc w:val="center"/>
        </w:trPr>
        <w:tc>
          <w:tcPr>
            <w:tcW w:w="5760" w:type="dxa"/>
            <w:shd w:val="clear" w:color="auto" w:fill="D9D9D9" w:themeFill="background1" w:themeFillShade="D9"/>
            <w:vAlign w:val="center"/>
          </w:tcPr>
          <w:p w14:paraId="500706CF" w14:textId="7C6CF867" w:rsidR="004C334C" w:rsidRPr="00454127"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highlight w:val="yellow"/>
              </w:rPr>
            </w:pPr>
            <w:r w:rsidRPr="00756212">
              <w:rPr>
                <w:rFonts w:ascii="Arial" w:hAnsi="Arial" w:cs="Arial"/>
                <w:sz w:val="20"/>
                <w:szCs w:val="20"/>
              </w:rPr>
              <w:t>Please describe your backup process. Include the frequency of the backups, the number of backups retained, if there are any offsite backups, if there are any immutable backups, etc.).</w:t>
            </w:r>
          </w:p>
        </w:tc>
        <w:tc>
          <w:tcPr>
            <w:tcW w:w="4050" w:type="dxa"/>
            <w:vAlign w:val="center"/>
          </w:tcPr>
          <w:p w14:paraId="389D1F65" w14:textId="77777777" w:rsidR="004C334C" w:rsidRPr="00454127" w:rsidRDefault="004C334C" w:rsidP="004C334C">
            <w:pPr>
              <w:shd w:val="clear" w:color="auto" w:fill="FFFFFF" w:themeFill="background1"/>
              <w:spacing w:before="60" w:after="60"/>
              <w:rPr>
                <w:rFonts w:ascii="Arial" w:hAnsi="Arial" w:cs="Arial"/>
              </w:rPr>
            </w:pPr>
          </w:p>
        </w:tc>
      </w:tr>
      <w:tr w:rsidR="00EB4D84" w:rsidRPr="00311C43" w14:paraId="76FED701" w14:textId="77777777" w:rsidTr="00C453D1">
        <w:trPr>
          <w:trHeight w:val="1556"/>
          <w:jc w:val="center"/>
        </w:trPr>
        <w:tc>
          <w:tcPr>
            <w:tcW w:w="5760" w:type="dxa"/>
            <w:shd w:val="clear" w:color="auto" w:fill="D9D9D9" w:themeFill="background1" w:themeFillShade="D9"/>
            <w:vAlign w:val="center"/>
          </w:tcPr>
          <w:p w14:paraId="319D82F0" w14:textId="46AC7051" w:rsidR="004C334C" w:rsidRPr="00756212"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756212">
              <w:rPr>
                <w:rFonts w:ascii="Arial" w:hAnsi="Arial" w:cs="Arial"/>
                <w:sz w:val="20"/>
                <w:szCs w:val="20"/>
              </w:rPr>
              <w:t>Please describe the security, auditing, and logging capabilities of the hosting environment. Include whether we can syslog the information to our SOC provider.</w:t>
            </w:r>
          </w:p>
        </w:tc>
        <w:tc>
          <w:tcPr>
            <w:tcW w:w="4050" w:type="dxa"/>
            <w:vAlign w:val="center"/>
          </w:tcPr>
          <w:p w14:paraId="02B50EA1" w14:textId="77777777" w:rsidR="004C334C" w:rsidRPr="00454127" w:rsidRDefault="004C334C" w:rsidP="004C334C">
            <w:pPr>
              <w:shd w:val="clear" w:color="auto" w:fill="FFFFFF" w:themeFill="background1"/>
              <w:spacing w:before="60" w:after="60"/>
              <w:rPr>
                <w:rFonts w:ascii="Arial" w:hAnsi="Arial" w:cs="Arial"/>
              </w:rPr>
            </w:pPr>
          </w:p>
        </w:tc>
      </w:tr>
      <w:tr w:rsidR="00EB4D84" w:rsidRPr="00311C43" w14:paraId="7B8CFA6B" w14:textId="77777777" w:rsidTr="00C453D1">
        <w:trPr>
          <w:trHeight w:val="1556"/>
          <w:jc w:val="center"/>
        </w:trPr>
        <w:tc>
          <w:tcPr>
            <w:tcW w:w="5760" w:type="dxa"/>
            <w:shd w:val="clear" w:color="auto" w:fill="D9D9D9" w:themeFill="background1" w:themeFillShade="D9"/>
            <w:vAlign w:val="center"/>
          </w:tcPr>
          <w:p w14:paraId="298B3B20" w14:textId="59C4CEA4" w:rsidR="004C334C" w:rsidRPr="00756212"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756212">
              <w:rPr>
                <w:rFonts w:ascii="Arial" w:hAnsi="Arial" w:cs="Arial"/>
                <w:sz w:val="20"/>
                <w:szCs w:val="20"/>
              </w:rPr>
              <w:t>Please identify any audit certification that the data center has passed (e.g., SOC 2, FedRAMP, etc.).</w:t>
            </w:r>
          </w:p>
        </w:tc>
        <w:tc>
          <w:tcPr>
            <w:tcW w:w="4050" w:type="dxa"/>
            <w:vAlign w:val="center"/>
          </w:tcPr>
          <w:p w14:paraId="5D680B79" w14:textId="77777777" w:rsidR="004C334C" w:rsidRPr="00311C43" w:rsidRDefault="004C334C" w:rsidP="004C334C">
            <w:pPr>
              <w:shd w:val="clear" w:color="auto" w:fill="FFFFFF" w:themeFill="background1"/>
              <w:spacing w:before="60" w:after="60"/>
              <w:rPr>
                <w:rFonts w:ascii="Arial" w:hAnsi="Arial" w:cs="Arial"/>
                <w:sz w:val="20"/>
                <w:szCs w:val="20"/>
              </w:rPr>
            </w:pPr>
          </w:p>
        </w:tc>
      </w:tr>
      <w:tr w:rsidR="00EB4D84" w:rsidRPr="00311C43" w14:paraId="1986D072" w14:textId="77777777" w:rsidTr="00C453D1">
        <w:trPr>
          <w:trHeight w:val="1556"/>
          <w:jc w:val="center"/>
        </w:trPr>
        <w:tc>
          <w:tcPr>
            <w:tcW w:w="5760" w:type="dxa"/>
            <w:shd w:val="clear" w:color="auto" w:fill="D9D9D9" w:themeFill="background1" w:themeFillShade="D9"/>
            <w:vAlign w:val="center"/>
          </w:tcPr>
          <w:p w14:paraId="6A6FD66D" w14:textId="475AB355" w:rsidR="004C334C" w:rsidRPr="00756212"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756212">
              <w:rPr>
                <w:rFonts w:ascii="Arial" w:hAnsi="Arial" w:cs="Arial"/>
                <w:sz w:val="20"/>
                <w:szCs w:val="20"/>
              </w:rPr>
              <w:t>All the data the City stores in your solution is owned by the City. Please describe how that data will be provided to the City at the end of the contract? Please include a description of the format of the data. Will a data dictionary be provided?</w:t>
            </w:r>
          </w:p>
        </w:tc>
        <w:tc>
          <w:tcPr>
            <w:tcW w:w="4050" w:type="dxa"/>
            <w:vAlign w:val="center"/>
          </w:tcPr>
          <w:p w14:paraId="5F8201AA" w14:textId="77777777" w:rsidR="004C334C" w:rsidRPr="00311C43" w:rsidRDefault="004C334C" w:rsidP="004C334C">
            <w:pPr>
              <w:shd w:val="clear" w:color="auto" w:fill="FFFFFF" w:themeFill="background1"/>
              <w:spacing w:before="60" w:after="60"/>
              <w:rPr>
                <w:rFonts w:ascii="Arial" w:hAnsi="Arial" w:cs="Arial"/>
                <w:sz w:val="20"/>
                <w:szCs w:val="20"/>
              </w:rPr>
            </w:pPr>
          </w:p>
        </w:tc>
      </w:tr>
      <w:tr w:rsidR="00EB4D84" w:rsidRPr="00311C43" w14:paraId="1837E61D" w14:textId="77777777" w:rsidTr="00C453D1">
        <w:trPr>
          <w:trHeight w:val="1556"/>
          <w:jc w:val="center"/>
        </w:trPr>
        <w:tc>
          <w:tcPr>
            <w:tcW w:w="5760" w:type="dxa"/>
            <w:shd w:val="clear" w:color="auto" w:fill="D9D9D9" w:themeFill="background1" w:themeFillShade="D9"/>
            <w:vAlign w:val="center"/>
          </w:tcPr>
          <w:p w14:paraId="0FDD93CB" w14:textId="08FD792D" w:rsidR="004C334C" w:rsidRPr="00756212"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756212">
              <w:rPr>
                <w:rFonts w:ascii="Arial" w:hAnsi="Arial" w:cs="Arial"/>
                <w:sz w:val="20"/>
                <w:szCs w:val="20"/>
              </w:rPr>
              <w:t>Please describe if there will be any costs associated with getting the data transferred back to the City at the end of the contract. Please be specific about what those costs will be?</w:t>
            </w:r>
          </w:p>
        </w:tc>
        <w:tc>
          <w:tcPr>
            <w:tcW w:w="4050" w:type="dxa"/>
            <w:vAlign w:val="center"/>
          </w:tcPr>
          <w:p w14:paraId="427B88B2" w14:textId="77777777" w:rsidR="004C334C" w:rsidRPr="00311C43" w:rsidRDefault="004C334C" w:rsidP="004C334C">
            <w:pPr>
              <w:shd w:val="clear" w:color="auto" w:fill="FFFFFF" w:themeFill="background1"/>
              <w:spacing w:before="60" w:after="60"/>
              <w:rPr>
                <w:rFonts w:ascii="Arial" w:hAnsi="Arial" w:cs="Arial"/>
                <w:sz w:val="20"/>
                <w:szCs w:val="20"/>
              </w:rPr>
            </w:pPr>
          </w:p>
        </w:tc>
      </w:tr>
      <w:tr w:rsidR="00EB4D84" w:rsidRPr="00311C43" w14:paraId="434CA61C" w14:textId="77777777" w:rsidTr="00C453D1">
        <w:trPr>
          <w:trHeight w:val="1556"/>
          <w:jc w:val="center"/>
        </w:trPr>
        <w:tc>
          <w:tcPr>
            <w:tcW w:w="5760" w:type="dxa"/>
            <w:shd w:val="clear" w:color="auto" w:fill="D9D9D9" w:themeFill="background1" w:themeFillShade="D9"/>
            <w:vAlign w:val="center"/>
          </w:tcPr>
          <w:p w14:paraId="6C90DE73" w14:textId="66342DF7" w:rsidR="004C334C" w:rsidRPr="00756212" w:rsidRDefault="004C334C" w:rsidP="004C334C">
            <w:pPr>
              <w:pStyle w:val="ListParagraph"/>
              <w:tabs>
                <w:tab w:val="left" w:pos="450"/>
              </w:tabs>
              <w:suppressAutoHyphens/>
              <w:overflowPunct w:val="0"/>
              <w:autoSpaceDE w:val="0"/>
              <w:spacing w:before="60" w:after="60"/>
              <w:ind w:left="0"/>
              <w:contextualSpacing w:val="0"/>
              <w:textAlignment w:val="baseline"/>
              <w:rPr>
                <w:rFonts w:ascii="Arial" w:hAnsi="Arial" w:cs="Arial"/>
                <w:sz w:val="20"/>
                <w:szCs w:val="20"/>
              </w:rPr>
            </w:pPr>
            <w:r w:rsidRPr="00756212">
              <w:rPr>
                <w:rFonts w:ascii="Arial" w:hAnsi="Arial" w:cs="Arial"/>
                <w:sz w:val="20"/>
                <w:szCs w:val="20"/>
              </w:rPr>
              <w:t>Will the City have access to data backups directly and periodically throughout the life of the contract?</w:t>
            </w:r>
            <w:r w:rsidRPr="00756212">
              <w:rPr>
                <w:rFonts w:ascii="Arial" w:hAnsi="Arial" w:cs="Arial"/>
                <w:color w:val="1F497D"/>
                <w:sz w:val="20"/>
                <w:szCs w:val="20"/>
              </w:rPr>
              <w:t xml:space="preserve"> </w:t>
            </w:r>
            <w:r w:rsidRPr="00756212">
              <w:rPr>
                <w:rFonts w:ascii="Arial" w:hAnsi="Arial" w:cs="Arial"/>
                <w:sz w:val="20"/>
                <w:szCs w:val="20"/>
              </w:rPr>
              <w:t>Can the backup processes be automated?</w:t>
            </w:r>
          </w:p>
        </w:tc>
        <w:tc>
          <w:tcPr>
            <w:tcW w:w="4050" w:type="dxa"/>
            <w:vAlign w:val="center"/>
          </w:tcPr>
          <w:p w14:paraId="0CB2D2C6" w14:textId="77777777" w:rsidR="004C334C" w:rsidRPr="00311C43" w:rsidRDefault="004C334C" w:rsidP="004C334C">
            <w:pPr>
              <w:shd w:val="clear" w:color="auto" w:fill="FFFFFF" w:themeFill="background1"/>
              <w:spacing w:before="60" w:after="60"/>
              <w:rPr>
                <w:rFonts w:ascii="Arial" w:hAnsi="Arial" w:cs="Arial"/>
                <w:sz w:val="20"/>
                <w:szCs w:val="20"/>
              </w:rPr>
            </w:pPr>
          </w:p>
        </w:tc>
      </w:tr>
    </w:tbl>
    <w:p w14:paraId="79766357" w14:textId="77777777" w:rsidR="00C453D1" w:rsidRPr="00311C43" w:rsidRDefault="00C453D1">
      <w:pPr>
        <w:rPr>
          <w:rFonts w:ascii="Arial" w:hAnsi="Arial" w:cs="Arial"/>
        </w:rPr>
        <w:sectPr w:rsidR="00C453D1" w:rsidRPr="00311C43" w:rsidSect="007535D1">
          <w:headerReference w:type="default" r:id="rId35"/>
          <w:footerReference w:type="default" r:id="rId36"/>
          <w:pgSz w:w="12240" w:h="15840"/>
          <w:pgMar w:top="1440" w:right="1440" w:bottom="1440" w:left="1440" w:header="720" w:footer="432" w:gutter="0"/>
          <w:cols w:space="720"/>
          <w:docGrid w:linePitch="360"/>
        </w:sectPr>
      </w:pPr>
    </w:p>
    <w:p w14:paraId="620CEC7F" w14:textId="6C7F619B" w:rsidR="00772845" w:rsidRPr="00311C43" w:rsidRDefault="00772845" w:rsidP="00354AB7">
      <w:pPr>
        <w:tabs>
          <w:tab w:val="left" w:pos="1553"/>
        </w:tabs>
        <w:rPr>
          <w:rFonts w:ascii="Arial" w:hAnsi="Arial" w:cs="Arial"/>
        </w:rPr>
        <w:sectPr w:rsidR="00772845" w:rsidRPr="00311C43" w:rsidSect="007535D1">
          <w:footerReference w:type="default" r:id="rId37"/>
          <w:pgSz w:w="12240" w:h="15840"/>
          <w:pgMar w:top="1440" w:right="1440" w:bottom="1440" w:left="1440" w:header="720" w:footer="432" w:gutter="0"/>
          <w:cols w:space="720"/>
          <w:docGrid w:linePitch="360"/>
        </w:sectPr>
      </w:pPr>
    </w:p>
    <w:p w14:paraId="2B8B205B" w14:textId="57053DEC" w:rsidR="00E932DA" w:rsidRPr="001D1328" w:rsidRDefault="00E932DA" w:rsidP="00271D4A">
      <w:pPr>
        <w:pStyle w:val="Heading1"/>
        <w:rPr>
          <w:rFonts w:ascii="Arial" w:hAnsi="Arial"/>
          <w:color w:val="006A52"/>
          <w:sz w:val="40"/>
          <w:szCs w:val="40"/>
        </w:rPr>
      </w:pPr>
      <w:bookmarkStart w:id="34" w:name="_Toc221715012"/>
      <w:r w:rsidRPr="001D1328">
        <w:rPr>
          <w:rFonts w:ascii="Arial" w:hAnsi="Arial"/>
          <w:color w:val="006A52"/>
          <w:sz w:val="40"/>
          <w:szCs w:val="40"/>
        </w:rPr>
        <w:t xml:space="preserve">Tab </w:t>
      </w:r>
      <w:r w:rsidR="007A633F" w:rsidRPr="001D1328">
        <w:rPr>
          <w:rFonts w:ascii="Arial" w:hAnsi="Arial"/>
          <w:color w:val="006A52"/>
          <w:sz w:val="40"/>
          <w:szCs w:val="40"/>
        </w:rPr>
        <w:t>9</w:t>
      </w:r>
      <w:r w:rsidRPr="001D1328">
        <w:rPr>
          <w:rFonts w:ascii="Arial" w:hAnsi="Arial"/>
          <w:color w:val="006A52"/>
          <w:sz w:val="40"/>
          <w:szCs w:val="40"/>
        </w:rPr>
        <w:t xml:space="preserve"> – Testing </w:t>
      </w:r>
      <w:r w:rsidR="0061714E" w:rsidRPr="001D1328">
        <w:rPr>
          <w:rFonts w:ascii="Arial" w:hAnsi="Arial"/>
          <w:color w:val="006A52"/>
          <w:sz w:val="40"/>
          <w:szCs w:val="40"/>
        </w:rPr>
        <w:t>&amp;</w:t>
      </w:r>
      <w:r w:rsidRPr="001D1328">
        <w:rPr>
          <w:rFonts w:ascii="Arial" w:hAnsi="Arial"/>
          <w:color w:val="006A52"/>
          <w:sz w:val="40"/>
          <w:szCs w:val="40"/>
        </w:rPr>
        <w:t xml:space="preserve"> Quality Assurance Plan</w:t>
      </w:r>
      <w:bookmarkEnd w:id="34"/>
    </w:p>
    <w:p w14:paraId="1364FC3B" w14:textId="77777777" w:rsidR="00C41F59" w:rsidRPr="00311C43" w:rsidRDefault="00DD58C8" w:rsidP="00911C6B">
      <w:pPr>
        <w:pStyle w:val="Caption"/>
        <w:tabs>
          <w:tab w:val="left" w:pos="360"/>
        </w:tabs>
        <w:spacing w:before="200" w:after="200" w:line="276" w:lineRule="auto"/>
        <w:rPr>
          <w:sz w:val="28"/>
        </w:rPr>
      </w:pPr>
      <w:r w:rsidRPr="00311C43">
        <w:rPr>
          <w:sz w:val="28"/>
        </w:rPr>
        <w:t>APPROACH</w:t>
      </w:r>
    </w:p>
    <w:p w14:paraId="242D2D9D" w14:textId="77777777" w:rsidR="00C41F59" w:rsidRPr="00311C43" w:rsidRDefault="00C41F59" w:rsidP="00354AB7">
      <w:pPr>
        <w:spacing w:after="120"/>
        <w:rPr>
          <w:rFonts w:ascii="Arial" w:hAnsi="Arial" w:cs="Arial"/>
        </w:rPr>
      </w:pPr>
      <w:r w:rsidRPr="00311C43">
        <w:rPr>
          <w:rFonts w:ascii="Arial" w:hAnsi="Arial" w:cs="Arial"/>
        </w:rPr>
        <w:t xml:space="preserve">Describe your standard approach to testing and quality assurance.  </w:t>
      </w:r>
    </w:p>
    <w:p w14:paraId="52C05B3A" w14:textId="183E701B" w:rsidR="004628A7" w:rsidRPr="007F6919" w:rsidRDefault="004628A7" w:rsidP="004628A7">
      <w:pPr>
        <w:pStyle w:val="BodyText"/>
        <w:rPr>
          <w:color w:val="0070C0"/>
          <w:szCs w:val="24"/>
        </w:rPr>
      </w:pPr>
      <w:r w:rsidRPr="007F6919">
        <w:rPr>
          <w:color w:val="0070C0"/>
          <w:szCs w:val="24"/>
        </w:rPr>
        <w:t>Testing is a critical component of the project and is</w:t>
      </w:r>
      <w:r>
        <w:rPr>
          <w:color w:val="0070C0"/>
          <w:szCs w:val="24"/>
        </w:rPr>
        <w:t xml:space="preserve"> the City</w:t>
      </w:r>
      <w:r w:rsidRPr="007F6919">
        <w:rPr>
          <w:color w:val="0070C0"/>
          <w:szCs w:val="24"/>
        </w:rPr>
        <w:t>’s opportunity to make sure the system is configured to transact business based on requirements and solutions.  iteria’s methodology includes numerous testing phases of the project:</w:t>
      </w:r>
    </w:p>
    <w:p w14:paraId="38789C9C" w14:textId="77777777" w:rsidR="004628A7" w:rsidRPr="007F6919" w:rsidRDefault="004628A7" w:rsidP="004628A7">
      <w:pPr>
        <w:pStyle w:val="BodyText"/>
        <w:spacing w:after="0" w:line="280" w:lineRule="atLeast"/>
        <w:rPr>
          <w:color w:val="0070C0"/>
          <w:szCs w:val="24"/>
        </w:rPr>
      </w:pPr>
      <w:r w:rsidRPr="007F6919">
        <w:rPr>
          <w:color w:val="0070C0"/>
          <w:szCs w:val="24"/>
        </w:rPr>
        <w:t>Conference Room Pilot (CRP)</w:t>
      </w:r>
    </w:p>
    <w:p w14:paraId="061CD821" w14:textId="77777777" w:rsidR="004628A7" w:rsidRPr="007F6919" w:rsidRDefault="004628A7" w:rsidP="004628A7">
      <w:pPr>
        <w:pStyle w:val="BodyText"/>
        <w:spacing w:after="0" w:line="280" w:lineRule="atLeast"/>
        <w:rPr>
          <w:color w:val="0070C0"/>
          <w:szCs w:val="24"/>
        </w:rPr>
      </w:pPr>
      <w:r w:rsidRPr="007F6919">
        <w:rPr>
          <w:color w:val="0070C0"/>
          <w:szCs w:val="24"/>
        </w:rPr>
        <w:t>System Integration Testing (SIT)</w:t>
      </w:r>
    </w:p>
    <w:p w14:paraId="1B9C1A18" w14:textId="77777777" w:rsidR="004628A7" w:rsidRPr="007F6919" w:rsidRDefault="004628A7" w:rsidP="004628A7">
      <w:pPr>
        <w:pStyle w:val="BodyText"/>
        <w:spacing w:after="0" w:line="280" w:lineRule="atLeast"/>
        <w:rPr>
          <w:color w:val="0070C0"/>
          <w:szCs w:val="24"/>
        </w:rPr>
      </w:pPr>
      <w:r w:rsidRPr="007F6919">
        <w:rPr>
          <w:color w:val="0070C0"/>
          <w:szCs w:val="24"/>
        </w:rPr>
        <w:t>User Acceptance Testing (UAT)</w:t>
      </w:r>
    </w:p>
    <w:p w14:paraId="4EA1D5B9" w14:textId="77777777" w:rsidR="004628A7" w:rsidRPr="007F6919" w:rsidRDefault="004628A7" w:rsidP="004628A7">
      <w:pPr>
        <w:pStyle w:val="BodyText"/>
        <w:rPr>
          <w:color w:val="0070C0"/>
          <w:szCs w:val="24"/>
        </w:rPr>
      </w:pPr>
    </w:p>
    <w:p w14:paraId="3190ED3B" w14:textId="7186381E" w:rsidR="004628A7" w:rsidRPr="007F6919" w:rsidRDefault="004628A7" w:rsidP="004628A7">
      <w:pPr>
        <w:pStyle w:val="BodyText"/>
        <w:rPr>
          <w:color w:val="0070C0"/>
          <w:szCs w:val="24"/>
        </w:rPr>
      </w:pPr>
      <w:r w:rsidRPr="007F6919">
        <w:rPr>
          <w:color w:val="0070C0"/>
          <w:szCs w:val="24"/>
        </w:rPr>
        <w:t xml:space="preserve">During these phases, </w:t>
      </w:r>
      <w:r>
        <w:rPr>
          <w:color w:val="0070C0"/>
          <w:szCs w:val="24"/>
        </w:rPr>
        <w:t>the City</w:t>
      </w:r>
      <w:r w:rsidRPr="007F6919">
        <w:rPr>
          <w:color w:val="0070C0"/>
          <w:szCs w:val="24"/>
        </w:rPr>
        <w:t xml:space="preserve"> will test concepts, processes, and system functionality to various degrees.  Users will follow detailed test scripts, document the results and a tracking system will be used to track any issues or defects.   </w:t>
      </w:r>
    </w:p>
    <w:p w14:paraId="1FE9ADCD" w14:textId="360E18E4" w:rsidR="004628A7" w:rsidRPr="007F6919" w:rsidRDefault="004628A7" w:rsidP="004628A7">
      <w:pPr>
        <w:pStyle w:val="BodyText"/>
        <w:rPr>
          <w:color w:val="0070C0"/>
          <w:szCs w:val="24"/>
        </w:rPr>
      </w:pPr>
      <w:r w:rsidRPr="007F6919">
        <w:rPr>
          <w:color w:val="0070C0"/>
          <w:szCs w:val="24"/>
        </w:rPr>
        <w:t xml:space="preserve">Successful testing is based on having well defined testing scripts and coordinating internal resources so test cases are executed in a timely manner.  iteria will provide overall guidance and tracking services during the testing phases of the project to assist in coordinating </w:t>
      </w:r>
      <w:r>
        <w:rPr>
          <w:color w:val="0070C0"/>
          <w:szCs w:val="24"/>
        </w:rPr>
        <w:t>the C</w:t>
      </w:r>
      <w:r w:rsidR="00D80923">
        <w:rPr>
          <w:color w:val="0070C0"/>
          <w:szCs w:val="24"/>
        </w:rPr>
        <w:t>i</w:t>
      </w:r>
      <w:r>
        <w:rPr>
          <w:color w:val="0070C0"/>
          <w:szCs w:val="24"/>
        </w:rPr>
        <w:t>ty</w:t>
      </w:r>
      <w:r w:rsidRPr="007F6919">
        <w:rPr>
          <w:color w:val="0070C0"/>
          <w:szCs w:val="24"/>
        </w:rPr>
        <w:t>’s resources and to work to make sure issues are rectified.</w:t>
      </w:r>
    </w:p>
    <w:p w14:paraId="743BB321" w14:textId="62BD623E" w:rsidR="00C41F59" w:rsidRPr="00311C43" w:rsidRDefault="00C41F59" w:rsidP="00271D4A">
      <w:pPr>
        <w:spacing w:after="0"/>
        <w:rPr>
          <w:rFonts w:ascii="Arial" w:hAnsi="Arial" w:cs="Arial"/>
        </w:rPr>
      </w:pPr>
    </w:p>
    <w:p w14:paraId="3153E3B0" w14:textId="77777777" w:rsidR="00C41F59" w:rsidRPr="00311C43" w:rsidRDefault="00DD58C8" w:rsidP="00911C6B">
      <w:pPr>
        <w:pStyle w:val="Caption"/>
        <w:tabs>
          <w:tab w:val="left" w:pos="360"/>
        </w:tabs>
        <w:spacing w:before="200" w:after="200" w:line="276" w:lineRule="auto"/>
        <w:jc w:val="both"/>
        <w:rPr>
          <w:sz w:val="28"/>
        </w:rPr>
      </w:pPr>
      <w:r w:rsidRPr="00311C43">
        <w:rPr>
          <w:sz w:val="28"/>
        </w:rPr>
        <w:t>SAMPLE PLAN</w:t>
      </w:r>
    </w:p>
    <w:p w14:paraId="7A52A396" w14:textId="5DA3644D" w:rsidR="00C41F59" w:rsidRPr="00311C43" w:rsidRDefault="00C41F59" w:rsidP="00354AB7">
      <w:pPr>
        <w:spacing w:after="120"/>
        <w:rPr>
          <w:rFonts w:ascii="Arial" w:hAnsi="Arial" w:cs="Arial"/>
          <w:szCs w:val="20"/>
        </w:rPr>
      </w:pPr>
      <w:r w:rsidRPr="00311C43">
        <w:rPr>
          <w:rFonts w:ascii="Arial" w:hAnsi="Arial" w:cs="Arial"/>
          <w:szCs w:val="20"/>
        </w:rPr>
        <w:t xml:space="preserve">Submit a Sample Testing and Quality Assurance </w:t>
      </w:r>
      <w:r w:rsidR="00AF0F6B" w:rsidRPr="00311C43">
        <w:rPr>
          <w:rFonts w:ascii="Arial" w:hAnsi="Arial" w:cs="Arial"/>
          <w:szCs w:val="20"/>
        </w:rPr>
        <w:t xml:space="preserve">Plan </w:t>
      </w:r>
      <w:r w:rsidRPr="00311C43">
        <w:rPr>
          <w:rFonts w:ascii="Arial" w:hAnsi="Arial" w:cs="Arial"/>
          <w:szCs w:val="20"/>
        </w:rPr>
        <w:t xml:space="preserve">that would be very similar to the plan utilized for the </w:t>
      </w:r>
      <w:r w:rsidR="002246CB" w:rsidRPr="00311C43">
        <w:rPr>
          <w:rFonts w:ascii="Arial" w:hAnsi="Arial" w:cs="Arial"/>
          <w:szCs w:val="20"/>
        </w:rPr>
        <w:t>City’s</w:t>
      </w:r>
      <w:r w:rsidRPr="00311C43">
        <w:rPr>
          <w:rFonts w:ascii="Arial" w:hAnsi="Arial" w:cs="Arial"/>
          <w:szCs w:val="20"/>
        </w:rPr>
        <w:t xml:space="preserve"> </w:t>
      </w:r>
      <w:r w:rsidR="00AF0F6B" w:rsidRPr="00311C43">
        <w:rPr>
          <w:rFonts w:ascii="Arial" w:hAnsi="Arial" w:cs="Arial"/>
          <w:szCs w:val="20"/>
        </w:rPr>
        <w:t>Project</w:t>
      </w:r>
      <w:r w:rsidRPr="00311C43">
        <w:rPr>
          <w:rFonts w:ascii="Arial" w:hAnsi="Arial" w:cs="Arial"/>
          <w:szCs w:val="20"/>
        </w:rPr>
        <w:t>.</w:t>
      </w:r>
      <w:r w:rsidR="00A52164" w:rsidRPr="00311C43">
        <w:rPr>
          <w:rFonts w:ascii="Arial" w:hAnsi="Arial" w:cs="Arial"/>
          <w:szCs w:val="20"/>
        </w:rPr>
        <w:t xml:space="preserve"> </w:t>
      </w:r>
      <w:r w:rsidRPr="00311C43">
        <w:rPr>
          <w:rFonts w:ascii="Arial" w:hAnsi="Arial" w:cs="Arial"/>
          <w:szCs w:val="20"/>
        </w:rPr>
        <w:t>Proposer to submit as an Exhibit</w:t>
      </w:r>
      <w:r w:rsidR="005B037F" w:rsidRPr="00311C43">
        <w:rPr>
          <w:rFonts w:ascii="Arial" w:hAnsi="Arial" w:cs="Arial"/>
          <w:szCs w:val="20"/>
        </w:rPr>
        <w:t xml:space="preserve"> a</w:t>
      </w:r>
      <w:r w:rsidRPr="00311C43">
        <w:rPr>
          <w:rFonts w:ascii="Arial" w:hAnsi="Arial" w:cs="Arial"/>
          <w:szCs w:val="20"/>
        </w:rPr>
        <w:t xml:space="preserve"> Sample Plan in Tab </w:t>
      </w:r>
      <w:r w:rsidR="007A633F" w:rsidRPr="00311C43">
        <w:rPr>
          <w:rFonts w:ascii="Arial" w:hAnsi="Arial" w:cs="Arial"/>
          <w:szCs w:val="20"/>
        </w:rPr>
        <w:t>9</w:t>
      </w:r>
      <w:r w:rsidR="00DD58C8" w:rsidRPr="00311C43">
        <w:rPr>
          <w:rFonts w:ascii="Arial" w:hAnsi="Arial" w:cs="Arial"/>
          <w:szCs w:val="20"/>
        </w:rPr>
        <w:t>.</w:t>
      </w:r>
    </w:p>
    <w:p w14:paraId="4F5AAABA" w14:textId="5442F917" w:rsidR="00C41F59" w:rsidRDefault="00C41F59" w:rsidP="00354AB7">
      <w:pPr>
        <w:spacing w:after="120"/>
        <w:rPr>
          <w:rFonts w:ascii="Arial" w:hAnsi="Arial" w:cs="Arial"/>
          <w:b/>
          <w:szCs w:val="20"/>
        </w:rPr>
      </w:pPr>
      <w:r w:rsidRPr="00311C43">
        <w:rPr>
          <w:rFonts w:ascii="Arial" w:hAnsi="Arial" w:cs="Arial"/>
          <w:b/>
          <w:szCs w:val="20"/>
        </w:rPr>
        <w:t xml:space="preserve">Exhibit submitted   Yes </w:t>
      </w:r>
      <w:r w:rsidR="00FE134A">
        <w:rPr>
          <w:rFonts w:ascii="Arial" w:hAnsi="Arial" w:cs="Arial"/>
          <w:b/>
          <w:szCs w:val="20"/>
        </w:rPr>
        <w:fldChar w:fldCharType="begin">
          <w:ffData>
            <w:name w:val=""/>
            <w:enabled/>
            <w:calcOnExit w:val="0"/>
            <w:textInput>
              <w:default w:val="X"/>
            </w:textInput>
          </w:ffData>
        </w:fldChar>
      </w:r>
      <w:r w:rsidR="00FE134A">
        <w:rPr>
          <w:rFonts w:ascii="Arial" w:hAnsi="Arial" w:cs="Arial"/>
          <w:b/>
          <w:szCs w:val="20"/>
        </w:rPr>
        <w:instrText xml:space="preserve"> FORMTEXT </w:instrText>
      </w:r>
      <w:r w:rsidR="00FE134A">
        <w:rPr>
          <w:rFonts w:ascii="Arial" w:hAnsi="Arial" w:cs="Arial"/>
          <w:b/>
          <w:szCs w:val="20"/>
        </w:rPr>
      </w:r>
      <w:r w:rsidR="00FE134A">
        <w:rPr>
          <w:rFonts w:ascii="Arial" w:hAnsi="Arial" w:cs="Arial"/>
          <w:b/>
          <w:szCs w:val="20"/>
        </w:rPr>
        <w:fldChar w:fldCharType="separate"/>
      </w:r>
      <w:r w:rsidR="00FE134A">
        <w:rPr>
          <w:rFonts w:ascii="Arial" w:hAnsi="Arial" w:cs="Arial"/>
          <w:b/>
          <w:noProof/>
          <w:szCs w:val="20"/>
        </w:rPr>
        <w:t>X</w:t>
      </w:r>
      <w:r w:rsidR="00FE134A">
        <w:rPr>
          <w:rFonts w:ascii="Arial" w:hAnsi="Arial" w:cs="Arial"/>
          <w:b/>
          <w:szCs w:val="20"/>
        </w:rPr>
        <w:fldChar w:fldCharType="end"/>
      </w:r>
      <w:r w:rsidRPr="00311C43">
        <w:rPr>
          <w:rFonts w:ascii="Arial" w:hAnsi="Arial" w:cs="Arial"/>
          <w:b/>
          <w:szCs w:val="20"/>
        </w:rPr>
        <w:t xml:space="preserve">    No </w:t>
      </w:r>
      <w:r w:rsidR="0081290A" w:rsidRPr="00311C43">
        <w:rPr>
          <w:rFonts w:ascii="Arial" w:hAnsi="Arial" w:cs="Arial"/>
          <w:b/>
          <w:szCs w:val="20"/>
        </w:rPr>
        <w:fldChar w:fldCharType="begin">
          <w:ffData>
            <w:name w:val="Text917"/>
            <w:enabled/>
            <w:calcOnExit w:val="0"/>
            <w:textInput/>
          </w:ffData>
        </w:fldChar>
      </w:r>
      <w:r w:rsidRPr="00311C43">
        <w:rPr>
          <w:rFonts w:ascii="Arial" w:hAnsi="Arial" w:cs="Arial"/>
          <w:b/>
          <w:szCs w:val="20"/>
        </w:rPr>
        <w:instrText xml:space="preserve"> FORMTEXT </w:instrText>
      </w:r>
      <w:r w:rsidR="0081290A" w:rsidRPr="00311C43">
        <w:rPr>
          <w:rFonts w:ascii="Arial" w:hAnsi="Arial" w:cs="Arial"/>
          <w:b/>
          <w:szCs w:val="20"/>
        </w:rPr>
      </w:r>
      <w:r w:rsidR="0081290A" w:rsidRPr="00311C43">
        <w:rPr>
          <w:rFonts w:ascii="Arial" w:hAnsi="Arial" w:cs="Arial"/>
          <w:b/>
          <w:szCs w:val="20"/>
        </w:rPr>
        <w:fldChar w:fldCharType="separate"/>
      </w:r>
      <w:r w:rsidRPr="00311C43">
        <w:rPr>
          <w:rFonts w:ascii="Arial" w:hAnsi="Arial" w:cs="Arial"/>
          <w:b/>
          <w:noProof/>
          <w:szCs w:val="20"/>
        </w:rPr>
        <w:t> </w:t>
      </w:r>
      <w:r w:rsidRPr="00311C43">
        <w:rPr>
          <w:rFonts w:ascii="Arial" w:hAnsi="Arial" w:cs="Arial"/>
          <w:b/>
          <w:noProof/>
          <w:szCs w:val="20"/>
        </w:rPr>
        <w:t> </w:t>
      </w:r>
      <w:r w:rsidRPr="00311C43">
        <w:rPr>
          <w:rFonts w:ascii="Arial" w:hAnsi="Arial" w:cs="Arial"/>
          <w:b/>
          <w:noProof/>
          <w:szCs w:val="20"/>
        </w:rPr>
        <w:t> </w:t>
      </w:r>
      <w:r w:rsidRPr="00311C43">
        <w:rPr>
          <w:rFonts w:ascii="Arial" w:hAnsi="Arial" w:cs="Arial"/>
          <w:b/>
          <w:noProof/>
          <w:szCs w:val="20"/>
        </w:rPr>
        <w:t> </w:t>
      </w:r>
      <w:r w:rsidRPr="00311C43">
        <w:rPr>
          <w:rFonts w:ascii="Arial" w:hAnsi="Arial" w:cs="Arial"/>
          <w:b/>
          <w:noProof/>
          <w:szCs w:val="20"/>
        </w:rPr>
        <w:t> </w:t>
      </w:r>
      <w:r w:rsidR="0081290A" w:rsidRPr="00311C43">
        <w:rPr>
          <w:rFonts w:ascii="Arial" w:hAnsi="Arial" w:cs="Arial"/>
          <w:b/>
          <w:szCs w:val="20"/>
        </w:rPr>
        <w:fldChar w:fldCharType="end"/>
      </w:r>
    </w:p>
    <w:p w14:paraId="3D872344" w14:textId="18DB1B42" w:rsidR="00FE134A" w:rsidRDefault="00B15C8A" w:rsidP="00354AB7">
      <w:pPr>
        <w:spacing w:after="120"/>
        <w:rPr>
          <w:rFonts w:cstheme="minorHAnsi"/>
          <w:bCs/>
          <w:color w:val="0070C0"/>
          <w:szCs w:val="20"/>
        </w:rPr>
      </w:pPr>
      <w:r w:rsidRPr="00B15C8A">
        <w:rPr>
          <w:rFonts w:cstheme="minorHAnsi"/>
          <w:bCs/>
          <w:color w:val="0070C0"/>
          <w:szCs w:val="20"/>
        </w:rPr>
        <w:t>Sample Plan next page</w:t>
      </w:r>
    </w:p>
    <w:p w14:paraId="29A55A81" w14:textId="77777777" w:rsidR="00DA3BA9" w:rsidRDefault="00DA3BA9" w:rsidP="00354AB7">
      <w:pPr>
        <w:spacing w:after="120"/>
        <w:rPr>
          <w:rFonts w:cstheme="minorHAnsi"/>
          <w:bCs/>
          <w:color w:val="0070C0"/>
          <w:szCs w:val="20"/>
        </w:rPr>
      </w:pPr>
    </w:p>
    <w:p w14:paraId="255494B5" w14:textId="77777777" w:rsidR="00DA3BA9" w:rsidRDefault="00DA3BA9" w:rsidP="00354AB7">
      <w:pPr>
        <w:spacing w:after="120"/>
        <w:rPr>
          <w:rFonts w:cstheme="minorHAnsi"/>
          <w:bCs/>
          <w:color w:val="0070C0"/>
          <w:szCs w:val="20"/>
        </w:rPr>
      </w:pPr>
    </w:p>
    <w:p w14:paraId="11DE5DD4" w14:textId="77777777" w:rsidR="00DA3BA9" w:rsidRDefault="00DA3BA9" w:rsidP="00354AB7">
      <w:pPr>
        <w:spacing w:after="120"/>
        <w:rPr>
          <w:rFonts w:cstheme="minorHAnsi"/>
          <w:bCs/>
          <w:color w:val="0070C0"/>
          <w:szCs w:val="20"/>
        </w:rPr>
      </w:pPr>
    </w:p>
    <w:p w14:paraId="2A7103C6" w14:textId="77777777" w:rsidR="00DA3BA9" w:rsidRDefault="00DA3BA9" w:rsidP="00354AB7">
      <w:pPr>
        <w:spacing w:after="120"/>
        <w:rPr>
          <w:rFonts w:cstheme="minorHAnsi"/>
          <w:bCs/>
          <w:color w:val="0070C0"/>
          <w:szCs w:val="20"/>
        </w:rPr>
      </w:pPr>
    </w:p>
    <w:p w14:paraId="4533A6EF" w14:textId="77777777" w:rsidR="00DA3BA9" w:rsidRDefault="00DA3BA9" w:rsidP="00354AB7">
      <w:pPr>
        <w:spacing w:after="120"/>
        <w:rPr>
          <w:rFonts w:cstheme="minorHAnsi"/>
          <w:bCs/>
          <w:color w:val="0070C0"/>
          <w:szCs w:val="20"/>
        </w:rPr>
      </w:pPr>
    </w:p>
    <w:p w14:paraId="0414BB7D" w14:textId="77777777" w:rsidR="00DA3BA9" w:rsidRDefault="00DA3BA9" w:rsidP="00354AB7">
      <w:pPr>
        <w:spacing w:after="120"/>
        <w:rPr>
          <w:rFonts w:cstheme="minorHAnsi"/>
          <w:bCs/>
          <w:color w:val="0070C0"/>
          <w:szCs w:val="20"/>
        </w:rPr>
      </w:pPr>
    </w:p>
    <w:p w14:paraId="2715A135" w14:textId="77777777" w:rsidR="00DA3BA9" w:rsidRDefault="00DA3BA9" w:rsidP="00354AB7">
      <w:pPr>
        <w:spacing w:after="120"/>
        <w:rPr>
          <w:rFonts w:cstheme="minorHAnsi"/>
          <w:bCs/>
          <w:color w:val="0070C0"/>
          <w:szCs w:val="20"/>
        </w:rPr>
      </w:pPr>
    </w:p>
    <w:p w14:paraId="4CE965CA" w14:textId="77777777" w:rsidR="00DA3BA9" w:rsidRDefault="00DA3BA9" w:rsidP="00354AB7">
      <w:pPr>
        <w:spacing w:after="120"/>
        <w:rPr>
          <w:rFonts w:cstheme="minorHAnsi"/>
          <w:bCs/>
          <w:color w:val="0070C0"/>
          <w:szCs w:val="20"/>
        </w:rPr>
      </w:pPr>
    </w:p>
    <w:p w14:paraId="2041BA0E" w14:textId="77777777" w:rsidR="00BE41F0" w:rsidRPr="00690BA7" w:rsidRDefault="00BE41F0" w:rsidP="00BE41F0">
      <w:pPr>
        <w:pStyle w:val="TitleBar"/>
        <w:rPr>
          <w:rFonts w:asciiTheme="minorHAnsi" w:hAnsiTheme="minorHAnsi" w:cstheme="minorHAnsi"/>
        </w:rPr>
      </w:pPr>
      <w:bookmarkStart w:id="35" w:name="_Hlk191955987"/>
    </w:p>
    <w:p w14:paraId="148B763E" w14:textId="77777777" w:rsidR="00BE41F0" w:rsidRPr="00690BA7" w:rsidRDefault="00BE41F0" w:rsidP="00BE41F0">
      <w:pPr>
        <w:pStyle w:val="Title-Major"/>
        <w:rPr>
          <w:rFonts w:asciiTheme="minorHAnsi" w:hAnsiTheme="minorHAnsi" w:cstheme="minorHAnsi"/>
        </w:rPr>
      </w:pPr>
      <w:bookmarkStart w:id="36" w:name="DocTitle"/>
      <w:r w:rsidRPr="00690BA7">
        <w:rPr>
          <w:rFonts w:asciiTheme="minorHAnsi" w:hAnsiTheme="minorHAnsi" w:cstheme="minorHAnsi"/>
        </w:rPr>
        <w:t xml:space="preserve">testing </w:t>
      </w:r>
      <w:bookmarkEnd w:id="36"/>
      <w:r w:rsidRPr="00690BA7">
        <w:rPr>
          <w:rFonts w:asciiTheme="minorHAnsi" w:hAnsiTheme="minorHAnsi" w:cstheme="minorHAnsi"/>
        </w:rPr>
        <w:t>strategy document</w:t>
      </w:r>
    </w:p>
    <w:p w14:paraId="4543E31E" w14:textId="77777777" w:rsidR="00BE41F0" w:rsidRPr="00690BA7" w:rsidRDefault="00BE41F0" w:rsidP="00BE41F0">
      <w:pPr>
        <w:pStyle w:val="Title-Major"/>
        <w:rPr>
          <w:rFonts w:asciiTheme="minorHAnsi" w:hAnsiTheme="minorHAnsi" w:cstheme="minorHAnsi"/>
        </w:rPr>
      </w:pPr>
    </w:p>
    <w:p w14:paraId="586CD162" w14:textId="77777777" w:rsidR="00BE41F0" w:rsidRPr="00690BA7" w:rsidRDefault="00BE41F0" w:rsidP="00BE41F0">
      <w:pPr>
        <w:pStyle w:val="Subject"/>
        <w:rPr>
          <w:rFonts w:asciiTheme="minorHAnsi" w:hAnsiTheme="minorHAnsi" w:cstheme="minorHAnsi"/>
          <w:color w:val="A0A2A6" w:themeColor="text2" w:themeTint="99"/>
        </w:rPr>
      </w:pPr>
      <w:r>
        <w:rPr>
          <w:rFonts w:asciiTheme="minorHAnsi" w:hAnsiTheme="minorHAnsi" w:cstheme="minorHAnsi"/>
          <w:noProof/>
          <w:color w:val="A0A2A6" w:themeColor="text2" w:themeTint="99"/>
        </w:rPr>
        <w:t>XXXX</w:t>
      </w:r>
      <w:r w:rsidRPr="00690BA7">
        <w:rPr>
          <w:rFonts w:asciiTheme="minorHAnsi" w:hAnsiTheme="minorHAnsi" w:cstheme="minorHAnsi"/>
          <w:noProof/>
          <w:color w:val="A0A2A6" w:themeColor="text2" w:themeTint="99"/>
        </w:rPr>
        <w:t xml:space="preserve"> </w:t>
      </w:r>
    </w:p>
    <w:p w14:paraId="61A9947C" w14:textId="77777777" w:rsidR="00BE41F0" w:rsidRPr="00690BA7" w:rsidRDefault="00BE41F0" w:rsidP="00BE41F0">
      <w:pPr>
        <w:pStyle w:val="BodyText"/>
        <w:rPr>
          <w:rFonts w:cstheme="minorHAnsi"/>
        </w:rPr>
      </w:pPr>
    </w:p>
    <w:p w14:paraId="41B24ADD" w14:textId="77777777" w:rsidR="00BE41F0" w:rsidRPr="00690BA7" w:rsidRDefault="00BE41F0" w:rsidP="00BE41F0">
      <w:pPr>
        <w:pStyle w:val="BodyText"/>
        <w:rPr>
          <w:rFonts w:cstheme="minorHAnsi"/>
        </w:rPr>
      </w:pPr>
    </w:p>
    <w:p w14:paraId="6FEED6C0" w14:textId="77777777" w:rsidR="00BE41F0" w:rsidRPr="00690BA7" w:rsidRDefault="00BE41F0" w:rsidP="00BE41F0">
      <w:pPr>
        <w:pStyle w:val="BodyText"/>
        <w:rPr>
          <w:rFonts w:cstheme="minorHAnsi"/>
        </w:rPr>
      </w:pPr>
    </w:p>
    <w:p w14:paraId="38B1751E" w14:textId="77777777" w:rsidR="00BE41F0" w:rsidRPr="00690BA7" w:rsidRDefault="00BE41F0" w:rsidP="00BE41F0">
      <w:pPr>
        <w:pStyle w:val="BodyText"/>
        <w:rPr>
          <w:rFonts w:cstheme="minorHAnsi"/>
        </w:rPr>
      </w:pPr>
      <w:r w:rsidRPr="00690BA7">
        <w:rPr>
          <w:rFonts w:cstheme="minorHAnsi"/>
        </w:rPr>
        <w:t>Author:</w:t>
      </w:r>
      <w:r w:rsidRPr="00690BA7">
        <w:rPr>
          <w:rFonts w:cstheme="minorHAnsi"/>
        </w:rPr>
        <w:tab/>
      </w:r>
    </w:p>
    <w:p w14:paraId="0AE6D2FF" w14:textId="77777777" w:rsidR="00BE41F0" w:rsidRPr="00690BA7" w:rsidRDefault="00BE41F0" w:rsidP="00BE41F0">
      <w:pPr>
        <w:pStyle w:val="BodyText"/>
        <w:rPr>
          <w:rFonts w:cstheme="minorHAnsi"/>
        </w:rPr>
      </w:pPr>
      <w:r w:rsidRPr="00690BA7">
        <w:rPr>
          <w:rFonts w:cstheme="minorHAnsi"/>
        </w:rPr>
        <w:t>Creation Date:</w:t>
      </w:r>
      <w:r w:rsidRPr="00690BA7">
        <w:rPr>
          <w:rFonts w:cstheme="minorHAnsi"/>
        </w:rPr>
        <w:tab/>
        <w:t>18th April 2024</w:t>
      </w:r>
    </w:p>
    <w:p w14:paraId="543944F8" w14:textId="77777777" w:rsidR="00BE41F0" w:rsidRPr="00690BA7" w:rsidRDefault="00BE41F0" w:rsidP="00BE41F0">
      <w:pPr>
        <w:pStyle w:val="BodyText"/>
        <w:rPr>
          <w:rFonts w:cstheme="minorHAnsi"/>
        </w:rPr>
      </w:pPr>
      <w:r w:rsidRPr="00690BA7">
        <w:rPr>
          <w:rFonts w:cstheme="minorHAnsi"/>
        </w:rPr>
        <w:t>Last Updated:</w:t>
      </w:r>
      <w:r w:rsidRPr="00690BA7">
        <w:rPr>
          <w:rFonts w:cstheme="minorHAnsi"/>
        </w:rPr>
        <w:tab/>
      </w:r>
    </w:p>
    <w:p w14:paraId="3417D11C" w14:textId="77777777" w:rsidR="00BE41F0" w:rsidRPr="00690BA7" w:rsidRDefault="00BE41F0" w:rsidP="00BE41F0">
      <w:pPr>
        <w:pStyle w:val="BodyText"/>
        <w:rPr>
          <w:rFonts w:cstheme="minorHAnsi"/>
        </w:rPr>
      </w:pPr>
      <w:r w:rsidRPr="00690BA7">
        <w:rPr>
          <w:rFonts w:cstheme="minorHAnsi"/>
        </w:rPr>
        <w:t>Document Ref:</w:t>
      </w:r>
      <w:r w:rsidRPr="00690BA7">
        <w:rPr>
          <w:rFonts w:cstheme="minorHAnsi"/>
        </w:rPr>
        <w:tab/>
      </w:r>
      <w:bookmarkStart w:id="37" w:name="DocRefNumber"/>
      <w:r w:rsidRPr="00690BA7">
        <w:rPr>
          <w:rFonts w:cstheme="minorHAnsi"/>
        </w:rPr>
        <w:t xml:space="preserve">V 1.0 </w:t>
      </w:r>
      <w:bookmarkEnd w:id="37"/>
    </w:p>
    <w:p w14:paraId="10BDF20C" w14:textId="77777777" w:rsidR="00BE41F0" w:rsidRPr="00690BA7" w:rsidRDefault="00BE41F0" w:rsidP="00BE41F0">
      <w:pPr>
        <w:pStyle w:val="BodyText"/>
        <w:rPr>
          <w:rFonts w:cstheme="minorHAnsi"/>
        </w:rPr>
      </w:pPr>
      <w:r w:rsidRPr="00690BA7">
        <w:rPr>
          <w:rFonts w:cstheme="minorHAnsi"/>
        </w:rPr>
        <w:t>Version:</w:t>
      </w:r>
      <w:r w:rsidRPr="00690BA7">
        <w:rPr>
          <w:rFonts w:cstheme="minorHAnsi"/>
        </w:rPr>
        <w:tab/>
        <w:t>1</w:t>
      </w:r>
    </w:p>
    <w:p w14:paraId="61FB65CA" w14:textId="77777777" w:rsidR="00BE41F0" w:rsidRPr="00690BA7" w:rsidRDefault="00BE41F0" w:rsidP="00402DD9">
      <w:pPr>
        <w:pStyle w:val="Note"/>
        <w:tabs>
          <w:tab w:val="clear" w:pos="4320"/>
        </w:tabs>
        <w:spacing w:before="0"/>
        <w:ind w:left="0" w:firstLine="0"/>
        <w:rPr>
          <w:rFonts w:asciiTheme="minorHAnsi" w:hAnsiTheme="minorHAnsi" w:cstheme="minorHAnsi"/>
        </w:rPr>
      </w:pPr>
      <w:r w:rsidRPr="00690BA7">
        <w:rPr>
          <w:rFonts w:asciiTheme="minorHAnsi" w:hAnsiTheme="minorHAnsi" w:cstheme="minorHAnsi"/>
          <w:b/>
        </w:rPr>
        <w:t>Title, Subject, Last Updated Date, Reference Number</w:t>
      </w:r>
      <w:r w:rsidRPr="00690BA7">
        <w:rPr>
          <w:rFonts w:asciiTheme="minorHAnsi" w:hAnsiTheme="minorHAnsi" w:cstheme="minorHAnsi"/>
        </w:rPr>
        <w:t xml:space="preserve">, </w:t>
      </w:r>
      <w:r w:rsidRPr="00690BA7">
        <w:rPr>
          <w:rFonts w:asciiTheme="minorHAnsi" w:hAnsiTheme="minorHAnsi" w:cstheme="minorHAnsi"/>
          <w:b/>
        </w:rPr>
        <w:t>and</w:t>
      </w:r>
      <w:r w:rsidRPr="00690BA7">
        <w:rPr>
          <w:rFonts w:asciiTheme="minorHAnsi" w:hAnsiTheme="minorHAnsi" w:cstheme="minorHAnsi"/>
        </w:rPr>
        <w:t xml:space="preserve"> </w:t>
      </w:r>
      <w:r w:rsidRPr="00690BA7">
        <w:rPr>
          <w:rFonts w:asciiTheme="minorHAnsi" w:hAnsiTheme="minorHAnsi" w:cstheme="minorHAnsi"/>
          <w:b/>
        </w:rPr>
        <w:t>Version</w:t>
      </w:r>
      <w:r w:rsidRPr="00690BA7">
        <w:rPr>
          <w:rFonts w:asciiTheme="minorHAnsi" w:hAnsiTheme="minorHAnsi" w:cstheme="minorHAnsi"/>
        </w:rPr>
        <w:t xml:space="preserve"> are marked by a Word Bookmark so that they can be easily reproduced in the header and footer of documents.  When you change any of these values, be careful not to accidentally delete the bookmark.  </w:t>
      </w:r>
      <w:r w:rsidRPr="00690BA7">
        <w:rPr>
          <w:rFonts w:asciiTheme="minorHAnsi" w:hAnsiTheme="minorHAnsi" w:cstheme="minorHAnsi"/>
          <w:b/>
        </w:rPr>
        <w:t>You can make bookmarks visible by selecting the Office Button&gt;Word Options&gt;Advanced&gt; and checking the Show bookmarks option in the Show document content region.</w:t>
      </w:r>
    </w:p>
    <w:p w14:paraId="047CCF67" w14:textId="77777777" w:rsidR="00BE41F0" w:rsidRPr="00690BA7" w:rsidRDefault="00BE41F0" w:rsidP="00BE41F0">
      <w:pPr>
        <w:pStyle w:val="BodyText"/>
        <w:spacing w:after="0"/>
        <w:rPr>
          <w:rFonts w:cstheme="minorHAnsi"/>
        </w:rPr>
      </w:pPr>
    </w:p>
    <w:p w14:paraId="432D4DCD" w14:textId="77777777" w:rsidR="00BE41F0" w:rsidRPr="00690BA7" w:rsidRDefault="00BE41F0" w:rsidP="00BE41F0">
      <w:pPr>
        <w:pStyle w:val="BodyText"/>
        <w:rPr>
          <w:rFonts w:cstheme="minorHAnsi"/>
        </w:rPr>
      </w:pPr>
    </w:p>
    <w:p w14:paraId="3C0E91D5" w14:textId="77777777" w:rsidR="00BE41F0" w:rsidRPr="00690BA7" w:rsidRDefault="00BE41F0" w:rsidP="00BE41F0">
      <w:pPr>
        <w:pStyle w:val="BodyText"/>
        <w:rPr>
          <w:rFonts w:cstheme="minorHAnsi"/>
        </w:rPr>
      </w:pPr>
      <w:r w:rsidRPr="00690BA7">
        <w:rPr>
          <w:rFonts w:cstheme="minorHAnsi"/>
          <w:b/>
        </w:rPr>
        <w:t>Approvals:</w:t>
      </w:r>
    </w:p>
    <w:tbl>
      <w:tblPr>
        <w:tblW w:w="0" w:type="auto"/>
        <w:tblInd w:w="1440" w:type="dxa"/>
        <w:tblLayout w:type="fixed"/>
        <w:tblLook w:val="0000" w:firstRow="0" w:lastRow="0" w:firstColumn="0" w:lastColumn="0" w:noHBand="0" w:noVBand="0"/>
      </w:tblPr>
      <w:tblGrid>
        <w:gridCol w:w="2718"/>
        <w:gridCol w:w="5040"/>
      </w:tblGrid>
      <w:tr w:rsidR="00BE41F0" w:rsidRPr="00690BA7" w14:paraId="112BB5CE" w14:textId="77777777">
        <w:tc>
          <w:tcPr>
            <w:tcW w:w="2718" w:type="dxa"/>
          </w:tcPr>
          <w:p w14:paraId="15FD627C" w14:textId="77777777" w:rsidR="00BE41F0" w:rsidRPr="00690BA7" w:rsidRDefault="00BE41F0">
            <w:pPr>
              <w:spacing w:before="360"/>
              <w:rPr>
                <w:rFonts w:cstheme="minorHAnsi"/>
                <w:sz w:val="18"/>
              </w:rPr>
            </w:pPr>
            <w:r w:rsidRPr="00690BA7">
              <w:rPr>
                <w:rStyle w:val="HighlightedVariable"/>
                <w:rFonts w:cstheme="minorHAnsi"/>
              </w:rPr>
              <w:t>&lt;Approver 1&gt;</w:t>
            </w:r>
          </w:p>
        </w:tc>
        <w:tc>
          <w:tcPr>
            <w:tcW w:w="5040" w:type="dxa"/>
            <w:tcBorders>
              <w:bottom w:val="single" w:sz="6" w:space="0" w:color="auto"/>
            </w:tcBorders>
          </w:tcPr>
          <w:p w14:paraId="34B7FB2D" w14:textId="77777777" w:rsidR="00BE41F0" w:rsidRPr="00690BA7" w:rsidRDefault="00BE41F0">
            <w:pPr>
              <w:spacing w:before="360"/>
              <w:rPr>
                <w:rFonts w:cstheme="minorHAnsi"/>
              </w:rPr>
            </w:pPr>
          </w:p>
        </w:tc>
      </w:tr>
      <w:tr w:rsidR="00BE41F0" w:rsidRPr="00690BA7" w14:paraId="4F0CF07F" w14:textId="77777777">
        <w:tc>
          <w:tcPr>
            <w:tcW w:w="2718" w:type="dxa"/>
          </w:tcPr>
          <w:p w14:paraId="54EA6C1D" w14:textId="77777777" w:rsidR="00BE41F0" w:rsidRPr="00690BA7" w:rsidRDefault="00BE41F0">
            <w:pPr>
              <w:spacing w:before="360"/>
              <w:rPr>
                <w:rFonts w:cstheme="minorHAnsi"/>
                <w:sz w:val="18"/>
              </w:rPr>
            </w:pPr>
            <w:r w:rsidRPr="00690BA7">
              <w:rPr>
                <w:rStyle w:val="HighlightedVariable"/>
                <w:rFonts w:cstheme="minorHAnsi"/>
              </w:rPr>
              <w:t>&lt;Approver 2&gt;</w:t>
            </w:r>
          </w:p>
        </w:tc>
        <w:tc>
          <w:tcPr>
            <w:tcW w:w="5040" w:type="dxa"/>
            <w:tcBorders>
              <w:top w:val="single" w:sz="6" w:space="0" w:color="auto"/>
              <w:bottom w:val="single" w:sz="6" w:space="0" w:color="auto"/>
            </w:tcBorders>
          </w:tcPr>
          <w:p w14:paraId="40426AEE" w14:textId="77777777" w:rsidR="00BE41F0" w:rsidRPr="00690BA7" w:rsidRDefault="00BE41F0">
            <w:pPr>
              <w:spacing w:before="360"/>
              <w:rPr>
                <w:rFonts w:cstheme="minorHAnsi"/>
              </w:rPr>
            </w:pPr>
          </w:p>
        </w:tc>
      </w:tr>
    </w:tbl>
    <w:p w14:paraId="3E730F47" w14:textId="77777777" w:rsidR="00BE41F0" w:rsidRPr="00690BA7" w:rsidRDefault="00BE41F0" w:rsidP="00402DD9">
      <w:pPr>
        <w:pStyle w:val="Note"/>
        <w:tabs>
          <w:tab w:val="clear" w:pos="4320"/>
        </w:tabs>
        <w:spacing w:before="0"/>
        <w:ind w:left="0" w:firstLine="0"/>
        <w:rPr>
          <w:rFonts w:asciiTheme="minorHAnsi" w:hAnsiTheme="minorHAnsi" w:cstheme="minorHAnsi"/>
        </w:rPr>
      </w:pPr>
      <w:r w:rsidRPr="00690BA7">
        <w:rPr>
          <w:rFonts w:asciiTheme="minorHAnsi" w:hAnsiTheme="minorHAnsi" w:cstheme="minorHAnsi"/>
        </w:rPr>
        <w:t>To add additional approval lines, Press [Tab] from the last cell in the table above.</w:t>
      </w:r>
    </w:p>
    <w:p w14:paraId="5F1DFA25" w14:textId="77777777" w:rsidR="00BE41F0" w:rsidRPr="00690BA7" w:rsidRDefault="00BE41F0" w:rsidP="00BE41F0">
      <w:pPr>
        <w:pStyle w:val="BodyText"/>
        <w:framePr w:w="10138" w:hSpace="187" w:wrap="around" w:vAnchor="page" w:hAnchor="page" w:x="1095" w:y="13811"/>
        <w:tabs>
          <w:tab w:val="right" w:pos="9360"/>
          <w:tab w:val="right" w:pos="10080"/>
        </w:tabs>
        <w:spacing w:after="0"/>
        <w:ind w:right="-30"/>
        <w:rPr>
          <w:rFonts w:cstheme="minorHAnsi"/>
        </w:rPr>
      </w:pPr>
    </w:p>
    <w:p w14:paraId="1C12581A" w14:textId="77777777" w:rsidR="00BE41F0" w:rsidRPr="00690BA7" w:rsidRDefault="00BE41F0" w:rsidP="00402DD9">
      <w:pPr>
        <w:pStyle w:val="Note"/>
        <w:tabs>
          <w:tab w:val="clear" w:pos="4320"/>
        </w:tabs>
        <w:spacing w:before="0"/>
        <w:ind w:left="0" w:firstLine="0"/>
        <w:rPr>
          <w:rFonts w:asciiTheme="minorHAnsi" w:hAnsiTheme="minorHAnsi" w:cstheme="minorHAnsi"/>
        </w:rPr>
      </w:pPr>
      <w:r w:rsidRPr="00690BA7">
        <w:rPr>
          <w:rFonts w:asciiTheme="minorHAnsi" w:hAnsiTheme="minorHAnsi" w:cstheme="minorHAnsi"/>
        </w:rPr>
        <w:t>You can delete any elements of this cover page that you do not need for your document.</w:t>
      </w:r>
    </w:p>
    <w:p w14:paraId="06CA9E30" w14:textId="77777777" w:rsidR="00BE41F0" w:rsidRPr="00690BA7" w:rsidRDefault="00BE41F0" w:rsidP="00BE41F0">
      <w:pPr>
        <w:rPr>
          <w:rFonts w:cstheme="minorHAnsi"/>
          <w:sz w:val="2"/>
        </w:rPr>
      </w:pPr>
    </w:p>
    <w:p w14:paraId="26234884" w14:textId="77777777" w:rsidR="00BE41F0" w:rsidRPr="00690BA7" w:rsidRDefault="00BE41F0" w:rsidP="00BE41F0">
      <w:pPr>
        <w:pStyle w:val="Heading1"/>
        <w:rPr>
          <w:rFonts w:asciiTheme="minorHAnsi" w:hAnsiTheme="minorHAnsi" w:cstheme="minorHAnsi"/>
        </w:rPr>
      </w:pPr>
      <w:bookmarkStart w:id="38" w:name="_Toc164426961"/>
      <w:r w:rsidRPr="00690BA7">
        <w:rPr>
          <w:rFonts w:asciiTheme="minorHAnsi" w:hAnsiTheme="minorHAnsi" w:cstheme="minorHAnsi"/>
        </w:rPr>
        <w:t>Document Control</w:t>
      </w:r>
      <w:bookmarkEnd w:id="38"/>
    </w:p>
    <w:p w14:paraId="32A1C8D2" w14:textId="77777777" w:rsidR="00BE41F0" w:rsidRPr="00690BA7" w:rsidRDefault="00BE41F0" w:rsidP="00BE41F0">
      <w:pPr>
        <w:pStyle w:val="Heading2"/>
        <w:rPr>
          <w:rFonts w:asciiTheme="minorHAnsi" w:hAnsiTheme="minorHAnsi" w:cstheme="minorHAnsi"/>
        </w:rPr>
      </w:pPr>
      <w:bookmarkStart w:id="39" w:name="_Toc164426962"/>
      <w:r w:rsidRPr="00690BA7">
        <w:rPr>
          <w:rFonts w:asciiTheme="minorHAnsi" w:hAnsiTheme="minorHAnsi" w:cstheme="minorHAnsi"/>
        </w:rPr>
        <w:t>Change Record</w:t>
      </w:r>
      <w:bookmarkEnd w:id="39"/>
    </w:p>
    <w:bookmarkStart w:id="40" w:name="Sec1"/>
    <w:p w14:paraId="03A1E41A" w14:textId="77777777" w:rsidR="00BE41F0" w:rsidRPr="00690BA7" w:rsidRDefault="00BE41F0" w:rsidP="00BE41F0">
      <w:pPr>
        <w:pStyle w:val="BodyText"/>
        <w:rPr>
          <w:rFonts w:cstheme="minorHAnsi"/>
        </w:rPr>
      </w:pPr>
      <w:r w:rsidRPr="00690BA7">
        <w:rPr>
          <w:rFonts w:cstheme="minorHAnsi"/>
          <w:color w:val="FFFFFF"/>
          <w:sz w:val="10"/>
        </w:rPr>
        <w:fldChar w:fldCharType="begin"/>
      </w:r>
      <w:r w:rsidRPr="00690BA7">
        <w:rPr>
          <w:rFonts w:cstheme="minorHAnsi"/>
          <w:color w:val="FFFFFF"/>
          <w:sz w:val="10"/>
        </w:rPr>
        <w:instrText xml:space="preserve"> SECTIONPAGES  \* MERGEFORMAT </w:instrText>
      </w:r>
      <w:r w:rsidRPr="00690BA7">
        <w:rPr>
          <w:rFonts w:cstheme="minorHAnsi"/>
          <w:color w:val="FFFFFF"/>
          <w:sz w:val="10"/>
        </w:rPr>
        <w:fldChar w:fldCharType="separate"/>
      </w:r>
      <w:r>
        <w:rPr>
          <w:rFonts w:cstheme="minorHAnsi"/>
          <w:noProof/>
          <w:color w:val="FFFFFF"/>
          <w:sz w:val="10"/>
        </w:rPr>
        <w:t>16</w:t>
      </w:r>
      <w:r w:rsidRPr="00690BA7">
        <w:rPr>
          <w:rFonts w:cstheme="minorHAnsi"/>
          <w:color w:val="FFFFFF"/>
          <w:sz w:val="10"/>
        </w:rPr>
        <w:fldChar w:fldCharType="end"/>
      </w:r>
      <w:bookmarkEnd w:id="4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990"/>
        <w:gridCol w:w="1890"/>
        <w:gridCol w:w="810"/>
        <w:gridCol w:w="4236"/>
      </w:tblGrid>
      <w:tr w:rsidR="00BE41F0" w:rsidRPr="00690BA7" w14:paraId="5A4454F4" w14:textId="77777777">
        <w:trPr>
          <w:cantSplit/>
          <w:tblHeader/>
        </w:trPr>
        <w:tc>
          <w:tcPr>
            <w:tcW w:w="990" w:type="dxa"/>
            <w:tcBorders>
              <w:top w:val="single" w:sz="12" w:space="0" w:color="000000"/>
              <w:bottom w:val="single" w:sz="6" w:space="0" w:color="000000"/>
              <w:right w:val="nil"/>
            </w:tcBorders>
            <w:shd w:val="clear" w:color="000000" w:fill="E6E6E6"/>
          </w:tcPr>
          <w:p w14:paraId="74B87BAE"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Date</w:t>
            </w:r>
          </w:p>
        </w:tc>
        <w:tc>
          <w:tcPr>
            <w:tcW w:w="1890" w:type="dxa"/>
            <w:tcBorders>
              <w:top w:val="single" w:sz="12" w:space="0" w:color="000000"/>
              <w:left w:val="nil"/>
              <w:bottom w:val="single" w:sz="6" w:space="0" w:color="000000"/>
              <w:right w:val="nil"/>
            </w:tcBorders>
            <w:shd w:val="clear" w:color="000000" w:fill="E6E6E6"/>
          </w:tcPr>
          <w:p w14:paraId="646DB1ED"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Author</w:t>
            </w:r>
          </w:p>
        </w:tc>
        <w:tc>
          <w:tcPr>
            <w:tcW w:w="810" w:type="dxa"/>
            <w:tcBorders>
              <w:top w:val="single" w:sz="12" w:space="0" w:color="000000"/>
              <w:left w:val="nil"/>
              <w:bottom w:val="single" w:sz="6" w:space="0" w:color="000000"/>
              <w:right w:val="nil"/>
            </w:tcBorders>
            <w:shd w:val="clear" w:color="000000" w:fill="E6E6E6"/>
          </w:tcPr>
          <w:p w14:paraId="5F4FCAB4"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Version</w:t>
            </w:r>
          </w:p>
        </w:tc>
        <w:tc>
          <w:tcPr>
            <w:tcW w:w="4236" w:type="dxa"/>
            <w:tcBorders>
              <w:top w:val="single" w:sz="12" w:space="0" w:color="000000"/>
              <w:left w:val="nil"/>
              <w:bottom w:val="single" w:sz="6" w:space="0" w:color="000000"/>
            </w:tcBorders>
            <w:shd w:val="clear" w:color="000000" w:fill="E6E6E6"/>
          </w:tcPr>
          <w:p w14:paraId="13205407"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Change Reference</w:t>
            </w:r>
          </w:p>
        </w:tc>
      </w:tr>
      <w:tr w:rsidR="00BE41F0" w:rsidRPr="00690BA7" w14:paraId="7B2FAA7C" w14:textId="77777777">
        <w:trPr>
          <w:cantSplit/>
        </w:trPr>
        <w:tc>
          <w:tcPr>
            <w:tcW w:w="990" w:type="dxa"/>
            <w:tcBorders>
              <w:top w:val="single" w:sz="6" w:space="0" w:color="000000"/>
            </w:tcBorders>
            <w:shd w:val="clear" w:color="000000" w:fill="FFFFFF"/>
          </w:tcPr>
          <w:p w14:paraId="0A7BE844" w14:textId="77777777" w:rsidR="00BE41F0" w:rsidRPr="00690BA7" w:rsidRDefault="00BE41F0">
            <w:pPr>
              <w:pStyle w:val="TableText"/>
              <w:rPr>
                <w:rFonts w:asciiTheme="minorHAnsi" w:hAnsiTheme="minorHAnsi" w:cstheme="minorHAnsi"/>
              </w:rPr>
            </w:pPr>
          </w:p>
        </w:tc>
        <w:tc>
          <w:tcPr>
            <w:tcW w:w="1890" w:type="dxa"/>
            <w:tcBorders>
              <w:top w:val="single" w:sz="6" w:space="0" w:color="000000"/>
            </w:tcBorders>
            <w:shd w:val="clear" w:color="000000" w:fill="FFFFFF"/>
          </w:tcPr>
          <w:p w14:paraId="4E8A2117" w14:textId="77777777" w:rsidR="00BE41F0" w:rsidRPr="00690BA7" w:rsidRDefault="00BE41F0">
            <w:pPr>
              <w:pStyle w:val="TableText"/>
              <w:rPr>
                <w:rFonts w:asciiTheme="minorHAnsi" w:hAnsiTheme="minorHAnsi" w:cstheme="minorHAnsi"/>
              </w:rPr>
            </w:pPr>
          </w:p>
        </w:tc>
        <w:tc>
          <w:tcPr>
            <w:tcW w:w="810" w:type="dxa"/>
            <w:tcBorders>
              <w:top w:val="single" w:sz="6" w:space="0" w:color="000000"/>
            </w:tcBorders>
            <w:shd w:val="clear" w:color="000000" w:fill="FFFFFF"/>
          </w:tcPr>
          <w:p w14:paraId="24244586" w14:textId="77777777" w:rsidR="00BE41F0" w:rsidRPr="00690BA7" w:rsidRDefault="00BE41F0">
            <w:pPr>
              <w:pStyle w:val="TableText"/>
              <w:rPr>
                <w:rFonts w:asciiTheme="minorHAnsi" w:hAnsiTheme="minorHAnsi" w:cstheme="minorHAnsi"/>
              </w:rPr>
            </w:pPr>
          </w:p>
        </w:tc>
        <w:tc>
          <w:tcPr>
            <w:tcW w:w="4236" w:type="dxa"/>
            <w:tcBorders>
              <w:top w:val="single" w:sz="6" w:space="0" w:color="000000"/>
            </w:tcBorders>
            <w:shd w:val="clear" w:color="000000" w:fill="FFFFFF"/>
          </w:tcPr>
          <w:p w14:paraId="1E8BFB2D" w14:textId="77777777" w:rsidR="00BE41F0" w:rsidRPr="00690BA7" w:rsidRDefault="00BE41F0">
            <w:pPr>
              <w:pStyle w:val="TableText"/>
              <w:rPr>
                <w:rFonts w:asciiTheme="minorHAnsi" w:hAnsiTheme="minorHAnsi" w:cstheme="minorHAnsi"/>
              </w:rPr>
            </w:pPr>
          </w:p>
        </w:tc>
      </w:tr>
      <w:tr w:rsidR="00BE41F0" w:rsidRPr="00690BA7" w14:paraId="32133D5F" w14:textId="77777777">
        <w:trPr>
          <w:cantSplit/>
        </w:trPr>
        <w:tc>
          <w:tcPr>
            <w:tcW w:w="990" w:type="dxa"/>
            <w:shd w:val="clear" w:color="000000" w:fill="FFFFFF"/>
          </w:tcPr>
          <w:p w14:paraId="6EAC5FA3" w14:textId="77777777" w:rsidR="00BE41F0" w:rsidRPr="00690BA7" w:rsidRDefault="00BE41F0">
            <w:pPr>
              <w:pStyle w:val="TableText"/>
              <w:rPr>
                <w:rFonts w:asciiTheme="minorHAnsi" w:hAnsiTheme="minorHAnsi" w:cstheme="minorHAnsi"/>
              </w:rPr>
            </w:pPr>
          </w:p>
        </w:tc>
        <w:tc>
          <w:tcPr>
            <w:tcW w:w="1890" w:type="dxa"/>
            <w:shd w:val="clear" w:color="000000" w:fill="FFFFFF"/>
          </w:tcPr>
          <w:p w14:paraId="65DDF583" w14:textId="77777777" w:rsidR="00BE41F0" w:rsidRPr="00690BA7" w:rsidRDefault="00BE41F0">
            <w:pPr>
              <w:pStyle w:val="TableText"/>
              <w:rPr>
                <w:rFonts w:asciiTheme="minorHAnsi" w:hAnsiTheme="minorHAnsi" w:cstheme="minorHAnsi"/>
              </w:rPr>
            </w:pPr>
          </w:p>
        </w:tc>
        <w:tc>
          <w:tcPr>
            <w:tcW w:w="810" w:type="dxa"/>
            <w:shd w:val="clear" w:color="000000" w:fill="FFFFFF"/>
          </w:tcPr>
          <w:p w14:paraId="0F2081D4" w14:textId="77777777" w:rsidR="00BE41F0" w:rsidRPr="00690BA7" w:rsidRDefault="00BE41F0">
            <w:pPr>
              <w:pStyle w:val="TableText"/>
              <w:rPr>
                <w:rFonts w:asciiTheme="minorHAnsi" w:hAnsiTheme="minorHAnsi" w:cstheme="minorHAnsi"/>
              </w:rPr>
            </w:pPr>
          </w:p>
        </w:tc>
        <w:tc>
          <w:tcPr>
            <w:tcW w:w="4236" w:type="dxa"/>
            <w:shd w:val="clear" w:color="000000" w:fill="FFFFFF"/>
          </w:tcPr>
          <w:p w14:paraId="6D215052" w14:textId="77777777" w:rsidR="00BE41F0" w:rsidRPr="00690BA7" w:rsidRDefault="00BE41F0">
            <w:pPr>
              <w:pStyle w:val="TableText"/>
              <w:rPr>
                <w:rFonts w:asciiTheme="minorHAnsi" w:hAnsiTheme="minorHAnsi" w:cstheme="minorHAnsi"/>
              </w:rPr>
            </w:pPr>
          </w:p>
        </w:tc>
      </w:tr>
      <w:tr w:rsidR="00BE41F0" w:rsidRPr="00690BA7" w14:paraId="160CAE23" w14:textId="77777777">
        <w:trPr>
          <w:cantSplit/>
        </w:trPr>
        <w:tc>
          <w:tcPr>
            <w:tcW w:w="990" w:type="dxa"/>
            <w:shd w:val="clear" w:color="000000" w:fill="FFFFFF"/>
          </w:tcPr>
          <w:p w14:paraId="2726286D" w14:textId="77777777" w:rsidR="00BE41F0" w:rsidRPr="00690BA7" w:rsidRDefault="00BE41F0">
            <w:pPr>
              <w:pStyle w:val="TableText"/>
              <w:rPr>
                <w:rFonts w:asciiTheme="minorHAnsi" w:hAnsiTheme="minorHAnsi" w:cstheme="minorHAnsi"/>
              </w:rPr>
            </w:pPr>
          </w:p>
        </w:tc>
        <w:tc>
          <w:tcPr>
            <w:tcW w:w="1890" w:type="dxa"/>
            <w:shd w:val="clear" w:color="000000" w:fill="FFFFFF"/>
          </w:tcPr>
          <w:p w14:paraId="7DE998F0" w14:textId="77777777" w:rsidR="00BE41F0" w:rsidRPr="00690BA7" w:rsidRDefault="00BE41F0">
            <w:pPr>
              <w:pStyle w:val="TableText"/>
              <w:rPr>
                <w:rFonts w:asciiTheme="minorHAnsi" w:hAnsiTheme="minorHAnsi" w:cstheme="minorHAnsi"/>
              </w:rPr>
            </w:pPr>
          </w:p>
        </w:tc>
        <w:tc>
          <w:tcPr>
            <w:tcW w:w="810" w:type="dxa"/>
            <w:shd w:val="clear" w:color="000000" w:fill="FFFFFF"/>
          </w:tcPr>
          <w:p w14:paraId="059D2A00" w14:textId="77777777" w:rsidR="00BE41F0" w:rsidRPr="00690BA7" w:rsidRDefault="00BE41F0">
            <w:pPr>
              <w:pStyle w:val="TableText"/>
              <w:rPr>
                <w:rFonts w:asciiTheme="minorHAnsi" w:hAnsiTheme="minorHAnsi" w:cstheme="minorHAnsi"/>
              </w:rPr>
            </w:pPr>
          </w:p>
        </w:tc>
        <w:tc>
          <w:tcPr>
            <w:tcW w:w="4236" w:type="dxa"/>
            <w:shd w:val="clear" w:color="000000" w:fill="FFFFFF"/>
          </w:tcPr>
          <w:p w14:paraId="7960EA62" w14:textId="77777777" w:rsidR="00BE41F0" w:rsidRPr="00690BA7" w:rsidRDefault="00BE41F0">
            <w:pPr>
              <w:pStyle w:val="TableText"/>
              <w:rPr>
                <w:rFonts w:asciiTheme="minorHAnsi" w:hAnsiTheme="minorHAnsi" w:cstheme="minorHAnsi"/>
              </w:rPr>
            </w:pPr>
          </w:p>
        </w:tc>
      </w:tr>
      <w:tr w:rsidR="00BE41F0" w:rsidRPr="00690BA7" w14:paraId="4FEF8CD2" w14:textId="77777777">
        <w:trPr>
          <w:cantSplit/>
        </w:trPr>
        <w:tc>
          <w:tcPr>
            <w:tcW w:w="990" w:type="dxa"/>
            <w:shd w:val="clear" w:color="000000" w:fill="FFFFFF"/>
          </w:tcPr>
          <w:p w14:paraId="7F8123FE" w14:textId="77777777" w:rsidR="00BE41F0" w:rsidRPr="00690BA7" w:rsidRDefault="00BE41F0">
            <w:pPr>
              <w:pStyle w:val="TableText"/>
              <w:rPr>
                <w:rFonts w:asciiTheme="minorHAnsi" w:hAnsiTheme="minorHAnsi" w:cstheme="minorHAnsi"/>
              </w:rPr>
            </w:pPr>
          </w:p>
        </w:tc>
        <w:tc>
          <w:tcPr>
            <w:tcW w:w="1890" w:type="dxa"/>
            <w:shd w:val="clear" w:color="000000" w:fill="FFFFFF"/>
          </w:tcPr>
          <w:p w14:paraId="184EB8B8" w14:textId="77777777" w:rsidR="00BE41F0" w:rsidRPr="00690BA7" w:rsidRDefault="00BE41F0">
            <w:pPr>
              <w:pStyle w:val="TableText"/>
              <w:rPr>
                <w:rFonts w:asciiTheme="minorHAnsi" w:hAnsiTheme="minorHAnsi" w:cstheme="minorHAnsi"/>
              </w:rPr>
            </w:pPr>
          </w:p>
        </w:tc>
        <w:tc>
          <w:tcPr>
            <w:tcW w:w="810" w:type="dxa"/>
            <w:shd w:val="clear" w:color="000000" w:fill="FFFFFF"/>
          </w:tcPr>
          <w:p w14:paraId="1F111E9F" w14:textId="77777777" w:rsidR="00BE41F0" w:rsidRPr="00690BA7" w:rsidRDefault="00BE41F0">
            <w:pPr>
              <w:pStyle w:val="TableText"/>
              <w:rPr>
                <w:rFonts w:asciiTheme="minorHAnsi" w:hAnsiTheme="minorHAnsi" w:cstheme="minorHAnsi"/>
              </w:rPr>
            </w:pPr>
          </w:p>
        </w:tc>
        <w:tc>
          <w:tcPr>
            <w:tcW w:w="4236" w:type="dxa"/>
            <w:shd w:val="clear" w:color="000000" w:fill="FFFFFF"/>
          </w:tcPr>
          <w:p w14:paraId="6ED080F1" w14:textId="77777777" w:rsidR="00BE41F0" w:rsidRPr="00690BA7" w:rsidRDefault="00BE41F0">
            <w:pPr>
              <w:pStyle w:val="TableText"/>
              <w:rPr>
                <w:rFonts w:asciiTheme="minorHAnsi" w:hAnsiTheme="minorHAnsi" w:cstheme="minorHAnsi"/>
              </w:rPr>
            </w:pPr>
          </w:p>
        </w:tc>
      </w:tr>
    </w:tbl>
    <w:p w14:paraId="33FA2417" w14:textId="77777777" w:rsidR="00BE41F0" w:rsidRPr="00690BA7" w:rsidRDefault="00BE41F0" w:rsidP="00BE41F0">
      <w:pPr>
        <w:pStyle w:val="BodyText"/>
        <w:rPr>
          <w:rFonts w:cstheme="minorHAnsi"/>
        </w:rPr>
      </w:pPr>
    </w:p>
    <w:p w14:paraId="1E474AFE" w14:textId="77777777" w:rsidR="00BE41F0" w:rsidRPr="00690BA7" w:rsidRDefault="00BE41F0" w:rsidP="00BE41F0">
      <w:pPr>
        <w:pStyle w:val="Heading2"/>
        <w:rPr>
          <w:rFonts w:asciiTheme="minorHAnsi" w:hAnsiTheme="minorHAnsi" w:cstheme="minorHAnsi"/>
        </w:rPr>
      </w:pPr>
      <w:bookmarkStart w:id="41" w:name="_Toc164426963"/>
      <w:r w:rsidRPr="00690BA7">
        <w:rPr>
          <w:rFonts w:asciiTheme="minorHAnsi" w:hAnsiTheme="minorHAnsi" w:cstheme="minorHAnsi"/>
        </w:rPr>
        <w:t>Reviewers</w:t>
      </w:r>
      <w:bookmarkEnd w:id="41"/>
    </w:p>
    <w:p w14:paraId="3014B470" w14:textId="77777777" w:rsidR="00BE41F0" w:rsidRPr="00690BA7" w:rsidRDefault="00BE41F0" w:rsidP="00BE41F0">
      <w:pPr>
        <w:pStyle w:val="BodyText"/>
        <w:rPr>
          <w:rFonts w:cstheme="minorHAnsi"/>
        </w:r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960"/>
        <w:gridCol w:w="3960"/>
      </w:tblGrid>
      <w:tr w:rsidR="00BE41F0" w:rsidRPr="00690BA7" w14:paraId="0BBFE019" w14:textId="77777777">
        <w:trPr>
          <w:cantSplit/>
          <w:tblHeader/>
        </w:trPr>
        <w:tc>
          <w:tcPr>
            <w:tcW w:w="3960" w:type="dxa"/>
            <w:tcBorders>
              <w:top w:val="single" w:sz="12" w:space="0" w:color="000000"/>
              <w:bottom w:val="single" w:sz="6" w:space="0" w:color="000000"/>
              <w:right w:val="nil"/>
            </w:tcBorders>
            <w:shd w:val="clear" w:color="000000" w:fill="E6E6E6"/>
          </w:tcPr>
          <w:p w14:paraId="255AEF13"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Name</w:t>
            </w:r>
          </w:p>
        </w:tc>
        <w:tc>
          <w:tcPr>
            <w:tcW w:w="3960" w:type="dxa"/>
            <w:tcBorders>
              <w:top w:val="single" w:sz="12" w:space="0" w:color="000000"/>
              <w:left w:val="nil"/>
              <w:bottom w:val="single" w:sz="6" w:space="0" w:color="000000"/>
            </w:tcBorders>
            <w:shd w:val="clear" w:color="000000" w:fill="E6E6E6"/>
          </w:tcPr>
          <w:p w14:paraId="2C928332"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Position</w:t>
            </w:r>
          </w:p>
        </w:tc>
      </w:tr>
      <w:tr w:rsidR="00BE41F0" w:rsidRPr="00690BA7" w14:paraId="7D265644" w14:textId="77777777">
        <w:trPr>
          <w:cantSplit/>
        </w:trPr>
        <w:tc>
          <w:tcPr>
            <w:tcW w:w="3960" w:type="dxa"/>
            <w:tcBorders>
              <w:top w:val="single" w:sz="6" w:space="0" w:color="000000"/>
            </w:tcBorders>
            <w:shd w:val="clear" w:color="000000" w:fill="FFFFFF"/>
          </w:tcPr>
          <w:p w14:paraId="5B04C4C5" w14:textId="77777777" w:rsidR="00BE41F0" w:rsidRPr="00690BA7" w:rsidRDefault="00BE41F0">
            <w:pPr>
              <w:pStyle w:val="TableText"/>
              <w:rPr>
                <w:rFonts w:asciiTheme="minorHAnsi" w:hAnsiTheme="minorHAnsi" w:cstheme="minorHAnsi"/>
              </w:rPr>
            </w:pPr>
          </w:p>
        </w:tc>
        <w:tc>
          <w:tcPr>
            <w:tcW w:w="3960" w:type="dxa"/>
            <w:tcBorders>
              <w:top w:val="single" w:sz="6" w:space="0" w:color="000000"/>
            </w:tcBorders>
            <w:shd w:val="clear" w:color="000000" w:fill="FFFFFF"/>
          </w:tcPr>
          <w:p w14:paraId="60FDA16A" w14:textId="77777777" w:rsidR="00BE41F0" w:rsidRPr="00690BA7" w:rsidRDefault="00BE41F0">
            <w:pPr>
              <w:pStyle w:val="TableText"/>
              <w:rPr>
                <w:rFonts w:asciiTheme="minorHAnsi" w:hAnsiTheme="minorHAnsi" w:cstheme="minorHAnsi"/>
              </w:rPr>
            </w:pPr>
          </w:p>
        </w:tc>
      </w:tr>
      <w:tr w:rsidR="00BE41F0" w:rsidRPr="00690BA7" w14:paraId="0E25D09C" w14:textId="77777777">
        <w:trPr>
          <w:cantSplit/>
        </w:trPr>
        <w:tc>
          <w:tcPr>
            <w:tcW w:w="3960" w:type="dxa"/>
            <w:shd w:val="clear" w:color="000000" w:fill="FFFFFF"/>
          </w:tcPr>
          <w:p w14:paraId="42C86B16" w14:textId="77777777" w:rsidR="00BE41F0" w:rsidRPr="00690BA7" w:rsidRDefault="00BE41F0">
            <w:pPr>
              <w:pStyle w:val="TableText"/>
              <w:rPr>
                <w:rFonts w:asciiTheme="minorHAnsi" w:hAnsiTheme="minorHAnsi" w:cstheme="minorHAnsi"/>
              </w:rPr>
            </w:pPr>
          </w:p>
        </w:tc>
        <w:tc>
          <w:tcPr>
            <w:tcW w:w="3960" w:type="dxa"/>
            <w:shd w:val="clear" w:color="000000" w:fill="FFFFFF"/>
          </w:tcPr>
          <w:p w14:paraId="1DC0F28D" w14:textId="77777777" w:rsidR="00BE41F0" w:rsidRPr="00690BA7" w:rsidRDefault="00BE41F0">
            <w:pPr>
              <w:pStyle w:val="TableText"/>
              <w:rPr>
                <w:rFonts w:asciiTheme="minorHAnsi" w:hAnsiTheme="minorHAnsi" w:cstheme="minorHAnsi"/>
              </w:rPr>
            </w:pPr>
          </w:p>
        </w:tc>
      </w:tr>
      <w:tr w:rsidR="00BE41F0" w:rsidRPr="00690BA7" w14:paraId="3FADAD8F" w14:textId="77777777">
        <w:trPr>
          <w:cantSplit/>
        </w:trPr>
        <w:tc>
          <w:tcPr>
            <w:tcW w:w="3960" w:type="dxa"/>
            <w:shd w:val="clear" w:color="000000" w:fill="FFFFFF"/>
          </w:tcPr>
          <w:p w14:paraId="5BC0ABCA" w14:textId="77777777" w:rsidR="00BE41F0" w:rsidRPr="00690BA7" w:rsidRDefault="00BE41F0">
            <w:pPr>
              <w:pStyle w:val="TableText"/>
              <w:rPr>
                <w:rFonts w:asciiTheme="minorHAnsi" w:hAnsiTheme="minorHAnsi" w:cstheme="minorHAnsi"/>
              </w:rPr>
            </w:pPr>
          </w:p>
        </w:tc>
        <w:tc>
          <w:tcPr>
            <w:tcW w:w="3960" w:type="dxa"/>
            <w:shd w:val="clear" w:color="000000" w:fill="FFFFFF"/>
          </w:tcPr>
          <w:p w14:paraId="098B4A4A" w14:textId="77777777" w:rsidR="00BE41F0" w:rsidRPr="00690BA7" w:rsidRDefault="00BE41F0">
            <w:pPr>
              <w:pStyle w:val="TableText"/>
              <w:rPr>
                <w:rFonts w:asciiTheme="minorHAnsi" w:hAnsiTheme="minorHAnsi" w:cstheme="minorHAnsi"/>
              </w:rPr>
            </w:pPr>
          </w:p>
        </w:tc>
      </w:tr>
      <w:tr w:rsidR="00BE41F0" w:rsidRPr="00690BA7" w14:paraId="57D27CA4" w14:textId="77777777">
        <w:trPr>
          <w:cantSplit/>
        </w:trPr>
        <w:tc>
          <w:tcPr>
            <w:tcW w:w="3960" w:type="dxa"/>
            <w:shd w:val="clear" w:color="000000" w:fill="FFFFFF"/>
          </w:tcPr>
          <w:p w14:paraId="04E81507" w14:textId="77777777" w:rsidR="00BE41F0" w:rsidRPr="00690BA7" w:rsidRDefault="00BE41F0">
            <w:pPr>
              <w:pStyle w:val="TableText"/>
              <w:rPr>
                <w:rFonts w:asciiTheme="minorHAnsi" w:hAnsiTheme="minorHAnsi" w:cstheme="minorHAnsi"/>
              </w:rPr>
            </w:pPr>
          </w:p>
        </w:tc>
        <w:tc>
          <w:tcPr>
            <w:tcW w:w="3960" w:type="dxa"/>
            <w:shd w:val="clear" w:color="000000" w:fill="FFFFFF"/>
          </w:tcPr>
          <w:p w14:paraId="567B6B5C" w14:textId="77777777" w:rsidR="00BE41F0" w:rsidRPr="00690BA7" w:rsidRDefault="00BE41F0">
            <w:pPr>
              <w:pStyle w:val="TableText"/>
              <w:rPr>
                <w:rFonts w:asciiTheme="minorHAnsi" w:hAnsiTheme="minorHAnsi" w:cstheme="minorHAnsi"/>
              </w:rPr>
            </w:pPr>
          </w:p>
        </w:tc>
      </w:tr>
    </w:tbl>
    <w:p w14:paraId="41047FB6" w14:textId="77777777" w:rsidR="00BE41F0" w:rsidRPr="00690BA7" w:rsidRDefault="00BE41F0" w:rsidP="00BE41F0">
      <w:pPr>
        <w:pStyle w:val="TOCHeading1"/>
        <w:rPr>
          <w:rFonts w:asciiTheme="minorHAnsi" w:hAnsiTheme="minorHAnsi" w:cstheme="minorHAnsi"/>
        </w:rPr>
      </w:pPr>
      <w:r w:rsidRPr="00690BA7">
        <w:rPr>
          <w:rFonts w:asciiTheme="minorHAnsi" w:hAnsiTheme="minorHAnsi" w:cstheme="minorHAnsi"/>
        </w:rPr>
        <w:t>Contents</w:t>
      </w:r>
    </w:p>
    <w:p w14:paraId="64A444AD" w14:textId="77777777" w:rsidR="00BE41F0" w:rsidRDefault="00BE41F0" w:rsidP="00BE41F0">
      <w:pPr>
        <w:pStyle w:val="TOC1"/>
        <w:rPr>
          <w:b/>
          <w:noProof/>
        </w:rPr>
      </w:pPr>
      <w:r w:rsidRPr="00690BA7">
        <w:rPr>
          <w:rFonts w:cstheme="minorHAnsi"/>
          <w:b/>
          <w:noProof/>
        </w:rPr>
        <w:fldChar w:fldCharType="begin"/>
      </w:r>
      <w:r w:rsidRPr="00690BA7">
        <w:rPr>
          <w:rFonts w:cstheme="minorHAnsi"/>
        </w:rPr>
        <w:instrText xml:space="preserve"> TOC \o "1-2" </w:instrText>
      </w:r>
      <w:r w:rsidRPr="00690BA7">
        <w:rPr>
          <w:rFonts w:cstheme="minorHAnsi"/>
          <w:b/>
          <w:noProof/>
        </w:rPr>
        <w:fldChar w:fldCharType="separate"/>
      </w:r>
      <w:r w:rsidRPr="00C32DB1">
        <w:rPr>
          <w:rFonts w:cstheme="minorHAnsi"/>
          <w:noProof/>
        </w:rPr>
        <w:t>1</w:t>
      </w:r>
      <w:r>
        <w:rPr>
          <w:noProof/>
        </w:rPr>
        <w:tab/>
      </w:r>
      <w:r w:rsidRPr="00C32DB1">
        <w:rPr>
          <w:rFonts w:cstheme="minorHAnsi"/>
          <w:noProof/>
        </w:rPr>
        <w:t>Document Control</w:t>
      </w:r>
      <w:r>
        <w:rPr>
          <w:noProof/>
        </w:rPr>
        <w:tab/>
      </w:r>
      <w:r>
        <w:rPr>
          <w:noProof/>
        </w:rPr>
        <w:fldChar w:fldCharType="begin"/>
      </w:r>
      <w:r>
        <w:rPr>
          <w:noProof/>
        </w:rPr>
        <w:instrText xml:space="preserve"> PAGEREF _Toc164426961 \h </w:instrText>
      </w:r>
      <w:r>
        <w:rPr>
          <w:noProof/>
        </w:rPr>
      </w:r>
      <w:r>
        <w:rPr>
          <w:noProof/>
        </w:rPr>
        <w:fldChar w:fldCharType="separate"/>
      </w:r>
      <w:r>
        <w:rPr>
          <w:noProof/>
        </w:rPr>
        <w:t>lxxxiii</w:t>
      </w:r>
      <w:r>
        <w:rPr>
          <w:noProof/>
        </w:rPr>
        <w:fldChar w:fldCharType="end"/>
      </w:r>
    </w:p>
    <w:p w14:paraId="0CEB9FB4"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1.1</w:t>
      </w:r>
      <w:r>
        <w:rPr>
          <w:rFonts w:asciiTheme="minorHAnsi" w:eastAsiaTheme="minorEastAsia" w:hAnsiTheme="minorHAnsi"/>
          <w:noProof/>
        </w:rPr>
        <w:tab/>
      </w:r>
      <w:r w:rsidRPr="00C32DB1">
        <w:rPr>
          <w:rFonts w:asciiTheme="minorHAnsi" w:hAnsiTheme="minorHAnsi" w:cstheme="minorHAnsi"/>
          <w:noProof/>
        </w:rPr>
        <w:t>Change Record</w:t>
      </w:r>
      <w:r>
        <w:rPr>
          <w:noProof/>
        </w:rPr>
        <w:tab/>
      </w:r>
      <w:r>
        <w:rPr>
          <w:noProof/>
        </w:rPr>
        <w:fldChar w:fldCharType="begin"/>
      </w:r>
      <w:r>
        <w:rPr>
          <w:noProof/>
        </w:rPr>
        <w:instrText xml:space="preserve"> PAGEREF _Toc164426962 \h </w:instrText>
      </w:r>
      <w:r>
        <w:rPr>
          <w:noProof/>
        </w:rPr>
      </w:r>
      <w:r>
        <w:rPr>
          <w:noProof/>
        </w:rPr>
        <w:fldChar w:fldCharType="separate"/>
      </w:r>
      <w:r>
        <w:rPr>
          <w:noProof/>
        </w:rPr>
        <w:t>lxxxiii</w:t>
      </w:r>
      <w:r>
        <w:rPr>
          <w:noProof/>
        </w:rPr>
        <w:fldChar w:fldCharType="end"/>
      </w:r>
    </w:p>
    <w:p w14:paraId="465A83B9"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1.2</w:t>
      </w:r>
      <w:r>
        <w:rPr>
          <w:rFonts w:asciiTheme="minorHAnsi" w:eastAsiaTheme="minorEastAsia" w:hAnsiTheme="minorHAnsi"/>
          <w:noProof/>
        </w:rPr>
        <w:tab/>
      </w:r>
      <w:r w:rsidRPr="00C32DB1">
        <w:rPr>
          <w:rFonts w:asciiTheme="minorHAnsi" w:hAnsiTheme="minorHAnsi" w:cstheme="minorHAnsi"/>
          <w:noProof/>
        </w:rPr>
        <w:t>Reviewers</w:t>
      </w:r>
      <w:r>
        <w:rPr>
          <w:noProof/>
        </w:rPr>
        <w:tab/>
      </w:r>
      <w:r>
        <w:rPr>
          <w:noProof/>
        </w:rPr>
        <w:fldChar w:fldCharType="begin"/>
      </w:r>
      <w:r>
        <w:rPr>
          <w:noProof/>
        </w:rPr>
        <w:instrText xml:space="preserve"> PAGEREF _Toc164426963 \h </w:instrText>
      </w:r>
      <w:r>
        <w:rPr>
          <w:noProof/>
        </w:rPr>
      </w:r>
      <w:r>
        <w:rPr>
          <w:noProof/>
        </w:rPr>
        <w:fldChar w:fldCharType="separate"/>
      </w:r>
      <w:r>
        <w:rPr>
          <w:noProof/>
        </w:rPr>
        <w:t>lxxxiv</w:t>
      </w:r>
      <w:r>
        <w:rPr>
          <w:noProof/>
        </w:rPr>
        <w:fldChar w:fldCharType="end"/>
      </w:r>
    </w:p>
    <w:p w14:paraId="197C270D" w14:textId="77777777" w:rsidR="00BE41F0" w:rsidRDefault="00BE41F0" w:rsidP="00BE41F0">
      <w:pPr>
        <w:pStyle w:val="TOC1"/>
        <w:rPr>
          <w:b/>
          <w:noProof/>
        </w:rPr>
      </w:pPr>
      <w:r w:rsidRPr="00C32DB1">
        <w:rPr>
          <w:rFonts w:cstheme="minorHAnsi"/>
          <w:noProof/>
        </w:rPr>
        <w:t>2</w:t>
      </w:r>
      <w:r>
        <w:rPr>
          <w:noProof/>
        </w:rPr>
        <w:tab/>
      </w:r>
      <w:r w:rsidRPr="00C32DB1">
        <w:rPr>
          <w:rFonts w:cstheme="minorHAnsi"/>
          <w:noProof/>
        </w:rPr>
        <w:t>Introduction</w:t>
      </w:r>
      <w:r>
        <w:rPr>
          <w:noProof/>
        </w:rPr>
        <w:tab/>
      </w:r>
      <w:r>
        <w:rPr>
          <w:noProof/>
        </w:rPr>
        <w:fldChar w:fldCharType="begin"/>
      </w:r>
      <w:r>
        <w:rPr>
          <w:noProof/>
        </w:rPr>
        <w:instrText xml:space="preserve"> PAGEREF _Toc164426964 \h </w:instrText>
      </w:r>
      <w:r>
        <w:rPr>
          <w:noProof/>
        </w:rPr>
      </w:r>
      <w:r>
        <w:rPr>
          <w:noProof/>
        </w:rPr>
        <w:fldChar w:fldCharType="separate"/>
      </w:r>
      <w:r>
        <w:rPr>
          <w:noProof/>
        </w:rPr>
        <w:t>86</w:t>
      </w:r>
      <w:r>
        <w:rPr>
          <w:noProof/>
        </w:rPr>
        <w:fldChar w:fldCharType="end"/>
      </w:r>
    </w:p>
    <w:p w14:paraId="4AF2E534" w14:textId="77777777" w:rsidR="00BE41F0" w:rsidRDefault="00BE41F0" w:rsidP="00BE41F0">
      <w:pPr>
        <w:pStyle w:val="TOC1"/>
        <w:rPr>
          <w:b/>
          <w:noProof/>
        </w:rPr>
      </w:pPr>
      <w:r w:rsidRPr="00C32DB1">
        <w:rPr>
          <w:rFonts w:cstheme="minorHAnsi"/>
          <w:noProof/>
        </w:rPr>
        <w:t>3</w:t>
      </w:r>
      <w:r>
        <w:rPr>
          <w:noProof/>
        </w:rPr>
        <w:tab/>
      </w:r>
      <w:r w:rsidRPr="00C32DB1">
        <w:rPr>
          <w:rFonts w:cstheme="minorHAnsi"/>
          <w:noProof/>
        </w:rPr>
        <w:t>Testing Details</w:t>
      </w:r>
      <w:r>
        <w:rPr>
          <w:noProof/>
        </w:rPr>
        <w:tab/>
      </w:r>
      <w:r>
        <w:rPr>
          <w:noProof/>
        </w:rPr>
        <w:fldChar w:fldCharType="begin"/>
      </w:r>
      <w:r>
        <w:rPr>
          <w:noProof/>
        </w:rPr>
        <w:instrText xml:space="preserve"> PAGEREF _Toc164426965 \h </w:instrText>
      </w:r>
      <w:r>
        <w:rPr>
          <w:noProof/>
        </w:rPr>
      </w:r>
      <w:r>
        <w:rPr>
          <w:noProof/>
        </w:rPr>
        <w:fldChar w:fldCharType="separate"/>
      </w:r>
      <w:r>
        <w:rPr>
          <w:noProof/>
        </w:rPr>
        <w:t>86</w:t>
      </w:r>
      <w:r>
        <w:rPr>
          <w:noProof/>
        </w:rPr>
        <w:fldChar w:fldCharType="end"/>
      </w:r>
    </w:p>
    <w:p w14:paraId="634FE0AB"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3.1</w:t>
      </w:r>
      <w:r>
        <w:rPr>
          <w:rFonts w:asciiTheme="minorHAnsi" w:eastAsiaTheme="minorEastAsia" w:hAnsiTheme="minorHAnsi"/>
          <w:noProof/>
        </w:rPr>
        <w:tab/>
      </w:r>
      <w:r w:rsidRPr="00C32DB1">
        <w:rPr>
          <w:rFonts w:asciiTheme="minorHAnsi" w:hAnsiTheme="minorHAnsi" w:cstheme="minorHAnsi"/>
          <w:noProof/>
        </w:rPr>
        <w:t>Objective</w:t>
      </w:r>
      <w:r>
        <w:rPr>
          <w:noProof/>
        </w:rPr>
        <w:tab/>
      </w:r>
      <w:r>
        <w:rPr>
          <w:noProof/>
        </w:rPr>
        <w:fldChar w:fldCharType="begin"/>
      </w:r>
      <w:r>
        <w:rPr>
          <w:noProof/>
        </w:rPr>
        <w:instrText xml:space="preserve"> PAGEREF _Toc164426966 \h </w:instrText>
      </w:r>
      <w:r>
        <w:rPr>
          <w:noProof/>
        </w:rPr>
      </w:r>
      <w:r>
        <w:rPr>
          <w:noProof/>
        </w:rPr>
        <w:fldChar w:fldCharType="separate"/>
      </w:r>
      <w:r>
        <w:rPr>
          <w:noProof/>
        </w:rPr>
        <w:t>86</w:t>
      </w:r>
      <w:r>
        <w:rPr>
          <w:noProof/>
        </w:rPr>
        <w:fldChar w:fldCharType="end"/>
      </w:r>
    </w:p>
    <w:p w14:paraId="0A6AE5BA"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3.2</w:t>
      </w:r>
      <w:r>
        <w:rPr>
          <w:rFonts w:asciiTheme="minorHAnsi" w:eastAsiaTheme="minorEastAsia" w:hAnsiTheme="minorHAnsi"/>
          <w:noProof/>
        </w:rPr>
        <w:tab/>
      </w:r>
      <w:r w:rsidRPr="00C32DB1">
        <w:rPr>
          <w:rFonts w:asciiTheme="minorHAnsi" w:hAnsiTheme="minorHAnsi" w:cstheme="minorHAnsi"/>
          <w:noProof/>
        </w:rPr>
        <w:t>Scope</w:t>
      </w:r>
      <w:r>
        <w:rPr>
          <w:noProof/>
        </w:rPr>
        <w:tab/>
      </w:r>
      <w:r>
        <w:rPr>
          <w:noProof/>
        </w:rPr>
        <w:fldChar w:fldCharType="begin"/>
      </w:r>
      <w:r>
        <w:rPr>
          <w:noProof/>
        </w:rPr>
        <w:instrText xml:space="preserve"> PAGEREF _Toc164426967 \h </w:instrText>
      </w:r>
      <w:r>
        <w:rPr>
          <w:noProof/>
        </w:rPr>
      </w:r>
      <w:r>
        <w:rPr>
          <w:noProof/>
        </w:rPr>
        <w:fldChar w:fldCharType="separate"/>
      </w:r>
      <w:r>
        <w:rPr>
          <w:noProof/>
        </w:rPr>
        <w:t>87</w:t>
      </w:r>
      <w:r>
        <w:rPr>
          <w:noProof/>
        </w:rPr>
        <w:fldChar w:fldCharType="end"/>
      </w:r>
    </w:p>
    <w:p w14:paraId="41FBCFBC"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3.3</w:t>
      </w:r>
      <w:r>
        <w:rPr>
          <w:rFonts w:asciiTheme="minorHAnsi" w:eastAsiaTheme="minorEastAsia" w:hAnsiTheme="minorHAnsi"/>
          <w:noProof/>
        </w:rPr>
        <w:tab/>
      </w:r>
      <w:r w:rsidRPr="00C32DB1">
        <w:rPr>
          <w:rFonts w:asciiTheme="minorHAnsi" w:hAnsiTheme="minorHAnsi" w:cstheme="minorHAnsi"/>
          <w:noProof/>
        </w:rPr>
        <w:t>Test Definitions</w:t>
      </w:r>
      <w:r>
        <w:rPr>
          <w:noProof/>
        </w:rPr>
        <w:tab/>
      </w:r>
      <w:r>
        <w:rPr>
          <w:noProof/>
        </w:rPr>
        <w:fldChar w:fldCharType="begin"/>
      </w:r>
      <w:r>
        <w:rPr>
          <w:noProof/>
        </w:rPr>
        <w:instrText xml:space="preserve"> PAGEREF _Toc164426968 \h </w:instrText>
      </w:r>
      <w:r>
        <w:rPr>
          <w:noProof/>
        </w:rPr>
      </w:r>
      <w:r>
        <w:rPr>
          <w:noProof/>
        </w:rPr>
        <w:fldChar w:fldCharType="separate"/>
      </w:r>
      <w:r>
        <w:rPr>
          <w:noProof/>
        </w:rPr>
        <w:t>88</w:t>
      </w:r>
      <w:r>
        <w:rPr>
          <w:noProof/>
        </w:rPr>
        <w:fldChar w:fldCharType="end"/>
      </w:r>
    </w:p>
    <w:p w14:paraId="745D3DDA"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3.4</w:t>
      </w:r>
      <w:r>
        <w:rPr>
          <w:rFonts w:asciiTheme="minorHAnsi" w:eastAsiaTheme="minorEastAsia" w:hAnsiTheme="minorHAnsi"/>
          <w:noProof/>
        </w:rPr>
        <w:tab/>
      </w:r>
      <w:r w:rsidRPr="00C32DB1">
        <w:rPr>
          <w:rFonts w:asciiTheme="minorHAnsi" w:hAnsiTheme="minorHAnsi" w:cstheme="minorHAnsi"/>
          <w:noProof/>
        </w:rPr>
        <w:t>Testing Overview</w:t>
      </w:r>
      <w:r>
        <w:rPr>
          <w:noProof/>
        </w:rPr>
        <w:tab/>
      </w:r>
      <w:r>
        <w:rPr>
          <w:noProof/>
        </w:rPr>
        <w:fldChar w:fldCharType="begin"/>
      </w:r>
      <w:r>
        <w:rPr>
          <w:noProof/>
        </w:rPr>
        <w:instrText xml:space="preserve"> PAGEREF _Toc164426969 \h </w:instrText>
      </w:r>
      <w:r>
        <w:rPr>
          <w:noProof/>
        </w:rPr>
      </w:r>
      <w:r>
        <w:rPr>
          <w:noProof/>
        </w:rPr>
        <w:fldChar w:fldCharType="separate"/>
      </w:r>
      <w:r>
        <w:rPr>
          <w:noProof/>
        </w:rPr>
        <w:t>88</w:t>
      </w:r>
      <w:r>
        <w:rPr>
          <w:noProof/>
        </w:rPr>
        <w:fldChar w:fldCharType="end"/>
      </w:r>
    </w:p>
    <w:p w14:paraId="381ADD3D"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3.5</w:t>
      </w:r>
      <w:r>
        <w:rPr>
          <w:rFonts w:asciiTheme="minorHAnsi" w:eastAsiaTheme="minorEastAsia" w:hAnsiTheme="minorHAnsi"/>
          <w:noProof/>
        </w:rPr>
        <w:tab/>
      </w:r>
      <w:r w:rsidRPr="00C32DB1">
        <w:rPr>
          <w:rFonts w:asciiTheme="minorHAnsi" w:hAnsiTheme="minorHAnsi" w:cstheme="minorHAnsi"/>
          <w:noProof/>
        </w:rPr>
        <w:t>Testing Approach</w:t>
      </w:r>
      <w:r>
        <w:rPr>
          <w:noProof/>
        </w:rPr>
        <w:tab/>
      </w:r>
      <w:r>
        <w:rPr>
          <w:noProof/>
        </w:rPr>
        <w:fldChar w:fldCharType="begin"/>
      </w:r>
      <w:r>
        <w:rPr>
          <w:noProof/>
        </w:rPr>
        <w:instrText xml:space="preserve"> PAGEREF _Toc164426970 \h </w:instrText>
      </w:r>
      <w:r>
        <w:rPr>
          <w:noProof/>
        </w:rPr>
      </w:r>
      <w:r>
        <w:rPr>
          <w:noProof/>
        </w:rPr>
        <w:fldChar w:fldCharType="separate"/>
      </w:r>
      <w:r>
        <w:rPr>
          <w:noProof/>
        </w:rPr>
        <w:t>89</w:t>
      </w:r>
      <w:r>
        <w:rPr>
          <w:noProof/>
        </w:rPr>
        <w:fldChar w:fldCharType="end"/>
      </w:r>
    </w:p>
    <w:p w14:paraId="79A64F8A"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3.6</w:t>
      </w:r>
      <w:r>
        <w:rPr>
          <w:rFonts w:asciiTheme="minorHAnsi" w:eastAsiaTheme="minorEastAsia" w:hAnsiTheme="minorHAnsi"/>
          <w:noProof/>
        </w:rPr>
        <w:tab/>
      </w:r>
      <w:r w:rsidRPr="00C32DB1">
        <w:rPr>
          <w:rFonts w:asciiTheme="minorHAnsi" w:hAnsiTheme="minorHAnsi" w:cstheme="minorHAnsi"/>
          <w:noProof/>
        </w:rPr>
        <w:t>Testing Phases</w:t>
      </w:r>
      <w:r>
        <w:rPr>
          <w:noProof/>
        </w:rPr>
        <w:tab/>
      </w:r>
      <w:r>
        <w:rPr>
          <w:noProof/>
        </w:rPr>
        <w:fldChar w:fldCharType="begin"/>
      </w:r>
      <w:r>
        <w:rPr>
          <w:noProof/>
        </w:rPr>
        <w:instrText xml:space="preserve"> PAGEREF _Toc164426971 \h </w:instrText>
      </w:r>
      <w:r>
        <w:rPr>
          <w:noProof/>
        </w:rPr>
      </w:r>
      <w:r>
        <w:rPr>
          <w:noProof/>
        </w:rPr>
        <w:fldChar w:fldCharType="separate"/>
      </w:r>
      <w:r>
        <w:rPr>
          <w:noProof/>
        </w:rPr>
        <w:t>90</w:t>
      </w:r>
      <w:r>
        <w:rPr>
          <w:noProof/>
        </w:rPr>
        <w:fldChar w:fldCharType="end"/>
      </w:r>
    </w:p>
    <w:p w14:paraId="7C464DED"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3.7</w:t>
      </w:r>
      <w:r>
        <w:rPr>
          <w:rFonts w:asciiTheme="minorHAnsi" w:eastAsiaTheme="minorEastAsia" w:hAnsiTheme="minorHAnsi"/>
          <w:noProof/>
        </w:rPr>
        <w:tab/>
      </w:r>
      <w:r w:rsidRPr="00C32DB1">
        <w:rPr>
          <w:rFonts w:asciiTheme="minorHAnsi" w:hAnsiTheme="minorHAnsi" w:cstheme="minorHAnsi"/>
          <w:noProof/>
        </w:rPr>
        <w:t>Entry Criteria</w:t>
      </w:r>
      <w:r>
        <w:rPr>
          <w:noProof/>
        </w:rPr>
        <w:tab/>
      </w:r>
      <w:r>
        <w:rPr>
          <w:noProof/>
        </w:rPr>
        <w:fldChar w:fldCharType="begin"/>
      </w:r>
      <w:r>
        <w:rPr>
          <w:noProof/>
        </w:rPr>
        <w:instrText xml:space="preserve"> PAGEREF _Toc164426972 \h </w:instrText>
      </w:r>
      <w:r>
        <w:rPr>
          <w:noProof/>
        </w:rPr>
      </w:r>
      <w:r>
        <w:rPr>
          <w:noProof/>
        </w:rPr>
        <w:fldChar w:fldCharType="separate"/>
      </w:r>
      <w:r>
        <w:rPr>
          <w:noProof/>
        </w:rPr>
        <w:t>92</w:t>
      </w:r>
      <w:r>
        <w:rPr>
          <w:noProof/>
        </w:rPr>
        <w:fldChar w:fldCharType="end"/>
      </w:r>
    </w:p>
    <w:p w14:paraId="30287369"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3.8</w:t>
      </w:r>
      <w:r>
        <w:rPr>
          <w:rFonts w:asciiTheme="minorHAnsi" w:eastAsiaTheme="minorEastAsia" w:hAnsiTheme="minorHAnsi"/>
          <w:noProof/>
        </w:rPr>
        <w:tab/>
      </w:r>
      <w:r w:rsidRPr="00C32DB1">
        <w:rPr>
          <w:rFonts w:asciiTheme="minorHAnsi" w:hAnsiTheme="minorHAnsi" w:cstheme="minorHAnsi"/>
          <w:noProof/>
        </w:rPr>
        <w:t>Exit Criteria</w:t>
      </w:r>
      <w:r>
        <w:rPr>
          <w:noProof/>
        </w:rPr>
        <w:tab/>
      </w:r>
      <w:r>
        <w:rPr>
          <w:noProof/>
        </w:rPr>
        <w:fldChar w:fldCharType="begin"/>
      </w:r>
      <w:r>
        <w:rPr>
          <w:noProof/>
        </w:rPr>
        <w:instrText xml:space="preserve"> PAGEREF _Toc164426973 \h </w:instrText>
      </w:r>
      <w:r>
        <w:rPr>
          <w:noProof/>
        </w:rPr>
      </w:r>
      <w:r>
        <w:rPr>
          <w:noProof/>
        </w:rPr>
        <w:fldChar w:fldCharType="separate"/>
      </w:r>
      <w:r>
        <w:rPr>
          <w:noProof/>
        </w:rPr>
        <w:t>96</w:t>
      </w:r>
      <w:r>
        <w:rPr>
          <w:noProof/>
        </w:rPr>
        <w:fldChar w:fldCharType="end"/>
      </w:r>
    </w:p>
    <w:p w14:paraId="1AE055CB" w14:textId="77777777" w:rsidR="00BE41F0" w:rsidRDefault="00BE41F0" w:rsidP="00BE41F0">
      <w:pPr>
        <w:pStyle w:val="TOC1"/>
        <w:rPr>
          <w:b/>
          <w:noProof/>
        </w:rPr>
      </w:pPr>
      <w:r w:rsidRPr="00C32DB1">
        <w:rPr>
          <w:rFonts w:cstheme="minorHAnsi"/>
          <w:noProof/>
        </w:rPr>
        <w:t>4</w:t>
      </w:r>
      <w:r>
        <w:rPr>
          <w:noProof/>
        </w:rPr>
        <w:tab/>
      </w:r>
      <w:r w:rsidRPr="00C32DB1">
        <w:rPr>
          <w:rFonts w:cstheme="minorHAnsi"/>
          <w:noProof/>
        </w:rPr>
        <w:t>Testing Process</w:t>
      </w:r>
      <w:r>
        <w:rPr>
          <w:noProof/>
        </w:rPr>
        <w:tab/>
      </w:r>
      <w:r>
        <w:rPr>
          <w:noProof/>
        </w:rPr>
        <w:fldChar w:fldCharType="begin"/>
      </w:r>
      <w:r>
        <w:rPr>
          <w:noProof/>
        </w:rPr>
        <w:instrText xml:space="preserve"> PAGEREF _Toc164426974 \h </w:instrText>
      </w:r>
      <w:r>
        <w:rPr>
          <w:noProof/>
        </w:rPr>
      </w:r>
      <w:r>
        <w:rPr>
          <w:noProof/>
        </w:rPr>
        <w:fldChar w:fldCharType="separate"/>
      </w:r>
      <w:r>
        <w:rPr>
          <w:noProof/>
        </w:rPr>
        <w:t>98</w:t>
      </w:r>
      <w:r>
        <w:rPr>
          <w:noProof/>
        </w:rPr>
        <w:fldChar w:fldCharType="end"/>
      </w:r>
    </w:p>
    <w:p w14:paraId="2B480DA3"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4.1</w:t>
      </w:r>
      <w:r>
        <w:rPr>
          <w:rFonts w:asciiTheme="minorHAnsi" w:eastAsiaTheme="minorEastAsia" w:hAnsiTheme="minorHAnsi"/>
          <w:noProof/>
        </w:rPr>
        <w:tab/>
      </w:r>
      <w:r w:rsidRPr="00C32DB1">
        <w:rPr>
          <w:rFonts w:asciiTheme="minorHAnsi" w:hAnsiTheme="minorHAnsi" w:cstheme="minorHAnsi"/>
          <w:noProof/>
        </w:rPr>
        <w:t>Test Environment Preparation</w:t>
      </w:r>
      <w:r>
        <w:rPr>
          <w:noProof/>
        </w:rPr>
        <w:tab/>
      </w:r>
      <w:r>
        <w:rPr>
          <w:noProof/>
        </w:rPr>
        <w:fldChar w:fldCharType="begin"/>
      </w:r>
      <w:r>
        <w:rPr>
          <w:noProof/>
        </w:rPr>
        <w:instrText xml:space="preserve"> PAGEREF _Toc164426975 \h </w:instrText>
      </w:r>
      <w:r>
        <w:rPr>
          <w:noProof/>
        </w:rPr>
      </w:r>
      <w:r>
        <w:rPr>
          <w:noProof/>
        </w:rPr>
        <w:fldChar w:fldCharType="separate"/>
      </w:r>
      <w:r>
        <w:rPr>
          <w:noProof/>
        </w:rPr>
        <w:t>98</w:t>
      </w:r>
      <w:r>
        <w:rPr>
          <w:noProof/>
        </w:rPr>
        <w:fldChar w:fldCharType="end"/>
      </w:r>
    </w:p>
    <w:p w14:paraId="063FE53C"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4.2</w:t>
      </w:r>
      <w:r>
        <w:rPr>
          <w:rFonts w:asciiTheme="minorHAnsi" w:eastAsiaTheme="minorEastAsia" w:hAnsiTheme="minorHAnsi"/>
          <w:noProof/>
        </w:rPr>
        <w:tab/>
      </w:r>
      <w:r w:rsidRPr="00C32DB1">
        <w:rPr>
          <w:rFonts w:asciiTheme="minorHAnsi" w:hAnsiTheme="minorHAnsi" w:cstheme="minorHAnsi"/>
          <w:noProof/>
        </w:rPr>
        <w:t>Maintenance Schedule</w:t>
      </w:r>
      <w:r>
        <w:rPr>
          <w:noProof/>
        </w:rPr>
        <w:tab/>
      </w:r>
      <w:r>
        <w:rPr>
          <w:noProof/>
        </w:rPr>
        <w:fldChar w:fldCharType="begin"/>
      </w:r>
      <w:r>
        <w:rPr>
          <w:noProof/>
        </w:rPr>
        <w:instrText xml:space="preserve"> PAGEREF _Toc164426976 \h </w:instrText>
      </w:r>
      <w:r>
        <w:rPr>
          <w:noProof/>
        </w:rPr>
      </w:r>
      <w:r>
        <w:rPr>
          <w:noProof/>
        </w:rPr>
        <w:fldChar w:fldCharType="separate"/>
      </w:r>
      <w:r>
        <w:rPr>
          <w:noProof/>
        </w:rPr>
        <w:t>98</w:t>
      </w:r>
      <w:r>
        <w:rPr>
          <w:noProof/>
        </w:rPr>
        <w:fldChar w:fldCharType="end"/>
      </w:r>
    </w:p>
    <w:p w14:paraId="5C49D90E"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4.3</w:t>
      </w:r>
      <w:r>
        <w:rPr>
          <w:rFonts w:asciiTheme="minorHAnsi" w:eastAsiaTheme="minorEastAsia" w:hAnsiTheme="minorHAnsi"/>
          <w:noProof/>
        </w:rPr>
        <w:tab/>
      </w:r>
      <w:r w:rsidRPr="00C32DB1">
        <w:rPr>
          <w:rFonts w:asciiTheme="minorHAnsi" w:hAnsiTheme="minorHAnsi" w:cstheme="minorHAnsi"/>
          <w:noProof/>
        </w:rPr>
        <w:t>Defect Management</w:t>
      </w:r>
      <w:r>
        <w:rPr>
          <w:noProof/>
        </w:rPr>
        <w:tab/>
      </w:r>
      <w:r>
        <w:rPr>
          <w:noProof/>
        </w:rPr>
        <w:fldChar w:fldCharType="begin"/>
      </w:r>
      <w:r>
        <w:rPr>
          <w:noProof/>
        </w:rPr>
        <w:instrText xml:space="preserve"> PAGEREF _Toc164426977 \h </w:instrText>
      </w:r>
      <w:r>
        <w:rPr>
          <w:noProof/>
        </w:rPr>
      </w:r>
      <w:r>
        <w:rPr>
          <w:noProof/>
        </w:rPr>
        <w:fldChar w:fldCharType="separate"/>
      </w:r>
      <w:r>
        <w:rPr>
          <w:noProof/>
        </w:rPr>
        <w:t>98</w:t>
      </w:r>
      <w:r>
        <w:rPr>
          <w:noProof/>
        </w:rPr>
        <w:fldChar w:fldCharType="end"/>
      </w:r>
    </w:p>
    <w:p w14:paraId="1818D903"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4.4</w:t>
      </w:r>
      <w:r>
        <w:rPr>
          <w:rFonts w:asciiTheme="minorHAnsi" w:eastAsiaTheme="minorEastAsia" w:hAnsiTheme="minorHAnsi"/>
          <w:noProof/>
        </w:rPr>
        <w:tab/>
      </w:r>
      <w:r w:rsidRPr="00C32DB1">
        <w:rPr>
          <w:rFonts w:asciiTheme="minorHAnsi" w:hAnsiTheme="minorHAnsi" w:cstheme="minorHAnsi"/>
          <w:noProof/>
        </w:rPr>
        <w:t>Testing Meeting Cadence</w:t>
      </w:r>
      <w:r>
        <w:rPr>
          <w:noProof/>
        </w:rPr>
        <w:tab/>
      </w:r>
      <w:r>
        <w:rPr>
          <w:noProof/>
        </w:rPr>
        <w:fldChar w:fldCharType="begin"/>
      </w:r>
      <w:r>
        <w:rPr>
          <w:noProof/>
        </w:rPr>
        <w:instrText xml:space="preserve"> PAGEREF _Toc164426978 \h </w:instrText>
      </w:r>
      <w:r>
        <w:rPr>
          <w:noProof/>
        </w:rPr>
      </w:r>
      <w:r>
        <w:rPr>
          <w:noProof/>
        </w:rPr>
        <w:fldChar w:fldCharType="separate"/>
      </w:r>
      <w:r>
        <w:rPr>
          <w:noProof/>
        </w:rPr>
        <w:t>99</w:t>
      </w:r>
      <w:r>
        <w:rPr>
          <w:noProof/>
        </w:rPr>
        <w:fldChar w:fldCharType="end"/>
      </w:r>
    </w:p>
    <w:p w14:paraId="0C4A0349"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4.5</w:t>
      </w:r>
      <w:r>
        <w:rPr>
          <w:rFonts w:asciiTheme="minorHAnsi" w:eastAsiaTheme="minorEastAsia" w:hAnsiTheme="minorHAnsi"/>
          <w:noProof/>
        </w:rPr>
        <w:tab/>
      </w:r>
      <w:r w:rsidRPr="00C32DB1">
        <w:rPr>
          <w:rFonts w:asciiTheme="minorHAnsi" w:hAnsiTheme="minorHAnsi" w:cstheme="minorHAnsi"/>
          <w:noProof/>
        </w:rPr>
        <w:t>Status Reporting Metrics</w:t>
      </w:r>
      <w:r>
        <w:rPr>
          <w:noProof/>
        </w:rPr>
        <w:tab/>
      </w:r>
      <w:r>
        <w:rPr>
          <w:noProof/>
        </w:rPr>
        <w:fldChar w:fldCharType="begin"/>
      </w:r>
      <w:r>
        <w:rPr>
          <w:noProof/>
        </w:rPr>
        <w:instrText xml:space="preserve"> PAGEREF _Toc164426979 \h </w:instrText>
      </w:r>
      <w:r>
        <w:rPr>
          <w:noProof/>
        </w:rPr>
      </w:r>
      <w:r>
        <w:rPr>
          <w:noProof/>
        </w:rPr>
        <w:fldChar w:fldCharType="separate"/>
      </w:r>
      <w:r>
        <w:rPr>
          <w:noProof/>
        </w:rPr>
        <w:t>99</w:t>
      </w:r>
      <w:r>
        <w:rPr>
          <w:noProof/>
        </w:rPr>
        <w:fldChar w:fldCharType="end"/>
      </w:r>
    </w:p>
    <w:p w14:paraId="0E6CCE08"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4.6</w:t>
      </w:r>
      <w:r>
        <w:rPr>
          <w:rFonts w:asciiTheme="minorHAnsi" w:eastAsiaTheme="minorEastAsia" w:hAnsiTheme="minorHAnsi"/>
          <w:noProof/>
        </w:rPr>
        <w:tab/>
      </w:r>
      <w:r w:rsidRPr="00C32DB1">
        <w:rPr>
          <w:rFonts w:asciiTheme="minorHAnsi" w:hAnsiTheme="minorHAnsi" w:cstheme="minorHAnsi"/>
          <w:noProof/>
        </w:rPr>
        <w:t>Test Severity Definition</w:t>
      </w:r>
      <w:r>
        <w:rPr>
          <w:noProof/>
        </w:rPr>
        <w:tab/>
      </w:r>
      <w:r>
        <w:rPr>
          <w:noProof/>
        </w:rPr>
        <w:fldChar w:fldCharType="begin"/>
      </w:r>
      <w:r>
        <w:rPr>
          <w:noProof/>
        </w:rPr>
        <w:instrText xml:space="preserve"> PAGEREF _Toc164426980 \h </w:instrText>
      </w:r>
      <w:r>
        <w:rPr>
          <w:noProof/>
        </w:rPr>
      </w:r>
      <w:r>
        <w:rPr>
          <w:noProof/>
        </w:rPr>
        <w:fldChar w:fldCharType="separate"/>
      </w:r>
      <w:r>
        <w:rPr>
          <w:noProof/>
        </w:rPr>
        <w:t>100</w:t>
      </w:r>
      <w:r>
        <w:rPr>
          <w:noProof/>
        </w:rPr>
        <w:fldChar w:fldCharType="end"/>
      </w:r>
    </w:p>
    <w:p w14:paraId="7F28B975" w14:textId="77777777" w:rsidR="00BE41F0" w:rsidRDefault="00BE41F0" w:rsidP="00BE41F0">
      <w:pPr>
        <w:pStyle w:val="TOC1"/>
        <w:rPr>
          <w:b/>
          <w:noProof/>
        </w:rPr>
      </w:pPr>
      <w:r w:rsidRPr="00C32DB1">
        <w:rPr>
          <w:rFonts w:cstheme="minorHAnsi"/>
          <w:noProof/>
        </w:rPr>
        <w:t>5</w:t>
      </w:r>
      <w:r>
        <w:rPr>
          <w:noProof/>
        </w:rPr>
        <w:tab/>
      </w:r>
      <w:r w:rsidRPr="00C32DB1">
        <w:rPr>
          <w:rFonts w:cstheme="minorHAnsi"/>
          <w:noProof/>
        </w:rPr>
        <w:t>Other Considerations</w:t>
      </w:r>
      <w:r>
        <w:rPr>
          <w:noProof/>
        </w:rPr>
        <w:tab/>
      </w:r>
      <w:r>
        <w:rPr>
          <w:noProof/>
        </w:rPr>
        <w:fldChar w:fldCharType="begin"/>
      </w:r>
      <w:r>
        <w:rPr>
          <w:noProof/>
        </w:rPr>
        <w:instrText xml:space="preserve"> PAGEREF _Toc164426981 \h </w:instrText>
      </w:r>
      <w:r>
        <w:rPr>
          <w:noProof/>
        </w:rPr>
      </w:r>
      <w:r>
        <w:rPr>
          <w:noProof/>
        </w:rPr>
        <w:fldChar w:fldCharType="separate"/>
      </w:r>
      <w:r>
        <w:rPr>
          <w:noProof/>
        </w:rPr>
        <w:t>101</w:t>
      </w:r>
      <w:r>
        <w:rPr>
          <w:noProof/>
        </w:rPr>
        <w:fldChar w:fldCharType="end"/>
      </w:r>
    </w:p>
    <w:p w14:paraId="585FB251"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5.1</w:t>
      </w:r>
      <w:r>
        <w:rPr>
          <w:rFonts w:asciiTheme="minorHAnsi" w:eastAsiaTheme="minorEastAsia" w:hAnsiTheme="minorHAnsi"/>
          <w:noProof/>
        </w:rPr>
        <w:tab/>
      </w:r>
      <w:r w:rsidRPr="00C32DB1">
        <w:rPr>
          <w:rFonts w:asciiTheme="minorHAnsi" w:hAnsiTheme="minorHAnsi" w:cstheme="minorHAnsi"/>
          <w:noProof/>
        </w:rPr>
        <w:t>Roles and Responsibilities</w:t>
      </w:r>
      <w:r>
        <w:rPr>
          <w:noProof/>
        </w:rPr>
        <w:tab/>
      </w:r>
      <w:r>
        <w:rPr>
          <w:noProof/>
        </w:rPr>
        <w:fldChar w:fldCharType="begin"/>
      </w:r>
      <w:r>
        <w:rPr>
          <w:noProof/>
        </w:rPr>
        <w:instrText xml:space="preserve"> PAGEREF _Toc164426982 \h </w:instrText>
      </w:r>
      <w:r>
        <w:rPr>
          <w:noProof/>
        </w:rPr>
      </w:r>
      <w:r>
        <w:rPr>
          <w:noProof/>
        </w:rPr>
        <w:fldChar w:fldCharType="separate"/>
      </w:r>
      <w:r>
        <w:rPr>
          <w:noProof/>
        </w:rPr>
        <w:t>101</w:t>
      </w:r>
      <w:r>
        <w:rPr>
          <w:noProof/>
        </w:rPr>
        <w:fldChar w:fldCharType="end"/>
      </w:r>
    </w:p>
    <w:p w14:paraId="6A48AE28"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5.2</w:t>
      </w:r>
      <w:r>
        <w:rPr>
          <w:rFonts w:asciiTheme="minorHAnsi" w:eastAsiaTheme="minorEastAsia" w:hAnsiTheme="minorHAnsi"/>
          <w:noProof/>
        </w:rPr>
        <w:tab/>
      </w:r>
      <w:r w:rsidRPr="00C32DB1">
        <w:rPr>
          <w:rFonts w:asciiTheme="minorHAnsi" w:hAnsiTheme="minorHAnsi" w:cstheme="minorHAnsi"/>
          <w:noProof/>
        </w:rPr>
        <w:t>Assumptions and Prerequisites</w:t>
      </w:r>
      <w:r>
        <w:rPr>
          <w:noProof/>
        </w:rPr>
        <w:tab/>
      </w:r>
      <w:r>
        <w:rPr>
          <w:noProof/>
        </w:rPr>
        <w:fldChar w:fldCharType="begin"/>
      </w:r>
      <w:r>
        <w:rPr>
          <w:noProof/>
        </w:rPr>
        <w:instrText xml:space="preserve"> PAGEREF _Toc164426983 \h </w:instrText>
      </w:r>
      <w:r>
        <w:rPr>
          <w:noProof/>
        </w:rPr>
      </w:r>
      <w:r>
        <w:rPr>
          <w:noProof/>
        </w:rPr>
        <w:fldChar w:fldCharType="separate"/>
      </w:r>
      <w:r>
        <w:rPr>
          <w:noProof/>
        </w:rPr>
        <w:t>102</w:t>
      </w:r>
      <w:r>
        <w:rPr>
          <w:noProof/>
        </w:rPr>
        <w:fldChar w:fldCharType="end"/>
      </w:r>
    </w:p>
    <w:p w14:paraId="014E217B"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5.3</w:t>
      </w:r>
      <w:r>
        <w:rPr>
          <w:rFonts w:asciiTheme="minorHAnsi" w:eastAsiaTheme="minorEastAsia" w:hAnsiTheme="minorHAnsi"/>
          <w:noProof/>
        </w:rPr>
        <w:tab/>
      </w:r>
      <w:r w:rsidRPr="00C32DB1">
        <w:rPr>
          <w:rFonts w:asciiTheme="minorHAnsi" w:hAnsiTheme="minorHAnsi" w:cstheme="minorHAnsi"/>
          <w:noProof/>
        </w:rPr>
        <w:t>Critical Success Factors</w:t>
      </w:r>
      <w:r>
        <w:rPr>
          <w:noProof/>
        </w:rPr>
        <w:tab/>
      </w:r>
      <w:r>
        <w:rPr>
          <w:noProof/>
        </w:rPr>
        <w:fldChar w:fldCharType="begin"/>
      </w:r>
      <w:r>
        <w:rPr>
          <w:noProof/>
        </w:rPr>
        <w:instrText xml:space="preserve"> PAGEREF _Toc164426984 \h </w:instrText>
      </w:r>
      <w:r>
        <w:rPr>
          <w:noProof/>
        </w:rPr>
      </w:r>
      <w:r>
        <w:rPr>
          <w:noProof/>
        </w:rPr>
        <w:fldChar w:fldCharType="separate"/>
      </w:r>
      <w:r>
        <w:rPr>
          <w:noProof/>
        </w:rPr>
        <w:t>102</w:t>
      </w:r>
      <w:r>
        <w:rPr>
          <w:noProof/>
        </w:rPr>
        <w:fldChar w:fldCharType="end"/>
      </w:r>
    </w:p>
    <w:p w14:paraId="2D672335" w14:textId="77777777" w:rsidR="00BE41F0" w:rsidRDefault="00BE41F0" w:rsidP="00BE41F0">
      <w:pPr>
        <w:pStyle w:val="TOC1"/>
        <w:rPr>
          <w:b/>
          <w:noProof/>
        </w:rPr>
      </w:pPr>
      <w:r w:rsidRPr="00C32DB1">
        <w:rPr>
          <w:rFonts w:cstheme="minorHAnsi"/>
          <w:noProof/>
        </w:rPr>
        <w:t>6</w:t>
      </w:r>
      <w:r>
        <w:rPr>
          <w:noProof/>
        </w:rPr>
        <w:tab/>
      </w:r>
      <w:r w:rsidRPr="00C32DB1">
        <w:rPr>
          <w:rFonts w:cstheme="minorHAnsi"/>
          <w:noProof/>
        </w:rPr>
        <w:t>Open and Closed Issues</w:t>
      </w:r>
      <w:r>
        <w:rPr>
          <w:noProof/>
        </w:rPr>
        <w:tab/>
      </w:r>
      <w:r>
        <w:rPr>
          <w:noProof/>
        </w:rPr>
        <w:fldChar w:fldCharType="begin"/>
      </w:r>
      <w:r>
        <w:rPr>
          <w:noProof/>
        </w:rPr>
        <w:instrText xml:space="preserve"> PAGEREF _Toc164426985 \h </w:instrText>
      </w:r>
      <w:r>
        <w:rPr>
          <w:noProof/>
        </w:rPr>
      </w:r>
      <w:r>
        <w:rPr>
          <w:noProof/>
        </w:rPr>
        <w:fldChar w:fldCharType="separate"/>
      </w:r>
      <w:r>
        <w:rPr>
          <w:noProof/>
        </w:rPr>
        <w:t>103</w:t>
      </w:r>
      <w:r>
        <w:rPr>
          <w:noProof/>
        </w:rPr>
        <w:fldChar w:fldCharType="end"/>
      </w:r>
    </w:p>
    <w:p w14:paraId="68BE7295"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6.1</w:t>
      </w:r>
      <w:r>
        <w:rPr>
          <w:rFonts w:asciiTheme="minorHAnsi" w:eastAsiaTheme="minorEastAsia" w:hAnsiTheme="minorHAnsi"/>
          <w:noProof/>
        </w:rPr>
        <w:tab/>
      </w:r>
      <w:r w:rsidRPr="00C32DB1">
        <w:rPr>
          <w:rFonts w:asciiTheme="minorHAnsi" w:hAnsiTheme="minorHAnsi" w:cstheme="minorHAnsi"/>
          <w:noProof/>
        </w:rPr>
        <w:t>Open Issues</w:t>
      </w:r>
      <w:r>
        <w:rPr>
          <w:noProof/>
        </w:rPr>
        <w:tab/>
      </w:r>
      <w:r>
        <w:rPr>
          <w:noProof/>
        </w:rPr>
        <w:fldChar w:fldCharType="begin"/>
      </w:r>
      <w:r>
        <w:rPr>
          <w:noProof/>
        </w:rPr>
        <w:instrText xml:space="preserve"> PAGEREF _Toc164426986 \h </w:instrText>
      </w:r>
      <w:r>
        <w:rPr>
          <w:noProof/>
        </w:rPr>
      </w:r>
      <w:r>
        <w:rPr>
          <w:noProof/>
        </w:rPr>
        <w:fldChar w:fldCharType="separate"/>
      </w:r>
      <w:r>
        <w:rPr>
          <w:noProof/>
        </w:rPr>
        <w:t>103</w:t>
      </w:r>
      <w:r>
        <w:rPr>
          <w:noProof/>
        </w:rPr>
        <w:fldChar w:fldCharType="end"/>
      </w:r>
    </w:p>
    <w:p w14:paraId="6D3EAAA9" w14:textId="77777777" w:rsidR="00BE41F0" w:rsidRDefault="00BE41F0" w:rsidP="00BE41F0">
      <w:pPr>
        <w:pStyle w:val="TOC2"/>
        <w:ind w:left="0"/>
        <w:rPr>
          <w:rFonts w:asciiTheme="minorHAnsi" w:eastAsiaTheme="minorEastAsia" w:hAnsiTheme="minorHAnsi"/>
          <w:noProof/>
        </w:rPr>
      </w:pPr>
      <w:r w:rsidRPr="00C32DB1">
        <w:rPr>
          <w:rFonts w:asciiTheme="minorHAnsi" w:hAnsiTheme="minorHAnsi" w:cstheme="minorHAnsi"/>
          <w:noProof/>
        </w:rPr>
        <w:t>6.2</w:t>
      </w:r>
      <w:r>
        <w:rPr>
          <w:rFonts w:asciiTheme="minorHAnsi" w:eastAsiaTheme="minorEastAsia" w:hAnsiTheme="minorHAnsi"/>
          <w:noProof/>
        </w:rPr>
        <w:tab/>
      </w:r>
      <w:r w:rsidRPr="00C32DB1">
        <w:rPr>
          <w:rFonts w:asciiTheme="minorHAnsi" w:hAnsiTheme="minorHAnsi" w:cstheme="minorHAnsi"/>
          <w:noProof/>
        </w:rPr>
        <w:t>Closed Issues</w:t>
      </w:r>
      <w:r>
        <w:rPr>
          <w:noProof/>
        </w:rPr>
        <w:tab/>
      </w:r>
      <w:r>
        <w:rPr>
          <w:noProof/>
        </w:rPr>
        <w:fldChar w:fldCharType="begin"/>
      </w:r>
      <w:r>
        <w:rPr>
          <w:noProof/>
        </w:rPr>
        <w:instrText xml:space="preserve"> PAGEREF _Toc164426987 \h </w:instrText>
      </w:r>
      <w:r>
        <w:rPr>
          <w:noProof/>
        </w:rPr>
      </w:r>
      <w:r>
        <w:rPr>
          <w:noProof/>
        </w:rPr>
        <w:fldChar w:fldCharType="separate"/>
      </w:r>
      <w:r>
        <w:rPr>
          <w:noProof/>
        </w:rPr>
        <w:t>103</w:t>
      </w:r>
      <w:r>
        <w:rPr>
          <w:noProof/>
        </w:rPr>
        <w:fldChar w:fldCharType="end"/>
      </w:r>
    </w:p>
    <w:p w14:paraId="1826068A" w14:textId="77777777" w:rsidR="00BE41F0" w:rsidRPr="00F07B3E" w:rsidRDefault="00BE41F0" w:rsidP="00BE41F0">
      <w:pPr>
        <w:sectPr w:rsidR="00BE41F0" w:rsidRPr="00F07B3E" w:rsidSect="00BE41F0">
          <w:type w:val="continuous"/>
          <w:pgSz w:w="12240" w:h="15840" w:code="1"/>
          <w:pgMar w:top="1080" w:right="720" w:bottom="1440" w:left="720" w:header="432" w:footer="720" w:gutter="360"/>
          <w:paperSrc w:first="1" w:other="1"/>
          <w:pgNumType w:fmt="lowerRoman"/>
          <w:cols w:space="720"/>
          <w:titlePg/>
          <w:docGrid w:linePitch="272"/>
        </w:sectPr>
      </w:pPr>
      <w:r w:rsidRPr="00690BA7">
        <w:rPr>
          <w:rFonts w:cstheme="minorHAnsi"/>
        </w:rPr>
        <w:fldChar w:fldCharType="end"/>
      </w:r>
    </w:p>
    <w:p w14:paraId="05D59A67" w14:textId="77777777" w:rsidR="00BE41F0" w:rsidRPr="00690BA7" w:rsidRDefault="00BE41F0" w:rsidP="00BE41F0">
      <w:pPr>
        <w:pStyle w:val="Heading1"/>
        <w:rPr>
          <w:rFonts w:asciiTheme="minorHAnsi" w:hAnsiTheme="minorHAnsi" w:cstheme="minorHAnsi"/>
        </w:rPr>
      </w:pPr>
      <w:bookmarkStart w:id="42" w:name="_Toc323446869"/>
      <w:bookmarkStart w:id="43" w:name="_Toc338951135"/>
      <w:bookmarkStart w:id="44" w:name="_Toc425127896"/>
      <w:bookmarkStart w:id="45" w:name="_Toc427388191"/>
      <w:bookmarkStart w:id="46" w:name="_Toc164426964"/>
      <w:r w:rsidRPr="00690BA7">
        <w:rPr>
          <w:rFonts w:asciiTheme="minorHAnsi" w:hAnsiTheme="minorHAnsi" w:cstheme="minorHAnsi"/>
        </w:rPr>
        <w:t>Introduction</w:t>
      </w:r>
      <w:bookmarkEnd w:id="42"/>
      <w:bookmarkEnd w:id="43"/>
      <w:bookmarkEnd w:id="44"/>
      <w:bookmarkEnd w:id="45"/>
      <w:bookmarkEnd w:id="46"/>
    </w:p>
    <w:p w14:paraId="6E9112B8" w14:textId="77777777" w:rsidR="00BE41F0" w:rsidRPr="00690BA7" w:rsidRDefault="00BE41F0" w:rsidP="00BE41F0">
      <w:pPr>
        <w:pStyle w:val="BodyText"/>
        <w:rPr>
          <w:rFonts w:cstheme="minorHAnsi"/>
        </w:rPr>
      </w:pPr>
      <w:r w:rsidRPr="00690BA7">
        <w:rPr>
          <w:rFonts w:cstheme="minorHAnsi"/>
        </w:rPr>
        <w:t>This document outlines a high</w:t>
      </w:r>
      <w:r>
        <w:rPr>
          <w:rFonts w:cstheme="minorHAnsi"/>
        </w:rPr>
        <w:t>-</w:t>
      </w:r>
      <w:r w:rsidRPr="00690BA7">
        <w:rPr>
          <w:rFonts w:cstheme="minorHAnsi"/>
        </w:rPr>
        <w:t xml:space="preserve">level Test Strategy as part of the Enterprise Design phase to prepare for the implementation of the Cloud ERP and HCM applications.  The intent of the document is to list key testing Phases, activities and tasks and the respective ownership information that need to be addressed and the level of effort / timeline is accurately estimated. </w:t>
      </w:r>
    </w:p>
    <w:p w14:paraId="4E880A9D" w14:textId="77777777" w:rsidR="00BE41F0" w:rsidRPr="00690BA7" w:rsidRDefault="00BE41F0" w:rsidP="00BE41F0">
      <w:pPr>
        <w:pStyle w:val="BodyText"/>
        <w:rPr>
          <w:rFonts w:cstheme="minorHAnsi"/>
        </w:rPr>
      </w:pPr>
      <w:r w:rsidRPr="00690BA7">
        <w:rPr>
          <w:rFonts w:cstheme="minorHAnsi"/>
        </w:rPr>
        <w:t>This document serves as the Project Team’s source for the test strategy and approach.  This document will form the high-level direction for the Project Team’s more detailed instructions for testing in the applicable Test Plan.  This document will also be used as a guidance in devising the Test Plans and appropriately execute the testing and estimating the testing effort and how it might impact the overall project.  While all members of the team should understand and accept the Testing Strategy, the key participants are noted below:</w:t>
      </w:r>
    </w:p>
    <w:p w14:paraId="540C06EB" w14:textId="77777777" w:rsidR="00BE41F0" w:rsidRPr="00690BA7" w:rsidRDefault="00BE41F0" w:rsidP="00BE41F0">
      <w:pPr>
        <w:pStyle w:val="ListParagraph"/>
        <w:autoSpaceDE w:val="0"/>
        <w:autoSpaceDN w:val="0"/>
        <w:adjustRightInd w:val="0"/>
        <w:spacing w:after="0" w:line="336" w:lineRule="auto"/>
        <w:ind w:left="0"/>
        <w:contextualSpacing w:val="0"/>
        <w:rPr>
          <w:rFonts w:cstheme="minorHAnsi"/>
          <w:sz w:val="20"/>
          <w:szCs w:val="20"/>
        </w:rPr>
      </w:pPr>
      <w:r>
        <w:rPr>
          <w:rFonts w:cstheme="minorHAnsi"/>
          <w:sz w:val="20"/>
          <w:szCs w:val="20"/>
        </w:rPr>
        <w:t>XXXX</w:t>
      </w:r>
      <w:r w:rsidRPr="00690BA7">
        <w:rPr>
          <w:rFonts w:cstheme="minorHAnsi"/>
          <w:sz w:val="20"/>
          <w:szCs w:val="20"/>
        </w:rPr>
        <w:t xml:space="preserve"> and iteria.us Project Team</w:t>
      </w:r>
    </w:p>
    <w:p w14:paraId="6C725610" w14:textId="77777777" w:rsidR="00BE41F0" w:rsidRPr="00690BA7" w:rsidRDefault="00BE41F0" w:rsidP="00BE41F0">
      <w:pPr>
        <w:pStyle w:val="ListParagraph"/>
        <w:autoSpaceDE w:val="0"/>
        <w:autoSpaceDN w:val="0"/>
        <w:adjustRightInd w:val="0"/>
        <w:spacing w:after="0" w:line="336" w:lineRule="auto"/>
        <w:ind w:left="0"/>
        <w:contextualSpacing w:val="0"/>
        <w:rPr>
          <w:rFonts w:cstheme="minorHAnsi"/>
          <w:sz w:val="20"/>
          <w:szCs w:val="20"/>
        </w:rPr>
      </w:pPr>
      <w:r>
        <w:rPr>
          <w:rFonts w:cstheme="minorHAnsi"/>
          <w:sz w:val="20"/>
          <w:szCs w:val="20"/>
        </w:rPr>
        <w:t>XXXX</w:t>
      </w:r>
      <w:r w:rsidRPr="00690BA7">
        <w:rPr>
          <w:rFonts w:cstheme="minorHAnsi"/>
          <w:sz w:val="20"/>
          <w:szCs w:val="20"/>
        </w:rPr>
        <w:t xml:space="preserve"> and iteria.us Functional Team</w:t>
      </w:r>
      <w:r>
        <w:rPr>
          <w:rFonts w:cstheme="minorHAnsi"/>
          <w:sz w:val="20"/>
          <w:szCs w:val="20"/>
        </w:rPr>
        <w:t>(s)</w:t>
      </w:r>
    </w:p>
    <w:p w14:paraId="795C84D7" w14:textId="77777777" w:rsidR="00BE41F0" w:rsidRPr="00690BA7" w:rsidRDefault="00BE41F0" w:rsidP="00BE41F0">
      <w:pPr>
        <w:pStyle w:val="Bullet"/>
        <w:keepLines/>
        <w:tabs>
          <w:tab w:val="clear" w:pos="360"/>
          <w:tab w:val="left" w:pos="1440"/>
          <w:tab w:val="left" w:pos="1800"/>
        </w:tabs>
        <w:spacing w:before="120" w:after="120"/>
        <w:ind w:left="0" w:firstLine="0"/>
        <w:contextualSpacing w:val="0"/>
        <w:rPr>
          <w:rFonts w:asciiTheme="minorHAnsi" w:hAnsiTheme="minorHAnsi" w:cstheme="minorHAnsi"/>
        </w:rPr>
      </w:pPr>
      <w:r w:rsidRPr="00690BA7">
        <w:rPr>
          <w:rFonts w:asciiTheme="minorHAnsi" w:hAnsiTheme="minorHAnsi" w:cstheme="minorHAnsi"/>
        </w:rPr>
        <w:t xml:space="preserve">This document is considered static.  However, any required updates will be managed collaboratively by the iteria.us and </w:t>
      </w:r>
      <w:r>
        <w:rPr>
          <w:rFonts w:asciiTheme="minorHAnsi" w:hAnsiTheme="minorHAnsi" w:cstheme="minorHAnsi"/>
        </w:rPr>
        <w:t>XXXX</w:t>
      </w:r>
      <w:r w:rsidRPr="00690BA7">
        <w:rPr>
          <w:rFonts w:asciiTheme="minorHAnsi" w:hAnsiTheme="minorHAnsi" w:cstheme="minorHAnsi"/>
        </w:rPr>
        <w:t xml:space="preserve"> project teams and any such changes will be communicated universally before implementation of proposed changes.</w:t>
      </w:r>
    </w:p>
    <w:p w14:paraId="6D6134FF" w14:textId="77777777" w:rsidR="00BE41F0" w:rsidRPr="00690BA7" w:rsidRDefault="00BE41F0" w:rsidP="00BE41F0">
      <w:pPr>
        <w:pStyle w:val="BodyText"/>
        <w:rPr>
          <w:rFonts w:cstheme="minorHAnsi"/>
        </w:rPr>
      </w:pPr>
    </w:p>
    <w:p w14:paraId="453B1572" w14:textId="77777777" w:rsidR="00BE41F0" w:rsidRPr="00690BA7" w:rsidRDefault="00BE41F0" w:rsidP="00BE41F0">
      <w:pPr>
        <w:pStyle w:val="Heading1"/>
        <w:rPr>
          <w:rFonts w:asciiTheme="minorHAnsi" w:hAnsiTheme="minorHAnsi" w:cstheme="minorHAnsi"/>
        </w:rPr>
      </w:pPr>
      <w:bookmarkStart w:id="47" w:name="_Toc164426965"/>
      <w:r w:rsidRPr="00690BA7">
        <w:rPr>
          <w:rFonts w:asciiTheme="minorHAnsi" w:hAnsiTheme="minorHAnsi" w:cstheme="minorHAnsi"/>
        </w:rPr>
        <w:t>Testing Details</w:t>
      </w:r>
      <w:bookmarkEnd w:id="47"/>
    </w:p>
    <w:p w14:paraId="06B2852B" w14:textId="77777777" w:rsidR="00BE41F0" w:rsidRPr="00690BA7" w:rsidRDefault="00BE41F0" w:rsidP="00402DD9">
      <w:pPr>
        <w:pStyle w:val="Note"/>
        <w:tabs>
          <w:tab w:val="clear" w:pos="4320"/>
        </w:tabs>
        <w:spacing w:before="0"/>
        <w:ind w:left="0" w:firstLine="0"/>
        <w:rPr>
          <w:rFonts w:asciiTheme="minorHAnsi" w:hAnsiTheme="minorHAnsi" w:cstheme="minorHAnsi"/>
        </w:rPr>
      </w:pPr>
      <w:r w:rsidRPr="00690BA7">
        <w:rPr>
          <w:rFonts w:asciiTheme="minorHAnsi" w:hAnsiTheme="minorHAnsi" w:cstheme="minorHAnsi"/>
        </w:rPr>
        <w:t>This data is not all-inclusive.  It should be used as a starting point that can be modified for your specific situation.</w:t>
      </w:r>
    </w:p>
    <w:p w14:paraId="09AB726E" w14:textId="77777777" w:rsidR="00BE41F0" w:rsidRPr="00690BA7" w:rsidRDefault="00BE41F0" w:rsidP="00BE41F0">
      <w:pPr>
        <w:pStyle w:val="Heading2"/>
        <w:rPr>
          <w:rFonts w:asciiTheme="minorHAnsi" w:hAnsiTheme="minorHAnsi" w:cstheme="minorHAnsi"/>
        </w:rPr>
      </w:pPr>
      <w:bookmarkStart w:id="48" w:name="_Toc164426966"/>
      <w:r w:rsidRPr="00690BA7">
        <w:rPr>
          <w:rFonts w:asciiTheme="minorHAnsi" w:hAnsiTheme="minorHAnsi" w:cstheme="minorHAnsi"/>
        </w:rPr>
        <w:t>Objective</w:t>
      </w:r>
      <w:bookmarkEnd w:id="48"/>
    </w:p>
    <w:p w14:paraId="11519518" w14:textId="77777777" w:rsidR="00BE41F0" w:rsidRPr="00690BA7" w:rsidRDefault="00BE41F0" w:rsidP="00BE41F0">
      <w:pPr>
        <w:autoSpaceDE w:val="0"/>
        <w:autoSpaceDN w:val="0"/>
        <w:adjustRightInd w:val="0"/>
        <w:rPr>
          <w:rFonts w:cstheme="minorHAnsi"/>
        </w:rPr>
      </w:pPr>
    </w:p>
    <w:p w14:paraId="01D176DD" w14:textId="77777777" w:rsidR="00BE41F0" w:rsidRPr="00690BA7" w:rsidRDefault="00BE41F0" w:rsidP="00BE41F0">
      <w:pPr>
        <w:autoSpaceDE w:val="0"/>
        <w:autoSpaceDN w:val="0"/>
        <w:adjustRightInd w:val="0"/>
        <w:rPr>
          <w:rFonts w:cstheme="minorHAnsi"/>
        </w:rPr>
      </w:pPr>
      <w:r w:rsidRPr="00690BA7">
        <w:rPr>
          <w:rFonts w:cstheme="minorHAnsi"/>
        </w:rPr>
        <w:t xml:space="preserve">The objective of software testing is to help ensure that the Cloud ERP and HCM applications including configurations, Fast Formulas, integrations, reporting, security, data conversions, and manual processes successfully meet the business requirements of each work stream and that the overall system functions properly and accurately.  Testing will validate that the Cloud application modules and integrations work together seamlessly.  It is critical to test the business processes and identify any potential process changes/inconsistencies that might exist.  The overall testing process is designed to help </w:t>
      </w:r>
      <w:r>
        <w:rPr>
          <w:rFonts w:cstheme="minorHAnsi"/>
        </w:rPr>
        <w:t>XXXX</w:t>
      </w:r>
      <w:r w:rsidRPr="00690BA7">
        <w:rPr>
          <w:rFonts w:cstheme="minorHAnsi"/>
        </w:rPr>
        <w:t xml:space="preserve"> determine the following:</w:t>
      </w:r>
    </w:p>
    <w:p w14:paraId="5BC9B827" w14:textId="77777777" w:rsidR="00BE41F0" w:rsidRPr="00690BA7" w:rsidRDefault="00BE41F0" w:rsidP="00BE41F0">
      <w:pPr>
        <w:autoSpaceDE w:val="0"/>
        <w:autoSpaceDN w:val="0"/>
        <w:adjustRightInd w:val="0"/>
        <w:rPr>
          <w:rFonts w:cstheme="minorHAnsi"/>
        </w:rPr>
      </w:pPr>
    </w:p>
    <w:p w14:paraId="64AA8F07"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The Cloud ERP and HCM functionality is working as specified.</w:t>
      </w:r>
    </w:p>
    <w:p w14:paraId="7E3DEEBC"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Verify business processes including configurations are working as designed.</w:t>
      </w:r>
    </w:p>
    <w:p w14:paraId="28FC916B"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Application integrations and extensions (if any) are working as designed.</w:t>
      </w:r>
    </w:p>
    <w:p w14:paraId="7C6377BB"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Data conversions are working as designed.</w:t>
      </w:r>
    </w:p>
    <w:p w14:paraId="0EF5342D"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 xml:space="preserve">Delivered and custom (if any) reports successfully run, producing expected results.  </w:t>
      </w:r>
    </w:p>
    <w:p w14:paraId="6FDF63E8"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Security and Workflow are working as specified.</w:t>
      </w:r>
    </w:p>
    <w:p w14:paraId="6808B902"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The data is accurate as compared to the legacy system post conversion.</w:t>
      </w:r>
    </w:p>
    <w:p w14:paraId="31AE7A23"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The data is consistent and relevant in the new system.</w:t>
      </w:r>
    </w:p>
    <w:p w14:paraId="0D906696" w14:textId="77777777" w:rsidR="00BE41F0" w:rsidRPr="00690BA7" w:rsidRDefault="00BE41F0" w:rsidP="00BE41F0">
      <w:pPr>
        <w:pStyle w:val="Bullet"/>
        <w:keepLines/>
        <w:tabs>
          <w:tab w:val="clear" w:pos="360"/>
          <w:tab w:val="left" w:pos="1440"/>
          <w:tab w:val="left" w:pos="1800"/>
          <w:tab w:val="left" w:pos="4320"/>
        </w:tabs>
        <w:spacing w:before="120" w:after="120"/>
        <w:ind w:left="0" w:firstLine="0"/>
        <w:contextualSpacing w:val="0"/>
        <w:rPr>
          <w:rFonts w:asciiTheme="minorHAnsi" w:hAnsiTheme="minorHAnsi" w:cstheme="minorHAnsi"/>
        </w:rPr>
      </w:pPr>
      <w:r w:rsidRPr="00690BA7">
        <w:rPr>
          <w:rFonts w:asciiTheme="minorHAnsi" w:hAnsiTheme="minorHAnsi" w:cstheme="minorHAnsi"/>
        </w:rPr>
        <w:t>The system performance is in an acceptable range given it’s a cloud based new system.</w:t>
      </w:r>
    </w:p>
    <w:p w14:paraId="77BC421C" w14:textId="77777777" w:rsidR="00BE41F0" w:rsidRPr="00690BA7" w:rsidRDefault="00BE41F0" w:rsidP="00BE41F0">
      <w:pPr>
        <w:pStyle w:val="Bullet"/>
        <w:tabs>
          <w:tab w:val="clear" w:pos="360"/>
        </w:tabs>
        <w:ind w:left="0" w:firstLine="0"/>
        <w:rPr>
          <w:rFonts w:asciiTheme="minorHAnsi" w:hAnsiTheme="minorHAnsi" w:cstheme="minorHAnsi"/>
        </w:rPr>
      </w:pPr>
    </w:p>
    <w:p w14:paraId="0C41202A" w14:textId="77777777" w:rsidR="00BE41F0" w:rsidRPr="00690BA7" w:rsidRDefault="00BE41F0" w:rsidP="00BE41F0">
      <w:pPr>
        <w:pStyle w:val="BodyText"/>
        <w:rPr>
          <w:rFonts w:cstheme="minorHAnsi"/>
        </w:rPr>
      </w:pPr>
    </w:p>
    <w:p w14:paraId="397BA5A1" w14:textId="77777777" w:rsidR="00BE41F0" w:rsidRPr="00690BA7" w:rsidRDefault="00BE41F0" w:rsidP="00BE41F0">
      <w:pPr>
        <w:pStyle w:val="Heading2"/>
        <w:rPr>
          <w:rFonts w:asciiTheme="minorHAnsi" w:hAnsiTheme="minorHAnsi" w:cstheme="minorHAnsi"/>
        </w:rPr>
      </w:pPr>
      <w:bookmarkStart w:id="49" w:name="_Toc164426967"/>
      <w:r w:rsidRPr="00690BA7">
        <w:rPr>
          <w:rFonts w:asciiTheme="minorHAnsi" w:hAnsiTheme="minorHAnsi" w:cstheme="minorHAnsi"/>
        </w:rPr>
        <w:t>Scope</w:t>
      </w:r>
      <w:bookmarkEnd w:id="49"/>
    </w:p>
    <w:p w14:paraId="578DD812" w14:textId="77777777" w:rsidR="00BE41F0" w:rsidRPr="00690BA7" w:rsidRDefault="00BE41F0" w:rsidP="00BE41F0">
      <w:pPr>
        <w:pStyle w:val="BodyText"/>
        <w:rPr>
          <w:rFonts w:cstheme="minorHAnsi"/>
        </w:rPr>
      </w:pPr>
      <w:r w:rsidRPr="00690BA7">
        <w:rPr>
          <w:rFonts w:cstheme="minorHAnsi"/>
        </w:rPr>
        <w:t xml:space="preserve">The following Oracle HCM Modules are in scope for this project.  </w:t>
      </w:r>
    </w:p>
    <w:p w14:paraId="77A7086C"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 xml:space="preserve">Core HCM, Employee Self Service, Manager Self Service, Benefits </w:t>
      </w:r>
    </w:p>
    <w:p w14:paraId="5DFB07ED"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Time and Labor, Absence Management</w:t>
      </w:r>
    </w:p>
    <w:p w14:paraId="026BF022"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Payroll</w:t>
      </w:r>
    </w:p>
    <w:p w14:paraId="01E80473"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Recruiting</w:t>
      </w:r>
    </w:p>
    <w:p w14:paraId="3CFF56D1"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Talent Management</w:t>
      </w:r>
    </w:p>
    <w:p w14:paraId="2AB272C1" w14:textId="77777777" w:rsidR="00BE41F0" w:rsidRPr="00690BA7" w:rsidRDefault="00BE41F0" w:rsidP="00BE41F0">
      <w:pPr>
        <w:rPr>
          <w:rFonts w:cstheme="minorHAnsi"/>
        </w:rPr>
      </w:pPr>
    </w:p>
    <w:p w14:paraId="1AE9185A" w14:textId="77777777" w:rsidR="00BE41F0" w:rsidRPr="00690BA7" w:rsidRDefault="00BE41F0" w:rsidP="00BE41F0">
      <w:pPr>
        <w:pStyle w:val="BodyText"/>
        <w:rPr>
          <w:rFonts w:cstheme="minorHAnsi"/>
        </w:rPr>
      </w:pPr>
      <w:r w:rsidRPr="00690BA7">
        <w:rPr>
          <w:rFonts w:cstheme="minorHAnsi"/>
        </w:rPr>
        <w:t xml:space="preserve">The following Oracle ERP Modules are in scope for this project.  </w:t>
      </w:r>
    </w:p>
    <w:p w14:paraId="7B57FE0C"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Financials (GL, AP, AR, FA and CM)</w:t>
      </w:r>
    </w:p>
    <w:p w14:paraId="79BA0BE4"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Projects and Grants</w:t>
      </w:r>
    </w:p>
    <w:p w14:paraId="71671BA4"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 xml:space="preserve">Inventory </w:t>
      </w:r>
    </w:p>
    <w:p w14:paraId="1B9C5F7C"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 xml:space="preserve">Asset Management and </w:t>
      </w:r>
      <w:r>
        <w:rPr>
          <w:rFonts w:cstheme="minorHAnsi"/>
          <w:sz w:val="20"/>
          <w:szCs w:val="20"/>
        </w:rPr>
        <w:t>M</w:t>
      </w:r>
      <w:r w:rsidRPr="00690BA7">
        <w:rPr>
          <w:rFonts w:cstheme="minorHAnsi"/>
          <w:sz w:val="20"/>
          <w:szCs w:val="20"/>
        </w:rPr>
        <w:t>aintenance</w:t>
      </w:r>
    </w:p>
    <w:p w14:paraId="5907EA18"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Procurement and Supplier Portal</w:t>
      </w:r>
    </w:p>
    <w:p w14:paraId="1FAC7097" w14:textId="77777777" w:rsidR="00BE41F0" w:rsidRPr="00690BA7" w:rsidRDefault="00BE41F0" w:rsidP="00BE41F0">
      <w:pPr>
        <w:rPr>
          <w:rFonts w:cstheme="minorHAnsi"/>
        </w:rPr>
      </w:pPr>
    </w:p>
    <w:p w14:paraId="35680A7A" w14:textId="77777777" w:rsidR="00BE41F0" w:rsidRPr="00690BA7" w:rsidRDefault="00BE41F0" w:rsidP="00BE41F0">
      <w:pPr>
        <w:rPr>
          <w:rFonts w:cstheme="minorHAnsi"/>
        </w:rPr>
      </w:pPr>
    </w:p>
    <w:p w14:paraId="7366B7F1" w14:textId="77777777" w:rsidR="00BE41F0" w:rsidRPr="00690BA7" w:rsidRDefault="00BE41F0" w:rsidP="00BE41F0">
      <w:pPr>
        <w:rPr>
          <w:rFonts w:cstheme="minorHAnsi"/>
        </w:rPr>
      </w:pPr>
    </w:p>
    <w:p w14:paraId="46AB9FA5" w14:textId="77777777" w:rsidR="00BE41F0" w:rsidRPr="00690BA7" w:rsidRDefault="00BE41F0" w:rsidP="00BE41F0">
      <w:pPr>
        <w:rPr>
          <w:rFonts w:cstheme="minorHAnsi"/>
        </w:rPr>
      </w:pPr>
      <w:r w:rsidRPr="00690BA7">
        <w:rPr>
          <w:rFonts w:cstheme="minorHAnsi"/>
        </w:rPr>
        <w:t>Technical components for testing Oracle ERP and HCM Module include:</w:t>
      </w:r>
    </w:p>
    <w:p w14:paraId="411869F6" w14:textId="77777777" w:rsidR="00BE41F0" w:rsidRPr="00690BA7" w:rsidRDefault="00BE41F0" w:rsidP="00BE41F0">
      <w:pPr>
        <w:pStyle w:val="ListParagraph"/>
        <w:autoSpaceDE w:val="0"/>
        <w:autoSpaceDN w:val="0"/>
        <w:adjustRightInd w:val="0"/>
        <w:spacing w:after="0" w:line="336" w:lineRule="auto"/>
        <w:ind w:left="0"/>
        <w:contextualSpacing w:val="0"/>
        <w:rPr>
          <w:rFonts w:cstheme="minorHAnsi"/>
          <w:sz w:val="20"/>
          <w:szCs w:val="20"/>
        </w:rPr>
      </w:pPr>
    </w:p>
    <w:p w14:paraId="60A5E738"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Data Conversion</w:t>
      </w:r>
    </w:p>
    <w:p w14:paraId="57A43BEA"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Reports</w:t>
      </w:r>
    </w:p>
    <w:p w14:paraId="529B616A"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 xml:space="preserve">Integrations </w:t>
      </w:r>
    </w:p>
    <w:p w14:paraId="2DF4FE72"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Security</w:t>
      </w:r>
    </w:p>
    <w:p w14:paraId="2AD21436"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Workflows</w:t>
      </w:r>
    </w:p>
    <w:p w14:paraId="585E2951"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Fast Formulas</w:t>
      </w:r>
    </w:p>
    <w:p w14:paraId="2F63F021" w14:textId="77777777" w:rsidR="00BE41F0" w:rsidRPr="00690BA7" w:rsidRDefault="00BE41F0" w:rsidP="00402DD9">
      <w:pPr>
        <w:pStyle w:val="ListParagraph"/>
        <w:autoSpaceDE w:val="0"/>
        <w:autoSpaceDN w:val="0"/>
        <w:adjustRightInd w:val="0"/>
        <w:spacing w:after="0" w:line="336" w:lineRule="auto"/>
        <w:ind w:left="0"/>
        <w:contextualSpacing w:val="0"/>
        <w:jc w:val="both"/>
        <w:rPr>
          <w:rFonts w:cstheme="minorHAnsi"/>
          <w:sz w:val="20"/>
          <w:szCs w:val="20"/>
        </w:rPr>
      </w:pPr>
      <w:r w:rsidRPr="00690BA7">
        <w:rPr>
          <w:rFonts w:cstheme="minorHAnsi"/>
          <w:sz w:val="20"/>
          <w:szCs w:val="20"/>
        </w:rPr>
        <w:t xml:space="preserve">Extensions </w:t>
      </w:r>
    </w:p>
    <w:p w14:paraId="27FFE474" w14:textId="77777777" w:rsidR="00BE41F0" w:rsidRPr="00690BA7" w:rsidRDefault="00BE41F0" w:rsidP="00BE41F0">
      <w:pPr>
        <w:pStyle w:val="BodyText"/>
        <w:rPr>
          <w:rFonts w:cstheme="minorHAnsi"/>
        </w:rPr>
      </w:pPr>
    </w:p>
    <w:p w14:paraId="1EEBEE0A" w14:textId="77777777" w:rsidR="00BE41F0" w:rsidRPr="00690BA7" w:rsidRDefault="00BE41F0" w:rsidP="00BE41F0">
      <w:pPr>
        <w:pStyle w:val="BodyText"/>
        <w:rPr>
          <w:rFonts w:cstheme="minorHAnsi"/>
        </w:rPr>
      </w:pPr>
    </w:p>
    <w:p w14:paraId="5C17BC70" w14:textId="77777777" w:rsidR="00BE41F0" w:rsidRPr="00690BA7" w:rsidRDefault="00BE41F0" w:rsidP="00BE41F0">
      <w:pPr>
        <w:pStyle w:val="Heading2"/>
        <w:rPr>
          <w:rFonts w:asciiTheme="minorHAnsi" w:hAnsiTheme="minorHAnsi" w:cstheme="minorHAnsi"/>
        </w:rPr>
      </w:pPr>
      <w:bookmarkStart w:id="50" w:name="_Toc164426968"/>
      <w:r w:rsidRPr="00690BA7">
        <w:rPr>
          <w:rFonts w:asciiTheme="minorHAnsi" w:hAnsiTheme="minorHAnsi" w:cstheme="minorHAnsi"/>
        </w:rPr>
        <w:t>Test Definitions</w:t>
      </w:r>
      <w:bookmarkEnd w:id="50"/>
    </w:p>
    <w:p w14:paraId="15A5077B" w14:textId="77777777" w:rsidR="00BE41F0" w:rsidRPr="00690BA7" w:rsidRDefault="00BE41F0" w:rsidP="00402DD9">
      <w:pPr>
        <w:pStyle w:val="ListParagraph"/>
        <w:ind w:left="0"/>
        <w:rPr>
          <w:rFonts w:cstheme="minorHAnsi"/>
          <w:sz w:val="20"/>
          <w:szCs w:val="20"/>
        </w:rPr>
      </w:pPr>
      <w:r w:rsidRPr="00690BA7">
        <w:rPr>
          <w:rFonts w:cstheme="minorHAnsi"/>
          <w:b/>
          <w:bCs/>
          <w:sz w:val="20"/>
          <w:szCs w:val="20"/>
        </w:rPr>
        <w:t>Test Scenario</w:t>
      </w:r>
      <w:r w:rsidRPr="00690BA7">
        <w:rPr>
          <w:rFonts w:cstheme="minorHAnsi"/>
          <w:sz w:val="20"/>
          <w:szCs w:val="20"/>
        </w:rPr>
        <w:t>: A workstream-specific Oracle transaction that will be executed during testing. (e.g., hiring employees in Sheriff dept, employee on long term leave, maintenance cost transfer to project etc.)</w:t>
      </w:r>
    </w:p>
    <w:p w14:paraId="771CB7A5" w14:textId="77777777" w:rsidR="00BE41F0" w:rsidRPr="00690BA7" w:rsidRDefault="00BE41F0" w:rsidP="00402DD9">
      <w:pPr>
        <w:pStyle w:val="ListParagraph"/>
        <w:ind w:left="0"/>
        <w:rPr>
          <w:rFonts w:cstheme="minorHAnsi"/>
          <w:sz w:val="20"/>
          <w:szCs w:val="20"/>
        </w:rPr>
      </w:pPr>
      <w:r w:rsidRPr="00690BA7">
        <w:rPr>
          <w:rFonts w:cstheme="minorHAnsi"/>
          <w:b/>
          <w:bCs/>
          <w:sz w:val="20"/>
          <w:szCs w:val="20"/>
        </w:rPr>
        <w:t xml:space="preserve">E2E Business Scenario: </w:t>
      </w:r>
      <w:r w:rsidRPr="00690BA7">
        <w:rPr>
          <w:rFonts w:cstheme="minorHAnsi"/>
          <w:sz w:val="20"/>
          <w:szCs w:val="20"/>
        </w:rPr>
        <w:t xml:space="preserve">A reality-based situation that would include multiple transactions (or Test Scenarios) that cross modules/workstreams and/or applications. </w:t>
      </w:r>
    </w:p>
    <w:p w14:paraId="23BE3D76" w14:textId="77777777" w:rsidR="00BE41F0" w:rsidRPr="00690BA7" w:rsidRDefault="00BE41F0" w:rsidP="00402DD9">
      <w:pPr>
        <w:pStyle w:val="ListParagraph"/>
        <w:numPr>
          <w:ilvl w:val="2"/>
          <w:numId w:val="0"/>
        </w:numPr>
        <w:rPr>
          <w:rFonts w:cstheme="minorHAnsi"/>
          <w:sz w:val="20"/>
          <w:szCs w:val="20"/>
        </w:rPr>
      </w:pPr>
      <w:r w:rsidRPr="00690BA7">
        <w:rPr>
          <w:rFonts w:cstheme="minorHAnsi"/>
          <w:i/>
          <w:iCs/>
          <w:sz w:val="20"/>
          <w:szCs w:val="20"/>
        </w:rPr>
        <w:t>For example – Tracking the progression from Candidate to Employee using Oracle Recruiting &amp; Core HR.  Time/Absence data is entered, Payroll is run, and associated downstream processes occur such as sending GL files to Accounting.</w:t>
      </w:r>
    </w:p>
    <w:p w14:paraId="5448AFE8" w14:textId="77777777" w:rsidR="00BE41F0" w:rsidRPr="00690BA7" w:rsidRDefault="00BE41F0" w:rsidP="00402DD9">
      <w:pPr>
        <w:pStyle w:val="ListParagraph"/>
        <w:ind w:left="0"/>
        <w:rPr>
          <w:rFonts w:cstheme="minorHAnsi"/>
          <w:sz w:val="20"/>
          <w:szCs w:val="20"/>
        </w:rPr>
      </w:pPr>
      <w:r w:rsidRPr="00690BA7">
        <w:rPr>
          <w:rFonts w:cstheme="minorHAnsi"/>
          <w:b/>
          <w:bCs/>
          <w:sz w:val="20"/>
          <w:szCs w:val="20"/>
        </w:rPr>
        <w:t>Test Aid</w:t>
      </w:r>
      <w:r w:rsidRPr="00690BA7">
        <w:rPr>
          <w:rFonts w:cstheme="minorHAnsi"/>
          <w:sz w:val="20"/>
          <w:szCs w:val="20"/>
        </w:rPr>
        <w:t>: A guide that will be used by testers to provide direction on how to execute the Test Scenario.</w:t>
      </w:r>
    </w:p>
    <w:p w14:paraId="03914189" w14:textId="77777777" w:rsidR="00BE41F0" w:rsidRPr="00690BA7" w:rsidRDefault="00BE41F0" w:rsidP="00402DD9">
      <w:pPr>
        <w:pStyle w:val="ListParagraph"/>
        <w:ind w:left="0"/>
        <w:rPr>
          <w:rFonts w:cstheme="minorHAnsi"/>
          <w:sz w:val="20"/>
          <w:szCs w:val="20"/>
        </w:rPr>
      </w:pPr>
      <w:r w:rsidRPr="00690BA7">
        <w:rPr>
          <w:rFonts w:cstheme="minorHAnsi"/>
          <w:b/>
          <w:bCs/>
          <w:sz w:val="20"/>
          <w:szCs w:val="20"/>
        </w:rPr>
        <w:t xml:space="preserve">Test Data: </w:t>
      </w:r>
      <w:r w:rsidRPr="00690BA7">
        <w:rPr>
          <w:rFonts w:cstheme="minorHAnsi"/>
          <w:sz w:val="20"/>
          <w:szCs w:val="20"/>
        </w:rPr>
        <w:t xml:space="preserve">Data needed to execute each iteration of a Test Scenario.  </w:t>
      </w:r>
    </w:p>
    <w:p w14:paraId="768BC79C" w14:textId="77777777" w:rsidR="00BE41F0" w:rsidRPr="00690BA7" w:rsidRDefault="00BE41F0" w:rsidP="00402DD9">
      <w:pPr>
        <w:pStyle w:val="ListParagraph"/>
        <w:numPr>
          <w:ilvl w:val="2"/>
          <w:numId w:val="0"/>
        </w:numPr>
        <w:rPr>
          <w:rFonts w:cstheme="minorHAnsi"/>
          <w:i/>
          <w:sz w:val="20"/>
          <w:szCs w:val="20"/>
        </w:rPr>
      </w:pPr>
      <w:r w:rsidRPr="00690BA7">
        <w:rPr>
          <w:rFonts w:cstheme="minorHAnsi"/>
          <w:i/>
          <w:sz w:val="20"/>
          <w:szCs w:val="20"/>
        </w:rPr>
        <w:t>For example - Employee #1 from Union, Employee #2 from Sheriff Dept, Employee #26 from Holiday Shift.</w:t>
      </w:r>
    </w:p>
    <w:p w14:paraId="6B759744" w14:textId="77777777" w:rsidR="00BE41F0" w:rsidRPr="00686E3E" w:rsidRDefault="00BE41F0" w:rsidP="00402DD9">
      <w:pPr>
        <w:pStyle w:val="ListParagraph"/>
        <w:ind w:left="0"/>
        <w:rPr>
          <w:rFonts w:cstheme="minorHAnsi"/>
          <w:sz w:val="20"/>
          <w:szCs w:val="20"/>
          <w:lang w:val="en-GB"/>
        </w:rPr>
      </w:pPr>
      <w:r w:rsidRPr="00690BA7">
        <w:rPr>
          <w:rFonts w:cstheme="minorHAnsi"/>
          <w:b/>
          <w:bCs/>
          <w:sz w:val="20"/>
          <w:szCs w:val="20"/>
        </w:rPr>
        <w:t xml:space="preserve">Test Case: </w:t>
      </w:r>
      <w:r w:rsidRPr="00690BA7">
        <w:rPr>
          <w:rFonts w:cstheme="minorHAnsi"/>
          <w:sz w:val="20"/>
          <w:szCs w:val="20"/>
        </w:rPr>
        <w:t xml:space="preserve">A step by step instruction for execution of a test scenario using various Test Data to more completely validate a Test Scenario. </w:t>
      </w:r>
    </w:p>
    <w:p w14:paraId="1939059D" w14:textId="77777777" w:rsidR="00BE41F0" w:rsidRPr="00690BA7" w:rsidRDefault="00BE41F0" w:rsidP="00402DD9">
      <w:pPr>
        <w:pStyle w:val="ListParagraph"/>
        <w:ind w:left="0"/>
        <w:rPr>
          <w:rFonts w:cstheme="minorHAnsi"/>
          <w:b/>
          <w:bCs/>
          <w:sz w:val="20"/>
          <w:szCs w:val="20"/>
        </w:rPr>
      </w:pPr>
      <w:r w:rsidRPr="00690BA7">
        <w:rPr>
          <w:rFonts w:cstheme="minorHAnsi"/>
          <w:b/>
          <w:bCs/>
          <w:sz w:val="20"/>
          <w:szCs w:val="20"/>
        </w:rPr>
        <w:t xml:space="preserve">Test Results: </w:t>
      </w:r>
      <w:r w:rsidRPr="00690BA7">
        <w:rPr>
          <w:rFonts w:cstheme="minorHAnsi"/>
          <w:sz w:val="20"/>
          <w:szCs w:val="20"/>
        </w:rPr>
        <w:t xml:space="preserve">Output of a specific test case that will deem the test as Pass or Fail. Every Fail test will then have to be reported to be able to work on it.   Once the Failed issue has been remediated it will then be sent back to the appropriate </w:t>
      </w:r>
      <w:r>
        <w:rPr>
          <w:rFonts w:cstheme="minorHAnsi"/>
          <w:sz w:val="20"/>
          <w:szCs w:val="20"/>
        </w:rPr>
        <w:t>XXXX</w:t>
      </w:r>
      <w:r w:rsidRPr="00690BA7">
        <w:rPr>
          <w:rFonts w:cstheme="minorHAnsi"/>
          <w:sz w:val="20"/>
          <w:szCs w:val="20"/>
        </w:rPr>
        <w:t xml:space="preserve"> Tester for re-testing.</w:t>
      </w:r>
    </w:p>
    <w:p w14:paraId="3B991FE4" w14:textId="77777777" w:rsidR="00BE41F0" w:rsidRPr="00690BA7" w:rsidRDefault="00BE41F0" w:rsidP="00402DD9">
      <w:pPr>
        <w:pStyle w:val="ListParagraph"/>
        <w:ind w:left="0"/>
        <w:rPr>
          <w:rFonts w:cstheme="minorHAnsi"/>
          <w:b/>
          <w:bCs/>
          <w:sz w:val="20"/>
          <w:szCs w:val="20"/>
        </w:rPr>
      </w:pPr>
      <w:r w:rsidRPr="00690BA7">
        <w:rPr>
          <w:rFonts w:cstheme="minorHAnsi"/>
          <w:b/>
          <w:bCs/>
          <w:sz w:val="20"/>
          <w:szCs w:val="20"/>
        </w:rPr>
        <w:t xml:space="preserve">Test Environments: </w:t>
      </w:r>
      <w:r w:rsidRPr="00690BA7">
        <w:rPr>
          <w:rFonts w:cstheme="minorHAnsi"/>
          <w:sz w:val="20"/>
          <w:szCs w:val="20"/>
        </w:rPr>
        <w:t>Specific Instance where the tests will be executed. This would either be Dev1, Dev3 or the Test environment.</w:t>
      </w:r>
    </w:p>
    <w:p w14:paraId="7C694F15" w14:textId="77777777" w:rsidR="00BE41F0" w:rsidRPr="00690BA7" w:rsidRDefault="00BE41F0" w:rsidP="00BE41F0">
      <w:pPr>
        <w:pStyle w:val="Bullet"/>
        <w:tabs>
          <w:tab w:val="clear" w:pos="360"/>
        </w:tabs>
        <w:ind w:left="0" w:firstLine="0"/>
        <w:rPr>
          <w:rFonts w:asciiTheme="minorHAnsi" w:hAnsiTheme="minorHAnsi" w:cstheme="minorHAnsi"/>
          <w:highlight w:val="yellow"/>
        </w:rPr>
      </w:pPr>
    </w:p>
    <w:p w14:paraId="6F0BCFFD" w14:textId="77777777" w:rsidR="00BE41F0" w:rsidRPr="00690BA7" w:rsidRDefault="00BE41F0" w:rsidP="00BE41F0">
      <w:pPr>
        <w:pStyle w:val="Heading2"/>
        <w:rPr>
          <w:rFonts w:asciiTheme="minorHAnsi" w:hAnsiTheme="minorHAnsi" w:cstheme="minorHAnsi"/>
        </w:rPr>
      </w:pPr>
      <w:bookmarkStart w:id="51" w:name="_Toc164426969"/>
      <w:bookmarkStart w:id="52" w:name="_Toc321105925"/>
      <w:bookmarkStart w:id="53" w:name="_Toc323717264"/>
      <w:bookmarkStart w:id="54" w:name="_Toc338951137"/>
      <w:bookmarkStart w:id="55" w:name="_Toc425127901"/>
      <w:bookmarkStart w:id="56" w:name="_Toc427388196"/>
      <w:r w:rsidRPr="00690BA7">
        <w:rPr>
          <w:rFonts w:asciiTheme="minorHAnsi" w:hAnsiTheme="minorHAnsi" w:cstheme="minorHAnsi"/>
        </w:rPr>
        <w:t>Testing Overview</w:t>
      </w:r>
      <w:bookmarkEnd w:id="51"/>
    </w:p>
    <w:p w14:paraId="33370463" w14:textId="77777777" w:rsidR="00BE41F0" w:rsidRPr="00690BA7" w:rsidRDefault="00BE41F0" w:rsidP="00BE41F0">
      <w:pPr>
        <w:pStyle w:val="BodyText"/>
        <w:rPr>
          <w:rFonts w:cstheme="minorHAnsi"/>
        </w:rPr>
      </w:pPr>
      <w:r w:rsidRPr="00690BA7">
        <w:rPr>
          <w:rFonts w:cstheme="minorHAnsi"/>
        </w:rPr>
        <w:t>This section provides an overview of the approach, documents, and phases of Testing.</w:t>
      </w:r>
    </w:p>
    <w:p w14:paraId="60B01DF5"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The Test Strategy outlines the high-level test approach to be adopted in creating individual Test Plans for the various test phase / cycles identified within this document.  It identifies the phases incorporated in testing, the roles and responsibilities for the test phases, defect management, and status reporting.  Iteria.us will prepare the Test Strategy as reviewed by </w:t>
      </w:r>
      <w:r>
        <w:rPr>
          <w:rFonts w:cstheme="minorHAnsi"/>
          <w:sz w:val="20"/>
          <w:szCs w:val="20"/>
        </w:rPr>
        <w:t>XXXX</w:t>
      </w:r>
      <w:r w:rsidRPr="00690BA7">
        <w:rPr>
          <w:rFonts w:cstheme="minorHAnsi"/>
          <w:sz w:val="20"/>
          <w:szCs w:val="20"/>
        </w:rPr>
        <w:t>.</w:t>
      </w:r>
    </w:p>
    <w:p w14:paraId="5F7A3198"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The individual Test Plan for each test phase shall include the modules, test environment, and reference to applicable Test Scenarios.  </w:t>
      </w:r>
    </w:p>
    <w:p w14:paraId="6DCD7C24"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The Testing Schedule (within the broad test cycle dates) and resource assignment will be owned by the Test Leads and Domain Project team members from both </w:t>
      </w:r>
      <w:r>
        <w:rPr>
          <w:rFonts w:cstheme="minorHAnsi"/>
          <w:sz w:val="20"/>
          <w:szCs w:val="20"/>
        </w:rPr>
        <w:t>XXXX</w:t>
      </w:r>
      <w:r w:rsidRPr="00690BA7">
        <w:rPr>
          <w:rFonts w:cstheme="minorHAnsi"/>
          <w:sz w:val="20"/>
          <w:szCs w:val="20"/>
        </w:rPr>
        <w:t xml:space="preserve"> and iteria.us.</w:t>
      </w:r>
    </w:p>
    <w:p w14:paraId="7F206ECE"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Environment Preparation includes configurations, data migration, custom developed objects such as reports and Fast Formulas, integrations, and security.  </w:t>
      </w:r>
      <w:r>
        <w:rPr>
          <w:rFonts w:cstheme="minorHAnsi"/>
          <w:sz w:val="20"/>
          <w:szCs w:val="20"/>
        </w:rPr>
        <w:t>XXXX</w:t>
      </w:r>
      <w:r w:rsidRPr="00690BA7">
        <w:rPr>
          <w:rFonts w:cstheme="minorHAnsi"/>
          <w:sz w:val="20"/>
          <w:szCs w:val="20"/>
        </w:rPr>
        <w:t xml:space="preserve"> and iteria.us shall work collaboratively in planning and requesting test pods and /or data refreshes as required by the given test phase. </w:t>
      </w:r>
    </w:p>
    <w:p w14:paraId="1A47CD40"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Testing logistics and timing will be defined at </w:t>
      </w:r>
      <w:r>
        <w:rPr>
          <w:rFonts w:cstheme="minorHAnsi"/>
          <w:sz w:val="20"/>
          <w:szCs w:val="20"/>
        </w:rPr>
        <w:t>e</w:t>
      </w:r>
      <w:r w:rsidRPr="00690BA7">
        <w:rPr>
          <w:rFonts w:cstheme="minorHAnsi"/>
          <w:sz w:val="20"/>
          <w:szCs w:val="20"/>
        </w:rPr>
        <w:t xml:space="preserve">ach </w:t>
      </w:r>
      <w:r>
        <w:rPr>
          <w:rFonts w:cstheme="minorHAnsi"/>
          <w:sz w:val="20"/>
          <w:szCs w:val="20"/>
        </w:rPr>
        <w:t>T</w:t>
      </w:r>
      <w:r w:rsidRPr="00690BA7">
        <w:rPr>
          <w:rFonts w:cstheme="minorHAnsi"/>
          <w:sz w:val="20"/>
          <w:szCs w:val="20"/>
        </w:rPr>
        <w:t xml:space="preserve">est </w:t>
      </w:r>
      <w:r>
        <w:rPr>
          <w:rFonts w:cstheme="minorHAnsi"/>
          <w:sz w:val="20"/>
          <w:szCs w:val="20"/>
        </w:rPr>
        <w:t>P</w:t>
      </w:r>
      <w:r w:rsidRPr="00690BA7">
        <w:rPr>
          <w:rFonts w:cstheme="minorHAnsi"/>
          <w:sz w:val="20"/>
          <w:szCs w:val="20"/>
        </w:rPr>
        <w:t>lan level.</w:t>
      </w:r>
    </w:p>
    <w:p w14:paraId="4F99BFD4" w14:textId="77777777" w:rsidR="00BE41F0" w:rsidRPr="00690BA7" w:rsidRDefault="00BE41F0" w:rsidP="00BE41F0">
      <w:pPr>
        <w:pStyle w:val="BodyText"/>
        <w:rPr>
          <w:rFonts w:cstheme="minorHAnsi"/>
        </w:rPr>
      </w:pPr>
    </w:p>
    <w:p w14:paraId="58610EF7" w14:textId="77777777" w:rsidR="00BE41F0" w:rsidRPr="00690BA7" w:rsidRDefault="00BE41F0" w:rsidP="00402DD9">
      <w:pPr>
        <w:pStyle w:val="Note"/>
        <w:tabs>
          <w:tab w:val="clear" w:pos="4320"/>
        </w:tabs>
        <w:spacing w:before="0"/>
        <w:ind w:left="0" w:firstLine="0"/>
        <w:rPr>
          <w:rFonts w:asciiTheme="minorHAnsi" w:hAnsiTheme="minorHAnsi" w:cstheme="minorHAnsi"/>
          <w:color w:val="000000"/>
        </w:rPr>
      </w:pPr>
      <w:r w:rsidRPr="00690BA7">
        <w:rPr>
          <w:rFonts w:asciiTheme="minorHAnsi" w:hAnsiTheme="minorHAnsi" w:cstheme="minorHAnsi"/>
        </w:rPr>
        <w:t xml:space="preserve">The following is an example of a System Dependencies diagram.  Although the formatting and style may be copied into the final work product, remember this is </w:t>
      </w:r>
      <w:r w:rsidRPr="00690BA7">
        <w:rPr>
          <w:rFonts w:asciiTheme="minorHAnsi" w:hAnsiTheme="minorHAnsi" w:cstheme="minorHAnsi"/>
          <w:b/>
          <w:bCs/>
        </w:rPr>
        <w:t xml:space="preserve">only an example </w:t>
      </w:r>
      <w:r w:rsidRPr="00690BA7">
        <w:rPr>
          <w:rFonts w:asciiTheme="minorHAnsi" w:hAnsiTheme="minorHAnsi" w:cstheme="minorHAnsi"/>
        </w:rPr>
        <w:t xml:space="preserve">and the details should be altered for your client site. </w:t>
      </w:r>
    </w:p>
    <w:p w14:paraId="1E88099A" w14:textId="77777777" w:rsidR="00BE41F0" w:rsidRPr="00690BA7" w:rsidRDefault="00BE41F0" w:rsidP="00402DD9">
      <w:pPr>
        <w:pStyle w:val="Note"/>
        <w:tabs>
          <w:tab w:val="clear" w:pos="4320"/>
        </w:tabs>
        <w:spacing w:before="0"/>
        <w:ind w:left="0" w:firstLine="0"/>
        <w:rPr>
          <w:rFonts w:asciiTheme="minorHAnsi" w:hAnsiTheme="minorHAnsi" w:cstheme="minorHAnsi"/>
        </w:rPr>
      </w:pPr>
      <w:r w:rsidRPr="00690BA7">
        <w:rPr>
          <w:rFonts w:asciiTheme="minorHAnsi" w:hAnsiTheme="minorHAnsi" w:cstheme="minorHAnsi"/>
        </w:rPr>
        <w:t>Remove or alter the example diagram with source system dependencies.</w:t>
      </w:r>
    </w:p>
    <w:p w14:paraId="63E513B0" w14:textId="77777777" w:rsidR="00BE41F0" w:rsidRPr="00690BA7" w:rsidRDefault="00BE41F0" w:rsidP="00BE41F0">
      <w:pPr>
        <w:pStyle w:val="Heading2"/>
        <w:rPr>
          <w:rFonts w:asciiTheme="minorHAnsi" w:hAnsiTheme="minorHAnsi" w:cstheme="minorHAnsi"/>
        </w:rPr>
      </w:pPr>
      <w:bookmarkStart w:id="57" w:name="_Toc164426970"/>
      <w:bookmarkEnd w:id="52"/>
      <w:bookmarkEnd w:id="53"/>
      <w:bookmarkEnd w:id="54"/>
      <w:bookmarkEnd w:id="55"/>
      <w:bookmarkEnd w:id="56"/>
      <w:r w:rsidRPr="00690BA7">
        <w:rPr>
          <w:rFonts w:asciiTheme="minorHAnsi" w:hAnsiTheme="minorHAnsi" w:cstheme="minorHAnsi"/>
        </w:rPr>
        <w:t>Testing Approach</w:t>
      </w:r>
      <w:bookmarkEnd w:id="57"/>
    </w:p>
    <w:p w14:paraId="6631305C" w14:textId="77777777" w:rsidR="00BE41F0" w:rsidRPr="00690BA7" w:rsidRDefault="00BE41F0" w:rsidP="00BE41F0">
      <w:pPr>
        <w:pStyle w:val="BodyText"/>
        <w:rPr>
          <w:rFonts w:cstheme="minorHAnsi"/>
        </w:rPr>
      </w:pPr>
    </w:p>
    <w:p w14:paraId="08192912" w14:textId="77777777" w:rsidR="00BE41F0" w:rsidRPr="00690BA7" w:rsidRDefault="00BE41F0" w:rsidP="00BE41F0">
      <w:pPr>
        <w:pStyle w:val="BodyText"/>
        <w:rPr>
          <w:rFonts w:cstheme="minorHAnsi"/>
        </w:rPr>
      </w:pPr>
      <w:r w:rsidRPr="00690BA7">
        <w:rPr>
          <w:rFonts w:cstheme="minorHAnsi"/>
        </w:rPr>
        <w:t>Project Test Scenarios will be planned, developed and executed using the following approach.</w:t>
      </w:r>
      <w:bookmarkStart w:id="58" w:name="_Hlk22060076"/>
      <w:r w:rsidRPr="00690BA7">
        <w:rPr>
          <w:rFonts w:cstheme="minorHAnsi"/>
        </w:rPr>
        <w:t xml:space="preserve">  Note that the following process should be viewed as an iterative approach such that Test Execution is repeated after Defect Resolution.</w:t>
      </w:r>
      <w:bookmarkEnd w:id="58"/>
      <w:r w:rsidRPr="00690BA7">
        <w:rPr>
          <w:rFonts w:cstheme="minorHAnsi"/>
        </w:rPr>
        <w:t xml:space="preserve"> </w:t>
      </w:r>
    </w:p>
    <w:p w14:paraId="48493D61" w14:textId="77777777" w:rsidR="00BE41F0" w:rsidRPr="00690BA7" w:rsidRDefault="00BE41F0" w:rsidP="00402DD9">
      <w:pPr>
        <w:pStyle w:val="BodyText"/>
        <w:spacing w:after="180" w:line="240" w:lineRule="auto"/>
        <w:jc w:val="both"/>
        <w:rPr>
          <w:rFonts w:cstheme="minorHAnsi"/>
        </w:rPr>
      </w:pPr>
      <w:r w:rsidRPr="00690BA7">
        <w:rPr>
          <w:rFonts w:cstheme="minorHAnsi"/>
        </w:rPr>
        <w:t>Under Test Preparation add a point to mention ensure the accepted configurations and technical components to be tested are deployed in the test environment</w:t>
      </w:r>
    </w:p>
    <w:p w14:paraId="3CC481AA" w14:textId="77777777" w:rsidR="00BE41F0" w:rsidRPr="00690BA7" w:rsidRDefault="00BE41F0" w:rsidP="00402DD9">
      <w:pPr>
        <w:pStyle w:val="BodyText"/>
        <w:spacing w:after="180" w:line="240" w:lineRule="auto"/>
        <w:jc w:val="both"/>
        <w:rPr>
          <w:rFonts w:cstheme="minorHAnsi"/>
        </w:rPr>
      </w:pPr>
      <w:r w:rsidRPr="00690BA7">
        <w:rPr>
          <w:rFonts w:cstheme="minorHAnsi"/>
        </w:rPr>
        <w:t xml:space="preserve">Under Test Preparation add a point to mention finalizing the logistics on how the test scenarios to be executed, In person, Offline or remote Microsoft teams sessions. </w:t>
      </w:r>
    </w:p>
    <w:p w14:paraId="59AF1EEA" w14:textId="77777777" w:rsidR="00BE41F0" w:rsidRPr="00690BA7" w:rsidRDefault="00BE41F0" w:rsidP="00402DD9">
      <w:pPr>
        <w:pStyle w:val="BodyText"/>
        <w:spacing w:after="180" w:line="240" w:lineRule="auto"/>
        <w:jc w:val="both"/>
        <w:rPr>
          <w:rFonts w:cstheme="minorHAnsi"/>
        </w:rPr>
      </w:pPr>
      <w:r w:rsidRPr="00690BA7">
        <w:rPr>
          <w:rFonts w:cstheme="minorHAnsi"/>
        </w:rPr>
        <w:t xml:space="preserve">Under Test Execution add a point of Re-test plan for the defects that are being addressed. </w:t>
      </w:r>
    </w:p>
    <w:p w14:paraId="2E41CDC7" w14:textId="77777777" w:rsidR="00BE41F0" w:rsidRDefault="00BE41F0" w:rsidP="00BE41F0">
      <w:pPr>
        <w:pStyle w:val="BodyText"/>
        <w:rPr>
          <w:rFonts w:cstheme="minorHAnsi"/>
        </w:rPr>
      </w:pPr>
      <w:r w:rsidRPr="00690BA7">
        <w:rPr>
          <w:rFonts w:cstheme="minorHAnsi"/>
        </w:rPr>
        <w:tab/>
      </w:r>
    </w:p>
    <w:tbl>
      <w:tblPr>
        <w:tblStyle w:val="TableGrid"/>
        <w:tblW w:w="10940" w:type="dxa"/>
        <w:tblInd w:w="-455" w:type="dxa"/>
        <w:tblLook w:val="04A0" w:firstRow="1" w:lastRow="0" w:firstColumn="1" w:lastColumn="0" w:noHBand="0" w:noVBand="1"/>
      </w:tblPr>
      <w:tblGrid>
        <w:gridCol w:w="1870"/>
        <w:gridCol w:w="1870"/>
        <w:gridCol w:w="2200"/>
        <w:gridCol w:w="2220"/>
        <w:gridCol w:w="2780"/>
      </w:tblGrid>
      <w:tr w:rsidR="00C31E6F" w:rsidRPr="00621145" w14:paraId="6060B6D8" w14:textId="77777777">
        <w:trPr>
          <w:cantSplit/>
        </w:trPr>
        <w:tc>
          <w:tcPr>
            <w:tcW w:w="1870" w:type="dxa"/>
            <w:shd w:val="clear" w:color="auto" w:fill="A3DBFF"/>
          </w:tcPr>
          <w:p w14:paraId="2D800BCF" w14:textId="77777777" w:rsidR="00BE41F0" w:rsidRPr="00621145" w:rsidRDefault="00BE41F0">
            <w:pPr>
              <w:jc w:val="center"/>
              <w:rPr>
                <w:b/>
                <w:bCs/>
              </w:rPr>
            </w:pPr>
            <w:r w:rsidRPr="00621145">
              <w:rPr>
                <w:b/>
                <w:bCs/>
              </w:rPr>
              <w:t>Test Stage</w:t>
            </w:r>
          </w:p>
        </w:tc>
        <w:tc>
          <w:tcPr>
            <w:tcW w:w="1870" w:type="dxa"/>
            <w:shd w:val="clear" w:color="auto" w:fill="FFCE3C"/>
          </w:tcPr>
          <w:p w14:paraId="2451C6BD" w14:textId="77777777" w:rsidR="00BE41F0" w:rsidRPr="00621145" w:rsidRDefault="00BE41F0">
            <w:pPr>
              <w:jc w:val="center"/>
              <w:rPr>
                <w:b/>
                <w:bCs/>
              </w:rPr>
            </w:pPr>
            <w:r w:rsidRPr="00621145">
              <w:rPr>
                <w:b/>
                <w:bCs/>
              </w:rPr>
              <w:t>Test Planning</w:t>
            </w:r>
          </w:p>
        </w:tc>
        <w:tc>
          <w:tcPr>
            <w:tcW w:w="2200" w:type="dxa"/>
            <w:shd w:val="clear" w:color="auto" w:fill="D4D4D4"/>
          </w:tcPr>
          <w:p w14:paraId="7041FF86" w14:textId="77777777" w:rsidR="00BE41F0" w:rsidRPr="00621145" w:rsidRDefault="00BE41F0">
            <w:pPr>
              <w:jc w:val="center"/>
              <w:rPr>
                <w:b/>
                <w:bCs/>
              </w:rPr>
            </w:pPr>
            <w:r w:rsidRPr="00621145">
              <w:rPr>
                <w:b/>
                <w:bCs/>
              </w:rPr>
              <w:t>Test Preparation</w:t>
            </w:r>
          </w:p>
        </w:tc>
        <w:tc>
          <w:tcPr>
            <w:tcW w:w="2220" w:type="dxa"/>
            <w:shd w:val="clear" w:color="auto" w:fill="63A4F7"/>
          </w:tcPr>
          <w:p w14:paraId="2EF4A0BB" w14:textId="77777777" w:rsidR="00BE41F0" w:rsidRPr="00621145" w:rsidRDefault="00BE41F0">
            <w:pPr>
              <w:jc w:val="center"/>
              <w:rPr>
                <w:b/>
                <w:bCs/>
              </w:rPr>
            </w:pPr>
            <w:r w:rsidRPr="00621145">
              <w:rPr>
                <w:b/>
                <w:bCs/>
              </w:rPr>
              <w:t>Test Execution</w:t>
            </w:r>
          </w:p>
        </w:tc>
        <w:tc>
          <w:tcPr>
            <w:tcW w:w="2780" w:type="dxa"/>
            <w:shd w:val="clear" w:color="auto" w:fill="F6C3FF"/>
          </w:tcPr>
          <w:p w14:paraId="79C6F2E2" w14:textId="77777777" w:rsidR="00BE41F0" w:rsidRPr="00621145" w:rsidRDefault="00BE41F0">
            <w:pPr>
              <w:jc w:val="center"/>
              <w:rPr>
                <w:b/>
                <w:bCs/>
              </w:rPr>
            </w:pPr>
            <w:r w:rsidRPr="00621145">
              <w:rPr>
                <w:b/>
                <w:bCs/>
              </w:rPr>
              <w:t>Defect Management</w:t>
            </w:r>
          </w:p>
        </w:tc>
      </w:tr>
      <w:tr w:rsidR="00C31E6F" w:rsidRPr="00621145" w14:paraId="3DB104EC" w14:textId="77777777">
        <w:trPr>
          <w:cantSplit/>
        </w:trPr>
        <w:tc>
          <w:tcPr>
            <w:tcW w:w="1870" w:type="dxa"/>
            <w:shd w:val="clear" w:color="auto" w:fill="A3DBFF"/>
            <w:vAlign w:val="center"/>
          </w:tcPr>
          <w:p w14:paraId="7953684A" w14:textId="77777777" w:rsidR="00BE41F0" w:rsidRPr="00621145" w:rsidRDefault="00BE41F0">
            <w:r w:rsidRPr="00621145">
              <w:t>Key Act</w:t>
            </w:r>
            <w:r>
              <w:t>i</w:t>
            </w:r>
            <w:r w:rsidRPr="00621145">
              <w:t>vities</w:t>
            </w:r>
          </w:p>
        </w:tc>
        <w:tc>
          <w:tcPr>
            <w:tcW w:w="1870" w:type="dxa"/>
            <w:shd w:val="clear" w:color="auto" w:fill="FFCE3C"/>
          </w:tcPr>
          <w:p w14:paraId="0FD4C756" w14:textId="77777777" w:rsidR="00BE41F0" w:rsidRPr="00621145" w:rsidRDefault="00BE41F0" w:rsidP="00402DD9">
            <w:pPr>
              <w:pStyle w:val="ListParagraph"/>
              <w:ind w:left="0"/>
              <w:rPr>
                <w:sz w:val="20"/>
                <w:szCs w:val="20"/>
              </w:rPr>
            </w:pPr>
            <w:r w:rsidRPr="00621145">
              <w:rPr>
                <w:sz w:val="20"/>
                <w:szCs w:val="20"/>
              </w:rPr>
              <w:t>Create Test Plan for each individual Test Phase Identified in this document</w:t>
            </w:r>
          </w:p>
          <w:p w14:paraId="70EFE9CF" w14:textId="77777777" w:rsidR="00BE41F0" w:rsidRPr="00621145" w:rsidRDefault="00BE41F0" w:rsidP="00402DD9">
            <w:pPr>
              <w:pStyle w:val="ListParagraph"/>
              <w:ind w:left="0"/>
              <w:rPr>
                <w:sz w:val="20"/>
                <w:szCs w:val="20"/>
              </w:rPr>
            </w:pPr>
            <w:r w:rsidRPr="00621145">
              <w:rPr>
                <w:sz w:val="20"/>
                <w:szCs w:val="20"/>
              </w:rPr>
              <w:t xml:space="preserve">Identify the Test Environments that will used and the data refresh that may be required </w:t>
            </w:r>
          </w:p>
          <w:p w14:paraId="3EE9938C" w14:textId="77777777" w:rsidR="00BE41F0" w:rsidRPr="00621145" w:rsidRDefault="00BE41F0" w:rsidP="00402DD9">
            <w:pPr>
              <w:pStyle w:val="ListParagraph"/>
              <w:ind w:left="0"/>
              <w:rPr>
                <w:sz w:val="20"/>
                <w:szCs w:val="20"/>
              </w:rPr>
            </w:pPr>
            <w:r w:rsidRPr="00621145">
              <w:rPr>
                <w:sz w:val="20"/>
                <w:szCs w:val="20"/>
              </w:rPr>
              <w:t>Identify the tester population that will be engaged and the tentative timeline</w:t>
            </w:r>
          </w:p>
          <w:p w14:paraId="21CE4AB0" w14:textId="77777777" w:rsidR="00BE41F0" w:rsidRPr="00621145" w:rsidRDefault="00BE41F0" w:rsidP="00402DD9">
            <w:pPr>
              <w:pStyle w:val="ListParagraph"/>
              <w:ind w:left="0"/>
              <w:rPr>
                <w:sz w:val="20"/>
                <w:szCs w:val="20"/>
              </w:rPr>
            </w:pPr>
            <w:r w:rsidRPr="00621145">
              <w:rPr>
                <w:sz w:val="20"/>
                <w:szCs w:val="20"/>
              </w:rPr>
              <w:t>Identify high-level scope for each test Phase</w:t>
            </w:r>
          </w:p>
        </w:tc>
        <w:tc>
          <w:tcPr>
            <w:tcW w:w="2200" w:type="dxa"/>
            <w:shd w:val="clear" w:color="auto" w:fill="D4D4D4"/>
          </w:tcPr>
          <w:p w14:paraId="0213F9D7" w14:textId="77777777" w:rsidR="00BE41F0" w:rsidRDefault="00BE41F0" w:rsidP="00402DD9">
            <w:pPr>
              <w:pStyle w:val="ListParagraph"/>
              <w:ind w:left="0"/>
              <w:rPr>
                <w:sz w:val="20"/>
                <w:szCs w:val="20"/>
              </w:rPr>
            </w:pPr>
            <w:r w:rsidRPr="00BC3BA8">
              <w:rPr>
                <w:sz w:val="20"/>
                <w:szCs w:val="20"/>
              </w:rPr>
              <w:t xml:space="preserve">Create Test Scenario for </w:t>
            </w:r>
            <w:r>
              <w:rPr>
                <w:sz w:val="20"/>
                <w:szCs w:val="20"/>
              </w:rPr>
              <w:t>the functionalities that will be available for testing</w:t>
            </w:r>
          </w:p>
          <w:p w14:paraId="53644D8C" w14:textId="77777777" w:rsidR="00BE41F0" w:rsidRDefault="00BE41F0" w:rsidP="00402DD9">
            <w:pPr>
              <w:pStyle w:val="ListParagraph"/>
              <w:ind w:left="0"/>
              <w:rPr>
                <w:sz w:val="20"/>
                <w:szCs w:val="20"/>
              </w:rPr>
            </w:pPr>
            <w:r>
              <w:rPr>
                <w:sz w:val="20"/>
                <w:szCs w:val="20"/>
              </w:rPr>
              <w:t>Prepare Test Case for XXXX specific functionalities</w:t>
            </w:r>
          </w:p>
          <w:p w14:paraId="49FFE6A7" w14:textId="77777777" w:rsidR="00BE41F0" w:rsidRDefault="00BE41F0" w:rsidP="00402DD9">
            <w:pPr>
              <w:pStyle w:val="ListParagraph"/>
              <w:ind w:left="0"/>
              <w:rPr>
                <w:sz w:val="20"/>
                <w:szCs w:val="20"/>
              </w:rPr>
            </w:pPr>
            <w:r>
              <w:rPr>
                <w:sz w:val="20"/>
                <w:szCs w:val="20"/>
              </w:rPr>
              <w:t>Create necessary test data set for all the scenarios reviewed and approved</w:t>
            </w:r>
          </w:p>
          <w:p w14:paraId="794069A2" w14:textId="77777777" w:rsidR="00BE41F0" w:rsidRDefault="00BE41F0" w:rsidP="00402DD9">
            <w:pPr>
              <w:pStyle w:val="ListParagraph"/>
              <w:ind w:left="0"/>
              <w:rPr>
                <w:sz w:val="20"/>
                <w:szCs w:val="20"/>
              </w:rPr>
            </w:pPr>
            <w:r>
              <w:rPr>
                <w:sz w:val="20"/>
                <w:szCs w:val="20"/>
              </w:rPr>
              <w:t>Prepare the Test Environment with configurations and required data conversion</w:t>
            </w:r>
          </w:p>
          <w:p w14:paraId="37216B4E" w14:textId="77777777" w:rsidR="00BE41F0" w:rsidRPr="00BC3BA8" w:rsidRDefault="00BE41F0" w:rsidP="00402DD9">
            <w:pPr>
              <w:pStyle w:val="ListParagraph"/>
              <w:ind w:left="0"/>
              <w:rPr>
                <w:sz w:val="20"/>
                <w:szCs w:val="20"/>
              </w:rPr>
            </w:pPr>
            <w:r>
              <w:rPr>
                <w:sz w:val="20"/>
                <w:szCs w:val="20"/>
              </w:rPr>
              <w:t>Create a detailed Test Execution schedule with testers assigned to scenarios aligned to the order of execution and functional lead availability</w:t>
            </w:r>
          </w:p>
        </w:tc>
        <w:tc>
          <w:tcPr>
            <w:tcW w:w="2220" w:type="dxa"/>
            <w:shd w:val="clear" w:color="auto" w:fill="63A4F7"/>
          </w:tcPr>
          <w:p w14:paraId="181E6821" w14:textId="77777777" w:rsidR="00BE41F0" w:rsidRDefault="00BE41F0" w:rsidP="00402DD9">
            <w:pPr>
              <w:pStyle w:val="ListParagraph"/>
              <w:ind w:left="0"/>
              <w:rPr>
                <w:sz w:val="20"/>
                <w:szCs w:val="20"/>
              </w:rPr>
            </w:pPr>
            <w:r>
              <w:rPr>
                <w:sz w:val="20"/>
                <w:szCs w:val="20"/>
              </w:rPr>
              <w:t>Conduct Test Execution Kick-off as appropriate to communicate the scope, schedule, and expected outcome</w:t>
            </w:r>
          </w:p>
          <w:p w14:paraId="618D76D4" w14:textId="77777777" w:rsidR="00BE41F0" w:rsidRDefault="00BE41F0" w:rsidP="00402DD9">
            <w:pPr>
              <w:pStyle w:val="ListParagraph"/>
              <w:ind w:left="0"/>
              <w:rPr>
                <w:sz w:val="20"/>
                <w:szCs w:val="20"/>
              </w:rPr>
            </w:pPr>
            <w:r>
              <w:rPr>
                <w:sz w:val="20"/>
                <w:szCs w:val="20"/>
              </w:rPr>
              <w:t>Execute Test Scenarios as per the schedule</w:t>
            </w:r>
          </w:p>
          <w:p w14:paraId="0B148FBD" w14:textId="77777777" w:rsidR="00BE41F0" w:rsidRDefault="00BE41F0" w:rsidP="00402DD9">
            <w:pPr>
              <w:pStyle w:val="ListParagraph"/>
              <w:ind w:left="0"/>
              <w:rPr>
                <w:sz w:val="20"/>
                <w:szCs w:val="20"/>
              </w:rPr>
            </w:pPr>
            <w:r>
              <w:rPr>
                <w:sz w:val="20"/>
                <w:szCs w:val="20"/>
              </w:rPr>
              <w:t>Conduct Test Status Meetings and defect triage meetings on a regular basis</w:t>
            </w:r>
          </w:p>
          <w:p w14:paraId="2EDB0EA4" w14:textId="77777777" w:rsidR="00BE41F0" w:rsidRDefault="00BE41F0" w:rsidP="00402DD9">
            <w:pPr>
              <w:pStyle w:val="ListParagraph"/>
              <w:ind w:left="0"/>
              <w:rPr>
                <w:sz w:val="20"/>
                <w:szCs w:val="20"/>
              </w:rPr>
            </w:pPr>
            <w:r>
              <w:rPr>
                <w:sz w:val="20"/>
                <w:szCs w:val="20"/>
              </w:rPr>
              <w:t>Collate Test Execution Reports and logs as appropriate for leadership review and future reference</w:t>
            </w:r>
          </w:p>
          <w:p w14:paraId="24CD8046" w14:textId="77777777" w:rsidR="00BE41F0" w:rsidRPr="00BC3BA8" w:rsidRDefault="00BE41F0" w:rsidP="00402DD9">
            <w:pPr>
              <w:pStyle w:val="ListParagraph"/>
              <w:ind w:left="0"/>
              <w:rPr>
                <w:sz w:val="20"/>
                <w:szCs w:val="20"/>
              </w:rPr>
            </w:pPr>
            <w:r>
              <w:rPr>
                <w:sz w:val="20"/>
                <w:szCs w:val="20"/>
              </w:rPr>
              <w:t xml:space="preserve">Replan the test execution as required during the test cycle / iterations </w:t>
            </w:r>
          </w:p>
        </w:tc>
        <w:tc>
          <w:tcPr>
            <w:tcW w:w="2780" w:type="dxa"/>
            <w:shd w:val="clear" w:color="auto" w:fill="F6C3FF"/>
          </w:tcPr>
          <w:p w14:paraId="7ABEB6F9" w14:textId="77777777" w:rsidR="00BE41F0" w:rsidRDefault="00BE41F0" w:rsidP="00402DD9">
            <w:pPr>
              <w:pStyle w:val="ListParagraph"/>
              <w:ind w:left="0"/>
              <w:rPr>
                <w:sz w:val="20"/>
                <w:szCs w:val="20"/>
              </w:rPr>
            </w:pPr>
            <w:r>
              <w:rPr>
                <w:sz w:val="20"/>
                <w:szCs w:val="20"/>
              </w:rPr>
              <w:t>Collate defects raised by various testers</w:t>
            </w:r>
          </w:p>
          <w:p w14:paraId="017E5B7B" w14:textId="77777777" w:rsidR="00BE41F0" w:rsidRDefault="00BE41F0" w:rsidP="00402DD9">
            <w:pPr>
              <w:pStyle w:val="ListParagraph"/>
              <w:ind w:left="0"/>
              <w:rPr>
                <w:sz w:val="20"/>
                <w:szCs w:val="20"/>
              </w:rPr>
            </w:pPr>
            <w:r>
              <w:rPr>
                <w:sz w:val="20"/>
                <w:szCs w:val="20"/>
              </w:rPr>
              <w:t>Review and analyze defects based on severity, priority, and type</w:t>
            </w:r>
          </w:p>
          <w:p w14:paraId="67883C3F" w14:textId="77777777" w:rsidR="00BE41F0" w:rsidRDefault="00BE41F0" w:rsidP="00402DD9">
            <w:pPr>
              <w:pStyle w:val="ListParagraph"/>
              <w:ind w:left="0"/>
              <w:rPr>
                <w:sz w:val="20"/>
                <w:szCs w:val="20"/>
              </w:rPr>
            </w:pPr>
            <w:r>
              <w:rPr>
                <w:sz w:val="20"/>
                <w:szCs w:val="20"/>
              </w:rPr>
              <w:t>Assign defects to specific project team members for better tracking</w:t>
            </w:r>
          </w:p>
          <w:p w14:paraId="707C306D" w14:textId="77777777" w:rsidR="00BE41F0" w:rsidRDefault="00BE41F0" w:rsidP="00402DD9">
            <w:pPr>
              <w:pStyle w:val="ListParagraph"/>
              <w:ind w:left="0"/>
              <w:rPr>
                <w:sz w:val="20"/>
                <w:szCs w:val="20"/>
              </w:rPr>
            </w:pPr>
            <w:r>
              <w:rPr>
                <w:sz w:val="20"/>
                <w:szCs w:val="20"/>
              </w:rPr>
              <w:t>Collaborate with Oracle in case of any SR</w:t>
            </w:r>
          </w:p>
          <w:p w14:paraId="675AAE58" w14:textId="77777777" w:rsidR="00BE41F0" w:rsidRDefault="00BE41F0" w:rsidP="00402DD9">
            <w:pPr>
              <w:pStyle w:val="ListParagraph"/>
              <w:ind w:left="0"/>
              <w:rPr>
                <w:sz w:val="20"/>
                <w:szCs w:val="20"/>
              </w:rPr>
            </w:pPr>
            <w:r>
              <w:rPr>
                <w:sz w:val="20"/>
                <w:szCs w:val="20"/>
              </w:rPr>
              <w:t>Provide defect fixes as applicable</w:t>
            </w:r>
          </w:p>
          <w:p w14:paraId="1CDF63C7" w14:textId="77777777" w:rsidR="00BE41F0" w:rsidRDefault="00BE41F0" w:rsidP="00402DD9">
            <w:pPr>
              <w:pStyle w:val="ListParagraph"/>
              <w:ind w:left="0"/>
              <w:rPr>
                <w:sz w:val="20"/>
                <w:szCs w:val="20"/>
              </w:rPr>
            </w:pPr>
            <w:r>
              <w:rPr>
                <w:sz w:val="20"/>
                <w:szCs w:val="20"/>
              </w:rPr>
              <w:t>Perform re-test of the functionalities pertaining to the defects and report test status thereof</w:t>
            </w:r>
          </w:p>
          <w:p w14:paraId="41037BCB" w14:textId="77777777" w:rsidR="00BE41F0" w:rsidRPr="000743EB" w:rsidRDefault="00BE41F0" w:rsidP="00402DD9">
            <w:pPr>
              <w:pStyle w:val="ListParagraph"/>
              <w:ind w:left="0"/>
              <w:rPr>
                <w:sz w:val="20"/>
                <w:szCs w:val="20"/>
              </w:rPr>
            </w:pPr>
            <w:r>
              <w:rPr>
                <w:sz w:val="20"/>
                <w:szCs w:val="20"/>
              </w:rPr>
              <w:t>Close defects or scalable issues for leadership reviews for any scope changes / Product Gaps / Process Challenges</w:t>
            </w:r>
          </w:p>
        </w:tc>
      </w:tr>
    </w:tbl>
    <w:p w14:paraId="4B1693F8" w14:textId="77777777" w:rsidR="00BE41F0" w:rsidRPr="00690BA7" w:rsidRDefault="00BE41F0" w:rsidP="00BE41F0">
      <w:pPr>
        <w:pStyle w:val="BodyText"/>
        <w:rPr>
          <w:rFonts w:cstheme="minorHAnsi"/>
          <w:sz w:val="48"/>
          <w:szCs w:val="48"/>
        </w:rPr>
      </w:pPr>
    </w:p>
    <w:p w14:paraId="3C3780D0" w14:textId="77777777" w:rsidR="00BE41F0" w:rsidRPr="00690BA7" w:rsidRDefault="00BE41F0" w:rsidP="00BE41F0">
      <w:pPr>
        <w:pStyle w:val="BodyText"/>
        <w:rPr>
          <w:rFonts w:cstheme="minorHAnsi"/>
        </w:rPr>
      </w:pPr>
    </w:p>
    <w:p w14:paraId="38557EBC" w14:textId="77777777" w:rsidR="00BE41F0" w:rsidRPr="00690BA7" w:rsidRDefault="00BE41F0" w:rsidP="00BE41F0">
      <w:pPr>
        <w:pStyle w:val="Heading2"/>
        <w:rPr>
          <w:rFonts w:asciiTheme="minorHAnsi" w:hAnsiTheme="minorHAnsi" w:cstheme="minorHAnsi"/>
        </w:rPr>
      </w:pPr>
      <w:bookmarkStart w:id="59" w:name="_Toc164426971"/>
      <w:r w:rsidRPr="00690BA7">
        <w:rPr>
          <w:rFonts w:asciiTheme="minorHAnsi" w:hAnsiTheme="minorHAnsi" w:cstheme="minorHAnsi"/>
        </w:rPr>
        <w:t>Testing Phases</w:t>
      </w:r>
      <w:bookmarkEnd w:id="59"/>
    </w:p>
    <w:p w14:paraId="42EBBD9A" w14:textId="77777777" w:rsidR="00BE41F0" w:rsidRPr="00690BA7" w:rsidRDefault="00BE41F0" w:rsidP="00BE41F0">
      <w:pPr>
        <w:pStyle w:val="BodyText"/>
        <w:rPr>
          <w:rFonts w:cstheme="minorHAnsi"/>
        </w:rPr>
      </w:pPr>
    </w:p>
    <w:tbl>
      <w:tblPr>
        <w:tblStyle w:val="GridTable5Dark-Accent4"/>
        <w:tblW w:w="10877"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14"/>
        <w:gridCol w:w="2215"/>
        <w:gridCol w:w="3121"/>
        <w:gridCol w:w="1805"/>
        <w:gridCol w:w="2322"/>
      </w:tblGrid>
      <w:tr w:rsidR="00950F94" w:rsidRPr="00690BA7" w14:paraId="772BC9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68D58579" w14:textId="77777777" w:rsidR="00BE41F0" w:rsidRPr="00690BA7" w:rsidRDefault="00BE41F0">
            <w:pPr>
              <w:pStyle w:val="ListParagraph"/>
              <w:ind w:left="0"/>
              <w:jc w:val="center"/>
              <w:rPr>
                <w:rFonts w:cstheme="minorHAnsi"/>
                <w:sz w:val="20"/>
                <w:szCs w:val="20"/>
              </w:rPr>
            </w:pPr>
            <w:r w:rsidRPr="00690BA7">
              <w:rPr>
                <w:rFonts w:cstheme="minorHAnsi"/>
                <w:sz w:val="20"/>
                <w:szCs w:val="20"/>
              </w:rPr>
              <w:t>Phase</w:t>
            </w:r>
          </w:p>
        </w:tc>
        <w:tc>
          <w:tcPr>
            <w:tcW w:w="2215" w:type="dxa"/>
            <w:vAlign w:val="center"/>
          </w:tcPr>
          <w:p w14:paraId="626E6C90" w14:textId="77777777" w:rsidR="00BE41F0" w:rsidRPr="00690BA7" w:rsidRDefault="00BE41F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Objective</w:t>
            </w:r>
          </w:p>
        </w:tc>
        <w:tc>
          <w:tcPr>
            <w:tcW w:w="3121" w:type="dxa"/>
            <w:vAlign w:val="center"/>
          </w:tcPr>
          <w:p w14:paraId="4147C8F3" w14:textId="77777777" w:rsidR="00BE41F0" w:rsidRPr="00690BA7" w:rsidRDefault="00BE41F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Approach</w:t>
            </w:r>
          </w:p>
        </w:tc>
        <w:tc>
          <w:tcPr>
            <w:tcW w:w="1805" w:type="dxa"/>
            <w:vAlign w:val="center"/>
          </w:tcPr>
          <w:p w14:paraId="79F4D6AF" w14:textId="77777777" w:rsidR="00BE41F0" w:rsidRPr="00690BA7" w:rsidRDefault="00BE41F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iteria.us</w:t>
            </w:r>
          </w:p>
        </w:tc>
        <w:tc>
          <w:tcPr>
            <w:tcW w:w="2322" w:type="dxa"/>
            <w:vAlign w:val="center"/>
          </w:tcPr>
          <w:p w14:paraId="40DCF18F" w14:textId="77777777" w:rsidR="00BE41F0" w:rsidRPr="00690BA7" w:rsidRDefault="00BE41F0">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XXXX</w:t>
            </w:r>
          </w:p>
        </w:tc>
      </w:tr>
      <w:tr w:rsidR="00950F94" w:rsidRPr="00690BA7" w14:paraId="4B035FE9" w14:textId="77777777">
        <w:tc>
          <w:tcPr>
            <w:cnfStyle w:val="001000000000" w:firstRow="0" w:lastRow="0" w:firstColumn="1" w:lastColumn="0" w:oddVBand="0" w:evenVBand="0" w:oddHBand="0" w:evenHBand="0" w:firstRowFirstColumn="0" w:firstRowLastColumn="0" w:lastRowFirstColumn="0" w:lastRowLastColumn="0"/>
            <w:tcW w:w="1414" w:type="dxa"/>
            <w:vAlign w:val="center"/>
          </w:tcPr>
          <w:p w14:paraId="65E5AE31" w14:textId="77777777" w:rsidR="00BE41F0" w:rsidRPr="00690BA7" w:rsidRDefault="00BE41F0">
            <w:pPr>
              <w:pStyle w:val="ListParagraph"/>
              <w:ind w:left="0"/>
              <w:rPr>
                <w:rFonts w:cstheme="minorHAnsi"/>
                <w:sz w:val="20"/>
                <w:szCs w:val="20"/>
              </w:rPr>
            </w:pPr>
            <w:r w:rsidRPr="00690BA7">
              <w:rPr>
                <w:rFonts w:cstheme="minorHAnsi"/>
                <w:sz w:val="20"/>
                <w:szCs w:val="20"/>
              </w:rPr>
              <w:t>Test Planning</w:t>
            </w:r>
          </w:p>
        </w:tc>
        <w:tc>
          <w:tcPr>
            <w:tcW w:w="2215" w:type="dxa"/>
            <w:vAlign w:val="center"/>
          </w:tcPr>
          <w:p w14:paraId="375889CF" w14:textId="77777777" w:rsidR="00BE41F0" w:rsidRPr="00690BA7" w:rsidRDefault="00BE41F0">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Develop Test Strategy and Test Plan.</w:t>
            </w:r>
          </w:p>
        </w:tc>
        <w:tc>
          <w:tcPr>
            <w:tcW w:w="3121" w:type="dxa"/>
            <w:vAlign w:val="center"/>
          </w:tcPr>
          <w:p w14:paraId="5AAB9547" w14:textId="77777777" w:rsidR="00BE41F0" w:rsidRPr="00690BA7" w:rsidRDefault="00BE41F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1805" w:type="dxa"/>
            <w:vAlign w:val="center"/>
          </w:tcPr>
          <w:p w14:paraId="038A9EC9"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Develop</w:t>
            </w:r>
            <w:r w:rsidRPr="00690BA7" w:rsidDel="00941292">
              <w:rPr>
                <w:rFonts w:cstheme="minorHAnsi"/>
                <w:sz w:val="20"/>
                <w:szCs w:val="20"/>
              </w:rPr>
              <w:t xml:space="preserve"> </w:t>
            </w:r>
          </w:p>
          <w:p w14:paraId="77FA3E43"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Review</w:t>
            </w:r>
          </w:p>
          <w:p w14:paraId="563387D9"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Support</w:t>
            </w:r>
          </w:p>
        </w:tc>
        <w:tc>
          <w:tcPr>
            <w:tcW w:w="2322" w:type="dxa"/>
            <w:vAlign w:val="center"/>
          </w:tcPr>
          <w:p w14:paraId="11EF853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Lead</w:t>
            </w:r>
          </w:p>
          <w:p w14:paraId="2CD78D91"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Develop</w:t>
            </w:r>
          </w:p>
          <w:p w14:paraId="645EB8A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Review</w:t>
            </w:r>
          </w:p>
          <w:p w14:paraId="20DFF694"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Support</w:t>
            </w:r>
          </w:p>
        </w:tc>
      </w:tr>
      <w:tr w:rsidR="00950F94" w:rsidRPr="00690BA7" w14:paraId="44B939AE" w14:textId="77777777">
        <w:tc>
          <w:tcPr>
            <w:cnfStyle w:val="001000000000" w:firstRow="0" w:lastRow="0" w:firstColumn="1" w:lastColumn="0" w:oddVBand="0" w:evenVBand="0" w:oddHBand="0" w:evenHBand="0" w:firstRowFirstColumn="0" w:firstRowLastColumn="0" w:lastRowFirstColumn="0" w:lastRowLastColumn="0"/>
            <w:tcW w:w="1414" w:type="dxa"/>
            <w:vAlign w:val="center"/>
          </w:tcPr>
          <w:p w14:paraId="5B8346CF" w14:textId="77777777" w:rsidR="00BE41F0" w:rsidRPr="00690BA7" w:rsidRDefault="00BE41F0">
            <w:pPr>
              <w:pStyle w:val="ListParagraph"/>
              <w:ind w:left="0"/>
              <w:rPr>
                <w:rFonts w:cstheme="minorHAnsi"/>
                <w:sz w:val="20"/>
                <w:szCs w:val="20"/>
              </w:rPr>
            </w:pPr>
            <w:r w:rsidRPr="00690BA7">
              <w:rPr>
                <w:rFonts w:cstheme="minorHAnsi"/>
                <w:sz w:val="20"/>
                <w:szCs w:val="20"/>
              </w:rPr>
              <w:t>System UnitTesting</w:t>
            </w:r>
          </w:p>
        </w:tc>
        <w:tc>
          <w:tcPr>
            <w:tcW w:w="2215" w:type="dxa"/>
            <w:vAlign w:val="center"/>
          </w:tcPr>
          <w:p w14:paraId="564052E2"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of individual integrations, extensions, and reports (multiple individual instances).</w:t>
            </w:r>
          </w:p>
          <w:p w14:paraId="7CB8803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of individual configuration components (multiple individual instances).</w:t>
            </w:r>
          </w:p>
        </w:tc>
        <w:tc>
          <w:tcPr>
            <w:tcW w:w="3121" w:type="dxa"/>
            <w:vAlign w:val="center"/>
          </w:tcPr>
          <w:p w14:paraId="4D1BAF32"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Not a coordinated effort</w:t>
            </w:r>
          </w:p>
          <w:p w14:paraId="3A1CFCB0"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Testing scope includes individual configuration units</w:t>
            </w:r>
          </w:p>
          <w:p w14:paraId="0516B885"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scenarios traceable to a requirement/user story.</w:t>
            </w:r>
          </w:p>
          <w:p w14:paraId="53B16BDB"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Executed as needed by functional configurator.</w:t>
            </w:r>
          </w:p>
        </w:tc>
        <w:tc>
          <w:tcPr>
            <w:tcW w:w="1805" w:type="dxa"/>
            <w:vAlign w:val="center"/>
          </w:tcPr>
          <w:p w14:paraId="58838A79"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Scenario creation</w:t>
            </w:r>
          </w:p>
          <w:p w14:paraId="49641C99"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execution</w:t>
            </w:r>
          </w:p>
          <w:p w14:paraId="20A9EED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323CEFC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66C82D5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c>
          <w:tcPr>
            <w:tcW w:w="2322" w:type="dxa"/>
            <w:vAlign w:val="center"/>
          </w:tcPr>
          <w:p w14:paraId="28804058"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Scenario creation</w:t>
            </w:r>
          </w:p>
          <w:p w14:paraId="5B312C5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execution</w:t>
            </w:r>
          </w:p>
          <w:p w14:paraId="087FAEB3"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255DC45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194344F5"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r>
      <w:tr w:rsidR="00950F94" w:rsidRPr="00690BA7" w14:paraId="4073D1F0" w14:textId="77777777">
        <w:trPr>
          <w:cantSplit/>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10E6976A" w14:textId="77777777" w:rsidR="00BE41F0" w:rsidRPr="00690BA7" w:rsidRDefault="00BE41F0">
            <w:pPr>
              <w:pStyle w:val="ListParagraph"/>
              <w:ind w:left="0"/>
              <w:rPr>
                <w:rFonts w:cstheme="minorHAnsi"/>
                <w:sz w:val="20"/>
                <w:szCs w:val="20"/>
              </w:rPr>
            </w:pPr>
            <w:r w:rsidRPr="00690BA7">
              <w:rPr>
                <w:rFonts w:cstheme="minorHAnsi"/>
                <w:sz w:val="20"/>
                <w:szCs w:val="20"/>
              </w:rPr>
              <w:t>End-to-End (SIT2) Test</w:t>
            </w:r>
          </w:p>
        </w:tc>
        <w:tc>
          <w:tcPr>
            <w:tcW w:w="2215" w:type="dxa"/>
            <w:vAlign w:val="center"/>
          </w:tcPr>
          <w:p w14:paraId="794B70C1" w14:textId="77777777" w:rsidR="00BE41F0" w:rsidRPr="00690BA7" w:rsidRDefault="00BE41F0">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Test of module-specific, inter-module, integrations, custom extensions, end to end business processes, and applications impacted by the ERP and HCM implementation.  (Test plan to consider a minimum of 2 iterations of end to end during the project life cycle). </w:t>
            </w:r>
          </w:p>
        </w:tc>
        <w:tc>
          <w:tcPr>
            <w:tcW w:w="3121" w:type="dxa"/>
            <w:vAlign w:val="center"/>
          </w:tcPr>
          <w:p w14:paraId="5E31A59B"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Testing scope validates configurations, business process flows, and data conversion.</w:t>
            </w:r>
          </w:p>
          <w:p w14:paraId="31AB1123"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Scope increases with each iteration with all applications expected to participate in the final iteraction prior to go-live.   </w:t>
            </w:r>
          </w:p>
          <w:p w14:paraId="0ABD3FC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scenarios trace back to requirements/user stories and include cross-module combinations.</w:t>
            </w:r>
          </w:p>
          <w:p w14:paraId="1944D438"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Executed after each playback as a single cross-module effort by a dedicated test team.</w:t>
            </w:r>
          </w:p>
        </w:tc>
        <w:tc>
          <w:tcPr>
            <w:tcW w:w="1805" w:type="dxa"/>
            <w:vAlign w:val="center"/>
          </w:tcPr>
          <w:p w14:paraId="008E25C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support</w:t>
            </w:r>
          </w:p>
          <w:p w14:paraId="684C67C2"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5635723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5B6B8D22"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c>
          <w:tcPr>
            <w:tcW w:w="2322" w:type="dxa"/>
            <w:vAlign w:val="center"/>
          </w:tcPr>
          <w:p w14:paraId="4812336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Scenario creation</w:t>
            </w:r>
          </w:p>
          <w:p w14:paraId="7D4BFA3E"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execution</w:t>
            </w:r>
          </w:p>
          <w:p w14:paraId="66CC2351"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tc>
      </w:tr>
      <w:tr w:rsidR="00950F94" w:rsidRPr="00690BA7" w14:paraId="3956DE94" w14:textId="77777777">
        <w:tc>
          <w:tcPr>
            <w:cnfStyle w:val="001000000000" w:firstRow="0" w:lastRow="0" w:firstColumn="1" w:lastColumn="0" w:oddVBand="0" w:evenVBand="0" w:oddHBand="0" w:evenHBand="0" w:firstRowFirstColumn="0" w:firstRowLastColumn="0" w:lastRowFirstColumn="0" w:lastRowLastColumn="0"/>
            <w:tcW w:w="1414" w:type="dxa"/>
            <w:vAlign w:val="center"/>
          </w:tcPr>
          <w:p w14:paraId="3649B32A" w14:textId="77777777" w:rsidR="00BE41F0" w:rsidRPr="00690BA7" w:rsidRDefault="00BE41F0">
            <w:pPr>
              <w:pStyle w:val="ListParagraph"/>
              <w:ind w:left="0"/>
              <w:rPr>
                <w:rFonts w:cstheme="minorHAnsi"/>
                <w:sz w:val="20"/>
                <w:szCs w:val="20"/>
              </w:rPr>
            </w:pPr>
            <w:r w:rsidRPr="00690BA7">
              <w:rPr>
                <w:rFonts w:cstheme="minorHAnsi"/>
                <w:sz w:val="20"/>
                <w:szCs w:val="20"/>
              </w:rPr>
              <w:t>User Acceptance Test (UAT)</w:t>
            </w:r>
          </w:p>
        </w:tc>
        <w:tc>
          <w:tcPr>
            <w:tcW w:w="2215" w:type="dxa"/>
            <w:vAlign w:val="center"/>
          </w:tcPr>
          <w:p w14:paraId="446B16F8" w14:textId="77777777" w:rsidR="00BE41F0" w:rsidRPr="00690BA7" w:rsidRDefault="00BE41F0">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of ERP and HCM Cloud to ensure all business activity is supported by the new application</w:t>
            </w:r>
          </w:p>
        </w:tc>
        <w:tc>
          <w:tcPr>
            <w:tcW w:w="3121" w:type="dxa"/>
            <w:vAlign w:val="center"/>
          </w:tcPr>
          <w:p w14:paraId="5B5CF139"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Testing scope validates “day in the life” of the end users’ daily operations.</w:t>
            </w:r>
          </w:p>
          <w:p w14:paraId="179EFC5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Test scenarios harvested from E2E phase based on critical path processes and application security requirements.   </w:t>
            </w:r>
          </w:p>
          <w:p w14:paraId="494346E8" w14:textId="77777777" w:rsidR="00BE41F0" w:rsidRPr="00686E3E"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Executed before go live by a dedicated test team.</w:t>
            </w:r>
          </w:p>
          <w:p w14:paraId="3504200D" w14:textId="77777777" w:rsidR="00BE41F0" w:rsidRPr="00686E3E"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all the exception scenarios.</w:t>
            </w:r>
          </w:p>
          <w:p w14:paraId="7A4E7088"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data usage in external impacted systems</w:t>
            </w:r>
          </w:p>
        </w:tc>
        <w:tc>
          <w:tcPr>
            <w:tcW w:w="1805" w:type="dxa"/>
            <w:vAlign w:val="center"/>
          </w:tcPr>
          <w:p w14:paraId="2E3FFB22"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support</w:t>
            </w:r>
          </w:p>
          <w:p w14:paraId="6792063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6805550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2F9BE0B6"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c>
          <w:tcPr>
            <w:tcW w:w="2322" w:type="dxa"/>
            <w:vAlign w:val="center"/>
          </w:tcPr>
          <w:p w14:paraId="0A086091"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Scenario creation</w:t>
            </w:r>
          </w:p>
          <w:p w14:paraId="7E6D41D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execution</w:t>
            </w:r>
          </w:p>
          <w:p w14:paraId="4084950D"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tc>
      </w:tr>
      <w:tr w:rsidR="00950F94" w:rsidRPr="00690BA7" w14:paraId="498E56CB" w14:textId="77777777">
        <w:tc>
          <w:tcPr>
            <w:cnfStyle w:val="001000000000" w:firstRow="0" w:lastRow="0" w:firstColumn="1" w:lastColumn="0" w:oddVBand="0" w:evenVBand="0" w:oddHBand="0" w:evenHBand="0" w:firstRowFirstColumn="0" w:firstRowLastColumn="0" w:lastRowFirstColumn="0" w:lastRowLastColumn="0"/>
            <w:tcW w:w="1414" w:type="dxa"/>
            <w:vAlign w:val="center"/>
          </w:tcPr>
          <w:p w14:paraId="54A598D9" w14:textId="77777777" w:rsidR="00BE41F0" w:rsidRPr="00690BA7" w:rsidRDefault="00BE41F0">
            <w:pPr>
              <w:pStyle w:val="ListParagraph"/>
              <w:ind w:left="0"/>
              <w:rPr>
                <w:rFonts w:cstheme="minorHAnsi"/>
                <w:sz w:val="20"/>
                <w:szCs w:val="20"/>
              </w:rPr>
            </w:pPr>
            <w:r w:rsidRPr="00690BA7">
              <w:rPr>
                <w:rFonts w:cstheme="minorHAnsi"/>
                <w:sz w:val="20"/>
                <w:szCs w:val="20"/>
              </w:rPr>
              <w:t>Regression Test</w:t>
            </w:r>
          </w:p>
        </w:tc>
        <w:tc>
          <w:tcPr>
            <w:tcW w:w="2215" w:type="dxa"/>
            <w:vAlign w:val="center"/>
          </w:tcPr>
          <w:p w14:paraId="6FE5A8CD" w14:textId="77777777" w:rsidR="00BE41F0" w:rsidRPr="00690BA7" w:rsidRDefault="00BE41F0">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of integrations, extension, reports, Fast Formulas, and configurations after updates are introduced to a successfully tested environment (multiple instances).</w:t>
            </w:r>
          </w:p>
        </w:tc>
        <w:tc>
          <w:tcPr>
            <w:tcW w:w="3121" w:type="dxa"/>
            <w:vAlign w:val="center"/>
          </w:tcPr>
          <w:p w14:paraId="5889B6D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Testing scope validates development activity, defect fixes, and Oracle maintenance updates have not adversely impacted the functionality already tested.</w:t>
            </w:r>
          </w:p>
          <w:p w14:paraId="3638EF76"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scenarios forming the regression test bed will be incrementally built as test results are recorded during each phase of testing.</w:t>
            </w:r>
          </w:p>
          <w:p w14:paraId="41475E0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Execution increasingly automated after each test phase.</w:t>
            </w:r>
          </w:p>
        </w:tc>
        <w:tc>
          <w:tcPr>
            <w:tcW w:w="1805" w:type="dxa"/>
            <w:vAlign w:val="center"/>
          </w:tcPr>
          <w:p w14:paraId="69EF1C6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execution</w:t>
            </w:r>
          </w:p>
          <w:p w14:paraId="1522019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54A4246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381614E8"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c>
          <w:tcPr>
            <w:tcW w:w="2322" w:type="dxa"/>
            <w:vAlign w:val="center"/>
          </w:tcPr>
          <w:p w14:paraId="422CE1A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execution</w:t>
            </w:r>
          </w:p>
          <w:p w14:paraId="4EDA51B5"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287D7ED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7178FCF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r>
      <w:tr w:rsidR="00950F94" w:rsidRPr="00690BA7" w14:paraId="7EDDAFC5" w14:textId="77777777">
        <w:trPr>
          <w:cantSplit/>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74A47E56" w14:textId="77777777" w:rsidR="00BE41F0" w:rsidRPr="00690BA7" w:rsidRDefault="00BE41F0">
            <w:pPr>
              <w:pStyle w:val="ListParagraph"/>
              <w:ind w:left="0"/>
              <w:rPr>
                <w:rFonts w:cstheme="minorHAnsi"/>
                <w:sz w:val="20"/>
                <w:szCs w:val="20"/>
              </w:rPr>
            </w:pPr>
            <w:r w:rsidRPr="00690BA7">
              <w:rPr>
                <w:rFonts w:cstheme="minorHAnsi"/>
                <w:sz w:val="20"/>
                <w:szCs w:val="20"/>
              </w:rPr>
              <w:t>Payroll Parallel Test</w:t>
            </w:r>
          </w:p>
        </w:tc>
        <w:tc>
          <w:tcPr>
            <w:tcW w:w="2215" w:type="dxa"/>
            <w:vAlign w:val="center"/>
          </w:tcPr>
          <w:p w14:paraId="658FAC37" w14:textId="77777777" w:rsidR="00BE41F0" w:rsidRPr="00690BA7" w:rsidRDefault="00BE41F0">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Payroll Parallel Testing identifies payroll calculation discrepancies between the new and the legacy payroll.</w:t>
            </w:r>
          </w:p>
          <w:p w14:paraId="53CEA74D" w14:textId="77777777" w:rsidR="00BE41F0" w:rsidRPr="00690BA7" w:rsidRDefault="00BE41F0">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0"/>
                <w:szCs w:val="20"/>
              </w:rPr>
            </w:pPr>
          </w:p>
          <w:p w14:paraId="39F50F56" w14:textId="77777777" w:rsidR="00BE41F0" w:rsidRPr="00690BA7" w:rsidRDefault="00BE41F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690BA7">
              <w:rPr>
                <w:rFonts w:asciiTheme="minorHAnsi" w:hAnsiTheme="minorHAnsi" w:cstheme="minorHAnsi"/>
                <w:sz w:val="20"/>
                <w:szCs w:val="20"/>
              </w:rPr>
              <w:t xml:space="preserve">* </w:t>
            </w:r>
            <w:r w:rsidRPr="00690BA7">
              <w:rPr>
                <w:rFonts w:asciiTheme="minorHAnsi" w:hAnsiTheme="minorHAnsi" w:cstheme="minorHAnsi"/>
                <w:i/>
                <w:iCs/>
                <w:sz w:val="20"/>
                <w:szCs w:val="20"/>
              </w:rPr>
              <w:t>It should be noted results will vary during this testing when compared to JDE due to no balances being loaded</w:t>
            </w:r>
          </w:p>
        </w:tc>
        <w:tc>
          <w:tcPr>
            <w:tcW w:w="3121" w:type="dxa"/>
            <w:vAlign w:val="center"/>
          </w:tcPr>
          <w:p w14:paraId="095A3255" w14:textId="77777777" w:rsidR="00BE41F0" w:rsidRPr="00686E3E"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Testing scope compares the payroll calculation results for specific pay periods to identify differences to be fixed, adjusted, or explained. </w:t>
            </w:r>
          </w:p>
          <w:p w14:paraId="6449A36B"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scenarios will be determined by the payroll activity occurred in production for the designated pay periods</w:t>
            </w:r>
          </w:p>
          <w:p w14:paraId="780F3714"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Executed before go live by a dedicated test team.</w:t>
            </w:r>
          </w:p>
          <w:p w14:paraId="7AC0FA1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The actual execution of parallel can be conducted based on specific past pay periods where results for comparison are stored in the legacy system.</w:t>
            </w:r>
          </w:p>
        </w:tc>
        <w:tc>
          <w:tcPr>
            <w:tcW w:w="1805" w:type="dxa"/>
            <w:vAlign w:val="center"/>
          </w:tcPr>
          <w:p w14:paraId="58474010"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support</w:t>
            </w:r>
          </w:p>
          <w:p w14:paraId="40717B75"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Comparison</w:t>
            </w:r>
          </w:p>
          <w:p w14:paraId="5C9A0295"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1B61E81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1612A683"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c>
          <w:tcPr>
            <w:tcW w:w="2322" w:type="dxa"/>
            <w:vAlign w:val="center"/>
          </w:tcPr>
          <w:p w14:paraId="648A9A5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execution</w:t>
            </w:r>
          </w:p>
          <w:p w14:paraId="345123D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resolution</w:t>
            </w:r>
          </w:p>
          <w:p w14:paraId="27D926E8"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Metric collection</w:t>
            </w:r>
          </w:p>
          <w:p w14:paraId="50B65B69"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Report</w:t>
            </w:r>
          </w:p>
        </w:tc>
      </w:tr>
    </w:tbl>
    <w:p w14:paraId="19AD1699" w14:textId="77777777" w:rsidR="00BE41F0" w:rsidRPr="00690BA7" w:rsidRDefault="00BE41F0" w:rsidP="00BE41F0">
      <w:pPr>
        <w:pStyle w:val="BodyText"/>
        <w:rPr>
          <w:rFonts w:cstheme="minorHAnsi"/>
        </w:rPr>
      </w:pPr>
    </w:p>
    <w:p w14:paraId="2048B324" w14:textId="77777777" w:rsidR="00BE41F0" w:rsidRPr="00690BA7" w:rsidRDefault="00BE41F0" w:rsidP="00BE41F0">
      <w:pPr>
        <w:pStyle w:val="BodyText"/>
        <w:rPr>
          <w:rFonts w:cstheme="minorHAnsi"/>
        </w:rPr>
      </w:pPr>
      <w:r w:rsidRPr="00690BA7">
        <w:rPr>
          <w:rFonts w:cstheme="minorHAnsi"/>
        </w:rPr>
        <w:t>Defect management shall be established as a centralized process that shall be followed by all phases of testing for the project.</w:t>
      </w:r>
    </w:p>
    <w:p w14:paraId="200D3177" w14:textId="77777777" w:rsidR="00BE41F0" w:rsidRPr="00690BA7" w:rsidRDefault="00BE41F0" w:rsidP="00BE41F0">
      <w:pPr>
        <w:pStyle w:val="BodyText"/>
        <w:rPr>
          <w:rFonts w:cstheme="minorHAnsi"/>
        </w:rPr>
      </w:pPr>
      <w:r w:rsidRPr="00690BA7">
        <w:rPr>
          <w:rFonts w:cstheme="minorHAnsi"/>
        </w:rPr>
        <w:t xml:space="preserve">Early inclusion of as many </w:t>
      </w:r>
      <w:r>
        <w:rPr>
          <w:rFonts w:cstheme="minorHAnsi"/>
        </w:rPr>
        <w:t>XXXX</w:t>
      </w:r>
      <w:r w:rsidRPr="00690BA7">
        <w:rPr>
          <w:rFonts w:cstheme="minorHAnsi"/>
        </w:rPr>
        <w:t xml:space="preserve"> SMEs and Business Process Owners in test execution would accelerate the effectiveness and speed of each phase of testing and will help the project team in achieving an independent assessment.</w:t>
      </w:r>
    </w:p>
    <w:p w14:paraId="352F5D5A" w14:textId="77777777" w:rsidR="00BE41F0" w:rsidRPr="00690BA7" w:rsidRDefault="00BE41F0" w:rsidP="00BE41F0">
      <w:pPr>
        <w:pStyle w:val="BodyText"/>
        <w:rPr>
          <w:rFonts w:cstheme="minorHAnsi"/>
        </w:rPr>
      </w:pPr>
      <w:r w:rsidRPr="00690BA7">
        <w:rPr>
          <w:rFonts w:cstheme="minorHAnsi"/>
        </w:rPr>
        <w:t xml:space="preserve">Testing is not a training activity and any users that require training should have completed training before commencement of any testing phase.  </w:t>
      </w:r>
    </w:p>
    <w:p w14:paraId="751D053B" w14:textId="77777777" w:rsidR="00BE41F0" w:rsidRPr="00690BA7" w:rsidRDefault="00BE41F0" w:rsidP="00BE41F0">
      <w:pPr>
        <w:pStyle w:val="BodyText"/>
        <w:rPr>
          <w:rFonts w:cstheme="minorHAnsi"/>
        </w:rPr>
      </w:pPr>
    </w:p>
    <w:p w14:paraId="755EA9D5" w14:textId="77777777" w:rsidR="00BE41F0" w:rsidRPr="00690BA7" w:rsidRDefault="00BE41F0" w:rsidP="00BE41F0">
      <w:pPr>
        <w:pStyle w:val="Heading2"/>
        <w:rPr>
          <w:rFonts w:asciiTheme="minorHAnsi" w:hAnsiTheme="minorHAnsi" w:cstheme="minorHAnsi"/>
        </w:rPr>
      </w:pPr>
      <w:bookmarkStart w:id="60" w:name="_Toc164426972"/>
      <w:r w:rsidRPr="00690BA7">
        <w:rPr>
          <w:rFonts w:asciiTheme="minorHAnsi" w:hAnsiTheme="minorHAnsi" w:cstheme="minorHAnsi"/>
        </w:rPr>
        <w:t>Entry Criteria</w:t>
      </w:r>
      <w:bookmarkEnd w:id="60"/>
    </w:p>
    <w:p w14:paraId="4BA644E4" w14:textId="77777777" w:rsidR="00BE41F0" w:rsidRPr="00690BA7" w:rsidRDefault="00BE41F0" w:rsidP="00BE41F0">
      <w:pPr>
        <w:pStyle w:val="Bullet"/>
        <w:tabs>
          <w:tab w:val="clear" w:pos="360"/>
        </w:tabs>
        <w:ind w:left="0" w:firstLine="0"/>
        <w:rPr>
          <w:rFonts w:asciiTheme="minorHAnsi" w:hAnsiTheme="minorHAnsi" w:cstheme="minorHAnsi"/>
        </w:rPr>
      </w:pPr>
      <w:r w:rsidRPr="00690BA7">
        <w:rPr>
          <w:rFonts w:asciiTheme="minorHAnsi" w:hAnsiTheme="minorHAnsi" w:cstheme="minorHAnsi"/>
        </w:rPr>
        <w:t>The Entry Criteria detailed in the following sections must be achieved before the software is deemed to be ready for that phase of testing.  If any criterion has not been achieved, the test cycle may only commence if the risk has been analyzed and approved to move forward.  The goal is to keep entry criteria exceptions to a minimum.</w:t>
      </w:r>
    </w:p>
    <w:tbl>
      <w:tblPr>
        <w:tblStyle w:val="GridTable4-Accent4"/>
        <w:tblW w:w="10890" w:type="dxa"/>
        <w:tblInd w:w="-275" w:type="dxa"/>
        <w:tblLook w:val="04A0" w:firstRow="1" w:lastRow="0" w:firstColumn="1" w:lastColumn="0" w:noHBand="0" w:noVBand="1"/>
      </w:tblPr>
      <w:tblGrid>
        <w:gridCol w:w="1705"/>
        <w:gridCol w:w="9185"/>
      </w:tblGrid>
      <w:tr w:rsidR="003814CA" w:rsidRPr="00690BA7" w14:paraId="11F5C0C6"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44ADCA0D" w14:textId="77777777" w:rsidR="00BE41F0" w:rsidRPr="00690BA7" w:rsidRDefault="00BE41F0">
            <w:pPr>
              <w:pStyle w:val="Heading4"/>
              <w:rPr>
                <w:rFonts w:asciiTheme="minorHAnsi" w:hAnsiTheme="minorHAnsi" w:cstheme="minorHAnsi"/>
              </w:rPr>
            </w:pPr>
            <w:r w:rsidRPr="00690BA7">
              <w:rPr>
                <w:rFonts w:asciiTheme="minorHAnsi" w:hAnsiTheme="minorHAnsi" w:cstheme="minorHAnsi"/>
              </w:rPr>
              <w:t>Test Phase</w:t>
            </w:r>
          </w:p>
        </w:tc>
        <w:tc>
          <w:tcPr>
            <w:tcW w:w="9185" w:type="dxa"/>
            <w:vAlign w:val="center"/>
          </w:tcPr>
          <w:p w14:paraId="5A2D2BCA" w14:textId="77777777" w:rsidR="00BE41F0" w:rsidRPr="00690BA7" w:rsidRDefault="00BE41F0">
            <w:pPr>
              <w:pStyle w:val="Heading4"/>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90BA7">
              <w:rPr>
                <w:rFonts w:asciiTheme="minorHAnsi" w:hAnsiTheme="minorHAnsi" w:cstheme="minorHAnsi"/>
              </w:rPr>
              <w:t>Entry Criteria</w:t>
            </w:r>
          </w:p>
        </w:tc>
      </w:tr>
      <w:tr w:rsidR="003814CA" w:rsidRPr="00690BA7" w14:paraId="11B421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1BF11DFC" w14:textId="77777777" w:rsidR="00BE41F0" w:rsidRPr="00690BA7" w:rsidRDefault="00BE41F0">
            <w:pPr>
              <w:pStyle w:val="Heading4"/>
              <w:rPr>
                <w:rFonts w:asciiTheme="minorHAnsi" w:hAnsiTheme="minorHAnsi" w:cstheme="minorHAnsi"/>
              </w:rPr>
            </w:pPr>
            <w:r w:rsidRPr="00690BA7">
              <w:rPr>
                <w:rFonts w:asciiTheme="minorHAnsi" w:hAnsiTheme="minorHAnsi" w:cstheme="minorHAnsi"/>
              </w:rPr>
              <w:t>Test Planning</w:t>
            </w:r>
          </w:p>
        </w:tc>
        <w:tc>
          <w:tcPr>
            <w:tcW w:w="9185" w:type="dxa"/>
            <w:vAlign w:val="center"/>
          </w:tcPr>
          <w:p w14:paraId="0C180CEA"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Project Kick-off.</w:t>
            </w:r>
          </w:p>
        </w:tc>
      </w:tr>
      <w:tr w:rsidR="003814CA" w:rsidRPr="00690BA7" w14:paraId="3E90CC5B" w14:textId="77777777">
        <w:tc>
          <w:tcPr>
            <w:cnfStyle w:val="001000000000" w:firstRow="0" w:lastRow="0" w:firstColumn="1" w:lastColumn="0" w:oddVBand="0" w:evenVBand="0" w:oddHBand="0" w:evenHBand="0" w:firstRowFirstColumn="0" w:firstRowLastColumn="0" w:lastRowFirstColumn="0" w:lastRowLastColumn="0"/>
            <w:tcW w:w="1705" w:type="dxa"/>
            <w:vAlign w:val="center"/>
          </w:tcPr>
          <w:p w14:paraId="467A24C7" w14:textId="77777777" w:rsidR="00BE41F0" w:rsidRPr="00690BA7" w:rsidRDefault="00BE41F0">
            <w:pPr>
              <w:pStyle w:val="Heading4"/>
              <w:rPr>
                <w:rFonts w:asciiTheme="minorHAnsi" w:hAnsiTheme="minorHAnsi" w:cstheme="minorHAnsi"/>
              </w:rPr>
            </w:pPr>
            <w:r w:rsidRPr="00690BA7">
              <w:rPr>
                <w:rFonts w:asciiTheme="minorHAnsi" w:hAnsiTheme="minorHAnsi" w:cstheme="minorHAnsi"/>
                <w:color w:val="3C1340" w:themeColor="accent4" w:themeShade="80"/>
              </w:rPr>
              <w:t>Unit Testing</w:t>
            </w:r>
          </w:p>
        </w:tc>
        <w:tc>
          <w:tcPr>
            <w:tcW w:w="9185" w:type="dxa"/>
            <w:vAlign w:val="center"/>
          </w:tcPr>
          <w:p w14:paraId="56E1CE98"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Functional and Technical Design Documents have been completed and approved. </w:t>
            </w:r>
          </w:p>
          <w:p w14:paraId="2FBF7111"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The extensions, integrations, and/or reports have been completed by the builder/owner.</w:t>
            </w:r>
          </w:p>
          <w:p w14:paraId="5E61567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690BA7">
              <w:rPr>
                <w:rFonts w:cstheme="minorHAnsi"/>
                <w:sz w:val="20"/>
                <w:szCs w:val="20"/>
              </w:rPr>
              <w:t>Testing scenarios and supporting test data have been created.</w:t>
            </w:r>
          </w:p>
          <w:p w14:paraId="573F0366"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Functional configuration has been created by functional configurator.</w:t>
            </w:r>
          </w:p>
          <w:p w14:paraId="277236A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Fast Formulas have been completed by the technical team.</w:t>
            </w:r>
          </w:p>
          <w:p w14:paraId="63A83D6C"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Configuration added to the Configuration Workbook.</w:t>
            </w:r>
          </w:p>
          <w:p w14:paraId="48494960"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Testing scenarios and supporting test data have been created</w:t>
            </w:r>
          </w:p>
        </w:tc>
      </w:tr>
      <w:tr w:rsidR="003814CA" w:rsidRPr="00690BA7" w14:paraId="2FB460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53FC88CA" w14:textId="77777777" w:rsidR="00BE41F0" w:rsidRPr="00690BA7" w:rsidRDefault="00BE41F0">
            <w:pPr>
              <w:pStyle w:val="Heading4"/>
              <w:rPr>
                <w:rFonts w:asciiTheme="minorHAnsi" w:hAnsiTheme="minorHAnsi" w:cstheme="minorHAnsi"/>
              </w:rPr>
            </w:pPr>
            <w:r w:rsidRPr="00690BA7">
              <w:rPr>
                <w:rFonts w:asciiTheme="minorHAnsi" w:hAnsiTheme="minorHAnsi" w:cstheme="minorHAnsi"/>
              </w:rPr>
              <w:t>End-to-End (SIT2) Test</w:t>
            </w:r>
          </w:p>
        </w:tc>
        <w:tc>
          <w:tcPr>
            <w:tcW w:w="9185" w:type="dxa"/>
            <w:vAlign w:val="center"/>
          </w:tcPr>
          <w:p w14:paraId="1A187D09"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Any open defects from previous Test Phase identified, documented (including any mitigation plan), and approved by Project Leadership </w:t>
            </w:r>
          </w:p>
          <w:p w14:paraId="388178F8"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Plan created, reviewed and approved by both iteria and </w:t>
            </w:r>
            <w:r>
              <w:rPr>
                <w:rFonts w:cstheme="minorHAnsi"/>
                <w:sz w:val="20"/>
                <w:szCs w:val="20"/>
              </w:rPr>
              <w:t>XXXX</w:t>
            </w:r>
            <w:r w:rsidRPr="00690BA7">
              <w:rPr>
                <w:rFonts w:cstheme="minorHAnsi"/>
                <w:sz w:val="20"/>
                <w:szCs w:val="20"/>
              </w:rPr>
              <w:t xml:space="preserve"> teams.</w:t>
            </w:r>
          </w:p>
          <w:p w14:paraId="5A0A8C7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Vendor contingency plan is in place.  For example, if a 3</w:t>
            </w:r>
            <w:r w:rsidRPr="00690BA7">
              <w:rPr>
                <w:rFonts w:cstheme="minorHAnsi"/>
                <w:sz w:val="20"/>
                <w:szCs w:val="20"/>
                <w:vertAlign w:val="superscript"/>
              </w:rPr>
              <w:t>rd</w:t>
            </w:r>
            <w:r w:rsidRPr="00690BA7">
              <w:rPr>
                <w:rFonts w:cstheme="minorHAnsi"/>
                <w:sz w:val="20"/>
                <w:szCs w:val="20"/>
              </w:rPr>
              <w:t xml:space="preserve"> party interface for an external vendor is not able to receive our test files, an alternative strategy for verifying test results must be agreed for that specific vendor.</w:t>
            </w:r>
          </w:p>
          <w:p w14:paraId="61BCCC23"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Testing scenarios and supporting test data have been created, documented, reviewed and approved.</w:t>
            </w:r>
          </w:p>
          <w:p w14:paraId="22F0390D"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environments are identified, configured, and ready for use with validations from the Technical Lead(s) and Functional Leads.  </w:t>
            </w:r>
          </w:p>
          <w:p w14:paraId="74C9757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All integration, extensions, and reports in the testing scope have been migrated and validated by the Technical Lead(s) and, if applicable, the Functional Leads.</w:t>
            </w:r>
          </w:p>
          <w:p w14:paraId="6FAD77CE"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All configurations in the testing scope have been migrated and validated by the Functional Leads.</w:t>
            </w:r>
          </w:p>
          <w:p w14:paraId="6CD9FE9D"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Security roles were provisioned to test team as per the requirements established by the </w:t>
            </w:r>
            <w:r>
              <w:rPr>
                <w:rFonts w:cstheme="minorHAnsi"/>
                <w:sz w:val="20"/>
                <w:szCs w:val="20"/>
              </w:rPr>
              <w:t>XXXX</w:t>
            </w:r>
            <w:r w:rsidRPr="00690BA7">
              <w:rPr>
                <w:rFonts w:cstheme="minorHAnsi"/>
                <w:sz w:val="20"/>
                <w:szCs w:val="20"/>
              </w:rPr>
              <w:t>/iteria security team.</w:t>
            </w:r>
          </w:p>
          <w:p w14:paraId="0209B2B8"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Conversion data is loaded and reconciled.</w:t>
            </w:r>
          </w:p>
          <w:p w14:paraId="4919DCB0"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Data conversion fall outs / data discrepancy impacts have been assessed and documented.</w:t>
            </w:r>
          </w:p>
          <w:p w14:paraId="00342D5A"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Data has been identified, created, and/or converted into the test environment.</w:t>
            </w:r>
          </w:p>
          <w:p w14:paraId="6CBC7EE7"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Roles and responsibilities have been documented.</w:t>
            </w:r>
          </w:p>
          <w:p w14:paraId="165D6061"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Resources for internal and external systems are mapped to the roles and responsibilities.</w:t>
            </w:r>
          </w:p>
          <w:p w14:paraId="17471FDD"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Scenarios have been assigned to testers for execution.</w:t>
            </w:r>
          </w:p>
          <w:p w14:paraId="1E9E24B9"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Resources have been provided orientation to the testing approach, responsibilities, and timeline.</w:t>
            </w:r>
          </w:p>
          <w:p w14:paraId="33F392F7"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The Defect Management Process is documented and approved by the project team, including:</w:t>
            </w:r>
          </w:p>
          <w:p w14:paraId="2259EBB1"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Defect handling processes created, reviewed, and approved.</w:t>
            </w:r>
          </w:p>
          <w:p w14:paraId="6EB3B698"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Defect severity definitions agreed upon by testing team.</w:t>
            </w:r>
          </w:p>
          <w:p w14:paraId="7F70E87D"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Training in the defect handling procedures has been provided to the resources who will be involved in defect management.</w:t>
            </w:r>
          </w:p>
          <w:p w14:paraId="29940C9B"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bCs/>
                <w:sz w:val="20"/>
                <w:szCs w:val="20"/>
              </w:rPr>
            </w:pPr>
            <w:r w:rsidRPr="00690BA7">
              <w:rPr>
                <w:rFonts w:cstheme="minorHAnsi"/>
                <w:sz w:val="20"/>
                <w:szCs w:val="20"/>
              </w:rPr>
              <w:t>Should any of the entry criteria not be met, the Test Phase can begin if the exception and its mitigation plan are documented and approved by Project Leadership.</w:t>
            </w:r>
          </w:p>
        </w:tc>
      </w:tr>
      <w:tr w:rsidR="003814CA" w:rsidRPr="00690BA7" w14:paraId="7D05FA7C" w14:textId="77777777">
        <w:tc>
          <w:tcPr>
            <w:cnfStyle w:val="001000000000" w:firstRow="0" w:lastRow="0" w:firstColumn="1" w:lastColumn="0" w:oddVBand="0" w:evenVBand="0" w:oddHBand="0" w:evenHBand="0" w:firstRowFirstColumn="0" w:firstRowLastColumn="0" w:lastRowFirstColumn="0" w:lastRowLastColumn="0"/>
            <w:tcW w:w="1705" w:type="dxa"/>
            <w:vAlign w:val="center"/>
          </w:tcPr>
          <w:p w14:paraId="35DDCEE5" w14:textId="77777777" w:rsidR="00BE41F0" w:rsidRPr="00690BA7" w:rsidRDefault="00BE41F0">
            <w:pPr>
              <w:pStyle w:val="Heading4"/>
              <w:rPr>
                <w:rFonts w:asciiTheme="minorHAnsi" w:hAnsiTheme="minorHAnsi" w:cstheme="minorHAnsi"/>
              </w:rPr>
            </w:pPr>
            <w:r w:rsidRPr="00690BA7">
              <w:rPr>
                <w:rFonts w:asciiTheme="minorHAnsi" w:hAnsiTheme="minorHAnsi" w:cstheme="minorHAnsi"/>
              </w:rPr>
              <w:t xml:space="preserve">User Acceptance Test (UAT) </w:t>
            </w:r>
          </w:p>
        </w:tc>
        <w:tc>
          <w:tcPr>
            <w:tcW w:w="9185" w:type="dxa"/>
            <w:vAlign w:val="center"/>
          </w:tcPr>
          <w:p w14:paraId="1956F7E4"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Any previous Test Phase completed successfully.</w:t>
            </w:r>
          </w:p>
          <w:p w14:paraId="3870B15B"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Any open defects from a previous Playback or Test Phase identified, documented (including any mitigation plan), and approved by Project Leadership before proceeding. </w:t>
            </w:r>
          </w:p>
          <w:p w14:paraId="5650CD7E"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Plan approved.</w:t>
            </w:r>
          </w:p>
          <w:p w14:paraId="74E84804"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Testing scenarios and supporting test data created, documented, reviewed, and approved.</w:t>
            </w:r>
          </w:p>
          <w:p w14:paraId="0E1FBB3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All integrations, extensions, and reports in the project phase scope migrated and validated by the Technical Lead(s) and, if applicable, the Functional Leads.</w:t>
            </w:r>
          </w:p>
          <w:p w14:paraId="725DE6E6"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All configurations in the project phase scope migrated and validated by the Functional Leads.</w:t>
            </w:r>
          </w:p>
          <w:p w14:paraId="176FEF0E"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environments identified, configured, and ready for use with validations from the Technical Lead(s) and Functional Leads.</w:t>
            </w:r>
          </w:p>
          <w:p w14:paraId="3C32BC56"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Security roles were provisioned to test team as per the requirements established by the </w:t>
            </w:r>
            <w:r>
              <w:rPr>
                <w:rFonts w:cstheme="minorHAnsi"/>
                <w:sz w:val="20"/>
                <w:szCs w:val="20"/>
              </w:rPr>
              <w:t>XXXX</w:t>
            </w:r>
            <w:r w:rsidRPr="00690BA7">
              <w:rPr>
                <w:rFonts w:cstheme="minorHAnsi"/>
                <w:sz w:val="20"/>
                <w:szCs w:val="20"/>
              </w:rPr>
              <w:t>/iteria security team.</w:t>
            </w:r>
          </w:p>
          <w:p w14:paraId="016FF754"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Conversion data loaded and reconciled.</w:t>
            </w:r>
          </w:p>
          <w:p w14:paraId="3F6FFAF4"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data identified, created, and/or converted into the test environment.</w:t>
            </w:r>
          </w:p>
          <w:p w14:paraId="45FB274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Data conversion fall outs / data discrepancy impacts assessed and documented.</w:t>
            </w:r>
          </w:p>
          <w:p w14:paraId="4F1E9C6B"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Roles and Responsibilities documented.</w:t>
            </w:r>
          </w:p>
          <w:p w14:paraId="6463959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Resources for internal and external systems mapped to the roles and responsibilities.</w:t>
            </w:r>
          </w:p>
          <w:p w14:paraId="5B6F21E4"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Scenarios assigned to testers for execution.</w:t>
            </w:r>
          </w:p>
          <w:p w14:paraId="517405B6"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Resources provided orientation to the testing approach, responsibilities, and timeline.</w:t>
            </w:r>
          </w:p>
          <w:p w14:paraId="6B0C07C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The Defect Management Process documented and approved by the project team, including:</w:t>
            </w:r>
          </w:p>
          <w:p w14:paraId="4794713B"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handling processes created, reviewed, and approved.</w:t>
            </w:r>
          </w:p>
          <w:p w14:paraId="24C8C6F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Defect severity definitions agreed upon by testing team.</w:t>
            </w:r>
          </w:p>
          <w:p w14:paraId="4585C61A"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Training in the defect handling procedures has been provided to the resources who will be involved in defect management.</w:t>
            </w:r>
          </w:p>
          <w:p w14:paraId="380D9B27"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bCs/>
                <w:sz w:val="20"/>
                <w:szCs w:val="20"/>
              </w:rPr>
            </w:pPr>
            <w:r w:rsidRPr="00690BA7">
              <w:rPr>
                <w:rFonts w:cstheme="minorHAnsi"/>
                <w:sz w:val="20"/>
                <w:szCs w:val="20"/>
              </w:rPr>
              <w:t>Should any of the entry criteria not be met, the Test Phase can begin if the exception and its mitigation plan are documented and approved by Project Leadership.</w:t>
            </w:r>
          </w:p>
        </w:tc>
      </w:tr>
      <w:tr w:rsidR="003814CA" w:rsidRPr="00690BA7" w14:paraId="05EBDA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vAlign w:val="center"/>
          </w:tcPr>
          <w:p w14:paraId="696766A6" w14:textId="77777777" w:rsidR="00BE41F0" w:rsidRPr="00690BA7" w:rsidRDefault="00BE41F0">
            <w:pPr>
              <w:pStyle w:val="Heading4"/>
              <w:rPr>
                <w:rFonts w:asciiTheme="minorHAnsi" w:hAnsiTheme="minorHAnsi" w:cstheme="minorHAnsi"/>
                <w:b/>
                <w:bCs w:val="0"/>
              </w:rPr>
            </w:pPr>
            <w:r w:rsidRPr="00690BA7">
              <w:rPr>
                <w:rFonts w:asciiTheme="minorHAnsi" w:hAnsiTheme="minorHAnsi" w:cstheme="minorHAnsi"/>
              </w:rPr>
              <w:t>Payroll Parallel Test</w:t>
            </w:r>
          </w:p>
          <w:p w14:paraId="3ED9D508" w14:textId="77777777" w:rsidR="00BE41F0" w:rsidRPr="00690BA7" w:rsidRDefault="00BE41F0">
            <w:pPr>
              <w:rPr>
                <w:rFonts w:asciiTheme="minorHAnsi" w:hAnsiTheme="minorHAnsi" w:cstheme="minorHAnsi"/>
              </w:rPr>
            </w:pPr>
          </w:p>
        </w:tc>
        <w:tc>
          <w:tcPr>
            <w:tcW w:w="9185" w:type="dxa"/>
            <w:vAlign w:val="center"/>
          </w:tcPr>
          <w:p w14:paraId="45CE6ED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Any previous test phase completed successfully.</w:t>
            </w:r>
          </w:p>
          <w:p w14:paraId="1B80281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Any open defects from a previous Playback or Test Phase identified, documented (including any mitigation plan), and approved by Project Leadership before proceeding. </w:t>
            </w:r>
          </w:p>
          <w:p w14:paraId="1E8FEF33"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Target payroll period (or periods) identified.</w:t>
            </w:r>
          </w:p>
          <w:p w14:paraId="12D84B60"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Plan approved. </w:t>
            </w:r>
          </w:p>
          <w:p w14:paraId="0ED05F2B"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Testing scenarios and supporting test data created, documented, reviewed, and approved.</w:t>
            </w:r>
          </w:p>
          <w:p w14:paraId="6ADFBE6C"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All integrations, extensions, and reports in the project phase scope migrated. </w:t>
            </w:r>
          </w:p>
          <w:p w14:paraId="24993237"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All configurations in the project phase scope migrated.</w:t>
            </w:r>
          </w:p>
          <w:p w14:paraId="242840EC"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environments identified, configured, and ready for use.</w:t>
            </w:r>
          </w:p>
          <w:p w14:paraId="374F6883"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Security roles were provisioned to test team as per the requirements established by the </w:t>
            </w:r>
            <w:r>
              <w:rPr>
                <w:rFonts w:cstheme="minorHAnsi"/>
                <w:sz w:val="20"/>
                <w:szCs w:val="20"/>
              </w:rPr>
              <w:t>XXXX</w:t>
            </w:r>
            <w:r w:rsidRPr="00690BA7">
              <w:rPr>
                <w:rFonts w:cstheme="minorHAnsi"/>
                <w:sz w:val="20"/>
                <w:szCs w:val="20"/>
              </w:rPr>
              <w:t>/iteria security team.</w:t>
            </w:r>
          </w:p>
          <w:p w14:paraId="7C694E11"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bCs/>
                <w:sz w:val="20"/>
                <w:szCs w:val="20"/>
              </w:rPr>
            </w:pPr>
            <w:r w:rsidRPr="00690BA7">
              <w:rPr>
                <w:rFonts w:cstheme="minorHAnsi"/>
                <w:bCs/>
                <w:sz w:val="20"/>
                <w:szCs w:val="20"/>
              </w:rPr>
              <w:t>Conversion data loaded and reconciled.</w:t>
            </w:r>
          </w:p>
          <w:p w14:paraId="6EE4D244"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Payroll Comparison Tool configured.</w:t>
            </w:r>
          </w:p>
          <w:p w14:paraId="5B6370B7"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Reconciliation Strategy with percentage margin of error approved.  This includes identifying which test results are expected at 100% match and which test results are expected with a lower percentage match based on explainable differences.</w:t>
            </w:r>
          </w:p>
          <w:p w14:paraId="10E7F99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Legacy payroll input files, reports, data extracts, and output files available.</w:t>
            </w:r>
          </w:p>
          <w:p w14:paraId="2E5FF3C6" w14:textId="77777777" w:rsidR="00BE41F0" w:rsidRPr="00690BA7" w:rsidRDefault="00BE41F0" w:rsidP="00402DD9">
            <w:pPr>
              <w:pStyle w:val="BodyText"/>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690BA7">
              <w:rPr>
                <w:rFonts w:asciiTheme="minorHAnsi" w:hAnsiTheme="minorHAnsi" w:cstheme="minorHAnsi"/>
                <w:sz w:val="20"/>
                <w:szCs w:val="20"/>
                <w:lang w:val="en-GB"/>
              </w:rPr>
              <w:t>Test data has been identified, created, and/or converted into the test environment.</w:t>
            </w:r>
          </w:p>
          <w:p w14:paraId="3217B072"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Data conversion fall outs / data discrepancy impacts have been assessed and documented.</w:t>
            </w:r>
          </w:p>
          <w:p w14:paraId="51D8E41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w:t>
            </w:r>
            <w:r>
              <w:rPr>
                <w:rFonts w:cstheme="minorHAnsi"/>
                <w:sz w:val="20"/>
                <w:szCs w:val="20"/>
              </w:rPr>
              <w:t>R</w:t>
            </w:r>
            <w:r w:rsidRPr="00690BA7">
              <w:rPr>
                <w:rFonts w:cstheme="minorHAnsi"/>
                <w:sz w:val="20"/>
                <w:szCs w:val="20"/>
              </w:rPr>
              <w:t>oles and responsibilities have been documented.</w:t>
            </w:r>
          </w:p>
          <w:p w14:paraId="08B469E2"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w:t>
            </w:r>
            <w:r>
              <w:rPr>
                <w:rFonts w:cstheme="minorHAnsi"/>
                <w:sz w:val="20"/>
                <w:szCs w:val="20"/>
              </w:rPr>
              <w:t>R</w:t>
            </w:r>
            <w:r w:rsidRPr="00690BA7">
              <w:rPr>
                <w:rFonts w:cstheme="minorHAnsi"/>
                <w:sz w:val="20"/>
                <w:szCs w:val="20"/>
              </w:rPr>
              <w:t>esources for internal and external systems are mapped to the roles and responsibilities.</w:t>
            </w:r>
          </w:p>
          <w:p w14:paraId="0C4EB6CE"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w:t>
            </w:r>
            <w:r>
              <w:rPr>
                <w:rFonts w:cstheme="minorHAnsi"/>
                <w:sz w:val="20"/>
                <w:szCs w:val="20"/>
              </w:rPr>
              <w:t>S</w:t>
            </w:r>
            <w:r w:rsidRPr="00690BA7">
              <w:rPr>
                <w:rFonts w:cstheme="minorHAnsi"/>
                <w:sz w:val="20"/>
                <w:szCs w:val="20"/>
              </w:rPr>
              <w:t>cenarios have been assigned to testers for execution.</w:t>
            </w:r>
          </w:p>
          <w:p w14:paraId="42C7BD0D"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w:t>
            </w:r>
            <w:r>
              <w:rPr>
                <w:rFonts w:cstheme="minorHAnsi"/>
                <w:sz w:val="20"/>
                <w:szCs w:val="20"/>
              </w:rPr>
              <w:t>R</w:t>
            </w:r>
            <w:r w:rsidRPr="00690BA7">
              <w:rPr>
                <w:rFonts w:cstheme="minorHAnsi"/>
                <w:sz w:val="20"/>
                <w:szCs w:val="20"/>
              </w:rPr>
              <w:t>esources have been provided orientation to the testing approach, responsibilities, and timeline.</w:t>
            </w:r>
          </w:p>
          <w:p w14:paraId="03AC68C1"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The Defect Management Process is documented and approved by the project team, including:</w:t>
            </w:r>
          </w:p>
          <w:p w14:paraId="083B5D1A"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Defect handling processes created, reviewed, and approved.</w:t>
            </w:r>
          </w:p>
          <w:p w14:paraId="686F6FA1"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Defect severity definitions agreed upon by testing team.</w:t>
            </w:r>
          </w:p>
          <w:p w14:paraId="161A74BE"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Training in the defect handling procedures has been provided to the resources who will be involved in defect management.</w:t>
            </w:r>
          </w:p>
          <w:p w14:paraId="0FFD5D2A"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rPr>
            </w:pPr>
            <w:r w:rsidRPr="00690BA7">
              <w:rPr>
                <w:rFonts w:cstheme="minorHAnsi"/>
                <w:sz w:val="20"/>
                <w:szCs w:val="20"/>
              </w:rPr>
              <w:t>Should any of the entry criteria not be met, the Test Phase can begin if the exception and its mitigation plan are documented and approved by Project Leadership.</w:t>
            </w:r>
          </w:p>
        </w:tc>
      </w:tr>
    </w:tbl>
    <w:p w14:paraId="442328E5" w14:textId="77777777" w:rsidR="00BE41F0" w:rsidRPr="00690BA7" w:rsidRDefault="00BE41F0" w:rsidP="00BE41F0">
      <w:pPr>
        <w:pStyle w:val="Bullet"/>
        <w:tabs>
          <w:tab w:val="clear" w:pos="360"/>
        </w:tabs>
        <w:ind w:left="0" w:firstLine="0"/>
        <w:rPr>
          <w:rFonts w:asciiTheme="minorHAnsi" w:hAnsiTheme="minorHAnsi" w:cstheme="minorHAnsi"/>
        </w:rPr>
      </w:pPr>
      <w:r w:rsidRPr="00690BA7">
        <w:rPr>
          <w:rFonts w:asciiTheme="minorHAnsi" w:hAnsiTheme="minorHAnsi" w:cstheme="minorHAnsi"/>
        </w:rPr>
        <w:tab/>
      </w:r>
    </w:p>
    <w:p w14:paraId="13E4C05F" w14:textId="77777777" w:rsidR="00BE41F0" w:rsidRPr="00690BA7" w:rsidRDefault="00BE41F0" w:rsidP="00BE41F0">
      <w:pPr>
        <w:pStyle w:val="Bullet"/>
        <w:tabs>
          <w:tab w:val="clear" w:pos="360"/>
        </w:tabs>
        <w:ind w:left="0" w:firstLine="0"/>
        <w:rPr>
          <w:rFonts w:asciiTheme="minorHAnsi" w:hAnsiTheme="minorHAnsi" w:cstheme="minorHAnsi"/>
        </w:rPr>
      </w:pPr>
      <w:r w:rsidRPr="00690BA7">
        <w:rPr>
          <w:rFonts w:asciiTheme="minorHAnsi" w:hAnsiTheme="minorHAnsi" w:cstheme="minorHAnsi"/>
        </w:rPr>
        <w:tab/>
      </w:r>
    </w:p>
    <w:p w14:paraId="49B4B48F" w14:textId="77777777" w:rsidR="00BE41F0" w:rsidRPr="00690BA7" w:rsidRDefault="00BE41F0" w:rsidP="00BE41F0">
      <w:pPr>
        <w:pStyle w:val="Bullet"/>
        <w:tabs>
          <w:tab w:val="clear" w:pos="360"/>
        </w:tabs>
        <w:ind w:left="0" w:firstLine="0"/>
        <w:rPr>
          <w:rFonts w:asciiTheme="minorHAnsi" w:hAnsiTheme="minorHAnsi" w:cstheme="minorHAnsi"/>
        </w:rPr>
      </w:pPr>
    </w:p>
    <w:p w14:paraId="347FA6B2" w14:textId="77777777" w:rsidR="00BE41F0" w:rsidRPr="00690BA7" w:rsidRDefault="00BE41F0" w:rsidP="00BE41F0">
      <w:pPr>
        <w:pStyle w:val="Bullet"/>
        <w:tabs>
          <w:tab w:val="clear" w:pos="360"/>
        </w:tabs>
        <w:ind w:left="0" w:firstLine="0"/>
        <w:rPr>
          <w:rFonts w:asciiTheme="minorHAnsi" w:hAnsiTheme="minorHAnsi" w:cstheme="minorHAnsi"/>
        </w:rPr>
      </w:pPr>
    </w:p>
    <w:p w14:paraId="202ABEDA" w14:textId="77777777" w:rsidR="00BE41F0" w:rsidRDefault="00BE41F0" w:rsidP="00BE41F0">
      <w:pPr>
        <w:rPr>
          <w:rFonts w:cstheme="minorHAnsi"/>
        </w:rPr>
      </w:pPr>
      <w:r>
        <w:rPr>
          <w:rFonts w:cstheme="minorHAnsi"/>
        </w:rPr>
        <w:br w:type="page"/>
      </w:r>
    </w:p>
    <w:p w14:paraId="22E86FEA" w14:textId="77777777" w:rsidR="00BE41F0" w:rsidRPr="00690BA7" w:rsidRDefault="00BE41F0" w:rsidP="00BE41F0">
      <w:pPr>
        <w:pStyle w:val="Bullet"/>
        <w:tabs>
          <w:tab w:val="clear" w:pos="360"/>
        </w:tabs>
        <w:ind w:left="0" w:firstLine="0"/>
        <w:rPr>
          <w:rFonts w:asciiTheme="minorHAnsi" w:hAnsiTheme="minorHAnsi" w:cstheme="minorHAnsi"/>
        </w:rPr>
      </w:pPr>
    </w:p>
    <w:p w14:paraId="4A1A18C2" w14:textId="77777777" w:rsidR="00BE41F0" w:rsidRPr="00690BA7" w:rsidRDefault="00BE41F0" w:rsidP="00BE41F0">
      <w:pPr>
        <w:pStyle w:val="Heading2"/>
        <w:rPr>
          <w:rFonts w:asciiTheme="minorHAnsi" w:hAnsiTheme="minorHAnsi" w:cstheme="minorHAnsi"/>
        </w:rPr>
      </w:pPr>
      <w:bookmarkStart w:id="61" w:name="_Toc164426973"/>
      <w:r w:rsidRPr="00690BA7">
        <w:rPr>
          <w:rFonts w:asciiTheme="minorHAnsi" w:hAnsiTheme="minorHAnsi" w:cstheme="minorHAnsi"/>
        </w:rPr>
        <w:t>Exit Criteria</w:t>
      </w:r>
      <w:bookmarkEnd w:id="61"/>
    </w:p>
    <w:p w14:paraId="66349F85" w14:textId="77777777" w:rsidR="00BE41F0" w:rsidRDefault="00BE41F0" w:rsidP="00BE41F0">
      <w:pPr>
        <w:pStyle w:val="BodyText"/>
        <w:rPr>
          <w:rFonts w:cstheme="minorHAnsi"/>
        </w:rPr>
      </w:pPr>
      <w:r w:rsidRPr="00690BA7">
        <w:rPr>
          <w:rFonts w:cstheme="minorHAnsi"/>
        </w:rPr>
        <w:t>The Exit Criteria detailed below must be achieved before the software is deemed to have completed that phase of testing.</w:t>
      </w:r>
    </w:p>
    <w:p w14:paraId="0BD89161" w14:textId="77777777" w:rsidR="00BE41F0" w:rsidRDefault="00BE41F0" w:rsidP="00BE41F0">
      <w:pPr>
        <w:pStyle w:val="BodyText"/>
        <w:rPr>
          <w:rFonts w:cstheme="minorHAnsi"/>
        </w:rPr>
      </w:pPr>
    </w:p>
    <w:tbl>
      <w:tblPr>
        <w:tblStyle w:val="GridTable4-Accent4"/>
        <w:tblW w:w="0" w:type="auto"/>
        <w:tblLook w:val="04A0" w:firstRow="1" w:lastRow="0" w:firstColumn="1" w:lastColumn="0" w:noHBand="0" w:noVBand="1"/>
      </w:tblPr>
      <w:tblGrid>
        <w:gridCol w:w="2854"/>
        <w:gridCol w:w="6496"/>
      </w:tblGrid>
      <w:tr w:rsidR="00756212" w:rsidRPr="00690BA7" w14:paraId="61D53436"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6" w:type="dxa"/>
            <w:vAlign w:val="center"/>
          </w:tcPr>
          <w:p w14:paraId="0E4DE479" w14:textId="77777777" w:rsidR="00BE41F0" w:rsidRPr="00690BA7" w:rsidRDefault="00BE41F0">
            <w:pPr>
              <w:pStyle w:val="Heading4"/>
              <w:spacing w:before="0" w:after="0"/>
              <w:rPr>
                <w:rFonts w:asciiTheme="minorHAnsi" w:hAnsiTheme="minorHAnsi" w:cstheme="minorHAnsi"/>
              </w:rPr>
            </w:pPr>
            <w:r w:rsidRPr="00690BA7">
              <w:rPr>
                <w:rFonts w:asciiTheme="minorHAnsi" w:hAnsiTheme="minorHAnsi" w:cstheme="minorHAnsi"/>
              </w:rPr>
              <w:t>Test Phase</w:t>
            </w:r>
          </w:p>
        </w:tc>
        <w:tc>
          <w:tcPr>
            <w:tcW w:w="7011" w:type="dxa"/>
            <w:vAlign w:val="center"/>
          </w:tcPr>
          <w:p w14:paraId="5D42AC34" w14:textId="77777777" w:rsidR="00BE41F0" w:rsidRPr="00690BA7" w:rsidRDefault="00BE41F0">
            <w:pPr>
              <w:pStyle w:val="Heading4"/>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90BA7">
              <w:rPr>
                <w:rFonts w:asciiTheme="minorHAnsi" w:hAnsiTheme="minorHAnsi" w:cstheme="minorHAnsi"/>
              </w:rPr>
              <w:t>Exit Criteria</w:t>
            </w:r>
          </w:p>
        </w:tc>
      </w:tr>
      <w:tr w:rsidR="00756212" w:rsidRPr="00690BA7" w14:paraId="588B6BF8" w14:textId="77777777">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026" w:type="dxa"/>
            <w:vAlign w:val="center"/>
          </w:tcPr>
          <w:p w14:paraId="4B40D5FB" w14:textId="77777777" w:rsidR="00BE41F0" w:rsidRPr="00690BA7" w:rsidRDefault="00BE41F0">
            <w:pPr>
              <w:pStyle w:val="Heading4"/>
              <w:spacing w:before="0" w:after="0"/>
              <w:rPr>
                <w:rFonts w:asciiTheme="minorHAnsi" w:hAnsiTheme="minorHAnsi" w:cstheme="minorHAnsi"/>
              </w:rPr>
            </w:pPr>
            <w:r w:rsidRPr="00690BA7">
              <w:rPr>
                <w:rFonts w:asciiTheme="minorHAnsi" w:hAnsiTheme="minorHAnsi" w:cstheme="minorHAnsi"/>
              </w:rPr>
              <w:t>Test Planning</w:t>
            </w:r>
          </w:p>
        </w:tc>
        <w:tc>
          <w:tcPr>
            <w:tcW w:w="7011" w:type="dxa"/>
            <w:vAlign w:val="center"/>
          </w:tcPr>
          <w:p w14:paraId="115DDA46"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Strategy signed off.</w:t>
            </w:r>
          </w:p>
        </w:tc>
      </w:tr>
      <w:tr w:rsidR="00756212" w:rsidRPr="00690BA7" w14:paraId="6A7552D0" w14:textId="77777777">
        <w:tc>
          <w:tcPr>
            <w:cnfStyle w:val="001000000000" w:firstRow="0" w:lastRow="0" w:firstColumn="1" w:lastColumn="0" w:oddVBand="0" w:evenVBand="0" w:oddHBand="0" w:evenHBand="0" w:firstRowFirstColumn="0" w:firstRowLastColumn="0" w:lastRowFirstColumn="0" w:lastRowLastColumn="0"/>
            <w:tcW w:w="3026" w:type="dxa"/>
            <w:vAlign w:val="center"/>
          </w:tcPr>
          <w:p w14:paraId="77BA004D" w14:textId="77777777" w:rsidR="00BE41F0" w:rsidRPr="00690BA7" w:rsidRDefault="00BE41F0">
            <w:pPr>
              <w:pStyle w:val="Heading4"/>
              <w:spacing w:before="0" w:after="0"/>
              <w:rPr>
                <w:rFonts w:asciiTheme="minorHAnsi" w:hAnsiTheme="minorHAnsi" w:cstheme="minorHAnsi"/>
              </w:rPr>
            </w:pPr>
            <w:r w:rsidRPr="00690BA7">
              <w:rPr>
                <w:rFonts w:asciiTheme="minorHAnsi" w:hAnsiTheme="minorHAnsi" w:cstheme="minorHAnsi"/>
                <w:color w:val="3C1340" w:themeColor="accent4" w:themeShade="80"/>
              </w:rPr>
              <w:t>Unit Testing</w:t>
            </w:r>
          </w:p>
        </w:tc>
        <w:tc>
          <w:tcPr>
            <w:tcW w:w="7011" w:type="dxa"/>
            <w:vAlign w:val="center"/>
          </w:tcPr>
          <w:p w14:paraId="35AA89CD"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Expected results achieved, documented, and accepted.</w:t>
            </w:r>
          </w:p>
        </w:tc>
      </w:tr>
      <w:tr w:rsidR="00756212" w:rsidRPr="00690BA7" w14:paraId="6A0329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vAlign w:val="center"/>
          </w:tcPr>
          <w:p w14:paraId="31F6F17F" w14:textId="77777777" w:rsidR="00BE41F0" w:rsidRPr="00690BA7" w:rsidRDefault="00BE41F0">
            <w:pPr>
              <w:pStyle w:val="Heading4"/>
              <w:spacing w:before="0" w:after="0"/>
              <w:rPr>
                <w:rFonts w:asciiTheme="minorHAnsi" w:hAnsiTheme="minorHAnsi" w:cstheme="minorHAnsi"/>
              </w:rPr>
            </w:pPr>
            <w:r w:rsidRPr="00690BA7">
              <w:rPr>
                <w:rFonts w:asciiTheme="minorHAnsi" w:hAnsiTheme="minorHAnsi" w:cstheme="minorHAnsi"/>
              </w:rPr>
              <w:t>End-to-End (SIT2) Test</w:t>
            </w:r>
          </w:p>
        </w:tc>
        <w:tc>
          <w:tcPr>
            <w:tcW w:w="7011" w:type="dxa"/>
            <w:vAlign w:val="center"/>
          </w:tcPr>
          <w:p w14:paraId="699B593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All </w:t>
            </w:r>
            <w:r>
              <w:rPr>
                <w:rFonts w:cstheme="minorHAnsi"/>
                <w:sz w:val="20"/>
                <w:szCs w:val="20"/>
              </w:rPr>
              <w:t>T</w:t>
            </w:r>
            <w:r w:rsidRPr="00690BA7">
              <w:rPr>
                <w:rFonts w:cstheme="minorHAnsi"/>
                <w:sz w:val="20"/>
                <w:szCs w:val="20"/>
              </w:rPr>
              <w:t xml:space="preserve">est </w:t>
            </w:r>
            <w:r>
              <w:rPr>
                <w:rFonts w:cstheme="minorHAnsi"/>
                <w:sz w:val="20"/>
                <w:szCs w:val="20"/>
              </w:rPr>
              <w:t>S</w:t>
            </w:r>
            <w:r w:rsidRPr="00690BA7">
              <w:rPr>
                <w:rFonts w:cstheme="minorHAnsi"/>
                <w:sz w:val="20"/>
                <w:szCs w:val="20"/>
              </w:rPr>
              <w:t>cenarios executed and assigned a status (</w:t>
            </w:r>
            <w:r>
              <w:rPr>
                <w:rFonts w:cstheme="minorHAnsi"/>
                <w:sz w:val="20"/>
                <w:szCs w:val="20"/>
              </w:rPr>
              <w:t>P</w:t>
            </w:r>
            <w:r w:rsidRPr="00690BA7">
              <w:rPr>
                <w:rFonts w:cstheme="minorHAnsi"/>
                <w:sz w:val="20"/>
                <w:szCs w:val="20"/>
              </w:rPr>
              <w:t>ass/</w:t>
            </w:r>
            <w:r>
              <w:rPr>
                <w:rFonts w:cstheme="minorHAnsi"/>
                <w:sz w:val="20"/>
                <w:szCs w:val="20"/>
              </w:rPr>
              <w:t>F</w:t>
            </w:r>
            <w:r w:rsidRPr="00690BA7">
              <w:rPr>
                <w:rFonts w:cstheme="minorHAnsi"/>
                <w:sz w:val="20"/>
                <w:szCs w:val="20"/>
              </w:rPr>
              <w:t>ail).</w:t>
            </w:r>
          </w:p>
          <w:p w14:paraId="07BBA400"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External Integration results signed off by vendors has been created.</w:t>
            </w:r>
          </w:p>
          <w:p w14:paraId="448F4CDF"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Internal Integration results signed off by stakeholders has been created.</w:t>
            </w:r>
          </w:p>
          <w:p w14:paraId="4884DBAE"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Test </w:t>
            </w:r>
            <w:r>
              <w:rPr>
                <w:rFonts w:cstheme="minorHAnsi"/>
                <w:sz w:val="20"/>
                <w:szCs w:val="20"/>
              </w:rPr>
              <w:t>R</w:t>
            </w:r>
            <w:r w:rsidRPr="00690BA7">
              <w:rPr>
                <w:rFonts w:cstheme="minorHAnsi"/>
                <w:sz w:val="20"/>
                <w:szCs w:val="20"/>
              </w:rPr>
              <w:t>esults reviewed and signed off by Test Leads.</w:t>
            </w:r>
          </w:p>
          <w:p w14:paraId="2BEC85CB"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Open issues, defects, and change requests have been logged and are noted with clear next steps.</w:t>
            </w:r>
          </w:p>
          <w:p w14:paraId="2BD57F95"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All </w:t>
            </w:r>
            <w:r>
              <w:rPr>
                <w:rFonts w:cstheme="minorHAnsi"/>
                <w:sz w:val="20"/>
                <w:szCs w:val="20"/>
              </w:rPr>
              <w:t>S</w:t>
            </w:r>
            <w:r w:rsidRPr="00690BA7">
              <w:rPr>
                <w:rFonts w:cstheme="minorHAnsi"/>
                <w:sz w:val="20"/>
                <w:szCs w:val="20"/>
              </w:rPr>
              <w:t>everity 1 defects with a mitigation plan in place.</w:t>
            </w:r>
          </w:p>
          <w:p w14:paraId="388C51DE"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All </w:t>
            </w:r>
            <w:r>
              <w:rPr>
                <w:rFonts w:cstheme="minorHAnsi"/>
                <w:sz w:val="20"/>
                <w:szCs w:val="20"/>
              </w:rPr>
              <w:t>S</w:t>
            </w:r>
            <w:r w:rsidRPr="00690BA7">
              <w:rPr>
                <w:rFonts w:cstheme="minorHAnsi"/>
                <w:sz w:val="20"/>
                <w:szCs w:val="20"/>
              </w:rPr>
              <w:t>everity 2 defects with a mitigation or a resolution plan in place.</w:t>
            </w:r>
          </w:p>
          <w:p w14:paraId="7A2D8A36"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 xml:space="preserve">All outstanding defects </w:t>
            </w:r>
            <w:r>
              <w:rPr>
                <w:rFonts w:cstheme="minorHAnsi"/>
                <w:sz w:val="20"/>
                <w:szCs w:val="20"/>
              </w:rPr>
              <w:t xml:space="preserve">documented </w:t>
            </w:r>
            <w:r w:rsidRPr="00690BA7">
              <w:rPr>
                <w:rFonts w:cstheme="minorHAnsi"/>
                <w:sz w:val="20"/>
                <w:szCs w:val="20"/>
              </w:rPr>
              <w:t>with Steer Co. approval to proceed.</w:t>
            </w:r>
          </w:p>
          <w:p w14:paraId="401C2E48"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Data Cleanup issues documented with a mitigation plan in place.</w:t>
            </w:r>
          </w:p>
          <w:p w14:paraId="142852F4"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50% success of the test scenarios should be the acceptance to move to next phase</w:t>
            </w:r>
          </w:p>
        </w:tc>
      </w:tr>
      <w:tr w:rsidR="00756212" w:rsidRPr="00690BA7" w14:paraId="5BFC2A37" w14:textId="77777777">
        <w:tc>
          <w:tcPr>
            <w:cnfStyle w:val="001000000000" w:firstRow="0" w:lastRow="0" w:firstColumn="1" w:lastColumn="0" w:oddVBand="0" w:evenVBand="0" w:oddHBand="0" w:evenHBand="0" w:firstRowFirstColumn="0" w:firstRowLastColumn="0" w:lastRowFirstColumn="0" w:lastRowLastColumn="0"/>
            <w:tcW w:w="3026" w:type="dxa"/>
            <w:vAlign w:val="center"/>
          </w:tcPr>
          <w:p w14:paraId="165A975F" w14:textId="77777777" w:rsidR="00BE41F0" w:rsidRPr="00690BA7" w:rsidRDefault="00BE41F0">
            <w:pPr>
              <w:pStyle w:val="Heading4"/>
              <w:spacing w:before="0" w:after="0"/>
              <w:rPr>
                <w:rFonts w:asciiTheme="minorHAnsi" w:hAnsiTheme="minorHAnsi" w:cstheme="minorHAnsi"/>
              </w:rPr>
            </w:pPr>
            <w:r w:rsidRPr="00690BA7">
              <w:rPr>
                <w:rFonts w:asciiTheme="minorHAnsi" w:hAnsiTheme="minorHAnsi" w:cstheme="minorHAnsi"/>
              </w:rPr>
              <w:t>User Acceptance Test (UAT)</w:t>
            </w:r>
          </w:p>
        </w:tc>
        <w:tc>
          <w:tcPr>
            <w:tcW w:w="7011" w:type="dxa"/>
            <w:vAlign w:val="center"/>
          </w:tcPr>
          <w:p w14:paraId="2C6DC286"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All test scenarios executed and assigned a status (pass/fail).</w:t>
            </w:r>
          </w:p>
          <w:p w14:paraId="09CC4C33"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External Integration results signed off by vendors.</w:t>
            </w:r>
          </w:p>
          <w:p w14:paraId="7D93F8DF"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Internal Integration results signed by stakeholders.</w:t>
            </w:r>
          </w:p>
          <w:p w14:paraId="30BF73A1"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Test results reviewed and signed off by Test Leads.</w:t>
            </w:r>
          </w:p>
          <w:p w14:paraId="3BC3C1A1"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Open issues and change requests have been logged.</w:t>
            </w:r>
          </w:p>
          <w:p w14:paraId="5FE804AB"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 xml:space="preserve">All severity 1 defects with a mitigation plan in place. </w:t>
            </w:r>
          </w:p>
          <w:p w14:paraId="63080363"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All severity 2 defects with a mitigation or a resolution plan in place.</w:t>
            </w:r>
          </w:p>
          <w:p w14:paraId="4576E30D"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90BA7">
              <w:rPr>
                <w:rFonts w:cstheme="minorHAnsi"/>
                <w:sz w:val="20"/>
                <w:szCs w:val="20"/>
              </w:rPr>
              <w:t>All outstanding defects with Steer Co. approval to proceed.</w:t>
            </w:r>
          </w:p>
          <w:p w14:paraId="7CF14DC0"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bCs/>
                <w:sz w:val="20"/>
                <w:szCs w:val="20"/>
              </w:rPr>
            </w:pPr>
            <w:r w:rsidRPr="00690BA7">
              <w:rPr>
                <w:rFonts w:cstheme="minorHAnsi"/>
                <w:sz w:val="20"/>
                <w:szCs w:val="20"/>
              </w:rPr>
              <w:t>Data Cleanup issues documented.</w:t>
            </w:r>
          </w:p>
          <w:p w14:paraId="5040AB65" w14:textId="77777777" w:rsidR="00BE41F0" w:rsidRPr="00690BA7" w:rsidRDefault="00BE41F0" w:rsidP="00402DD9">
            <w:pPr>
              <w:pStyle w:val="ListParagraph"/>
              <w:autoSpaceDE w:val="0"/>
              <w:autoSpaceDN w:val="0"/>
              <w:adjustRightInd w:val="0"/>
              <w:ind w:left="0"/>
              <w:contextualSpacing w:val="0"/>
              <w:cnfStyle w:val="000000000000" w:firstRow="0" w:lastRow="0" w:firstColumn="0" w:lastColumn="0" w:oddVBand="0" w:evenVBand="0" w:oddHBand="0" w:evenHBand="0" w:firstRowFirstColumn="0" w:firstRowLastColumn="0" w:lastRowFirstColumn="0" w:lastRowLastColumn="0"/>
              <w:rPr>
                <w:rFonts w:cstheme="minorHAnsi"/>
                <w:bCs/>
                <w:sz w:val="20"/>
                <w:szCs w:val="20"/>
              </w:rPr>
            </w:pPr>
            <w:r w:rsidRPr="00690BA7">
              <w:rPr>
                <w:rFonts w:cstheme="minorHAnsi"/>
                <w:sz w:val="20"/>
                <w:szCs w:val="20"/>
              </w:rPr>
              <w:t>80% success of the test scenarios should be the acceptance to move to next phase</w:t>
            </w:r>
          </w:p>
        </w:tc>
      </w:tr>
      <w:tr w:rsidR="00756212" w:rsidRPr="00690BA7" w14:paraId="681371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vAlign w:val="center"/>
          </w:tcPr>
          <w:p w14:paraId="73EC68BA" w14:textId="77777777" w:rsidR="00BE41F0" w:rsidRPr="00690BA7" w:rsidRDefault="00BE41F0">
            <w:pPr>
              <w:pStyle w:val="Heading4"/>
              <w:spacing w:before="0" w:after="0"/>
              <w:rPr>
                <w:rFonts w:asciiTheme="minorHAnsi" w:hAnsiTheme="minorHAnsi" w:cstheme="minorHAnsi"/>
              </w:rPr>
            </w:pPr>
            <w:r w:rsidRPr="00690BA7">
              <w:rPr>
                <w:rFonts w:asciiTheme="minorHAnsi" w:hAnsiTheme="minorHAnsi" w:cstheme="minorHAnsi"/>
              </w:rPr>
              <w:t>Payroll Parallel Test</w:t>
            </w:r>
          </w:p>
        </w:tc>
        <w:tc>
          <w:tcPr>
            <w:tcW w:w="7011" w:type="dxa"/>
            <w:vAlign w:val="center"/>
          </w:tcPr>
          <w:p w14:paraId="4F7AA539"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Payroll calculation results and supporting test data created, documented, reviewed and approved.</w:t>
            </w:r>
          </w:p>
          <w:p w14:paraId="2F216D13"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All payroll calculation variances outside of the acceptance parameters are explained or have a fix in process.</w:t>
            </w:r>
          </w:p>
          <w:p w14:paraId="306244ED"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Balances documented, reconciled, and approved. (We might not have to do this?)</w:t>
            </w:r>
          </w:p>
          <w:p w14:paraId="44FAF577"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Test results reviewed and signed off by Test Leads.</w:t>
            </w:r>
          </w:p>
          <w:p w14:paraId="6AA7A700"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Open issues and change requests have been logged.</w:t>
            </w:r>
          </w:p>
          <w:p w14:paraId="3CBEA3DC"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All severity 1 defects with a mitigation plan in place.</w:t>
            </w:r>
          </w:p>
          <w:p w14:paraId="78A1083C"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All severity 2 defects with a mitigation or a resolution plan in place.</w:t>
            </w:r>
          </w:p>
          <w:p w14:paraId="54C5D36B"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All outstanding defects with Steer Co. approval to proceed.</w:t>
            </w:r>
          </w:p>
          <w:p w14:paraId="444C7FD2"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Data Cleanup issues documented with a mitigation plan in place.</w:t>
            </w:r>
          </w:p>
          <w:p w14:paraId="45D06DDC" w14:textId="77777777" w:rsidR="00BE41F0" w:rsidRPr="00690BA7" w:rsidRDefault="00BE41F0" w:rsidP="00402DD9">
            <w:pPr>
              <w:pStyle w:val="ListParagraph"/>
              <w:autoSpaceDE w:val="0"/>
              <w:autoSpaceDN w:val="0"/>
              <w:adjustRightInd w:val="0"/>
              <w:ind w:left="0"/>
              <w:contextualSpacing w:val="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90BA7">
              <w:rPr>
                <w:rFonts w:cstheme="minorHAnsi"/>
                <w:sz w:val="20"/>
                <w:szCs w:val="20"/>
              </w:rPr>
              <w:t>97% success of the test scenarios should be the acceptance to move to next phase</w:t>
            </w:r>
          </w:p>
        </w:tc>
      </w:tr>
    </w:tbl>
    <w:p w14:paraId="4CEAC164" w14:textId="77777777" w:rsidR="00BE41F0" w:rsidRPr="00690BA7" w:rsidRDefault="00BE41F0" w:rsidP="00BE41F0">
      <w:pPr>
        <w:pStyle w:val="BodyText"/>
        <w:rPr>
          <w:rFonts w:cstheme="minorHAnsi"/>
        </w:rPr>
      </w:pPr>
    </w:p>
    <w:p w14:paraId="6509E993" w14:textId="77777777" w:rsidR="00BE41F0" w:rsidRPr="00690BA7" w:rsidRDefault="00BE41F0" w:rsidP="00BE41F0">
      <w:pPr>
        <w:pStyle w:val="Heading1"/>
        <w:rPr>
          <w:rFonts w:asciiTheme="minorHAnsi" w:hAnsiTheme="minorHAnsi" w:cstheme="minorHAnsi"/>
        </w:rPr>
      </w:pPr>
      <w:bookmarkStart w:id="62" w:name="_Toc164426974"/>
      <w:r w:rsidRPr="00690BA7">
        <w:rPr>
          <w:rFonts w:asciiTheme="minorHAnsi" w:hAnsiTheme="minorHAnsi" w:cstheme="minorHAnsi"/>
        </w:rPr>
        <w:t>Testing Process</w:t>
      </w:r>
      <w:bookmarkEnd w:id="62"/>
    </w:p>
    <w:p w14:paraId="48529AD9" w14:textId="77777777" w:rsidR="00BE41F0" w:rsidRPr="00690BA7" w:rsidRDefault="00BE41F0" w:rsidP="00BE41F0">
      <w:pPr>
        <w:pStyle w:val="Heading2"/>
        <w:rPr>
          <w:rFonts w:asciiTheme="minorHAnsi" w:hAnsiTheme="minorHAnsi" w:cstheme="minorHAnsi"/>
        </w:rPr>
      </w:pPr>
      <w:bookmarkStart w:id="63" w:name="_Toc164426975"/>
      <w:r w:rsidRPr="00690BA7">
        <w:rPr>
          <w:rFonts w:asciiTheme="minorHAnsi" w:hAnsiTheme="minorHAnsi" w:cstheme="minorHAnsi"/>
        </w:rPr>
        <w:t>Test Environment Preparation</w:t>
      </w:r>
      <w:bookmarkEnd w:id="63"/>
    </w:p>
    <w:p w14:paraId="240B46A2" w14:textId="77777777" w:rsidR="00BE41F0" w:rsidRPr="00690BA7" w:rsidRDefault="00BE41F0" w:rsidP="00BE41F0">
      <w:pPr>
        <w:pStyle w:val="BodyText"/>
        <w:rPr>
          <w:rFonts w:cstheme="minorHAnsi"/>
        </w:rPr>
      </w:pPr>
      <w:r w:rsidRPr="00690BA7">
        <w:rPr>
          <w:rFonts w:cstheme="minorHAnsi"/>
        </w:rPr>
        <w:t>The following approach will occur in preparing test environments for each test phase.</w:t>
      </w:r>
    </w:p>
    <w:p w14:paraId="5FA1797C" w14:textId="77777777" w:rsidR="00BE41F0" w:rsidRPr="00690BA7" w:rsidRDefault="00BE41F0" w:rsidP="00BE41F0">
      <w:pPr>
        <w:pStyle w:val="Heading3"/>
        <w:rPr>
          <w:rFonts w:asciiTheme="minorHAnsi" w:hAnsiTheme="minorHAnsi" w:cstheme="minorHAnsi"/>
        </w:rPr>
      </w:pPr>
      <w:bookmarkStart w:id="64" w:name="_Toc25144947"/>
      <w:r w:rsidRPr="00690BA7">
        <w:rPr>
          <w:rFonts w:asciiTheme="minorHAnsi" w:hAnsiTheme="minorHAnsi" w:cstheme="minorHAnsi"/>
        </w:rPr>
        <w:t>Standard Environment Preparation for each Testing Cycle</w:t>
      </w:r>
      <w:bookmarkEnd w:id="64"/>
    </w:p>
    <w:p w14:paraId="50BE7292"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Environment configuration (e.g., Cloud instance configuration/settings, Integrations, POD Sizing, etc).</w:t>
      </w:r>
    </w:p>
    <w:p w14:paraId="353E33CA"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Software synchronization – All development and configuration to be tested will be migrated to the appropriate test pod prior to the test commencement.  The environment is expected to remain static with the exception of defect fixes and potential Oracle releases.</w:t>
      </w:r>
    </w:p>
    <w:p w14:paraId="2E55A3AD"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 xml:space="preserve">Data refresh is complete and no more than 5-10% of the data population has issues/exceptions that are in the process of being fixed. </w:t>
      </w:r>
    </w:p>
    <w:p w14:paraId="2674EEC7"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 xml:space="preserve">Security Role Configuration is complete. </w:t>
      </w:r>
    </w:p>
    <w:p w14:paraId="6EF91458"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All Test IDs have been established, have the appropriate roles assigned, and are noted in the Test Execution Document.</w:t>
      </w:r>
    </w:p>
    <w:p w14:paraId="648E5BD1"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 xml:space="preserve">All interface connectivity required for a particular test phase has been established. </w:t>
      </w:r>
    </w:p>
    <w:p w14:paraId="446557D6"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Installation of test tools and training is complete.</w:t>
      </w:r>
    </w:p>
    <w:p w14:paraId="7EE790B1"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All test data setup is complete.</w:t>
      </w:r>
    </w:p>
    <w:p w14:paraId="14A6E258"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bCs/>
          <w:sz w:val="20"/>
          <w:szCs w:val="20"/>
        </w:rPr>
      </w:pPr>
      <w:r w:rsidRPr="00690BA7">
        <w:rPr>
          <w:rFonts w:cstheme="minorHAnsi"/>
          <w:sz w:val="20"/>
          <w:szCs w:val="20"/>
        </w:rPr>
        <w:t>All test scripts in scope for a particular test phase have been configured and/or prepared for recording.</w:t>
      </w:r>
    </w:p>
    <w:p w14:paraId="6146102D" w14:textId="77777777" w:rsidR="00BE41F0" w:rsidRPr="00690BA7" w:rsidRDefault="00BE41F0" w:rsidP="00BE41F0">
      <w:pPr>
        <w:rPr>
          <w:rFonts w:cstheme="minorHAnsi"/>
        </w:rPr>
      </w:pPr>
    </w:p>
    <w:p w14:paraId="57E76FC1" w14:textId="77777777" w:rsidR="00BE41F0" w:rsidRPr="00690BA7" w:rsidRDefault="00BE41F0" w:rsidP="00BE41F0">
      <w:pPr>
        <w:pStyle w:val="ListParagraph"/>
        <w:ind w:left="0"/>
        <w:rPr>
          <w:rFonts w:cstheme="minorHAnsi"/>
          <w:sz w:val="20"/>
          <w:szCs w:val="20"/>
        </w:rPr>
      </w:pPr>
    </w:p>
    <w:p w14:paraId="64B71E0C" w14:textId="77777777" w:rsidR="00BE41F0" w:rsidRPr="00690BA7" w:rsidRDefault="00BE41F0" w:rsidP="00BE41F0">
      <w:pPr>
        <w:pStyle w:val="Heading2"/>
        <w:rPr>
          <w:rFonts w:asciiTheme="minorHAnsi" w:hAnsiTheme="minorHAnsi" w:cstheme="minorHAnsi"/>
        </w:rPr>
      </w:pPr>
      <w:bookmarkStart w:id="65" w:name="_Toc164426976"/>
      <w:r w:rsidRPr="00690BA7">
        <w:rPr>
          <w:rFonts w:asciiTheme="minorHAnsi" w:hAnsiTheme="minorHAnsi" w:cstheme="minorHAnsi"/>
        </w:rPr>
        <w:t>Maintenance Schedule</w:t>
      </w:r>
      <w:bookmarkEnd w:id="65"/>
    </w:p>
    <w:p w14:paraId="60089184" w14:textId="77777777" w:rsidR="00BE41F0" w:rsidRPr="00690BA7" w:rsidRDefault="00BE41F0" w:rsidP="00BE41F0">
      <w:pPr>
        <w:rPr>
          <w:rFonts w:cstheme="minorHAnsi"/>
        </w:rPr>
      </w:pPr>
      <w:r w:rsidRPr="00690BA7">
        <w:rPr>
          <w:rFonts w:cstheme="minorHAnsi"/>
          <w:color w:val="FF0000"/>
        </w:rPr>
        <w:t xml:space="preserve">Cloud Upgrades are mandatory within the time period announced by Oracle. </w:t>
      </w:r>
      <w:r w:rsidRPr="00690BA7">
        <w:rPr>
          <w:rFonts w:cstheme="minorHAnsi"/>
        </w:rPr>
        <w:t xml:space="preserve">  </w:t>
      </w:r>
    </w:p>
    <w:p w14:paraId="43C36904" w14:textId="77777777" w:rsidR="00BE41F0" w:rsidRPr="00690BA7" w:rsidRDefault="00BE41F0" w:rsidP="00BE41F0">
      <w:pPr>
        <w:pStyle w:val="Heading2"/>
        <w:rPr>
          <w:rFonts w:asciiTheme="minorHAnsi" w:hAnsiTheme="minorHAnsi" w:cstheme="minorHAnsi"/>
        </w:rPr>
      </w:pPr>
      <w:bookmarkStart w:id="66" w:name="_Toc164426977"/>
      <w:r w:rsidRPr="00690BA7">
        <w:rPr>
          <w:rFonts w:asciiTheme="minorHAnsi" w:hAnsiTheme="minorHAnsi" w:cstheme="minorHAnsi"/>
        </w:rPr>
        <w:t>Defect Management</w:t>
      </w:r>
      <w:bookmarkEnd w:id="66"/>
    </w:p>
    <w:p w14:paraId="3AA0A628" w14:textId="77777777" w:rsidR="00BE41F0" w:rsidRPr="00690BA7" w:rsidRDefault="00BE41F0" w:rsidP="00BE41F0">
      <w:pPr>
        <w:pStyle w:val="BodyText"/>
        <w:rPr>
          <w:rFonts w:cstheme="minorHAnsi"/>
        </w:rPr>
      </w:pPr>
      <w:r w:rsidRPr="00690BA7">
        <w:rPr>
          <w:rFonts w:cstheme="minorHAnsi"/>
        </w:rPr>
        <w:t xml:space="preserve">A defect is defined as a malfunction of the standard applications software, a coding error in customizations, extensions, interfaces, data conversion issues, or a configuration error.  Defects will be managed by this process and logged using the </w:t>
      </w:r>
      <w:r w:rsidRPr="00690BA7">
        <w:rPr>
          <w:rFonts w:cstheme="minorHAnsi"/>
          <w:color w:val="003A5D" w:themeColor="accent1"/>
        </w:rPr>
        <w:t>&lt;XXX&gt;</w:t>
      </w:r>
      <w:r w:rsidRPr="00690BA7">
        <w:rPr>
          <w:rFonts w:cstheme="minorHAnsi"/>
        </w:rPr>
        <w:t xml:space="preserve">Defect Management tool.  A Defect Manager will be assigned for each Domain who will be responsible for entering all defects in </w:t>
      </w:r>
      <w:r w:rsidRPr="00690BA7">
        <w:rPr>
          <w:rFonts w:cstheme="minorHAnsi"/>
          <w:color w:val="003A5D" w:themeColor="accent1"/>
        </w:rPr>
        <w:t>that</w:t>
      </w:r>
      <w:r w:rsidRPr="00690BA7">
        <w:rPr>
          <w:rFonts w:cstheme="minorHAnsi"/>
        </w:rPr>
        <w:t xml:space="preserve"> Domain.</w:t>
      </w:r>
    </w:p>
    <w:p w14:paraId="40130EFE" w14:textId="77777777" w:rsidR="00BE41F0" w:rsidRPr="00690BA7" w:rsidRDefault="00BE41F0" w:rsidP="00BE41F0">
      <w:pPr>
        <w:pStyle w:val="BodyText"/>
        <w:rPr>
          <w:rFonts w:cstheme="minorHAnsi"/>
        </w:rPr>
      </w:pPr>
      <w:r w:rsidRPr="00690BA7">
        <w:rPr>
          <w:rFonts w:cstheme="minorHAnsi"/>
        </w:rPr>
        <w:t xml:space="preserve">A </w:t>
      </w:r>
      <w:r>
        <w:rPr>
          <w:rFonts w:cstheme="minorHAnsi"/>
        </w:rPr>
        <w:t>D</w:t>
      </w:r>
      <w:r w:rsidRPr="00690BA7">
        <w:rPr>
          <w:rFonts w:cstheme="minorHAnsi"/>
        </w:rPr>
        <w:t xml:space="preserve">efect </w:t>
      </w:r>
      <w:r>
        <w:rPr>
          <w:rFonts w:cstheme="minorHAnsi"/>
        </w:rPr>
        <w:t>M</w:t>
      </w:r>
      <w:r w:rsidRPr="00690BA7">
        <w:rPr>
          <w:rFonts w:cstheme="minorHAnsi"/>
        </w:rPr>
        <w:t>anagement process will be written under separate cover including (but not limited to):</w:t>
      </w:r>
    </w:p>
    <w:p w14:paraId="36330489"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Defect Management Lifecyle Flow</w:t>
      </w:r>
    </w:p>
    <w:p w14:paraId="5E41C293"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Defect Status and Definition</w:t>
      </w:r>
    </w:p>
    <w:p w14:paraId="1BD27432"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Defect Severity and SLAs</w:t>
      </w:r>
    </w:p>
    <w:p w14:paraId="73C06020" w14:textId="77777777" w:rsidR="00BE41F0" w:rsidRPr="005F3385" w:rsidRDefault="00BE41F0" w:rsidP="00402DD9">
      <w:pPr>
        <w:pStyle w:val="ListParagraph"/>
        <w:ind w:left="0"/>
        <w:rPr>
          <w:rFonts w:cstheme="minorHAnsi"/>
        </w:rPr>
      </w:pPr>
      <w:r w:rsidRPr="005F3385">
        <w:rPr>
          <w:rFonts w:cstheme="minorHAnsi"/>
        </w:rPr>
        <w:t xml:space="preserve">Defect tracking mechanism within the Test management tool as identified by the project team (iteria.us &amp; </w:t>
      </w:r>
      <w:r>
        <w:rPr>
          <w:rFonts w:cstheme="minorHAnsi"/>
        </w:rPr>
        <w:t>XXXX</w:t>
      </w:r>
      <w:r w:rsidRPr="005F3385">
        <w:rPr>
          <w:rFonts w:cstheme="minorHAnsi"/>
        </w:rPr>
        <w:t xml:space="preserve">) </w:t>
      </w:r>
    </w:p>
    <w:p w14:paraId="3634B425"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Defect Reporting</w:t>
      </w:r>
    </w:p>
    <w:p w14:paraId="1EEFC77C" w14:textId="77777777" w:rsidR="00BE41F0" w:rsidRPr="00690BA7" w:rsidRDefault="00BE41F0" w:rsidP="00BE41F0">
      <w:pPr>
        <w:rPr>
          <w:rFonts w:cstheme="minorHAnsi"/>
        </w:rPr>
      </w:pPr>
    </w:p>
    <w:p w14:paraId="6FC4A3EE" w14:textId="77777777" w:rsidR="00BE41F0" w:rsidRDefault="00BE41F0" w:rsidP="00BE41F0">
      <w:pPr>
        <w:pStyle w:val="BodyText"/>
        <w:rPr>
          <w:rFonts w:cstheme="minorHAnsi"/>
        </w:rPr>
      </w:pPr>
      <w:r w:rsidRPr="00690BA7">
        <w:rPr>
          <w:rFonts w:cstheme="minorHAnsi"/>
        </w:rPr>
        <w:t xml:space="preserve">Note that </w:t>
      </w:r>
      <w:r w:rsidRPr="00690BA7">
        <w:rPr>
          <w:rFonts w:cstheme="minorHAnsi"/>
          <w:color w:val="003A5D" w:themeColor="accent1"/>
        </w:rPr>
        <w:t>&lt;XXX&gt;</w:t>
      </w:r>
      <w:r w:rsidRPr="00690BA7">
        <w:rPr>
          <w:rFonts w:cstheme="minorHAnsi"/>
        </w:rPr>
        <w:t xml:space="preserve">will be utilized for testing phases beginning with the E2E1 test phase.  Note that </w:t>
      </w:r>
      <w:r w:rsidRPr="00690BA7">
        <w:rPr>
          <w:rFonts w:cstheme="minorHAnsi"/>
          <w:color w:val="003A5D" w:themeColor="accent1"/>
        </w:rPr>
        <w:t>&lt;XXX&gt;</w:t>
      </w:r>
      <w:r w:rsidRPr="00690BA7">
        <w:rPr>
          <w:rFonts w:cstheme="minorHAnsi"/>
        </w:rPr>
        <w:t>will not be used during Playback 2.  Details of the Defect Management process have been outlined in the Test Plan document.</w:t>
      </w:r>
    </w:p>
    <w:p w14:paraId="65D1D107" w14:textId="77777777" w:rsidR="00BE41F0" w:rsidRPr="00690BA7" w:rsidRDefault="00BE41F0" w:rsidP="00BE41F0">
      <w:pPr>
        <w:pStyle w:val="BodyText"/>
        <w:rPr>
          <w:rFonts w:cstheme="minorHAnsi"/>
        </w:rPr>
      </w:pPr>
    </w:p>
    <w:p w14:paraId="3D4CE537" w14:textId="77777777" w:rsidR="00BE41F0" w:rsidRPr="00690BA7" w:rsidRDefault="00BE41F0" w:rsidP="00BE41F0">
      <w:pPr>
        <w:pStyle w:val="Heading2"/>
        <w:rPr>
          <w:rFonts w:asciiTheme="minorHAnsi" w:hAnsiTheme="minorHAnsi" w:cstheme="minorHAnsi"/>
        </w:rPr>
      </w:pPr>
      <w:bookmarkStart w:id="67" w:name="_Toc164426978"/>
      <w:r w:rsidRPr="00690BA7">
        <w:rPr>
          <w:rFonts w:asciiTheme="minorHAnsi" w:hAnsiTheme="minorHAnsi" w:cstheme="minorHAnsi"/>
        </w:rPr>
        <w:t>Testing Meeting Cadence</w:t>
      </w:r>
      <w:bookmarkEnd w:id="67"/>
    </w:p>
    <w:p w14:paraId="4A02497E" w14:textId="77777777" w:rsidR="00BE41F0" w:rsidRPr="00690BA7" w:rsidRDefault="00BE41F0" w:rsidP="00BE41F0">
      <w:pPr>
        <w:pStyle w:val="BodyText"/>
        <w:rPr>
          <w:rFonts w:cstheme="minorHAnsi"/>
        </w:rPr>
      </w:pPr>
      <w:r w:rsidRPr="00690BA7">
        <w:rPr>
          <w:rFonts w:cstheme="minorHAnsi"/>
        </w:rPr>
        <w:t>Testing Meetings will be conducted with the following structure.</w:t>
      </w:r>
    </w:p>
    <w:tbl>
      <w:tblPr>
        <w:tblStyle w:val="GridTable4"/>
        <w:tblW w:w="9300" w:type="dxa"/>
        <w:tblLook w:val="0420" w:firstRow="1" w:lastRow="0" w:firstColumn="0" w:lastColumn="0" w:noHBand="0" w:noVBand="1"/>
      </w:tblPr>
      <w:tblGrid>
        <w:gridCol w:w="1679"/>
        <w:gridCol w:w="2404"/>
        <w:gridCol w:w="1374"/>
        <w:gridCol w:w="1973"/>
        <w:gridCol w:w="1870"/>
      </w:tblGrid>
      <w:tr w:rsidR="00DB6D24" w:rsidRPr="00B3632B" w14:paraId="3051F009" w14:textId="77777777">
        <w:trPr>
          <w:cnfStyle w:val="100000000000" w:firstRow="1" w:lastRow="0" w:firstColumn="0" w:lastColumn="0" w:oddVBand="0" w:evenVBand="0" w:oddHBand="0" w:evenHBand="0" w:firstRowFirstColumn="0" w:firstRowLastColumn="0" w:lastRowFirstColumn="0" w:lastRowLastColumn="0"/>
          <w:trHeight w:val="379"/>
        </w:trPr>
        <w:tc>
          <w:tcPr>
            <w:tcW w:w="0" w:type="auto"/>
            <w:vAlign w:val="center"/>
            <w:hideMark/>
          </w:tcPr>
          <w:p w14:paraId="54CA50CC"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Meeting Type</w:t>
            </w:r>
          </w:p>
        </w:tc>
        <w:tc>
          <w:tcPr>
            <w:tcW w:w="0" w:type="auto"/>
            <w:vAlign w:val="center"/>
            <w:hideMark/>
          </w:tcPr>
          <w:p w14:paraId="708A7CC5"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Objective</w:t>
            </w:r>
          </w:p>
        </w:tc>
        <w:tc>
          <w:tcPr>
            <w:tcW w:w="0" w:type="auto"/>
            <w:vAlign w:val="center"/>
            <w:hideMark/>
          </w:tcPr>
          <w:p w14:paraId="0BE18988"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Facilitator</w:t>
            </w:r>
          </w:p>
        </w:tc>
        <w:tc>
          <w:tcPr>
            <w:tcW w:w="0" w:type="auto"/>
            <w:vAlign w:val="center"/>
            <w:hideMark/>
          </w:tcPr>
          <w:p w14:paraId="6665D289"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Attendees</w:t>
            </w:r>
          </w:p>
        </w:tc>
        <w:tc>
          <w:tcPr>
            <w:tcW w:w="0" w:type="auto"/>
            <w:vAlign w:val="center"/>
            <w:hideMark/>
          </w:tcPr>
          <w:p w14:paraId="6B4AD172"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Frequency</w:t>
            </w:r>
          </w:p>
        </w:tc>
      </w:tr>
      <w:tr w:rsidR="00DB6D24" w:rsidRPr="00B3632B" w14:paraId="69EF87AD" w14:textId="77777777">
        <w:trPr>
          <w:cnfStyle w:val="000000100000" w:firstRow="0" w:lastRow="0" w:firstColumn="0" w:lastColumn="0" w:oddVBand="0" w:evenVBand="0" w:oddHBand="1" w:evenHBand="0" w:firstRowFirstColumn="0" w:firstRowLastColumn="0" w:lastRowFirstColumn="0" w:lastRowLastColumn="0"/>
          <w:trHeight w:val="1420"/>
        </w:trPr>
        <w:tc>
          <w:tcPr>
            <w:tcW w:w="0" w:type="auto"/>
            <w:vAlign w:val="center"/>
            <w:hideMark/>
          </w:tcPr>
          <w:p w14:paraId="52725938"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Testing Status Meeting</w:t>
            </w:r>
          </w:p>
        </w:tc>
        <w:tc>
          <w:tcPr>
            <w:tcW w:w="0" w:type="auto"/>
            <w:vAlign w:val="center"/>
            <w:hideMark/>
          </w:tcPr>
          <w:p w14:paraId="07D58BEB"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Review testing progress and defects</w:t>
            </w:r>
          </w:p>
          <w:p w14:paraId="2665704B"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Review critical defects and redirect defects for quick resolution</w:t>
            </w:r>
          </w:p>
          <w:p w14:paraId="1C91B062"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 xml:space="preserve">Discuss any cross-Process Area impacts  </w:t>
            </w:r>
          </w:p>
        </w:tc>
        <w:tc>
          <w:tcPr>
            <w:tcW w:w="0" w:type="auto"/>
            <w:vAlign w:val="center"/>
            <w:hideMark/>
          </w:tcPr>
          <w:p w14:paraId="1C286FDA"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Testing Leads</w:t>
            </w:r>
          </w:p>
        </w:tc>
        <w:tc>
          <w:tcPr>
            <w:tcW w:w="0" w:type="auto"/>
            <w:vAlign w:val="center"/>
            <w:hideMark/>
          </w:tcPr>
          <w:p w14:paraId="5657C646"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 xml:space="preserve">Team Lead or team representatives </w:t>
            </w:r>
          </w:p>
          <w:p w14:paraId="005E6199"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Leads</w:t>
            </w:r>
          </w:p>
        </w:tc>
        <w:tc>
          <w:tcPr>
            <w:tcW w:w="0" w:type="auto"/>
            <w:vAlign w:val="center"/>
            <w:hideMark/>
          </w:tcPr>
          <w:p w14:paraId="3FD2C8DA"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 xml:space="preserve">Daily AM meeting:  </w:t>
            </w:r>
          </w:p>
          <w:p w14:paraId="14703BBA"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30 Minutes.</w:t>
            </w:r>
          </w:p>
          <w:p w14:paraId="30AFF8FB" w14:textId="77777777" w:rsidR="00BE41F0" w:rsidRPr="00B3632B" w:rsidRDefault="00BE41F0">
            <w:pPr>
              <w:rPr>
                <w:rFonts w:asciiTheme="minorHAnsi" w:hAnsiTheme="minorHAnsi" w:cstheme="minorHAnsi"/>
                <w:sz w:val="20"/>
                <w:szCs w:val="20"/>
              </w:rPr>
            </w:pPr>
          </w:p>
        </w:tc>
      </w:tr>
      <w:tr w:rsidR="00DB6D24" w:rsidRPr="00B3632B" w14:paraId="502A8010" w14:textId="77777777">
        <w:trPr>
          <w:trHeight w:val="1670"/>
        </w:trPr>
        <w:tc>
          <w:tcPr>
            <w:tcW w:w="0" w:type="auto"/>
            <w:vAlign w:val="center"/>
            <w:hideMark/>
          </w:tcPr>
          <w:p w14:paraId="2534F787"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Defect Triage Meeting</w:t>
            </w:r>
          </w:p>
        </w:tc>
        <w:tc>
          <w:tcPr>
            <w:tcW w:w="0" w:type="auto"/>
            <w:vAlign w:val="center"/>
            <w:hideMark/>
          </w:tcPr>
          <w:p w14:paraId="7C08BD4C"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Review unresolved defects by priority</w:t>
            </w:r>
          </w:p>
          <w:p w14:paraId="765302D8"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Assign defects due dates</w:t>
            </w:r>
          </w:p>
          <w:p w14:paraId="69A10A95"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Get updated status of unresolved defects</w:t>
            </w:r>
          </w:p>
        </w:tc>
        <w:tc>
          <w:tcPr>
            <w:tcW w:w="0" w:type="auto"/>
            <w:vAlign w:val="center"/>
            <w:hideMark/>
          </w:tcPr>
          <w:p w14:paraId="621FE88B"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Testing Leads</w:t>
            </w:r>
          </w:p>
        </w:tc>
        <w:tc>
          <w:tcPr>
            <w:tcW w:w="0" w:type="auto"/>
            <w:vAlign w:val="center"/>
            <w:hideMark/>
          </w:tcPr>
          <w:p w14:paraId="7D290458"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Representative from each team</w:t>
            </w:r>
          </w:p>
          <w:p w14:paraId="29989ABB"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Critical Functional Defect Owners</w:t>
            </w:r>
          </w:p>
          <w:p w14:paraId="5E74CE06"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Developers (as needed) tech fixes</w:t>
            </w:r>
          </w:p>
          <w:p w14:paraId="4210B111"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Oracle (ISM/ CSMs)</w:t>
            </w:r>
          </w:p>
        </w:tc>
        <w:tc>
          <w:tcPr>
            <w:tcW w:w="0" w:type="auto"/>
            <w:vAlign w:val="center"/>
            <w:hideMark/>
          </w:tcPr>
          <w:p w14:paraId="1565C0CE"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 xml:space="preserve">Daily PM meeting: </w:t>
            </w:r>
          </w:p>
          <w:p w14:paraId="7BA25A53"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30 Minutes.</w:t>
            </w:r>
          </w:p>
          <w:p w14:paraId="1E702AE6" w14:textId="77777777" w:rsidR="00BE41F0" w:rsidRPr="00B3632B" w:rsidRDefault="00BE41F0">
            <w:pPr>
              <w:rPr>
                <w:rFonts w:asciiTheme="minorHAnsi" w:hAnsiTheme="minorHAnsi" w:cstheme="minorHAnsi"/>
                <w:sz w:val="20"/>
                <w:szCs w:val="20"/>
              </w:rPr>
            </w:pPr>
          </w:p>
        </w:tc>
      </w:tr>
      <w:tr w:rsidR="00DB6D24" w:rsidRPr="00B3632B" w14:paraId="3849DC18" w14:textId="77777777">
        <w:trPr>
          <w:cnfStyle w:val="000000100000" w:firstRow="0" w:lastRow="0" w:firstColumn="0" w:lastColumn="0" w:oddVBand="0" w:evenVBand="0" w:oddHBand="1" w:evenHBand="0" w:firstRowFirstColumn="0" w:firstRowLastColumn="0" w:lastRowFirstColumn="0" w:lastRowLastColumn="0"/>
          <w:trHeight w:val="1176"/>
        </w:trPr>
        <w:tc>
          <w:tcPr>
            <w:tcW w:w="0" w:type="auto"/>
            <w:vAlign w:val="center"/>
            <w:hideMark/>
          </w:tcPr>
          <w:p w14:paraId="097FBCBC"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Test Cycle Review/Exit Meetings</w:t>
            </w:r>
          </w:p>
        </w:tc>
        <w:tc>
          <w:tcPr>
            <w:tcW w:w="0" w:type="auto"/>
            <w:vAlign w:val="center"/>
            <w:hideMark/>
          </w:tcPr>
          <w:p w14:paraId="04782063"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Review overall testing results, entry &amp; exit criteria</w:t>
            </w:r>
          </w:p>
          <w:p w14:paraId="0F7F3043"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Approve test cycle completion and testing results</w:t>
            </w:r>
          </w:p>
        </w:tc>
        <w:tc>
          <w:tcPr>
            <w:tcW w:w="0" w:type="auto"/>
            <w:vAlign w:val="center"/>
            <w:hideMark/>
          </w:tcPr>
          <w:p w14:paraId="1D6B39F5"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Testing Leads and PMO</w:t>
            </w:r>
          </w:p>
        </w:tc>
        <w:tc>
          <w:tcPr>
            <w:tcW w:w="0" w:type="auto"/>
            <w:vAlign w:val="center"/>
            <w:hideMark/>
          </w:tcPr>
          <w:p w14:paraId="359B27A6"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Leads</w:t>
            </w:r>
          </w:p>
          <w:p w14:paraId="1C4CD543"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Steering Committee</w:t>
            </w:r>
          </w:p>
          <w:p w14:paraId="4A9E2988"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PMO</w:t>
            </w:r>
          </w:p>
          <w:p w14:paraId="30AC171B"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Oracle (ISM/ CSMs)</w:t>
            </w:r>
          </w:p>
        </w:tc>
        <w:tc>
          <w:tcPr>
            <w:tcW w:w="0" w:type="auto"/>
            <w:vAlign w:val="center"/>
            <w:hideMark/>
          </w:tcPr>
          <w:p w14:paraId="54FF3256"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 xml:space="preserve">1 meeting – </w:t>
            </w:r>
          </w:p>
          <w:p w14:paraId="5D3AEAAD"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90 minutes at the end of each testing cycle</w:t>
            </w:r>
          </w:p>
        </w:tc>
      </w:tr>
    </w:tbl>
    <w:p w14:paraId="048D581E" w14:textId="77777777" w:rsidR="00BE41F0" w:rsidRPr="00690BA7" w:rsidRDefault="00BE41F0" w:rsidP="00BE41F0">
      <w:pPr>
        <w:pStyle w:val="BodyText"/>
        <w:rPr>
          <w:rFonts w:cstheme="minorHAnsi"/>
        </w:rPr>
      </w:pPr>
    </w:p>
    <w:p w14:paraId="3D7A30BE" w14:textId="77777777" w:rsidR="00BE41F0" w:rsidRPr="00690BA7" w:rsidRDefault="00BE41F0" w:rsidP="00BE41F0">
      <w:pPr>
        <w:pStyle w:val="Heading2"/>
        <w:rPr>
          <w:rFonts w:asciiTheme="minorHAnsi" w:hAnsiTheme="minorHAnsi" w:cstheme="minorHAnsi"/>
        </w:rPr>
      </w:pPr>
      <w:bookmarkStart w:id="68" w:name="_Toc164426979"/>
      <w:r w:rsidRPr="00690BA7">
        <w:rPr>
          <w:rFonts w:asciiTheme="minorHAnsi" w:hAnsiTheme="minorHAnsi" w:cstheme="minorHAnsi"/>
        </w:rPr>
        <w:t>Status Reporting Metrics</w:t>
      </w:r>
      <w:bookmarkEnd w:id="68"/>
    </w:p>
    <w:p w14:paraId="13ACCB8F" w14:textId="77777777" w:rsidR="00BE41F0" w:rsidRPr="00690BA7" w:rsidRDefault="00BE41F0" w:rsidP="00BE41F0">
      <w:pPr>
        <w:pStyle w:val="BodyText"/>
        <w:rPr>
          <w:rFonts w:cstheme="minorHAnsi"/>
        </w:rPr>
      </w:pPr>
      <w:r w:rsidRPr="00690BA7">
        <w:rPr>
          <w:rFonts w:cstheme="minorHAnsi"/>
        </w:rPr>
        <w:t>Test preparation and testing progress will be reported at Project Status Meetings</w:t>
      </w:r>
      <w:r>
        <w:rPr>
          <w:rFonts w:cstheme="minorHAnsi"/>
        </w:rPr>
        <w:t xml:space="preserve"> / Reports</w:t>
      </w:r>
      <w:r w:rsidRPr="00690BA7">
        <w:rPr>
          <w:rFonts w:cstheme="minorHAnsi"/>
        </w:rPr>
        <w:t xml:space="preserve">.  Testing progress will be documented in the </w:t>
      </w:r>
      <w:r>
        <w:rPr>
          <w:rFonts w:cstheme="minorHAnsi"/>
        </w:rPr>
        <w:t>W</w:t>
      </w:r>
      <w:r w:rsidRPr="00690BA7">
        <w:rPr>
          <w:rFonts w:cstheme="minorHAnsi"/>
        </w:rPr>
        <w:t xml:space="preserve">eekly </w:t>
      </w:r>
      <w:r>
        <w:rPr>
          <w:rFonts w:cstheme="minorHAnsi"/>
        </w:rPr>
        <w:t>S</w:t>
      </w:r>
      <w:r w:rsidRPr="00690BA7">
        <w:rPr>
          <w:rFonts w:cstheme="minorHAnsi"/>
        </w:rPr>
        <w:t xml:space="preserve">tatus </w:t>
      </w:r>
      <w:r>
        <w:rPr>
          <w:rFonts w:cstheme="minorHAnsi"/>
        </w:rPr>
        <w:t>R</w:t>
      </w:r>
      <w:r w:rsidRPr="00690BA7">
        <w:rPr>
          <w:rFonts w:cstheme="minorHAnsi"/>
        </w:rPr>
        <w:t>eport and monitored on a daily basis.  The daily status call will review the following items:</w:t>
      </w:r>
    </w:p>
    <w:p w14:paraId="6709DAF4"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Current Status vs. Plan (Ahead</w:t>
      </w:r>
      <w:r>
        <w:rPr>
          <w:rFonts w:cstheme="minorHAnsi"/>
          <w:sz w:val="20"/>
          <w:szCs w:val="20"/>
        </w:rPr>
        <w:t xml:space="preserve"> </w:t>
      </w:r>
      <w:r w:rsidRPr="00690BA7">
        <w:rPr>
          <w:rFonts w:cstheme="minorHAnsi"/>
          <w:sz w:val="20"/>
          <w:szCs w:val="20"/>
        </w:rPr>
        <w:t>/</w:t>
      </w:r>
      <w:r>
        <w:rPr>
          <w:rFonts w:cstheme="minorHAnsi"/>
          <w:sz w:val="20"/>
          <w:szCs w:val="20"/>
        </w:rPr>
        <w:t xml:space="preserve"> </w:t>
      </w:r>
      <w:r w:rsidRPr="00690BA7">
        <w:rPr>
          <w:rFonts w:cstheme="minorHAnsi"/>
          <w:sz w:val="20"/>
          <w:szCs w:val="20"/>
        </w:rPr>
        <w:t>Behind</w:t>
      </w:r>
      <w:r>
        <w:rPr>
          <w:rFonts w:cstheme="minorHAnsi"/>
          <w:sz w:val="20"/>
          <w:szCs w:val="20"/>
        </w:rPr>
        <w:t xml:space="preserve"> </w:t>
      </w:r>
      <w:r w:rsidRPr="00690BA7">
        <w:rPr>
          <w:rFonts w:cstheme="minorHAnsi"/>
          <w:sz w:val="20"/>
          <w:szCs w:val="20"/>
        </w:rPr>
        <w:t>/</w:t>
      </w:r>
      <w:r>
        <w:rPr>
          <w:rFonts w:cstheme="minorHAnsi"/>
          <w:sz w:val="20"/>
          <w:szCs w:val="20"/>
        </w:rPr>
        <w:t xml:space="preserve"> </w:t>
      </w:r>
      <w:r w:rsidRPr="00690BA7">
        <w:rPr>
          <w:rFonts w:cstheme="minorHAnsi"/>
          <w:sz w:val="20"/>
          <w:szCs w:val="20"/>
        </w:rPr>
        <w:t>On Schedule)</w:t>
      </w:r>
    </w:p>
    <w:p w14:paraId="0021B0B7"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Test </w:t>
      </w:r>
      <w:r>
        <w:rPr>
          <w:rFonts w:cstheme="minorHAnsi"/>
          <w:sz w:val="20"/>
          <w:szCs w:val="20"/>
        </w:rPr>
        <w:t>E</w:t>
      </w:r>
      <w:r w:rsidRPr="00690BA7">
        <w:rPr>
          <w:rFonts w:cstheme="minorHAnsi"/>
          <w:sz w:val="20"/>
          <w:szCs w:val="20"/>
        </w:rPr>
        <w:t xml:space="preserve">xecution </w:t>
      </w:r>
      <w:r>
        <w:rPr>
          <w:rFonts w:cstheme="minorHAnsi"/>
          <w:sz w:val="20"/>
          <w:szCs w:val="20"/>
        </w:rPr>
        <w:t>S</w:t>
      </w:r>
      <w:r w:rsidRPr="00690BA7">
        <w:rPr>
          <w:rFonts w:cstheme="minorHAnsi"/>
          <w:sz w:val="20"/>
          <w:szCs w:val="20"/>
        </w:rPr>
        <w:t xml:space="preserve">tatus: </w:t>
      </w:r>
      <w:r>
        <w:rPr>
          <w:rFonts w:cstheme="minorHAnsi"/>
          <w:sz w:val="20"/>
          <w:szCs w:val="20"/>
        </w:rPr>
        <w:t>C</w:t>
      </w:r>
      <w:r w:rsidRPr="00690BA7">
        <w:rPr>
          <w:rFonts w:cstheme="minorHAnsi"/>
          <w:sz w:val="20"/>
          <w:szCs w:val="20"/>
        </w:rPr>
        <w:t xml:space="preserve">omplete, </w:t>
      </w:r>
      <w:r>
        <w:rPr>
          <w:rFonts w:cstheme="minorHAnsi"/>
          <w:sz w:val="20"/>
          <w:szCs w:val="20"/>
        </w:rPr>
        <w:t>I</w:t>
      </w:r>
      <w:r w:rsidRPr="00690BA7">
        <w:rPr>
          <w:rFonts w:cstheme="minorHAnsi"/>
          <w:sz w:val="20"/>
          <w:szCs w:val="20"/>
        </w:rPr>
        <w:t xml:space="preserve">n </w:t>
      </w:r>
      <w:r>
        <w:rPr>
          <w:rFonts w:cstheme="minorHAnsi"/>
          <w:sz w:val="20"/>
          <w:szCs w:val="20"/>
        </w:rPr>
        <w:t>P</w:t>
      </w:r>
      <w:r w:rsidRPr="00690BA7">
        <w:rPr>
          <w:rFonts w:cstheme="minorHAnsi"/>
          <w:sz w:val="20"/>
          <w:szCs w:val="20"/>
        </w:rPr>
        <w:t xml:space="preserve">rogress, and </w:t>
      </w:r>
      <w:r>
        <w:rPr>
          <w:rFonts w:cstheme="minorHAnsi"/>
          <w:sz w:val="20"/>
          <w:szCs w:val="20"/>
        </w:rPr>
        <w:t>N</w:t>
      </w:r>
      <w:r w:rsidRPr="00690BA7">
        <w:rPr>
          <w:rFonts w:cstheme="minorHAnsi"/>
          <w:sz w:val="20"/>
          <w:szCs w:val="20"/>
        </w:rPr>
        <w:t xml:space="preserve">ot </w:t>
      </w:r>
      <w:r>
        <w:rPr>
          <w:rFonts w:cstheme="minorHAnsi"/>
          <w:sz w:val="20"/>
          <w:szCs w:val="20"/>
        </w:rPr>
        <w:t>S</w:t>
      </w:r>
      <w:r w:rsidRPr="00690BA7">
        <w:rPr>
          <w:rFonts w:cstheme="minorHAnsi"/>
          <w:sz w:val="20"/>
          <w:szCs w:val="20"/>
        </w:rPr>
        <w:t xml:space="preserve">tarted. </w:t>
      </w:r>
    </w:p>
    <w:p w14:paraId="27850970"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Defects logged by workstream, by severity along with status and expected date of resolution.</w:t>
      </w:r>
    </w:p>
    <w:p w14:paraId="35C7E6EE"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Defect closure rate with aging for Sev1 and Sev2 defects.</w:t>
      </w:r>
    </w:p>
    <w:p w14:paraId="50F30723"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Details of change requests raised (if applicable)</w:t>
      </w:r>
    </w:p>
    <w:p w14:paraId="166598EB" w14:textId="77777777" w:rsidR="00BE41F0" w:rsidRPr="00690BA7" w:rsidRDefault="00BE41F0" w:rsidP="00BE41F0">
      <w:pPr>
        <w:pStyle w:val="Bullet"/>
        <w:tabs>
          <w:tab w:val="clear" w:pos="360"/>
        </w:tabs>
        <w:ind w:left="0" w:firstLine="0"/>
        <w:rPr>
          <w:rFonts w:asciiTheme="minorHAnsi" w:hAnsiTheme="minorHAnsi" w:cstheme="minorHAnsi"/>
        </w:rPr>
      </w:pPr>
      <w:r w:rsidRPr="00690BA7">
        <w:rPr>
          <w:rFonts w:asciiTheme="minorHAnsi" w:hAnsiTheme="minorHAnsi" w:cstheme="minorHAnsi"/>
        </w:rPr>
        <w:t xml:space="preserve">The </w:t>
      </w:r>
      <w:r>
        <w:rPr>
          <w:rFonts w:asciiTheme="minorHAnsi" w:hAnsiTheme="minorHAnsi" w:cstheme="minorHAnsi"/>
        </w:rPr>
        <w:t>T</w:t>
      </w:r>
      <w:r w:rsidRPr="00690BA7">
        <w:rPr>
          <w:rFonts w:asciiTheme="minorHAnsi" w:hAnsiTheme="minorHAnsi" w:cstheme="minorHAnsi"/>
        </w:rPr>
        <w:t xml:space="preserve">esting </w:t>
      </w:r>
      <w:r>
        <w:rPr>
          <w:rFonts w:asciiTheme="minorHAnsi" w:hAnsiTheme="minorHAnsi" w:cstheme="minorHAnsi"/>
        </w:rPr>
        <w:t>R</w:t>
      </w:r>
      <w:r w:rsidRPr="00690BA7">
        <w:rPr>
          <w:rFonts w:asciiTheme="minorHAnsi" w:hAnsiTheme="minorHAnsi" w:cstheme="minorHAnsi"/>
        </w:rPr>
        <w:t>eporting structure is provided below.  Meetings will fully start the first week of testing.</w:t>
      </w:r>
    </w:p>
    <w:p w14:paraId="52A8229F" w14:textId="77777777" w:rsidR="00BE41F0" w:rsidRPr="00690BA7" w:rsidRDefault="00BE41F0" w:rsidP="00BE41F0">
      <w:pPr>
        <w:pStyle w:val="Bullet"/>
        <w:tabs>
          <w:tab w:val="clear" w:pos="360"/>
        </w:tabs>
        <w:ind w:left="0" w:firstLine="0"/>
        <w:rPr>
          <w:rFonts w:asciiTheme="minorHAnsi" w:hAnsiTheme="minorHAnsi" w:cstheme="minorHAnsi"/>
        </w:rPr>
      </w:pPr>
    </w:p>
    <w:tbl>
      <w:tblPr>
        <w:tblStyle w:val="GridTable4"/>
        <w:tblW w:w="0" w:type="auto"/>
        <w:tblLook w:val="0420" w:firstRow="1" w:lastRow="0" w:firstColumn="0" w:lastColumn="0" w:noHBand="0" w:noVBand="1"/>
      </w:tblPr>
      <w:tblGrid>
        <w:gridCol w:w="1385"/>
        <w:gridCol w:w="3043"/>
        <w:gridCol w:w="1355"/>
        <w:gridCol w:w="2486"/>
        <w:gridCol w:w="1081"/>
      </w:tblGrid>
      <w:tr w:rsidR="00DB6D24" w:rsidRPr="00B3632B" w14:paraId="700D7EF9" w14:textId="77777777">
        <w:trPr>
          <w:cnfStyle w:val="100000000000" w:firstRow="1" w:lastRow="0" w:firstColumn="0" w:lastColumn="0" w:oddVBand="0" w:evenVBand="0" w:oddHBand="0" w:evenHBand="0" w:firstRowFirstColumn="0" w:firstRowLastColumn="0" w:lastRowFirstColumn="0" w:lastRowLastColumn="0"/>
          <w:trHeight w:val="572"/>
          <w:tblHeader/>
        </w:trPr>
        <w:tc>
          <w:tcPr>
            <w:tcW w:w="0" w:type="auto"/>
            <w:vAlign w:val="center"/>
            <w:hideMark/>
          </w:tcPr>
          <w:p w14:paraId="174510E5" w14:textId="77777777" w:rsidR="00BE41F0" w:rsidRPr="00B3632B" w:rsidRDefault="00BE41F0">
            <w:pPr>
              <w:jc w:val="center"/>
              <w:rPr>
                <w:rFonts w:asciiTheme="minorHAnsi" w:hAnsiTheme="minorHAnsi" w:cstheme="minorHAnsi"/>
                <w:sz w:val="20"/>
                <w:szCs w:val="20"/>
              </w:rPr>
            </w:pPr>
            <w:r w:rsidRPr="00B3632B">
              <w:rPr>
                <w:rFonts w:asciiTheme="minorHAnsi" w:hAnsiTheme="minorHAnsi" w:cstheme="minorHAnsi"/>
                <w:bCs w:val="0"/>
                <w:sz w:val="20"/>
                <w:szCs w:val="20"/>
              </w:rPr>
              <w:t>Meeting Type</w:t>
            </w:r>
          </w:p>
        </w:tc>
        <w:tc>
          <w:tcPr>
            <w:tcW w:w="0" w:type="auto"/>
            <w:vAlign w:val="center"/>
            <w:hideMark/>
          </w:tcPr>
          <w:p w14:paraId="4FA5E095" w14:textId="77777777" w:rsidR="00BE41F0" w:rsidRPr="00B3632B" w:rsidRDefault="00BE41F0">
            <w:pPr>
              <w:jc w:val="center"/>
              <w:rPr>
                <w:rFonts w:asciiTheme="minorHAnsi" w:hAnsiTheme="minorHAnsi" w:cstheme="minorHAnsi"/>
                <w:sz w:val="20"/>
                <w:szCs w:val="20"/>
              </w:rPr>
            </w:pPr>
            <w:r w:rsidRPr="00B3632B">
              <w:rPr>
                <w:rFonts w:asciiTheme="minorHAnsi" w:hAnsiTheme="minorHAnsi" w:cstheme="minorHAnsi"/>
                <w:bCs w:val="0"/>
                <w:sz w:val="20"/>
                <w:szCs w:val="20"/>
              </w:rPr>
              <w:t>Objective</w:t>
            </w:r>
          </w:p>
        </w:tc>
        <w:tc>
          <w:tcPr>
            <w:tcW w:w="0" w:type="auto"/>
            <w:vAlign w:val="center"/>
            <w:hideMark/>
          </w:tcPr>
          <w:p w14:paraId="29A5813B" w14:textId="77777777" w:rsidR="00BE41F0" w:rsidRPr="00B3632B" w:rsidRDefault="00BE41F0">
            <w:pPr>
              <w:jc w:val="center"/>
              <w:rPr>
                <w:rFonts w:asciiTheme="minorHAnsi" w:hAnsiTheme="minorHAnsi" w:cstheme="minorHAnsi"/>
                <w:sz w:val="20"/>
                <w:szCs w:val="20"/>
              </w:rPr>
            </w:pPr>
            <w:r w:rsidRPr="00B3632B">
              <w:rPr>
                <w:rFonts w:asciiTheme="minorHAnsi" w:hAnsiTheme="minorHAnsi" w:cstheme="minorHAnsi"/>
                <w:bCs w:val="0"/>
                <w:sz w:val="20"/>
                <w:szCs w:val="20"/>
              </w:rPr>
              <w:t>Owner</w:t>
            </w:r>
          </w:p>
        </w:tc>
        <w:tc>
          <w:tcPr>
            <w:tcW w:w="0" w:type="auto"/>
            <w:vAlign w:val="center"/>
            <w:hideMark/>
          </w:tcPr>
          <w:p w14:paraId="4D5B8AC0" w14:textId="77777777" w:rsidR="00BE41F0" w:rsidRPr="00B3632B" w:rsidRDefault="00BE41F0">
            <w:pPr>
              <w:jc w:val="center"/>
              <w:rPr>
                <w:rFonts w:asciiTheme="minorHAnsi" w:hAnsiTheme="minorHAnsi" w:cstheme="minorHAnsi"/>
                <w:sz w:val="20"/>
                <w:szCs w:val="20"/>
              </w:rPr>
            </w:pPr>
            <w:r w:rsidRPr="00B3632B">
              <w:rPr>
                <w:rFonts w:asciiTheme="minorHAnsi" w:hAnsiTheme="minorHAnsi" w:cstheme="minorHAnsi"/>
                <w:bCs w:val="0"/>
                <w:sz w:val="20"/>
                <w:szCs w:val="20"/>
              </w:rPr>
              <w:t>Audience</w:t>
            </w:r>
          </w:p>
        </w:tc>
        <w:tc>
          <w:tcPr>
            <w:tcW w:w="0" w:type="auto"/>
            <w:vAlign w:val="center"/>
            <w:hideMark/>
          </w:tcPr>
          <w:p w14:paraId="4BE6CB2E" w14:textId="77777777" w:rsidR="00BE41F0" w:rsidRPr="00B3632B" w:rsidRDefault="00BE41F0">
            <w:pPr>
              <w:jc w:val="center"/>
              <w:rPr>
                <w:rFonts w:asciiTheme="minorHAnsi" w:hAnsiTheme="minorHAnsi" w:cstheme="minorHAnsi"/>
                <w:sz w:val="20"/>
                <w:szCs w:val="20"/>
              </w:rPr>
            </w:pPr>
            <w:r w:rsidRPr="00B3632B">
              <w:rPr>
                <w:rFonts w:asciiTheme="minorHAnsi" w:hAnsiTheme="minorHAnsi" w:cstheme="minorHAnsi"/>
                <w:bCs w:val="0"/>
                <w:sz w:val="20"/>
                <w:szCs w:val="20"/>
              </w:rPr>
              <w:t>Frequency</w:t>
            </w:r>
          </w:p>
        </w:tc>
      </w:tr>
      <w:tr w:rsidR="00DB6D24" w:rsidRPr="00B3632B" w14:paraId="78400173" w14:textId="77777777">
        <w:trPr>
          <w:cnfStyle w:val="000000100000" w:firstRow="0" w:lastRow="0" w:firstColumn="0" w:lastColumn="0" w:oddVBand="0" w:evenVBand="0" w:oddHBand="1" w:evenHBand="0" w:firstRowFirstColumn="0" w:firstRowLastColumn="0" w:lastRowFirstColumn="0" w:lastRowLastColumn="0"/>
          <w:trHeight w:val="1649"/>
        </w:trPr>
        <w:tc>
          <w:tcPr>
            <w:tcW w:w="0" w:type="auto"/>
            <w:vAlign w:val="center"/>
            <w:hideMark/>
          </w:tcPr>
          <w:p w14:paraId="50CCF970"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Execution Report</w:t>
            </w:r>
          </w:p>
        </w:tc>
        <w:tc>
          <w:tcPr>
            <w:tcW w:w="0" w:type="auto"/>
            <w:vAlign w:val="center"/>
            <w:hideMark/>
          </w:tcPr>
          <w:p w14:paraId="628A1594"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Overall status of Test Execution at a point in time.</w:t>
            </w:r>
          </w:p>
          <w:p w14:paraId="666AAB13"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Focus on planned versus actual test execution.</w:t>
            </w:r>
          </w:p>
        </w:tc>
        <w:tc>
          <w:tcPr>
            <w:tcW w:w="0" w:type="auto"/>
            <w:vAlign w:val="center"/>
            <w:hideMark/>
          </w:tcPr>
          <w:p w14:paraId="2531EFB7" w14:textId="77777777" w:rsidR="00BE41F0" w:rsidRPr="00B3632B" w:rsidRDefault="00BE41F0">
            <w:pPr>
              <w:rPr>
                <w:rFonts w:asciiTheme="minorHAnsi" w:hAnsiTheme="minorHAnsi" w:cstheme="minorHAnsi"/>
                <w:sz w:val="20"/>
                <w:szCs w:val="20"/>
              </w:rPr>
            </w:pPr>
            <w:r>
              <w:rPr>
                <w:rFonts w:asciiTheme="minorHAnsi" w:hAnsiTheme="minorHAnsi" w:cstheme="minorHAnsi"/>
                <w:sz w:val="20"/>
                <w:szCs w:val="20"/>
              </w:rPr>
              <w:t>XXXX</w:t>
            </w:r>
            <w:r w:rsidRPr="00B3632B">
              <w:rPr>
                <w:rFonts w:asciiTheme="minorHAnsi" w:hAnsiTheme="minorHAnsi" w:cstheme="minorHAnsi"/>
                <w:sz w:val="20"/>
                <w:szCs w:val="20"/>
              </w:rPr>
              <w:t xml:space="preserve"> Testing Lead </w:t>
            </w:r>
          </w:p>
        </w:tc>
        <w:tc>
          <w:tcPr>
            <w:tcW w:w="0" w:type="auto"/>
            <w:vAlign w:val="center"/>
            <w:hideMark/>
          </w:tcPr>
          <w:p w14:paraId="07C603F8"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 xml:space="preserve">Team Lead or team representatives </w:t>
            </w:r>
          </w:p>
          <w:p w14:paraId="5292F551"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Functional Testers</w:t>
            </w:r>
          </w:p>
          <w:p w14:paraId="6ADA156A"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Leads</w:t>
            </w:r>
          </w:p>
          <w:p w14:paraId="4B74806A"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PMO</w:t>
            </w:r>
          </w:p>
        </w:tc>
        <w:tc>
          <w:tcPr>
            <w:tcW w:w="0" w:type="auto"/>
            <w:vAlign w:val="center"/>
            <w:hideMark/>
          </w:tcPr>
          <w:p w14:paraId="4F6F348E"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Daily</w:t>
            </w:r>
          </w:p>
        </w:tc>
      </w:tr>
      <w:tr w:rsidR="00DB6D24" w:rsidRPr="00B3632B" w14:paraId="59970AA0" w14:textId="77777777">
        <w:trPr>
          <w:trHeight w:val="1784"/>
        </w:trPr>
        <w:tc>
          <w:tcPr>
            <w:tcW w:w="0" w:type="auto"/>
            <w:vAlign w:val="center"/>
            <w:hideMark/>
          </w:tcPr>
          <w:p w14:paraId="4A849F20"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Defect Report</w:t>
            </w:r>
          </w:p>
        </w:tc>
        <w:tc>
          <w:tcPr>
            <w:tcW w:w="0" w:type="auto"/>
            <w:vAlign w:val="center"/>
            <w:hideMark/>
          </w:tcPr>
          <w:p w14:paraId="5CD95C53"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Status of defect (s).</w:t>
            </w:r>
          </w:p>
        </w:tc>
        <w:tc>
          <w:tcPr>
            <w:tcW w:w="0" w:type="auto"/>
            <w:vAlign w:val="center"/>
            <w:hideMark/>
          </w:tcPr>
          <w:p w14:paraId="19B7C3DB" w14:textId="77777777" w:rsidR="00BE41F0" w:rsidRPr="00B3632B" w:rsidRDefault="00BE41F0">
            <w:pPr>
              <w:rPr>
                <w:rFonts w:asciiTheme="minorHAnsi" w:hAnsiTheme="minorHAnsi" w:cstheme="minorHAnsi"/>
                <w:sz w:val="20"/>
                <w:szCs w:val="20"/>
              </w:rPr>
            </w:pPr>
            <w:r>
              <w:rPr>
                <w:rFonts w:asciiTheme="minorHAnsi" w:hAnsiTheme="minorHAnsi" w:cstheme="minorHAnsi"/>
                <w:sz w:val="20"/>
                <w:szCs w:val="20"/>
              </w:rPr>
              <w:t>XXXX</w:t>
            </w:r>
            <w:r w:rsidRPr="00B3632B">
              <w:rPr>
                <w:rFonts w:asciiTheme="minorHAnsi" w:hAnsiTheme="minorHAnsi" w:cstheme="minorHAnsi"/>
                <w:sz w:val="20"/>
                <w:szCs w:val="20"/>
              </w:rPr>
              <w:t xml:space="preserve"> Testing Lead</w:t>
            </w:r>
          </w:p>
        </w:tc>
        <w:tc>
          <w:tcPr>
            <w:tcW w:w="0" w:type="auto"/>
            <w:vAlign w:val="center"/>
            <w:hideMark/>
          </w:tcPr>
          <w:p w14:paraId="39E16B05"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 xml:space="preserve">Team Lead or team representatives </w:t>
            </w:r>
          </w:p>
          <w:p w14:paraId="17D37D14"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Functional Testers</w:t>
            </w:r>
          </w:p>
          <w:p w14:paraId="27722F13"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Leads</w:t>
            </w:r>
          </w:p>
          <w:p w14:paraId="6284B854"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PMO</w:t>
            </w:r>
          </w:p>
        </w:tc>
        <w:tc>
          <w:tcPr>
            <w:tcW w:w="0" w:type="auto"/>
            <w:vAlign w:val="center"/>
            <w:hideMark/>
          </w:tcPr>
          <w:p w14:paraId="18A052D9"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Daily</w:t>
            </w:r>
          </w:p>
        </w:tc>
      </w:tr>
      <w:tr w:rsidR="00DB6D24" w:rsidRPr="00B3632B" w14:paraId="1EB483AB" w14:textId="77777777">
        <w:trPr>
          <w:cnfStyle w:val="000000100000" w:firstRow="0" w:lastRow="0" w:firstColumn="0" w:lastColumn="0" w:oddVBand="0" w:evenVBand="0" w:oddHBand="1" w:evenHBand="0" w:firstRowFirstColumn="0" w:firstRowLastColumn="0" w:lastRowFirstColumn="0" w:lastRowLastColumn="0"/>
          <w:trHeight w:val="1415"/>
        </w:trPr>
        <w:tc>
          <w:tcPr>
            <w:tcW w:w="0" w:type="auto"/>
            <w:vAlign w:val="center"/>
            <w:hideMark/>
          </w:tcPr>
          <w:p w14:paraId="127F7405"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Status Report</w:t>
            </w:r>
          </w:p>
        </w:tc>
        <w:tc>
          <w:tcPr>
            <w:tcW w:w="0" w:type="auto"/>
            <w:vAlign w:val="center"/>
            <w:hideMark/>
          </w:tcPr>
          <w:p w14:paraId="3E9299C4"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The overall status for Testing for the week.</w:t>
            </w:r>
          </w:p>
        </w:tc>
        <w:tc>
          <w:tcPr>
            <w:tcW w:w="0" w:type="auto"/>
            <w:vAlign w:val="center"/>
            <w:hideMark/>
          </w:tcPr>
          <w:p w14:paraId="1921C5A7" w14:textId="77777777" w:rsidR="00BE41F0" w:rsidRPr="00B3632B" w:rsidRDefault="00BE41F0">
            <w:pPr>
              <w:rPr>
                <w:rFonts w:asciiTheme="minorHAnsi" w:hAnsiTheme="minorHAnsi" w:cstheme="minorHAnsi"/>
                <w:sz w:val="20"/>
                <w:szCs w:val="20"/>
              </w:rPr>
            </w:pPr>
            <w:r>
              <w:rPr>
                <w:rFonts w:asciiTheme="minorHAnsi" w:hAnsiTheme="minorHAnsi" w:cstheme="minorHAnsi"/>
                <w:sz w:val="20"/>
                <w:szCs w:val="20"/>
              </w:rPr>
              <w:t>XXXX</w:t>
            </w:r>
            <w:r w:rsidRPr="00B3632B">
              <w:rPr>
                <w:rFonts w:asciiTheme="minorHAnsi" w:hAnsiTheme="minorHAnsi" w:cstheme="minorHAnsi"/>
                <w:sz w:val="20"/>
                <w:szCs w:val="20"/>
              </w:rPr>
              <w:t xml:space="preserve"> Testing Lead</w:t>
            </w:r>
          </w:p>
        </w:tc>
        <w:tc>
          <w:tcPr>
            <w:tcW w:w="0" w:type="auto"/>
            <w:vAlign w:val="center"/>
            <w:hideMark/>
          </w:tcPr>
          <w:p w14:paraId="3FA85C27"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 xml:space="preserve">Team Lead or team representatives </w:t>
            </w:r>
          </w:p>
          <w:p w14:paraId="38E41EC2"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Leads</w:t>
            </w:r>
          </w:p>
          <w:p w14:paraId="227CC31B" w14:textId="77777777" w:rsidR="00BE41F0" w:rsidRPr="00B3632B" w:rsidRDefault="00BE41F0" w:rsidP="00402DD9">
            <w:pPr>
              <w:rPr>
                <w:rFonts w:asciiTheme="minorHAnsi" w:hAnsiTheme="minorHAnsi" w:cstheme="minorHAnsi"/>
                <w:sz w:val="20"/>
                <w:szCs w:val="20"/>
              </w:rPr>
            </w:pPr>
            <w:r w:rsidRPr="00B3632B">
              <w:rPr>
                <w:rFonts w:asciiTheme="minorHAnsi" w:hAnsiTheme="minorHAnsi" w:cstheme="minorHAnsi"/>
                <w:sz w:val="20"/>
                <w:szCs w:val="20"/>
              </w:rPr>
              <w:t>PMO</w:t>
            </w:r>
          </w:p>
        </w:tc>
        <w:tc>
          <w:tcPr>
            <w:tcW w:w="0" w:type="auto"/>
            <w:vAlign w:val="center"/>
            <w:hideMark/>
          </w:tcPr>
          <w:p w14:paraId="2755B95A" w14:textId="77777777" w:rsidR="00BE41F0" w:rsidRPr="00B3632B" w:rsidRDefault="00BE41F0">
            <w:pPr>
              <w:rPr>
                <w:rFonts w:asciiTheme="minorHAnsi" w:hAnsiTheme="minorHAnsi" w:cstheme="minorHAnsi"/>
                <w:sz w:val="20"/>
                <w:szCs w:val="20"/>
              </w:rPr>
            </w:pPr>
            <w:r w:rsidRPr="00B3632B">
              <w:rPr>
                <w:rFonts w:asciiTheme="minorHAnsi" w:hAnsiTheme="minorHAnsi" w:cstheme="minorHAnsi"/>
                <w:sz w:val="20"/>
                <w:szCs w:val="20"/>
              </w:rPr>
              <w:t>Weekly</w:t>
            </w:r>
          </w:p>
        </w:tc>
      </w:tr>
    </w:tbl>
    <w:p w14:paraId="0E2C0606" w14:textId="77777777" w:rsidR="00BE41F0" w:rsidRPr="00690BA7" w:rsidRDefault="00BE41F0" w:rsidP="00BE41F0">
      <w:pPr>
        <w:pStyle w:val="Bullet"/>
        <w:tabs>
          <w:tab w:val="clear" w:pos="360"/>
        </w:tabs>
        <w:ind w:left="0" w:firstLine="0"/>
        <w:rPr>
          <w:rFonts w:asciiTheme="minorHAnsi" w:hAnsiTheme="minorHAnsi" w:cstheme="minorHAnsi"/>
        </w:rPr>
      </w:pPr>
    </w:p>
    <w:p w14:paraId="49EFD1EC" w14:textId="77777777" w:rsidR="00BE41F0" w:rsidRPr="00690BA7" w:rsidRDefault="00BE41F0" w:rsidP="00BE41F0">
      <w:pPr>
        <w:pStyle w:val="Heading2"/>
        <w:rPr>
          <w:rFonts w:asciiTheme="minorHAnsi" w:hAnsiTheme="minorHAnsi" w:cstheme="minorHAnsi"/>
        </w:rPr>
      </w:pPr>
      <w:bookmarkStart w:id="69" w:name="_Toc164426980"/>
      <w:r w:rsidRPr="00690BA7">
        <w:rPr>
          <w:rFonts w:asciiTheme="minorHAnsi" w:hAnsiTheme="minorHAnsi" w:cstheme="minorHAnsi"/>
        </w:rPr>
        <w:t>Test Severity Definition</w:t>
      </w:r>
      <w:bookmarkEnd w:id="69"/>
    </w:p>
    <w:p w14:paraId="105517FD" w14:textId="77777777" w:rsidR="00BE41F0" w:rsidRPr="00B3632B" w:rsidRDefault="00BE41F0" w:rsidP="00BE41F0">
      <w:pPr>
        <w:pStyle w:val="NormalWeb"/>
        <w:rPr>
          <w:rFonts w:asciiTheme="minorHAnsi" w:hAnsiTheme="minorHAnsi" w:cstheme="minorBidi"/>
          <w:sz w:val="20"/>
          <w:szCs w:val="20"/>
        </w:rPr>
      </w:pPr>
      <w:r w:rsidRPr="530851C9">
        <w:rPr>
          <w:rFonts w:asciiTheme="minorHAnsi" w:hAnsiTheme="minorHAnsi" w:cstheme="minorBidi"/>
          <w:sz w:val="20"/>
          <w:szCs w:val="20"/>
        </w:rPr>
        <w:t>The severity of a Test Defect can be defined as the degree of impact that a defect has on the development or operation of a component or system.</w:t>
      </w:r>
    </w:p>
    <w:p w14:paraId="2B8602CD" w14:textId="77777777" w:rsidR="00BE41F0" w:rsidRPr="00B3632B" w:rsidRDefault="00BE41F0" w:rsidP="00BE41F0">
      <w:pPr>
        <w:pStyle w:val="NormalWeb"/>
        <w:rPr>
          <w:rFonts w:asciiTheme="minorHAnsi" w:hAnsiTheme="minorHAnsi" w:cstheme="minorBidi"/>
          <w:sz w:val="20"/>
          <w:szCs w:val="20"/>
        </w:rPr>
      </w:pPr>
      <w:r w:rsidRPr="530851C9">
        <w:rPr>
          <w:rFonts w:asciiTheme="minorHAnsi" w:hAnsiTheme="minorHAnsi" w:cstheme="minorBidi"/>
          <w:sz w:val="20"/>
          <w:szCs w:val="20"/>
        </w:rPr>
        <w:t>The actual terminologies, and their meaning, can vary depending on people, projects, organizations, or defect tracking tools.  The following will be used for the project.</w:t>
      </w:r>
    </w:p>
    <w:p w14:paraId="4F264DA9" w14:textId="77777777" w:rsidR="00BE41F0" w:rsidRPr="00B3632B" w:rsidRDefault="00BE41F0" w:rsidP="00402DD9">
      <w:pPr>
        <w:spacing w:before="100" w:beforeAutospacing="1" w:after="100" w:afterAutospacing="1" w:line="240" w:lineRule="auto"/>
      </w:pPr>
      <w:r w:rsidRPr="530851C9">
        <w:rPr>
          <w:rStyle w:val="Strong"/>
        </w:rPr>
        <w:t xml:space="preserve">Severity 1 - Critical: </w:t>
      </w:r>
      <w:r w:rsidRPr="530851C9">
        <w:t xml:space="preserve">The defect affects critical functionality or critical data.  It does not have a workaround.  Examples: </w:t>
      </w:r>
    </w:p>
    <w:p w14:paraId="0B7E2869" w14:textId="77777777" w:rsidR="00BE41F0" w:rsidRPr="00B3632B" w:rsidRDefault="00BE41F0" w:rsidP="00402DD9">
      <w:pPr>
        <w:numPr>
          <w:ilvl w:val="1"/>
          <w:numId w:val="0"/>
        </w:numPr>
        <w:spacing w:before="100" w:beforeAutospacing="1" w:after="100" w:afterAutospacing="1" w:line="240" w:lineRule="auto"/>
        <w:rPr>
          <w:rFonts w:cstheme="minorHAnsi"/>
          <w:lang w:val="en"/>
        </w:rPr>
      </w:pPr>
      <w:r w:rsidRPr="00B3632B">
        <w:rPr>
          <w:rFonts w:cstheme="minorHAnsi"/>
          <w:lang w:val="en"/>
        </w:rPr>
        <w:t>Payroll Gross to Net Process fails with error.</w:t>
      </w:r>
    </w:p>
    <w:p w14:paraId="01E0F9B9" w14:textId="77777777" w:rsidR="00BE41F0" w:rsidRPr="00B3632B" w:rsidRDefault="00BE41F0" w:rsidP="00402DD9">
      <w:pPr>
        <w:numPr>
          <w:ilvl w:val="1"/>
          <w:numId w:val="0"/>
        </w:numPr>
        <w:spacing w:before="100" w:beforeAutospacing="1" w:after="100" w:afterAutospacing="1" w:line="240" w:lineRule="auto"/>
      </w:pPr>
      <w:r w:rsidRPr="2B65F613">
        <w:t>Saving a timecard takes 1 hour when it is expected to complete in 2 seconds.</w:t>
      </w:r>
    </w:p>
    <w:p w14:paraId="2ED8DCD0" w14:textId="77777777" w:rsidR="00BE41F0" w:rsidRPr="00B3632B" w:rsidRDefault="00BE41F0" w:rsidP="00402DD9">
      <w:pPr>
        <w:numPr>
          <w:ilvl w:val="1"/>
          <w:numId w:val="0"/>
        </w:numPr>
        <w:spacing w:before="100" w:beforeAutospacing="1" w:after="100" w:afterAutospacing="1" w:line="240" w:lineRule="auto"/>
        <w:rPr>
          <w:rFonts w:cstheme="minorHAnsi"/>
          <w:lang w:val="en"/>
        </w:rPr>
      </w:pPr>
      <w:r w:rsidRPr="00B3632B">
        <w:rPr>
          <w:rFonts w:cstheme="minorHAnsi"/>
          <w:lang w:val="en"/>
        </w:rPr>
        <w:t>Unable to create a PO or create a maintenance work order.</w:t>
      </w:r>
    </w:p>
    <w:p w14:paraId="509BF0A7" w14:textId="77777777" w:rsidR="00BE41F0" w:rsidRPr="00B3632B" w:rsidRDefault="00BE41F0" w:rsidP="00402DD9">
      <w:pPr>
        <w:spacing w:before="100" w:beforeAutospacing="1" w:after="100" w:afterAutospacing="1" w:line="240" w:lineRule="auto"/>
      </w:pPr>
      <w:r w:rsidRPr="10A6BF4B">
        <w:rPr>
          <w:rStyle w:val="Strong"/>
        </w:rPr>
        <w:t>Severity 2 - High:</w:t>
      </w:r>
      <w:r w:rsidRPr="10A6BF4B">
        <w:t xml:space="preserve"> The defect affects major functionality or major data.  It has a workaround but is not obvious and is difficult.  Example: A feature is not functional from one module, but the task is doable if 10 complicated indirect steps are followed in another module.</w:t>
      </w:r>
    </w:p>
    <w:p w14:paraId="096C2664" w14:textId="77777777" w:rsidR="00BE41F0" w:rsidRPr="00B3632B" w:rsidRDefault="00BE41F0" w:rsidP="00402DD9">
      <w:pPr>
        <w:spacing w:before="100" w:beforeAutospacing="1" w:after="100" w:afterAutospacing="1" w:line="240" w:lineRule="auto"/>
      </w:pPr>
      <w:r w:rsidRPr="7F0EBBF3">
        <w:rPr>
          <w:rStyle w:val="Strong"/>
        </w:rPr>
        <w:t xml:space="preserve">Severity 3 - Medium: </w:t>
      </w:r>
      <w:r w:rsidRPr="7F0EBBF3">
        <w:t>The defect affects minor functionality or non-critical data.  It has an easy workaround.  Example: A minor feature that is not functional in one module, but the same task is easily doable from another module.</w:t>
      </w:r>
    </w:p>
    <w:p w14:paraId="15097723" w14:textId="77777777" w:rsidR="00BE41F0" w:rsidRPr="00B3632B" w:rsidRDefault="00BE41F0" w:rsidP="00402DD9">
      <w:pPr>
        <w:spacing w:before="100" w:beforeAutospacing="1" w:after="100" w:afterAutospacing="1" w:line="240" w:lineRule="auto"/>
      </w:pPr>
      <w:r w:rsidRPr="7F0EBBF3">
        <w:rPr>
          <w:rStyle w:val="Strong"/>
        </w:rPr>
        <w:t xml:space="preserve">Severity 4 - Low: </w:t>
      </w:r>
      <w:r w:rsidRPr="7F0EBBF3">
        <w:t>The defect does not affect functionality or data.  It does not even need a workaround.  It does not impact productivity or efficiency.  It is merely an inconvenience.  Example: Minor layout discrepancies, spelling/grammatical errors.</w:t>
      </w:r>
    </w:p>
    <w:p w14:paraId="272C4505" w14:textId="77777777" w:rsidR="00BE41F0" w:rsidRPr="00690BA7" w:rsidRDefault="00BE41F0" w:rsidP="00BE41F0">
      <w:pPr>
        <w:pStyle w:val="BodyText"/>
        <w:rPr>
          <w:rFonts w:cstheme="minorHAnsi"/>
        </w:rPr>
      </w:pPr>
    </w:p>
    <w:p w14:paraId="68609958" w14:textId="77777777" w:rsidR="00BE41F0" w:rsidRPr="00690BA7" w:rsidRDefault="00BE41F0" w:rsidP="00BE41F0">
      <w:pPr>
        <w:pStyle w:val="Bullet"/>
        <w:tabs>
          <w:tab w:val="clear" w:pos="360"/>
        </w:tabs>
        <w:ind w:left="0" w:firstLine="0"/>
        <w:rPr>
          <w:rFonts w:asciiTheme="minorHAnsi" w:hAnsiTheme="minorHAnsi" w:cstheme="minorHAnsi"/>
        </w:rPr>
      </w:pPr>
    </w:p>
    <w:p w14:paraId="5CE7BE93" w14:textId="77777777" w:rsidR="00BE41F0" w:rsidRPr="00690BA7" w:rsidRDefault="00BE41F0" w:rsidP="00BE41F0">
      <w:pPr>
        <w:pStyle w:val="Heading1"/>
        <w:rPr>
          <w:rFonts w:asciiTheme="minorHAnsi" w:hAnsiTheme="minorHAnsi" w:cstheme="minorHAnsi"/>
        </w:rPr>
      </w:pPr>
      <w:bookmarkStart w:id="70" w:name="_Toc164426981"/>
      <w:r w:rsidRPr="00690BA7">
        <w:rPr>
          <w:rFonts w:asciiTheme="minorHAnsi" w:hAnsiTheme="minorHAnsi" w:cstheme="minorHAnsi"/>
        </w:rPr>
        <w:t>Other Considerations</w:t>
      </w:r>
      <w:bookmarkEnd w:id="70"/>
    </w:p>
    <w:p w14:paraId="4187060A" w14:textId="77777777" w:rsidR="00BE41F0" w:rsidRPr="00690BA7" w:rsidRDefault="00BE41F0" w:rsidP="00402DD9">
      <w:pPr>
        <w:pStyle w:val="Note"/>
        <w:tabs>
          <w:tab w:val="clear" w:pos="4320"/>
        </w:tabs>
        <w:spacing w:before="0"/>
        <w:ind w:left="0" w:firstLine="0"/>
        <w:rPr>
          <w:rFonts w:asciiTheme="minorHAnsi" w:hAnsiTheme="minorHAnsi" w:cstheme="minorHAnsi"/>
        </w:rPr>
      </w:pPr>
      <w:r w:rsidRPr="00690BA7">
        <w:rPr>
          <w:rFonts w:asciiTheme="minorHAnsi" w:hAnsiTheme="minorHAnsi" w:cstheme="minorHAnsi"/>
        </w:rPr>
        <w:t>The Background component describes the project's history including previously initiated and completed tasks, which may impact conversion, as well as decisions and any related scope-setting information.</w:t>
      </w:r>
    </w:p>
    <w:p w14:paraId="73FF720A" w14:textId="77777777" w:rsidR="00BE41F0" w:rsidRPr="00690BA7" w:rsidRDefault="00BE41F0" w:rsidP="00BE41F0">
      <w:pPr>
        <w:pStyle w:val="Heading2"/>
        <w:rPr>
          <w:rFonts w:asciiTheme="minorHAnsi" w:hAnsiTheme="minorHAnsi" w:cstheme="minorHAnsi"/>
        </w:rPr>
      </w:pPr>
      <w:bookmarkStart w:id="71" w:name="_Toc25144959"/>
      <w:bookmarkStart w:id="72" w:name="_Toc164426982"/>
      <w:r w:rsidRPr="00690BA7">
        <w:rPr>
          <w:rFonts w:asciiTheme="minorHAnsi" w:hAnsiTheme="minorHAnsi" w:cstheme="minorHAnsi"/>
        </w:rPr>
        <w:t>Roles and Responsibilities</w:t>
      </w:r>
      <w:bookmarkEnd w:id="71"/>
      <w:bookmarkEnd w:id="72"/>
    </w:p>
    <w:p w14:paraId="29C6E39E" w14:textId="77777777" w:rsidR="00BE41F0" w:rsidRPr="00690BA7" w:rsidRDefault="00BE41F0" w:rsidP="00BE41F0">
      <w:pPr>
        <w:rPr>
          <w:rFonts w:cstheme="minorHAnsi"/>
        </w:rPr>
      </w:pPr>
      <w:r w:rsidRPr="00690BA7">
        <w:rPr>
          <w:rFonts w:cstheme="minorHAnsi"/>
        </w:rPr>
        <w:t xml:space="preserve">The following are key Testing </w:t>
      </w:r>
      <w:r>
        <w:rPr>
          <w:rFonts w:cstheme="minorHAnsi"/>
        </w:rPr>
        <w:t>R</w:t>
      </w:r>
      <w:r w:rsidRPr="00690BA7">
        <w:rPr>
          <w:rFonts w:cstheme="minorHAnsi"/>
        </w:rPr>
        <w:t>oles and their respective responsibilities planned for End–to–End testing on this project.</w:t>
      </w:r>
    </w:p>
    <w:p w14:paraId="4E16F326" w14:textId="77777777" w:rsidR="00BE41F0" w:rsidRPr="00690BA7" w:rsidRDefault="00BE41F0" w:rsidP="00BE41F0">
      <w:pPr>
        <w:rPr>
          <w:rFonts w:cstheme="minorHAnsi"/>
        </w:rPr>
      </w:pPr>
    </w:p>
    <w:tbl>
      <w:tblPr>
        <w:tblStyle w:val="GridTable5Dark-Accent4"/>
        <w:tblW w:w="9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5"/>
        <w:gridCol w:w="7099"/>
      </w:tblGrid>
      <w:tr w:rsidR="00756212" w:rsidRPr="00B3632B" w14:paraId="6A87E6E3" w14:textId="77777777">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715" w:type="dxa"/>
            <w:vAlign w:val="center"/>
          </w:tcPr>
          <w:p w14:paraId="617ACEF8" w14:textId="77777777" w:rsidR="00BE41F0" w:rsidRPr="00BE41F0" w:rsidRDefault="00BE41F0">
            <w:pPr>
              <w:jc w:val="center"/>
              <w:rPr>
                <w:rFonts w:asciiTheme="minorHAnsi" w:eastAsia="MS Mincho" w:hAnsiTheme="minorHAnsi" w:cstheme="minorHAnsi"/>
                <w:sz w:val="20"/>
                <w:szCs w:val="20"/>
              </w:rPr>
            </w:pPr>
            <w:r w:rsidRPr="00BE41F0">
              <w:rPr>
                <w:rFonts w:asciiTheme="minorHAnsi" w:eastAsia="Calibri" w:hAnsiTheme="minorHAnsi" w:cstheme="minorHAnsi"/>
                <w:bCs w:val="0"/>
                <w:sz w:val="20"/>
                <w:szCs w:val="20"/>
              </w:rPr>
              <w:t>Role</w:t>
            </w:r>
          </w:p>
        </w:tc>
        <w:tc>
          <w:tcPr>
            <w:tcW w:w="7099" w:type="dxa"/>
            <w:vAlign w:val="center"/>
          </w:tcPr>
          <w:p w14:paraId="3F62FBF3" w14:textId="77777777" w:rsidR="00BE41F0" w:rsidRPr="00BE41F0" w:rsidRDefault="00BE41F0">
            <w:pPr>
              <w:jc w:val="center"/>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sz w:val="20"/>
                <w:szCs w:val="20"/>
              </w:rPr>
            </w:pPr>
            <w:r w:rsidRPr="00BE41F0">
              <w:rPr>
                <w:rFonts w:asciiTheme="minorHAnsi" w:eastAsia="Calibri" w:hAnsiTheme="minorHAnsi" w:cstheme="minorHAnsi"/>
                <w:bCs w:val="0"/>
                <w:sz w:val="20"/>
                <w:szCs w:val="20"/>
              </w:rPr>
              <w:t>Responsibilities During E2E Testing</w:t>
            </w:r>
          </w:p>
          <w:p w14:paraId="53687CC8" w14:textId="77777777" w:rsidR="00BE41F0" w:rsidRPr="00BE41F0" w:rsidRDefault="00BE41F0">
            <w:pPr>
              <w:jc w:val="center"/>
              <w:cnfStyle w:val="100000000000" w:firstRow="1" w:lastRow="0" w:firstColumn="0" w:lastColumn="0" w:oddVBand="0" w:evenVBand="0" w:oddHBand="0" w:evenHBand="0" w:firstRowFirstColumn="0" w:firstRowLastColumn="0" w:lastRowFirstColumn="0" w:lastRowLastColumn="0"/>
              <w:rPr>
                <w:rFonts w:asciiTheme="minorHAnsi" w:eastAsia="MS Mincho" w:hAnsiTheme="minorHAnsi" w:cstheme="minorHAnsi"/>
                <w:sz w:val="20"/>
                <w:szCs w:val="20"/>
              </w:rPr>
            </w:pPr>
          </w:p>
        </w:tc>
      </w:tr>
      <w:tr w:rsidR="00756212" w:rsidRPr="00B3632B" w14:paraId="0453F20B" w14:textId="7777777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715" w:type="dxa"/>
          </w:tcPr>
          <w:p w14:paraId="7AB17152" w14:textId="77777777" w:rsidR="00BE41F0" w:rsidRPr="00BE41F0" w:rsidRDefault="00BE41F0">
            <w:pPr>
              <w:ind w:right="13"/>
              <w:rPr>
                <w:rFonts w:asciiTheme="minorHAnsi" w:eastAsia="MS Mincho" w:hAnsiTheme="minorHAnsi" w:cstheme="minorHAnsi"/>
                <w:sz w:val="20"/>
                <w:szCs w:val="20"/>
              </w:rPr>
            </w:pPr>
            <w:r w:rsidRPr="00BE41F0">
              <w:rPr>
                <w:rFonts w:asciiTheme="minorHAnsi" w:eastAsia="MS Mincho" w:hAnsiTheme="minorHAnsi" w:cstheme="minorHAnsi"/>
                <w:sz w:val="20"/>
                <w:szCs w:val="20"/>
              </w:rPr>
              <w:t xml:space="preserve">iteria Functional Leads </w:t>
            </w:r>
          </w:p>
          <w:p w14:paraId="04555559" w14:textId="77777777" w:rsidR="00BE41F0" w:rsidRPr="00BE41F0" w:rsidRDefault="00BE41F0">
            <w:pPr>
              <w:spacing w:before="100"/>
              <w:ind w:right="13"/>
              <w:rPr>
                <w:rFonts w:asciiTheme="minorHAnsi" w:eastAsia="MS Mincho" w:hAnsiTheme="minorHAnsi" w:cstheme="minorHAnsi"/>
                <w:sz w:val="20"/>
                <w:szCs w:val="20"/>
              </w:rPr>
            </w:pPr>
          </w:p>
          <w:p w14:paraId="58B7E2DD" w14:textId="77777777" w:rsidR="00BE41F0" w:rsidRPr="00BE41F0" w:rsidRDefault="00BE41F0">
            <w:pPr>
              <w:rPr>
                <w:rFonts w:asciiTheme="minorHAnsi" w:eastAsia="MS Mincho" w:hAnsiTheme="minorHAnsi" w:cstheme="minorHAnsi"/>
                <w:sz w:val="20"/>
                <w:szCs w:val="20"/>
              </w:rPr>
            </w:pPr>
          </w:p>
        </w:tc>
        <w:tc>
          <w:tcPr>
            <w:tcW w:w="7099" w:type="dxa"/>
          </w:tcPr>
          <w:p w14:paraId="21872695"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Accountable for the development of the E2E Test Plan, obtaining all required approvals and sign-offs, and ensuring that the plan is communicated to all project team members.</w:t>
            </w:r>
          </w:p>
          <w:p w14:paraId="58DFE3FD"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Verifies that the entry criteria are met before the start of E2E testing.</w:t>
            </w:r>
          </w:p>
          <w:p w14:paraId="203A5427"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Escalates issues/concerns consistent with the governance model when potential impacts to project schedule or quality may result.</w:t>
            </w:r>
          </w:p>
          <w:p w14:paraId="78BB1D94"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Verifies that testing exit criteria are met before E2E testing is deemed complete.</w:t>
            </w:r>
          </w:p>
          <w:p w14:paraId="3D6AA68F"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Responsible for creating the End-to-End Test Closure Summary and presentation to the project team.</w:t>
            </w:r>
          </w:p>
          <w:p w14:paraId="3F849617"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Responsible for planning, preparing for, and executing testing Kick-Off event for E2E Project Team Testers with assistance and feedback from Integrations Lead.</w:t>
            </w:r>
          </w:p>
          <w:p w14:paraId="5C7EB789"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Responsible for development of the procedure that will be used for the documentation, review, and sign off the integration test scenarios.</w:t>
            </w:r>
          </w:p>
        </w:tc>
      </w:tr>
      <w:tr w:rsidR="00756212" w:rsidRPr="00B3632B" w14:paraId="44328B73" w14:textId="77777777">
        <w:trPr>
          <w:trHeight w:val="359"/>
        </w:trPr>
        <w:tc>
          <w:tcPr>
            <w:cnfStyle w:val="001000000000" w:firstRow="0" w:lastRow="0" w:firstColumn="1" w:lastColumn="0" w:oddVBand="0" w:evenVBand="0" w:oddHBand="0" w:evenHBand="0" w:firstRowFirstColumn="0" w:firstRowLastColumn="0" w:lastRowFirstColumn="0" w:lastRowLastColumn="0"/>
            <w:tcW w:w="2715" w:type="dxa"/>
          </w:tcPr>
          <w:p w14:paraId="2379395C" w14:textId="77777777" w:rsidR="00BE41F0" w:rsidRPr="00BE41F0" w:rsidRDefault="00BE41F0">
            <w:pPr>
              <w:ind w:right="13"/>
              <w:rPr>
                <w:rFonts w:asciiTheme="minorHAnsi" w:eastAsia="MS Mincho" w:hAnsiTheme="minorHAnsi" w:cstheme="minorHAnsi"/>
                <w:sz w:val="20"/>
                <w:szCs w:val="20"/>
              </w:rPr>
            </w:pPr>
            <w:r w:rsidRPr="00BE41F0">
              <w:rPr>
                <w:rFonts w:asciiTheme="minorHAnsi" w:eastAsia="MS Mincho" w:hAnsiTheme="minorHAnsi" w:cstheme="minorHAnsi"/>
                <w:sz w:val="20"/>
                <w:szCs w:val="20"/>
              </w:rPr>
              <w:t xml:space="preserve">XXXX IT </w:t>
            </w:r>
          </w:p>
        </w:tc>
        <w:tc>
          <w:tcPr>
            <w:tcW w:w="7099" w:type="dxa"/>
          </w:tcPr>
          <w:p w14:paraId="7C9A3C16" w14:textId="77777777" w:rsidR="00BE41F0" w:rsidRPr="00B3632B" w:rsidRDefault="00BE41F0" w:rsidP="00402DD9">
            <w:pPr>
              <w:pStyle w:val="ListParagraph"/>
              <w:autoSpaceDE w:val="0"/>
              <w:autoSpaceDN w:val="0"/>
              <w:adjustRightInd w:val="0"/>
              <w:spacing w:line="276" w:lineRule="auto"/>
              <w:ind w:left="0"/>
              <w:contextualSpacing w:val="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 xml:space="preserve">Works closely with iteria </w:t>
            </w:r>
            <w:r>
              <w:rPr>
                <w:rFonts w:eastAsia="Calibri" w:cstheme="minorHAnsi"/>
                <w:sz w:val="20"/>
                <w:szCs w:val="20"/>
              </w:rPr>
              <w:t>F</w:t>
            </w:r>
            <w:r w:rsidRPr="00B3632B">
              <w:rPr>
                <w:rFonts w:eastAsia="Calibri" w:cstheme="minorHAnsi"/>
                <w:sz w:val="20"/>
                <w:szCs w:val="20"/>
              </w:rPr>
              <w:t>unctional Lead to support responsibilities outlined above.</w:t>
            </w:r>
          </w:p>
          <w:p w14:paraId="440004A3" w14:textId="77777777" w:rsidR="00BE41F0" w:rsidRPr="00B3632B" w:rsidRDefault="00BE41F0" w:rsidP="00402DD9">
            <w:pPr>
              <w:pStyle w:val="ListParagraph"/>
              <w:autoSpaceDE w:val="0"/>
              <w:autoSpaceDN w:val="0"/>
              <w:adjustRightInd w:val="0"/>
              <w:spacing w:line="276" w:lineRule="auto"/>
              <w:ind w:left="0"/>
              <w:contextualSpacing w:val="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Provide Test Tools.</w:t>
            </w:r>
          </w:p>
          <w:p w14:paraId="4FBEC9BD" w14:textId="77777777" w:rsidR="00BE41F0" w:rsidRPr="00B3632B" w:rsidRDefault="00BE41F0" w:rsidP="00402DD9">
            <w:pPr>
              <w:pStyle w:val="ListParagraph"/>
              <w:autoSpaceDE w:val="0"/>
              <w:autoSpaceDN w:val="0"/>
              <w:adjustRightInd w:val="0"/>
              <w:spacing w:line="276" w:lineRule="auto"/>
              <w:ind w:left="0"/>
              <w:contextualSpacing w:val="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Provide support to overall test and manage execution.</w:t>
            </w:r>
          </w:p>
          <w:p w14:paraId="654E4068" w14:textId="77777777" w:rsidR="00BE41F0" w:rsidRPr="00B3632B" w:rsidRDefault="00BE41F0" w:rsidP="00402DD9">
            <w:pPr>
              <w:pStyle w:val="ListParagraph"/>
              <w:autoSpaceDE w:val="0"/>
              <w:autoSpaceDN w:val="0"/>
              <w:adjustRightInd w:val="0"/>
              <w:spacing w:line="276" w:lineRule="auto"/>
              <w:ind w:left="0"/>
              <w:contextualSpacing w:val="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 xml:space="preserve">Provide </w:t>
            </w:r>
            <w:r>
              <w:rPr>
                <w:rFonts w:eastAsia="Calibri" w:cstheme="minorHAnsi"/>
                <w:sz w:val="20"/>
                <w:szCs w:val="20"/>
              </w:rPr>
              <w:t>T</w:t>
            </w:r>
            <w:r w:rsidRPr="00B3632B">
              <w:rPr>
                <w:rFonts w:eastAsia="Calibri" w:cstheme="minorHAnsi"/>
                <w:sz w:val="20"/>
                <w:szCs w:val="20"/>
              </w:rPr>
              <w:t xml:space="preserve">est </w:t>
            </w:r>
            <w:r>
              <w:rPr>
                <w:rFonts w:eastAsia="Calibri" w:cstheme="minorHAnsi"/>
                <w:sz w:val="20"/>
                <w:szCs w:val="20"/>
              </w:rPr>
              <w:t>E</w:t>
            </w:r>
            <w:r w:rsidRPr="00B3632B">
              <w:rPr>
                <w:rFonts w:eastAsia="Calibri" w:cstheme="minorHAnsi"/>
                <w:sz w:val="20"/>
                <w:szCs w:val="20"/>
              </w:rPr>
              <w:t>nvironment support.</w:t>
            </w:r>
          </w:p>
          <w:p w14:paraId="0609D371" w14:textId="77777777" w:rsidR="00BE41F0" w:rsidRPr="00B3632B" w:rsidRDefault="00BE41F0" w:rsidP="00402DD9">
            <w:pPr>
              <w:pStyle w:val="ListParagraph"/>
              <w:autoSpaceDE w:val="0"/>
              <w:autoSpaceDN w:val="0"/>
              <w:adjustRightInd w:val="0"/>
              <w:spacing w:line="276" w:lineRule="auto"/>
              <w:ind w:left="0"/>
              <w:contextualSpacing w:val="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Participate in daily defect and test execution review meetings.</w:t>
            </w:r>
          </w:p>
          <w:p w14:paraId="42013A9E" w14:textId="77777777" w:rsidR="00BE41F0" w:rsidRPr="00B3632B" w:rsidRDefault="00BE41F0" w:rsidP="00402DD9">
            <w:pPr>
              <w:pStyle w:val="ListParagraph"/>
              <w:autoSpaceDE w:val="0"/>
              <w:autoSpaceDN w:val="0"/>
              <w:adjustRightInd w:val="0"/>
              <w:spacing w:line="276" w:lineRule="auto"/>
              <w:ind w:left="0"/>
              <w:contextualSpacing w:val="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Coordinate/provide support for tests.</w:t>
            </w:r>
          </w:p>
        </w:tc>
      </w:tr>
      <w:tr w:rsidR="00756212" w:rsidRPr="00B3632B" w14:paraId="2CE4C131" w14:textId="7777777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715" w:type="dxa"/>
          </w:tcPr>
          <w:p w14:paraId="621CA2A0" w14:textId="77777777" w:rsidR="00BE41F0" w:rsidRPr="00BE41F0" w:rsidRDefault="00BE41F0">
            <w:pPr>
              <w:ind w:right="13"/>
              <w:rPr>
                <w:rFonts w:asciiTheme="minorHAnsi" w:eastAsia="MS Mincho" w:hAnsiTheme="minorHAnsi" w:cstheme="minorHAnsi"/>
                <w:sz w:val="20"/>
                <w:szCs w:val="20"/>
              </w:rPr>
            </w:pPr>
            <w:r w:rsidRPr="00BE41F0">
              <w:rPr>
                <w:rFonts w:asciiTheme="minorHAnsi" w:eastAsia="MS Mincho" w:hAnsiTheme="minorHAnsi" w:cstheme="minorHAnsi"/>
                <w:sz w:val="20"/>
                <w:szCs w:val="20"/>
              </w:rPr>
              <w:t>XXXX Functional Test Leads</w:t>
            </w:r>
          </w:p>
          <w:p w14:paraId="7F97CAE2" w14:textId="77777777" w:rsidR="00BE41F0" w:rsidRPr="00BE41F0" w:rsidRDefault="00BE41F0">
            <w:pPr>
              <w:ind w:right="13"/>
              <w:rPr>
                <w:rFonts w:asciiTheme="minorHAnsi" w:eastAsia="MS Mincho" w:hAnsiTheme="minorHAnsi" w:cstheme="minorHAnsi"/>
                <w:sz w:val="20"/>
                <w:szCs w:val="20"/>
              </w:rPr>
            </w:pPr>
          </w:p>
        </w:tc>
        <w:tc>
          <w:tcPr>
            <w:tcW w:w="7099" w:type="dxa"/>
          </w:tcPr>
          <w:p w14:paraId="7D4F3C7B" w14:textId="77777777" w:rsidR="00BE41F0" w:rsidRPr="00B3632B" w:rsidRDefault="00BE41F0" w:rsidP="00402DD9">
            <w:pPr>
              <w:pStyle w:val="ListParagraph"/>
              <w:autoSpaceDE w:val="0"/>
              <w:autoSpaceDN w:val="0"/>
              <w:adjustRightInd w:val="0"/>
              <w:spacing w:line="276" w:lineRule="auto"/>
              <w:ind w:left="0"/>
              <w:contextualSpacing w:val="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Participate in daily defect and test execution review meetings.</w:t>
            </w:r>
          </w:p>
          <w:p w14:paraId="63D0289A"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Coordinate/provide support for tests.</w:t>
            </w:r>
          </w:p>
          <w:p w14:paraId="43B287C4"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 xml:space="preserve">Provide Guidance for </w:t>
            </w:r>
            <w:r>
              <w:rPr>
                <w:rFonts w:eastAsia="Calibri" w:cstheme="minorHAnsi"/>
                <w:sz w:val="20"/>
                <w:szCs w:val="20"/>
              </w:rPr>
              <w:t>XXXX</w:t>
            </w:r>
            <w:r w:rsidRPr="00B3632B">
              <w:rPr>
                <w:rFonts w:eastAsia="Calibri" w:cstheme="minorHAnsi"/>
                <w:sz w:val="20"/>
                <w:szCs w:val="20"/>
              </w:rPr>
              <w:t xml:space="preserve"> Testers for all the Workstreams.</w:t>
            </w:r>
          </w:p>
          <w:p w14:paraId="330F52A7"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Ensure timing and defect identification are followed during testing.</w:t>
            </w:r>
          </w:p>
          <w:p w14:paraId="6DE2B272" w14:textId="77777777" w:rsidR="00BE41F0" w:rsidRPr="00B3632B" w:rsidRDefault="00BE41F0" w:rsidP="00402DD9">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Coordinate with 3</w:t>
            </w:r>
            <w:r w:rsidRPr="00B3632B">
              <w:rPr>
                <w:rFonts w:eastAsia="Calibri" w:cstheme="minorHAnsi"/>
                <w:sz w:val="20"/>
                <w:szCs w:val="20"/>
                <w:vertAlign w:val="superscript"/>
              </w:rPr>
              <w:t>rd</w:t>
            </w:r>
            <w:r w:rsidRPr="00B3632B">
              <w:rPr>
                <w:rFonts w:eastAsia="Calibri" w:cstheme="minorHAnsi"/>
                <w:sz w:val="20"/>
                <w:szCs w:val="20"/>
              </w:rPr>
              <w:t xml:space="preserve"> party vendors as needed for testing.</w:t>
            </w:r>
          </w:p>
        </w:tc>
      </w:tr>
      <w:tr w:rsidR="00756212" w:rsidRPr="00B3632B" w14:paraId="6521B69F" w14:textId="77777777">
        <w:trPr>
          <w:trHeight w:val="359"/>
        </w:trPr>
        <w:tc>
          <w:tcPr>
            <w:cnfStyle w:val="001000000000" w:firstRow="0" w:lastRow="0" w:firstColumn="1" w:lastColumn="0" w:oddVBand="0" w:evenVBand="0" w:oddHBand="0" w:evenHBand="0" w:firstRowFirstColumn="0" w:firstRowLastColumn="0" w:lastRowFirstColumn="0" w:lastRowLastColumn="0"/>
            <w:tcW w:w="2715" w:type="dxa"/>
          </w:tcPr>
          <w:p w14:paraId="5ED43F5A" w14:textId="77777777" w:rsidR="00BE41F0" w:rsidRPr="00BE41F0" w:rsidRDefault="00BE41F0">
            <w:pPr>
              <w:ind w:right="13"/>
              <w:rPr>
                <w:rFonts w:asciiTheme="minorHAnsi" w:eastAsia="MS Mincho" w:hAnsiTheme="minorHAnsi" w:cstheme="minorHAnsi"/>
                <w:sz w:val="20"/>
                <w:szCs w:val="20"/>
              </w:rPr>
            </w:pPr>
            <w:r w:rsidRPr="00BE41F0">
              <w:rPr>
                <w:rFonts w:asciiTheme="minorHAnsi" w:eastAsia="MS Mincho" w:hAnsiTheme="minorHAnsi" w:cstheme="minorHAnsi"/>
                <w:sz w:val="20"/>
                <w:szCs w:val="20"/>
              </w:rPr>
              <w:t>XXXX Functional Testers</w:t>
            </w:r>
          </w:p>
        </w:tc>
        <w:tc>
          <w:tcPr>
            <w:tcW w:w="7099" w:type="dxa"/>
          </w:tcPr>
          <w:p w14:paraId="0F8F55A3" w14:textId="77777777" w:rsidR="00BE41F0" w:rsidRPr="00B3632B" w:rsidRDefault="00BE41F0" w:rsidP="00402DD9">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Test respective applications per the test cases.</w:t>
            </w:r>
          </w:p>
          <w:p w14:paraId="08D4FDF3" w14:textId="77777777" w:rsidR="00BE41F0" w:rsidRPr="00B3632B" w:rsidRDefault="00BE41F0" w:rsidP="00402DD9">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Record the defects against the failed scenarios.</w:t>
            </w:r>
          </w:p>
          <w:p w14:paraId="6E1EFB70" w14:textId="77777777" w:rsidR="00BE41F0" w:rsidRPr="00B3632B" w:rsidRDefault="00BE41F0" w:rsidP="00402DD9">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Record the criticality of the defect as per the severity definition.</w:t>
            </w:r>
          </w:p>
          <w:p w14:paraId="35A0DF50" w14:textId="77777777" w:rsidR="00BE41F0" w:rsidRPr="00B3632B" w:rsidRDefault="00BE41F0" w:rsidP="00402DD9">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Reach out to the test leads in case of questions.</w:t>
            </w:r>
          </w:p>
          <w:p w14:paraId="77A3E1FE" w14:textId="77777777" w:rsidR="00BE41F0" w:rsidRPr="00B3632B" w:rsidRDefault="00BE41F0" w:rsidP="00402DD9">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eastAsia="Calibri" w:cstheme="minorHAnsi"/>
                <w:sz w:val="20"/>
                <w:szCs w:val="20"/>
              </w:rPr>
            </w:pPr>
            <w:r w:rsidRPr="00B3632B">
              <w:rPr>
                <w:rFonts w:eastAsia="Calibri" w:cstheme="minorHAnsi"/>
                <w:sz w:val="20"/>
                <w:szCs w:val="20"/>
              </w:rPr>
              <w:t>Identify as much defects as possible during testing.</w:t>
            </w:r>
          </w:p>
        </w:tc>
      </w:tr>
    </w:tbl>
    <w:p w14:paraId="5967DA96" w14:textId="77777777" w:rsidR="00BE41F0" w:rsidRPr="00690BA7" w:rsidRDefault="00BE41F0" w:rsidP="00BE41F0">
      <w:pPr>
        <w:pStyle w:val="Heading2"/>
        <w:rPr>
          <w:rFonts w:asciiTheme="minorHAnsi" w:hAnsiTheme="minorHAnsi" w:cstheme="minorHAnsi"/>
        </w:rPr>
      </w:pPr>
      <w:bookmarkStart w:id="73" w:name="_Toc10536007"/>
      <w:bookmarkStart w:id="74" w:name="_Toc25144961"/>
      <w:bookmarkStart w:id="75" w:name="_Toc164426983"/>
      <w:r w:rsidRPr="00690BA7">
        <w:rPr>
          <w:rFonts w:asciiTheme="minorHAnsi" w:hAnsiTheme="minorHAnsi" w:cstheme="minorHAnsi"/>
        </w:rPr>
        <w:t>Assumptions and Prerequisites</w:t>
      </w:r>
      <w:bookmarkEnd w:id="73"/>
      <w:bookmarkEnd w:id="74"/>
      <w:bookmarkEnd w:id="75"/>
    </w:p>
    <w:p w14:paraId="00398AC2"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Pr>
          <w:rFonts w:cstheme="minorHAnsi"/>
          <w:sz w:val="20"/>
          <w:szCs w:val="20"/>
        </w:rPr>
        <w:t>XXXX</w:t>
      </w:r>
      <w:r w:rsidRPr="00690BA7">
        <w:rPr>
          <w:rFonts w:cstheme="minorHAnsi"/>
          <w:sz w:val="20"/>
          <w:szCs w:val="20"/>
        </w:rPr>
        <w:t xml:space="preserve"> will execute all test cycles </w:t>
      </w:r>
    </w:p>
    <w:p w14:paraId="3A8CD4EC" w14:textId="77777777" w:rsidR="00BE41F0" w:rsidRPr="00690BA7" w:rsidRDefault="00BE41F0" w:rsidP="00402DD9">
      <w:pPr>
        <w:pStyle w:val="ListParagraph"/>
        <w:numPr>
          <w:ilvl w:val="1"/>
          <w:numId w:val="0"/>
        </w:numPr>
        <w:autoSpaceDE w:val="0"/>
        <w:autoSpaceDN w:val="0"/>
        <w:adjustRightInd w:val="0"/>
        <w:spacing w:after="0" w:line="240" w:lineRule="auto"/>
        <w:contextualSpacing w:val="0"/>
        <w:jc w:val="both"/>
        <w:rPr>
          <w:rFonts w:cstheme="minorHAnsi"/>
          <w:sz w:val="20"/>
          <w:szCs w:val="20"/>
        </w:rPr>
      </w:pPr>
      <w:r w:rsidRPr="00690BA7">
        <w:rPr>
          <w:rFonts w:cstheme="minorHAnsi"/>
          <w:sz w:val="20"/>
          <w:szCs w:val="20"/>
        </w:rPr>
        <w:t xml:space="preserve">As per the test timelines established as part of the overall project plan </w:t>
      </w:r>
    </w:p>
    <w:p w14:paraId="47D12E2A" w14:textId="77777777" w:rsidR="00BE41F0" w:rsidRPr="00690BA7" w:rsidRDefault="00BE41F0" w:rsidP="00402DD9">
      <w:pPr>
        <w:pStyle w:val="ListParagraph"/>
        <w:numPr>
          <w:ilvl w:val="1"/>
          <w:numId w:val="0"/>
        </w:numPr>
        <w:autoSpaceDE w:val="0"/>
        <w:autoSpaceDN w:val="0"/>
        <w:adjustRightInd w:val="0"/>
        <w:spacing w:after="0" w:line="240" w:lineRule="auto"/>
        <w:contextualSpacing w:val="0"/>
        <w:jc w:val="both"/>
        <w:rPr>
          <w:rFonts w:cstheme="minorHAnsi"/>
          <w:sz w:val="20"/>
          <w:szCs w:val="20"/>
        </w:rPr>
      </w:pPr>
      <w:r w:rsidRPr="00690BA7">
        <w:rPr>
          <w:rFonts w:cstheme="minorHAnsi"/>
          <w:sz w:val="20"/>
          <w:szCs w:val="20"/>
        </w:rPr>
        <w:t>On confirmed release in association with the testing schedules listed in the Test Plan document.</w:t>
      </w:r>
    </w:p>
    <w:p w14:paraId="3EE4CD9C"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Only individual patches/fixes which are mission critical to the business will be applied during E2E and UAT test phases</w:t>
      </w:r>
      <w:r>
        <w:rPr>
          <w:rFonts w:cstheme="minorHAnsi"/>
          <w:sz w:val="20"/>
          <w:szCs w:val="20"/>
        </w:rPr>
        <w:t>, excluding Oracle Quarterly Patches</w:t>
      </w:r>
      <w:r w:rsidRPr="00690BA7">
        <w:rPr>
          <w:rFonts w:cstheme="minorHAnsi"/>
          <w:sz w:val="20"/>
          <w:szCs w:val="20"/>
        </w:rPr>
        <w:t xml:space="preserve">.  </w:t>
      </w:r>
    </w:p>
    <w:p w14:paraId="6AB0B708"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A thorough impact analysis must be made by </w:t>
      </w:r>
      <w:r>
        <w:rPr>
          <w:rFonts w:cstheme="minorHAnsi"/>
          <w:sz w:val="20"/>
          <w:szCs w:val="20"/>
        </w:rPr>
        <w:t xml:space="preserve">XXXX </w:t>
      </w:r>
      <w:r w:rsidRPr="00690BA7">
        <w:rPr>
          <w:rFonts w:cstheme="minorHAnsi"/>
          <w:sz w:val="20"/>
          <w:szCs w:val="20"/>
        </w:rPr>
        <w:t>/ iteria before installing any individual patch/fix during any test phases.</w:t>
      </w:r>
    </w:p>
    <w:p w14:paraId="186A9430"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Test </w:t>
      </w:r>
      <w:r>
        <w:rPr>
          <w:rFonts w:cstheme="minorHAnsi"/>
          <w:sz w:val="20"/>
          <w:szCs w:val="20"/>
        </w:rPr>
        <w:t>R</w:t>
      </w:r>
      <w:r w:rsidRPr="00690BA7">
        <w:rPr>
          <w:rFonts w:cstheme="minorHAnsi"/>
          <w:sz w:val="20"/>
          <w:szCs w:val="20"/>
        </w:rPr>
        <w:t xml:space="preserve">esources will be identified and onboarded by </w:t>
      </w:r>
      <w:r>
        <w:rPr>
          <w:rFonts w:cstheme="minorHAnsi"/>
          <w:sz w:val="20"/>
          <w:szCs w:val="20"/>
        </w:rPr>
        <w:t>XXXX</w:t>
      </w:r>
      <w:r w:rsidRPr="00690BA7">
        <w:rPr>
          <w:rFonts w:cstheme="minorHAnsi"/>
          <w:sz w:val="20"/>
          <w:szCs w:val="20"/>
        </w:rPr>
        <w:t xml:space="preserve"> in a timely manner to allow sufficient time for enabling access and communicating testing expectations.</w:t>
      </w:r>
    </w:p>
    <w:p w14:paraId="4BC3A697"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Trained </w:t>
      </w:r>
      <w:r>
        <w:rPr>
          <w:rFonts w:cstheme="minorHAnsi"/>
          <w:sz w:val="20"/>
          <w:szCs w:val="20"/>
        </w:rPr>
        <w:t>T</w:t>
      </w:r>
      <w:r w:rsidRPr="00690BA7">
        <w:rPr>
          <w:rFonts w:cstheme="minorHAnsi"/>
          <w:sz w:val="20"/>
          <w:szCs w:val="20"/>
        </w:rPr>
        <w:t xml:space="preserve">esters are a prerequisite for all testing.  </w:t>
      </w:r>
    </w:p>
    <w:p w14:paraId="2BDACEB1"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Any training planned for the tester community must be planned and executed appropriately both from a timeline and required knowledge for testing perspective.</w:t>
      </w:r>
    </w:p>
    <w:p w14:paraId="04381BFE"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If adequate training is not completed for the testing population, more time might be required helping users with training issues as opposed to making progress on testing and signoff.  This may potentially have an impact in the overall project timeline and shall be addressed accordingly. </w:t>
      </w:r>
    </w:p>
    <w:p w14:paraId="7796A1E2"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All development and configuration activity not completed and approved at UAT completion will be deferred to a future production release point after </w:t>
      </w:r>
      <w:r>
        <w:rPr>
          <w:rFonts w:cstheme="minorHAnsi"/>
          <w:sz w:val="20"/>
          <w:szCs w:val="20"/>
        </w:rPr>
        <w:t>G</w:t>
      </w:r>
      <w:r w:rsidRPr="00690BA7">
        <w:rPr>
          <w:rFonts w:cstheme="minorHAnsi"/>
          <w:sz w:val="20"/>
          <w:szCs w:val="20"/>
        </w:rPr>
        <w:t>o-</w:t>
      </w:r>
      <w:r>
        <w:rPr>
          <w:rFonts w:cstheme="minorHAnsi"/>
          <w:sz w:val="20"/>
          <w:szCs w:val="20"/>
        </w:rPr>
        <w:t>L</w:t>
      </w:r>
      <w:r w:rsidRPr="00690BA7">
        <w:rPr>
          <w:rFonts w:cstheme="minorHAnsi"/>
          <w:sz w:val="20"/>
          <w:szCs w:val="20"/>
        </w:rPr>
        <w:t>ive.</w:t>
      </w:r>
      <w:bookmarkStart w:id="76" w:name="_Toc10536008"/>
    </w:p>
    <w:p w14:paraId="68CD474C" w14:textId="77777777" w:rsidR="00BE41F0" w:rsidRPr="00690BA7" w:rsidRDefault="00BE41F0" w:rsidP="00BE41F0">
      <w:pPr>
        <w:pStyle w:val="Heading2"/>
        <w:rPr>
          <w:rFonts w:asciiTheme="minorHAnsi" w:hAnsiTheme="minorHAnsi" w:cstheme="minorHAnsi"/>
        </w:rPr>
      </w:pPr>
      <w:bookmarkStart w:id="77" w:name="_Toc10536009"/>
      <w:bookmarkStart w:id="78" w:name="_Toc25144962"/>
      <w:bookmarkStart w:id="79" w:name="_Toc164426984"/>
      <w:bookmarkEnd w:id="76"/>
      <w:r w:rsidRPr="00690BA7">
        <w:rPr>
          <w:rFonts w:asciiTheme="minorHAnsi" w:hAnsiTheme="minorHAnsi" w:cstheme="minorHAnsi"/>
        </w:rPr>
        <w:t>Critical Success Factors</w:t>
      </w:r>
      <w:bookmarkEnd w:id="77"/>
      <w:bookmarkEnd w:id="78"/>
      <w:bookmarkEnd w:id="79"/>
    </w:p>
    <w:p w14:paraId="2635138A" w14:textId="77777777" w:rsidR="00BE41F0" w:rsidRPr="00690BA7" w:rsidRDefault="00BE41F0" w:rsidP="00BE41F0">
      <w:pPr>
        <w:pStyle w:val="BodyText"/>
        <w:rPr>
          <w:rFonts w:cstheme="minorHAnsi"/>
        </w:rPr>
      </w:pPr>
      <w:r w:rsidRPr="00690BA7">
        <w:rPr>
          <w:rFonts w:cstheme="minorHAnsi"/>
        </w:rPr>
        <w:t>The following success factors are critical to the testing process:</w:t>
      </w:r>
    </w:p>
    <w:p w14:paraId="5D3B624F"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Testing considerations must begin in the early phases of the project and must continually take cognizance of the evolving nature of the solution and of global country requirements.</w:t>
      </w:r>
    </w:p>
    <w:p w14:paraId="4A374DFC"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A clear acceptance criterion should be developed that is reflected in the test scenarios developed for the project. </w:t>
      </w:r>
    </w:p>
    <w:p w14:paraId="46B79BDB"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Test execution should be based on business requirements and test scenarios.  iteria shall support in creating necessary test scenarios for </w:t>
      </w:r>
      <w:r>
        <w:rPr>
          <w:rFonts w:cstheme="minorHAnsi"/>
          <w:sz w:val="20"/>
          <w:szCs w:val="20"/>
        </w:rPr>
        <w:t>XXXX</w:t>
      </w:r>
      <w:r w:rsidRPr="00690BA7">
        <w:rPr>
          <w:rFonts w:cstheme="minorHAnsi"/>
          <w:sz w:val="20"/>
          <w:szCs w:val="20"/>
        </w:rPr>
        <w:t xml:space="preserve"> per scope.  This will include Test Aid instructions.  </w:t>
      </w:r>
      <w:r>
        <w:rPr>
          <w:rFonts w:cstheme="minorHAnsi"/>
          <w:sz w:val="20"/>
          <w:szCs w:val="20"/>
        </w:rPr>
        <w:t xml:space="preserve">XXXX </w:t>
      </w:r>
      <w:r w:rsidRPr="00690BA7">
        <w:rPr>
          <w:rFonts w:cstheme="minorHAnsi"/>
          <w:sz w:val="20"/>
          <w:szCs w:val="20"/>
        </w:rPr>
        <w:t xml:space="preserve">is responsible for </w:t>
      </w:r>
      <w:r>
        <w:rPr>
          <w:rFonts w:cstheme="minorHAnsi"/>
          <w:sz w:val="20"/>
          <w:szCs w:val="20"/>
        </w:rPr>
        <w:t>T</w:t>
      </w:r>
      <w:r w:rsidRPr="00690BA7">
        <w:rPr>
          <w:rFonts w:cstheme="minorHAnsi"/>
          <w:sz w:val="20"/>
          <w:szCs w:val="20"/>
        </w:rPr>
        <w:t xml:space="preserve">est </w:t>
      </w:r>
      <w:r>
        <w:rPr>
          <w:rFonts w:cstheme="minorHAnsi"/>
          <w:sz w:val="20"/>
          <w:szCs w:val="20"/>
        </w:rPr>
        <w:t>E</w:t>
      </w:r>
      <w:r w:rsidRPr="00690BA7">
        <w:rPr>
          <w:rFonts w:cstheme="minorHAnsi"/>
          <w:sz w:val="20"/>
          <w:szCs w:val="20"/>
        </w:rPr>
        <w:t>xecution, documentation, and test automation</w:t>
      </w:r>
      <w:r>
        <w:rPr>
          <w:rFonts w:cstheme="minorHAnsi"/>
          <w:sz w:val="20"/>
          <w:szCs w:val="20"/>
        </w:rPr>
        <w:t>, if any</w:t>
      </w:r>
      <w:r w:rsidRPr="00690BA7">
        <w:rPr>
          <w:rFonts w:cstheme="minorHAnsi"/>
          <w:sz w:val="20"/>
          <w:szCs w:val="20"/>
        </w:rPr>
        <w:t>.</w:t>
      </w:r>
    </w:p>
    <w:p w14:paraId="0CE2FC33"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Testing </w:t>
      </w:r>
      <w:r>
        <w:rPr>
          <w:rFonts w:cstheme="minorHAnsi"/>
          <w:sz w:val="20"/>
          <w:szCs w:val="20"/>
        </w:rPr>
        <w:t>S</w:t>
      </w:r>
      <w:r w:rsidRPr="00690BA7">
        <w:rPr>
          <w:rFonts w:cstheme="minorHAnsi"/>
          <w:sz w:val="20"/>
          <w:szCs w:val="20"/>
        </w:rPr>
        <w:t xml:space="preserve">chedules </w:t>
      </w:r>
      <w:r>
        <w:rPr>
          <w:rFonts w:cstheme="minorHAnsi"/>
          <w:sz w:val="20"/>
          <w:szCs w:val="20"/>
        </w:rPr>
        <w:t xml:space="preserve">should be </w:t>
      </w:r>
      <w:r w:rsidRPr="00690BA7">
        <w:rPr>
          <w:rFonts w:cstheme="minorHAnsi"/>
          <w:sz w:val="20"/>
          <w:szCs w:val="20"/>
        </w:rPr>
        <w:t xml:space="preserve">planned early as testing involves multiple resources and will need to take vacations/ holidays and other project conflicts into account.  Clear </w:t>
      </w:r>
      <w:r>
        <w:rPr>
          <w:rFonts w:cstheme="minorHAnsi"/>
          <w:sz w:val="20"/>
          <w:szCs w:val="20"/>
        </w:rPr>
        <w:t>R</w:t>
      </w:r>
      <w:r w:rsidRPr="00690BA7">
        <w:rPr>
          <w:rFonts w:cstheme="minorHAnsi"/>
          <w:sz w:val="20"/>
          <w:szCs w:val="20"/>
        </w:rPr>
        <w:t xml:space="preserve">oles and </w:t>
      </w:r>
      <w:r>
        <w:rPr>
          <w:rFonts w:cstheme="minorHAnsi"/>
          <w:sz w:val="20"/>
          <w:szCs w:val="20"/>
        </w:rPr>
        <w:t>R</w:t>
      </w:r>
      <w:r w:rsidRPr="00690BA7">
        <w:rPr>
          <w:rFonts w:cstheme="minorHAnsi"/>
          <w:sz w:val="20"/>
          <w:szCs w:val="20"/>
        </w:rPr>
        <w:t>esponsibilities must be defined for the project in order to assure accountability, ownership, and quality.</w:t>
      </w:r>
    </w:p>
    <w:p w14:paraId="7AF1E99F" w14:textId="77777777" w:rsidR="00BE41F0" w:rsidRPr="00690BA7" w:rsidRDefault="00BE41F0" w:rsidP="00402DD9">
      <w:pPr>
        <w:pStyle w:val="ListParagraph"/>
        <w:autoSpaceDE w:val="0"/>
        <w:autoSpaceDN w:val="0"/>
        <w:adjustRightInd w:val="0"/>
        <w:spacing w:after="0" w:line="240" w:lineRule="auto"/>
        <w:ind w:left="0"/>
        <w:contextualSpacing w:val="0"/>
        <w:jc w:val="both"/>
        <w:rPr>
          <w:rFonts w:cstheme="minorHAnsi"/>
          <w:sz w:val="20"/>
          <w:szCs w:val="20"/>
        </w:rPr>
      </w:pPr>
      <w:r w:rsidRPr="00690BA7">
        <w:rPr>
          <w:rFonts w:cstheme="minorHAnsi"/>
          <w:sz w:val="20"/>
          <w:szCs w:val="20"/>
        </w:rPr>
        <w:t xml:space="preserve">A comprehensive </w:t>
      </w:r>
      <w:r>
        <w:rPr>
          <w:rFonts w:cstheme="minorHAnsi"/>
          <w:sz w:val="20"/>
          <w:szCs w:val="20"/>
        </w:rPr>
        <w:t>T</w:t>
      </w:r>
      <w:r w:rsidRPr="00690BA7">
        <w:rPr>
          <w:rFonts w:cstheme="minorHAnsi"/>
          <w:sz w:val="20"/>
          <w:szCs w:val="20"/>
        </w:rPr>
        <w:t xml:space="preserve">est </w:t>
      </w:r>
      <w:r>
        <w:rPr>
          <w:rFonts w:cstheme="minorHAnsi"/>
          <w:sz w:val="20"/>
          <w:szCs w:val="20"/>
        </w:rPr>
        <w:t>P</w:t>
      </w:r>
      <w:r w:rsidRPr="00690BA7">
        <w:rPr>
          <w:rFonts w:cstheme="minorHAnsi"/>
          <w:sz w:val="20"/>
          <w:szCs w:val="20"/>
        </w:rPr>
        <w:t>lan for all test cycles must be created to outline guidelines to monitor progress and foresee potential issues.</w:t>
      </w:r>
    </w:p>
    <w:p w14:paraId="2D9C6256" w14:textId="77777777" w:rsidR="00BE41F0" w:rsidRPr="00690BA7" w:rsidRDefault="00BE41F0" w:rsidP="00BE41F0">
      <w:pPr>
        <w:pStyle w:val="BodyText"/>
        <w:tabs>
          <w:tab w:val="left" w:pos="2520"/>
        </w:tabs>
        <w:rPr>
          <w:rFonts w:cstheme="minorHAnsi"/>
        </w:rPr>
      </w:pPr>
    </w:p>
    <w:p w14:paraId="63755488" w14:textId="77777777" w:rsidR="00BE41F0" w:rsidRPr="00690BA7" w:rsidRDefault="00BE41F0" w:rsidP="00BE41F0">
      <w:pPr>
        <w:pStyle w:val="Heading1"/>
        <w:rPr>
          <w:rFonts w:asciiTheme="minorHAnsi" w:hAnsiTheme="minorHAnsi" w:cstheme="minorHAnsi"/>
        </w:rPr>
      </w:pPr>
      <w:bookmarkStart w:id="80" w:name="_Toc270362455"/>
      <w:bookmarkStart w:id="81" w:name="_Toc164426985"/>
      <w:r w:rsidRPr="00690BA7">
        <w:rPr>
          <w:rFonts w:asciiTheme="minorHAnsi" w:hAnsiTheme="minorHAnsi" w:cstheme="minorHAnsi"/>
        </w:rPr>
        <w:t>Open and Closed Issues</w:t>
      </w:r>
      <w:bookmarkEnd w:id="80"/>
      <w:bookmarkEnd w:id="81"/>
    </w:p>
    <w:p w14:paraId="2738D6B3" w14:textId="77777777" w:rsidR="00BE41F0" w:rsidRPr="00690BA7" w:rsidRDefault="00BE41F0" w:rsidP="00BE41F0">
      <w:pPr>
        <w:pStyle w:val="BodyText"/>
        <w:rPr>
          <w:rFonts w:cstheme="minorHAnsi"/>
        </w:rPr>
      </w:pPr>
    </w:p>
    <w:p w14:paraId="4A915D14" w14:textId="77777777" w:rsidR="00BE41F0" w:rsidRPr="00690BA7" w:rsidRDefault="00BE41F0" w:rsidP="00402DD9">
      <w:pPr>
        <w:pStyle w:val="Note"/>
        <w:tabs>
          <w:tab w:val="clear" w:pos="4320"/>
        </w:tabs>
        <w:spacing w:before="0"/>
        <w:ind w:left="0" w:firstLine="0"/>
        <w:rPr>
          <w:rFonts w:asciiTheme="minorHAnsi" w:hAnsiTheme="minorHAnsi" w:cstheme="minorHAnsi"/>
        </w:rPr>
      </w:pPr>
      <w:r w:rsidRPr="00690BA7">
        <w:rPr>
          <w:rFonts w:asciiTheme="minorHAnsi" w:hAnsiTheme="minorHAnsi" w:cstheme="minorHAnsi"/>
        </w:rPr>
        <w:t>Add open issues that you identify while writing or reviewing this document to the open issues section.  As you resolve issues, move them to the closed issues section and keep the issue ID the same.  Include an explanation of the resolution.</w:t>
      </w:r>
      <w:r w:rsidRPr="00690BA7">
        <w:rPr>
          <w:rFonts w:asciiTheme="minorHAnsi" w:hAnsiTheme="minorHAnsi" w:cstheme="minorHAnsi"/>
        </w:rPr>
        <w:br/>
      </w:r>
      <w:r w:rsidRPr="00690BA7">
        <w:rPr>
          <w:rFonts w:asciiTheme="minorHAnsi" w:hAnsiTheme="minorHAnsi" w:cstheme="minorHAnsi"/>
        </w:rP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14:paraId="45ACB01E" w14:textId="77777777" w:rsidR="00BE41F0" w:rsidRPr="00690BA7" w:rsidRDefault="00BE41F0" w:rsidP="00BE41F0">
      <w:pPr>
        <w:pStyle w:val="Heading2"/>
        <w:rPr>
          <w:rFonts w:asciiTheme="minorHAnsi" w:hAnsiTheme="minorHAnsi" w:cstheme="minorHAnsi"/>
        </w:rPr>
      </w:pPr>
      <w:bookmarkStart w:id="82" w:name="_Toc270362456"/>
      <w:bookmarkStart w:id="83" w:name="_Toc164426986"/>
      <w:r w:rsidRPr="00690BA7">
        <w:rPr>
          <w:rFonts w:asciiTheme="minorHAnsi" w:hAnsiTheme="minorHAnsi" w:cstheme="minorHAnsi"/>
        </w:rPr>
        <w:t>Open Issues</w:t>
      </w:r>
      <w:bookmarkEnd w:id="82"/>
      <w:bookmarkEnd w:id="83"/>
    </w:p>
    <w:p w14:paraId="0CED3F4D" w14:textId="77777777" w:rsidR="00BE41F0" w:rsidRPr="00690BA7" w:rsidRDefault="00BE41F0" w:rsidP="00BE41F0">
      <w:pPr>
        <w:pStyle w:val="BodyText"/>
        <w:rPr>
          <w:rFonts w:cstheme="minorHAnsi"/>
        </w:rPr>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0"/>
      </w:tblGrid>
      <w:tr w:rsidR="00BE41F0" w:rsidRPr="00690BA7" w14:paraId="54A25B99" w14:textId="77777777">
        <w:trPr>
          <w:tblHeader/>
        </w:trPr>
        <w:tc>
          <w:tcPr>
            <w:tcW w:w="892" w:type="dxa"/>
            <w:tcBorders>
              <w:top w:val="single" w:sz="12" w:space="0" w:color="000000"/>
              <w:bottom w:val="single" w:sz="6" w:space="0" w:color="000000"/>
              <w:right w:val="nil"/>
            </w:tcBorders>
            <w:shd w:val="clear" w:color="000000" w:fill="E6E6E6"/>
          </w:tcPr>
          <w:p w14:paraId="04A21CA2"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ID</w:t>
            </w:r>
          </w:p>
        </w:tc>
        <w:tc>
          <w:tcPr>
            <w:tcW w:w="2164" w:type="dxa"/>
            <w:tcBorders>
              <w:top w:val="single" w:sz="12" w:space="0" w:color="000000"/>
              <w:left w:val="nil"/>
              <w:bottom w:val="single" w:sz="6" w:space="0" w:color="000000"/>
              <w:right w:val="nil"/>
            </w:tcBorders>
            <w:shd w:val="clear" w:color="000000" w:fill="E6E6E6"/>
          </w:tcPr>
          <w:p w14:paraId="5A31140B"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Issue</w:t>
            </w:r>
          </w:p>
        </w:tc>
        <w:tc>
          <w:tcPr>
            <w:tcW w:w="3189" w:type="dxa"/>
            <w:tcBorders>
              <w:top w:val="single" w:sz="12" w:space="0" w:color="000000"/>
              <w:left w:val="nil"/>
              <w:bottom w:val="single" w:sz="6" w:space="0" w:color="000000"/>
              <w:right w:val="nil"/>
            </w:tcBorders>
            <w:shd w:val="clear" w:color="000000" w:fill="E6E6E6"/>
          </w:tcPr>
          <w:p w14:paraId="27DAD5BF"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Resolution</w:t>
            </w:r>
          </w:p>
        </w:tc>
        <w:tc>
          <w:tcPr>
            <w:tcW w:w="1405" w:type="dxa"/>
            <w:tcBorders>
              <w:top w:val="single" w:sz="12" w:space="0" w:color="000000"/>
              <w:left w:val="nil"/>
              <w:bottom w:val="single" w:sz="6" w:space="0" w:color="000000"/>
              <w:right w:val="nil"/>
            </w:tcBorders>
            <w:shd w:val="clear" w:color="000000" w:fill="E6E6E6"/>
          </w:tcPr>
          <w:p w14:paraId="1146BB82"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Responsibility</w:t>
            </w:r>
          </w:p>
        </w:tc>
        <w:tc>
          <w:tcPr>
            <w:tcW w:w="1170" w:type="dxa"/>
            <w:tcBorders>
              <w:top w:val="single" w:sz="12" w:space="0" w:color="000000"/>
              <w:left w:val="nil"/>
              <w:bottom w:val="single" w:sz="6" w:space="0" w:color="000000"/>
              <w:right w:val="nil"/>
            </w:tcBorders>
            <w:shd w:val="clear" w:color="000000" w:fill="E6E6E6"/>
          </w:tcPr>
          <w:p w14:paraId="619429C4"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Target Date</w:t>
            </w:r>
          </w:p>
        </w:tc>
        <w:tc>
          <w:tcPr>
            <w:tcW w:w="1260" w:type="dxa"/>
            <w:tcBorders>
              <w:top w:val="single" w:sz="12" w:space="0" w:color="000000"/>
              <w:left w:val="nil"/>
              <w:bottom w:val="single" w:sz="6" w:space="0" w:color="000000"/>
            </w:tcBorders>
            <w:shd w:val="clear" w:color="000000" w:fill="E6E6E6"/>
          </w:tcPr>
          <w:p w14:paraId="0C131F3F"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Impact Date</w:t>
            </w:r>
          </w:p>
        </w:tc>
      </w:tr>
      <w:tr w:rsidR="00BE41F0" w:rsidRPr="00690BA7" w14:paraId="77579E62" w14:textId="77777777">
        <w:tc>
          <w:tcPr>
            <w:tcW w:w="892" w:type="dxa"/>
            <w:tcBorders>
              <w:top w:val="single" w:sz="6" w:space="0" w:color="000000"/>
            </w:tcBorders>
            <w:shd w:val="clear" w:color="000000" w:fill="FFFFFF"/>
          </w:tcPr>
          <w:p w14:paraId="73A0E0C2" w14:textId="77777777" w:rsidR="00BE41F0" w:rsidRPr="00690BA7" w:rsidRDefault="00BE41F0">
            <w:pPr>
              <w:pStyle w:val="BodyText"/>
              <w:rPr>
                <w:rFonts w:cstheme="minorHAnsi"/>
              </w:rPr>
            </w:pPr>
          </w:p>
        </w:tc>
        <w:tc>
          <w:tcPr>
            <w:tcW w:w="2164" w:type="dxa"/>
            <w:tcBorders>
              <w:top w:val="single" w:sz="6" w:space="0" w:color="000000"/>
            </w:tcBorders>
            <w:shd w:val="clear" w:color="000000" w:fill="FFFFFF"/>
          </w:tcPr>
          <w:p w14:paraId="7DDB6D0E" w14:textId="77777777" w:rsidR="00BE41F0" w:rsidRPr="00690BA7" w:rsidRDefault="00BE41F0">
            <w:pPr>
              <w:pStyle w:val="BodyText"/>
              <w:rPr>
                <w:rFonts w:cstheme="minorHAnsi"/>
              </w:rPr>
            </w:pPr>
          </w:p>
        </w:tc>
        <w:tc>
          <w:tcPr>
            <w:tcW w:w="3189" w:type="dxa"/>
            <w:tcBorders>
              <w:top w:val="single" w:sz="6" w:space="0" w:color="000000"/>
            </w:tcBorders>
            <w:shd w:val="clear" w:color="000000" w:fill="FFFFFF"/>
          </w:tcPr>
          <w:p w14:paraId="65F3B895" w14:textId="77777777" w:rsidR="00BE41F0" w:rsidRPr="00690BA7" w:rsidRDefault="00BE41F0">
            <w:pPr>
              <w:pStyle w:val="BodyText"/>
              <w:rPr>
                <w:rFonts w:cstheme="minorHAnsi"/>
              </w:rPr>
            </w:pPr>
          </w:p>
        </w:tc>
        <w:tc>
          <w:tcPr>
            <w:tcW w:w="1405" w:type="dxa"/>
            <w:tcBorders>
              <w:top w:val="single" w:sz="6" w:space="0" w:color="000000"/>
            </w:tcBorders>
            <w:shd w:val="clear" w:color="000000" w:fill="FFFFFF"/>
          </w:tcPr>
          <w:p w14:paraId="51FD07C4" w14:textId="77777777" w:rsidR="00BE41F0" w:rsidRPr="00690BA7" w:rsidRDefault="00BE41F0">
            <w:pPr>
              <w:pStyle w:val="BodyText"/>
              <w:rPr>
                <w:rFonts w:cstheme="minorHAnsi"/>
              </w:rPr>
            </w:pPr>
          </w:p>
        </w:tc>
        <w:tc>
          <w:tcPr>
            <w:tcW w:w="1170" w:type="dxa"/>
            <w:tcBorders>
              <w:top w:val="single" w:sz="6" w:space="0" w:color="000000"/>
            </w:tcBorders>
            <w:shd w:val="clear" w:color="000000" w:fill="FFFFFF"/>
          </w:tcPr>
          <w:p w14:paraId="731FC9A9" w14:textId="77777777" w:rsidR="00BE41F0" w:rsidRPr="00690BA7" w:rsidRDefault="00BE41F0">
            <w:pPr>
              <w:pStyle w:val="BodyText"/>
              <w:rPr>
                <w:rFonts w:cstheme="minorHAnsi"/>
              </w:rPr>
            </w:pPr>
          </w:p>
        </w:tc>
        <w:tc>
          <w:tcPr>
            <w:tcW w:w="1260" w:type="dxa"/>
            <w:tcBorders>
              <w:top w:val="single" w:sz="6" w:space="0" w:color="000000"/>
            </w:tcBorders>
            <w:shd w:val="clear" w:color="000000" w:fill="FFFFFF"/>
          </w:tcPr>
          <w:p w14:paraId="258841F8" w14:textId="77777777" w:rsidR="00BE41F0" w:rsidRPr="00690BA7" w:rsidRDefault="00BE41F0">
            <w:pPr>
              <w:pStyle w:val="TableText"/>
              <w:rPr>
                <w:rFonts w:asciiTheme="minorHAnsi" w:hAnsiTheme="minorHAnsi" w:cstheme="minorHAnsi"/>
                <w:color w:val="000000"/>
              </w:rPr>
            </w:pPr>
          </w:p>
        </w:tc>
      </w:tr>
      <w:tr w:rsidR="00BE41F0" w:rsidRPr="00690BA7" w14:paraId="7BD8E1DD" w14:textId="77777777">
        <w:tc>
          <w:tcPr>
            <w:tcW w:w="892" w:type="dxa"/>
            <w:shd w:val="clear" w:color="000000" w:fill="FFFFFF"/>
          </w:tcPr>
          <w:p w14:paraId="776406E4" w14:textId="77777777" w:rsidR="00BE41F0" w:rsidRPr="00690BA7" w:rsidRDefault="00BE41F0">
            <w:pPr>
              <w:pStyle w:val="TableText"/>
              <w:rPr>
                <w:rFonts w:asciiTheme="minorHAnsi" w:hAnsiTheme="minorHAnsi" w:cstheme="minorHAnsi"/>
                <w:color w:val="000000"/>
              </w:rPr>
            </w:pPr>
          </w:p>
        </w:tc>
        <w:tc>
          <w:tcPr>
            <w:tcW w:w="2164" w:type="dxa"/>
            <w:shd w:val="clear" w:color="000000" w:fill="FFFFFF"/>
          </w:tcPr>
          <w:p w14:paraId="53694B3E" w14:textId="77777777" w:rsidR="00BE41F0" w:rsidRPr="00690BA7" w:rsidRDefault="00BE41F0">
            <w:pPr>
              <w:pStyle w:val="TableText"/>
              <w:rPr>
                <w:rFonts w:asciiTheme="minorHAnsi" w:hAnsiTheme="minorHAnsi" w:cstheme="minorHAnsi"/>
                <w:color w:val="000000"/>
              </w:rPr>
            </w:pPr>
          </w:p>
        </w:tc>
        <w:tc>
          <w:tcPr>
            <w:tcW w:w="3189" w:type="dxa"/>
            <w:shd w:val="clear" w:color="000000" w:fill="FFFFFF"/>
          </w:tcPr>
          <w:p w14:paraId="09787174" w14:textId="77777777" w:rsidR="00BE41F0" w:rsidRPr="00690BA7" w:rsidRDefault="00BE41F0">
            <w:pPr>
              <w:pStyle w:val="TableText"/>
              <w:rPr>
                <w:rFonts w:asciiTheme="minorHAnsi" w:hAnsiTheme="minorHAnsi" w:cstheme="minorHAnsi"/>
                <w:color w:val="000000"/>
              </w:rPr>
            </w:pPr>
          </w:p>
        </w:tc>
        <w:tc>
          <w:tcPr>
            <w:tcW w:w="1405" w:type="dxa"/>
            <w:shd w:val="clear" w:color="000000" w:fill="FFFFFF"/>
          </w:tcPr>
          <w:p w14:paraId="6CA52024" w14:textId="77777777" w:rsidR="00BE41F0" w:rsidRPr="00690BA7" w:rsidRDefault="00BE41F0">
            <w:pPr>
              <w:pStyle w:val="TableText"/>
              <w:rPr>
                <w:rFonts w:asciiTheme="minorHAnsi" w:hAnsiTheme="minorHAnsi" w:cstheme="minorHAnsi"/>
                <w:color w:val="000000"/>
              </w:rPr>
            </w:pPr>
          </w:p>
        </w:tc>
        <w:tc>
          <w:tcPr>
            <w:tcW w:w="1170" w:type="dxa"/>
            <w:shd w:val="clear" w:color="000000" w:fill="FFFFFF"/>
          </w:tcPr>
          <w:p w14:paraId="15CEFD57" w14:textId="77777777" w:rsidR="00BE41F0" w:rsidRPr="00690BA7" w:rsidRDefault="00BE41F0">
            <w:pPr>
              <w:pStyle w:val="TableText"/>
              <w:rPr>
                <w:rFonts w:asciiTheme="minorHAnsi" w:hAnsiTheme="minorHAnsi" w:cstheme="minorHAnsi"/>
                <w:color w:val="000000"/>
              </w:rPr>
            </w:pPr>
          </w:p>
        </w:tc>
        <w:tc>
          <w:tcPr>
            <w:tcW w:w="1260" w:type="dxa"/>
            <w:shd w:val="clear" w:color="000000" w:fill="FFFFFF"/>
          </w:tcPr>
          <w:p w14:paraId="40D9BA9D" w14:textId="77777777" w:rsidR="00BE41F0" w:rsidRPr="00690BA7" w:rsidRDefault="00BE41F0">
            <w:pPr>
              <w:pStyle w:val="TableText"/>
              <w:rPr>
                <w:rFonts w:asciiTheme="minorHAnsi" w:hAnsiTheme="minorHAnsi" w:cstheme="minorHAnsi"/>
                <w:color w:val="000000"/>
              </w:rPr>
            </w:pPr>
          </w:p>
        </w:tc>
      </w:tr>
      <w:tr w:rsidR="00BE41F0" w:rsidRPr="00690BA7" w14:paraId="00E6F35C" w14:textId="77777777">
        <w:tc>
          <w:tcPr>
            <w:tcW w:w="892" w:type="dxa"/>
            <w:shd w:val="clear" w:color="000000" w:fill="FFFFFF"/>
          </w:tcPr>
          <w:p w14:paraId="4A5DCA67" w14:textId="77777777" w:rsidR="00BE41F0" w:rsidRPr="00690BA7" w:rsidRDefault="00BE41F0">
            <w:pPr>
              <w:pStyle w:val="TableText"/>
              <w:rPr>
                <w:rFonts w:asciiTheme="minorHAnsi" w:hAnsiTheme="minorHAnsi" w:cstheme="minorHAnsi"/>
                <w:color w:val="000000"/>
              </w:rPr>
            </w:pPr>
          </w:p>
        </w:tc>
        <w:tc>
          <w:tcPr>
            <w:tcW w:w="2164" w:type="dxa"/>
            <w:shd w:val="clear" w:color="000000" w:fill="FFFFFF"/>
          </w:tcPr>
          <w:p w14:paraId="0B2AB9A6" w14:textId="77777777" w:rsidR="00BE41F0" w:rsidRPr="00690BA7" w:rsidRDefault="00BE41F0">
            <w:pPr>
              <w:pStyle w:val="TableText"/>
              <w:rPr>
                <w:rFonts w:asciiTheme="minorHAnsi" w:hAnsiTheme="minorHAnsi" w:cstheme="minorHAnsi"/>
                <w:color w:val="000000"/>
              </w:rPr>
            </w:pPr>
          </w:p>
        </w:tc>
        <w:tc>
          <w:tcPr>
            <w:tcW w:w="3189" w:type="dxa"/>
            <w:shd w:val="clear" w:color="000000" w:fill="FFFFFF"/>
          </w:tcPr>
          <w:p w14:paraId="0120BBD2" w14:textId="77777777" w:rsidR="00BE41F0" w:rsidRPr="00690BA7" w:rsidRDefault="00BE41F0">
            <w:pPr>
              <w:pStyle w:val="TableText"/>
              <w:rPr>
                <w:rFonts w:asciiTheme="minorHAnsi" w:hAnsiTheme="minorHAnsi" w:cstheme="minorHAnsi"/>
                <w:color w:val="000000"/>
              </w:rPr>
            </w:pPr>
          </w:p>
        </w:tc>
        <w:tc>
          <w:tcPr>
            <w:tcW w:w="1405" w:type="dxa"/>
            <w:shd w:val="clear" w:color="000000" w:fill="FFFFFF"/>
          </w:tcPr>
          <w:p w14:paraId="5FD228B3" w14:textId="77777777" w:rsidR="00BE41F0" w:rsidRPr="00690BA7" w:rsidRDefault="00BE41F0">
            <w:pPr>
              <w:pStyle w:val="TableText"/>
              <w:rPr>
                <w:rFonts w:asciiTheme="minorHAnsi" w:hAnsiTheme="minorHAnsi" w:cstheme="minorHAnsi"/>
                <w:color w:val="000000"/>
              </w:rPr>
            </w:pPr>
          </w:p>
        </w:tc>
        <w:tc>
          <w:tcPr>
            <w:tcW w:w="1170" w:type="dxa"/>
            <w:shd w:val="clear" w:color="000000" w:fill="FFFFFF"/>
          </w:tcPr>
          <w:p w14:paraId="1C704AD3" w14:textId="77777777" w:rsidR="00BE41F0" w:rsidRPr="00690BA7" w:rsidRDefault="00BE41F0">
            <w:pPr>
              <w:pStyle w:val="TableText"/>
              <w:rPr>
                <w:rFonts w:asciiTheme="minorHAnsi" w:hAnsiTheme="minorHAnsi" w:cstheme="minorHAnsi"/>
                <w:color w:val="000000"/>
              </w:rPr>
            </w:pPr>
          </w:p>
        </w:tc>
        <w:tc>
          <w:tcPr>
            <w:tcW w:w="1260" w:type="dxa"/>
            <w:shd w:val="clear" w:color="000000" w:fill="FFFFFF"/>
          </w:tcPr>
          <w:p w14:paraId="1AF33FE5" w14:textId="77777777" w:rsidR="00BE41F0" w:rsidRPr="00690BA7" w:rsidRDefault="00BE41F0">
            <w:pPr>
              <w:pStyle w:val="TableText"/>
              <w:rPr>
                <w:rFonts w:asciiTheme="minorHAnsi" w:hAnsiTheme="minorHAnsi" w:cstheme="minorHAnsi"/>
                <w:color w:val="000000"/>
              </w:rPr>
            </w:pPr>
          </w:p>
        </w:tc>
      </w:tr>
      <w:tr w:rsidR="00BE41F0" w:rsidRPr="00690BA7" w14:paraId="1A8D0AE5" w14:textId="77777777">
        <w:tc>
          <w:tcPr>
            <w:tcW w:w="892" w:type="dxa"/>
            <w:shd w:val="clear" w:color="000000" w:fill="FFFFFF"/>
          </w:tcPr>
          <w:p w14:paraId="3712C89E" w14:textId="77777777" w:rsidR="00BE41F0" w:rsidRPr="00690BA7" w:rsidRDefault="00BE41F0">
            <w:pPr>
              <w:pStyle w:val="TableText"/>
              <w:rPr>
                <w:rFonts w:asciiTheme="minorHAnsi" w:hAnsiTheme="minorHAnsi" w:cstheme="minorHAnsi"/>
                <w:color w:val="000000"/>
              </w:rPr>
            </w:pPr>
          </w:p>
        </w:tc>
        <w:tc>
          <w:tcPr>
            <w:tcW w:w="2164" w:type="dxa"/>
            <w:shd w:val="clear" w:color="000000" w:fill="FFFFFF"/>
          </w:tcPr>
          <w:p w14:paraId="66A73814" w14:textId="77777777" w:rsidR="00BE41F0" w:rsidRPr="00690BA7" w:rsidRDefault="00BE41F0">
            <w:pPr>
              <w:pStyle w:val="TableText"/>
              <w:rPr>
                <w:rFonts w:asciiTheme="minorHAnsi" w:hAnsiTheme="minorHAnsi" w:cstheme="minorHAnsi"/>
                <w:color w:val="000000"/>
              </w:rPr>
            </w:pPr>
          </w:p>
        </w:tc>
        <w:tc>
          <w:tcPr>
            <w:tcW w:w="3189" w:type="dxa"/>
            <w:shd w:val="clear" w:color="000000" w:fill="FFFFFF"/>
          </w:tcPr>
          <w:p w14:paraId="381F4509" w14:textId="77777777" w:rsidR="00BE41F0" w:rsidRPr="00690BA7" w:rsidRDefault="00BE41F0">
            <w:pPr>
              <w:pStyle w:val="TableText"/>
              <w:rPr>
                <w:rFonts w:asciiTheme="minorHAnsi" w:hAnsiTheme="minorHAnsi" w:cstheme="minorHAnsi"/>
                <w:color w:val="000000"/>
              </w:rPr>
            </w:pPr>
          </w:p>
        </w:tc>
        <w:tc>
          <w:tcPr>
            <w:tcW w:w="1405" w:type="dxa"/>
            <w:shd w:val="clear" w:color="000000" w:fill="FFFFFF"/>
          </w:tcPr>
          <w:p w14:paraId="22A84815" w14:textId="77777777" w:rsidR="00BE41F0" w:rsidRPr="00690BA7" w:rsidRDefault="00BE41F0">
            <w:pPr>
              <w:pStyle w:val="TableText"/>
              <w:rPr>
                <w:rFonts w:asciiTheme="minorHAnsi" w:hAnsiTheme="minorHAnsi" w:cstheme="minorHAnsi"/>
                <w:color w:val="000000"/>
              </w:rPr>
            </w:pPr>
          </w:p>
        </w:tc>
        <w:tc>
          <w:tcPr>
            <w:tcW w:w="1170" w:type="dxa"/>
            <w:shd w:val="clear" w:color="000000" w:fill="FFFFFF"/>
          </w:tcPr>
          <w:p w14:paraId="2CE210FE" w14:textId="77777777" w:rsidR="00BE41F0" w:rsidRPr="00690BA7" w:rsidRDefault="00BE41F0">
            <w:pPr>
              <w:pStyle w:val="TableText"/>
              <w:rPr>
                <w:rFonts w:asciiTheme="minorHAnsi" w:hAnsiTheme="minorHAnsi" w:cstheme="minorHAnsi"/>
                <w:color w:val="000000"/>
              </w:rPr>
            </w:pPr>
          </w:p>
        </w:tc>
        <w:tc>
          <w:tcPr>
            <w:tcW w:w="1260" w:type="dxa"/>
            <w:shd w:val="clear" w:color="000000" w:fill="FFFFFF"/>
          </w:tcPr>
          <w:p w14:paraId="77B29F0F" w14:textId="77777777" w:rsidR="00BE41F0" w:rsidRPr="00690BA7" w:rsidRDefault="00BE41F0">
            <w:pPr>
              <w:pStyle w:val="TableText"/>
              <w:rPr>
                <w:rFonts w:asciiTheme="minorHAnsi" w:hAnsiTheme="minorHAnsi" w:cstheme="minorHAnsi"/>
                <w:color w:val="000000"/>
              </w:rPr>
            </w:pPr>
          </w:p>
        </w:tc>
      </w:tr>
    </w:tbl>
    <w:p w14:paraId="2FE7C431" w14:textId="77777777" w:rsidR="00BE41F0" w:rsidRPr="00690BA7" w:rsidRDefault="00BE41F0" w:rsidP="00BE41F0">
      <w:pPr>
        <w:pStyle w:val="BodyText"/>
        <w:rPr>
          <w:rFonts w:cstheme="minorHAnsi"/>
        </w:rPr>
      </w:pPr>
    </w:p>
    <w:p w14:paraId="695E4CD6" w14:textId="77777777" w:rsidR="00BE41F0" w:rsidRPr="00690BA7" w:rsidRDefault="00BE41F0" w:rsidP="00BE41F0">
      <w:pPr>
        <w:pStyle w:val="Heading2"/>
        <w:rPr>
          <w:rFonts w:asciiTheme="minorHAnsi" w:hAnsiTheme="minorHAnsi" w:cstheme="minorHAnsi"/>
        </w:rPr>
      </w:pPr>
      <w:bookmarkStart w:id="84" w:name="_Toc270362457"/>
      <w:bookmarkStart w:id="85" w:name="_Toc164426987"/>
      <w:r w:rsidRPr="00690BA7">
        <w:rPr>
          <w:rFonts w:asciiTheme="minorHAnsi" w:hAnsiTheme="minorHAnsi" w:cstheme="minorHAnsi"/>
        </w:rPr>
        <w:t>Closed Issues</w:t>
      </w:r>
      <w:bookmarkEnd w:id="84"/>
      <w:bookmarkEnd w:id="85"/>
    </w:p>
    <w:p w14:paraId="61B6A10E" w14:textId="77777777" w:rsidR="00BE41F0" w:rsidRPr="00690BA7" w:rsidRDefault="00BE41F0" w:rsidP="00BE41F0">
      <w:pPr>
        <w:pStyle w:val="BodyText"/>
        <w:rPr>
          <w:rFonts w:cstheme="minorHAnsi"/>
        </w:rPr>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1"/>
      </w:tblGrid>
      <w:tr w:rsidR="00BE41F0" w:rsidRPr="00690BA7" w14:paraId="78585B60" w14:textId="77777777">
        <w:trPr>
          <w:tblHeader/>
        </w:trPr>
        <w:tc>
          <w:tcPr>
            <w:tcW w:w="892" w:type="dxa"/>
            <w:tcBorders>
              <w:top w:val="single" w:sz="12" w:space="0" w:color="000000"/>
              <w:bottom w:val="single" w:sz="6" w:space="0" w:color="000000"/>
              <w:right w:val="nil"/>
            </w:tcBorders>
            <w:shd w:val="clear" w:color="000000" w:fill="E6E6E6"/>
          </w:tcPr>
          <w:p w14:paraId="364D84D5"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ID</w:t>
            </w:r>
          </w:p>
        </w:tc>
        <w:tc>
          <w:tcPr>
            <w:tcW w:w="2164" w:type="dxa"/>
            <w:tcBorders>
              <w:top w:val="single" w:sz="12" w:space="0" w:color="000000"/>
              <w:left w:val="nil"/>
              <w:bottom w:val="single" w:sz="6" w:space="0" w:color="000000"/>
              <w:right w:val="nil"/>
            </w:tcBorders>
            <w:shd w:val="clear" w:color="000000" w:fill="E6E6E6"/>
          </w:tcPr>
          <w:p w14:paraId="56EDA4B0"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Issue</w:t>
            </w:r>
          </w:p>
        </w:tc>
        <w:tc>
          <w:tcPr>
            <w:tcW w:w="3189" w:type="dxa"/>
            <w:tcBorders>
              <w:top w:val="single" w:sz="12" w:space="0" w:color="000000"/>
              <w:left w:val="nil"/>
              <w:bottom w:val="single" w:sz="6" w:space="0" w:color="000000"/>
              <w:right w:val="nil"/>
            </w:tcBorders>
            <w:shd w:val="clear" w:color="000000" w:fill="E6E6E6"/>
          </w:tcPr>
          <w:p w14:paraId="75D3CE73"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Resolution</w:t>
            </w:r>
          </w:p>
        </w:tc>
        <w:tc>
          <w:tcPr>
            <w:tcW w:w="1405" w:type="dxa"/>
            <w:tcBorders>
              <w:top w:val="single" w:sz="12" w:space="0" w:color="000000"/>
              <w:left w:val="nil"/>
              <w:bottom w:val="single" w:sz="6" w:space="0" w:color="000000"/>
              <w:right w:val="nil"/>
            </w:tcBorders>
            <w:shd w:val="clear" w:color="000000" w:fill="E6E6E6"/>
          </w:tcPr>
          <w:p w14:paraId="59A3FBCD"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Responsibility</w:t>
            </w:r>
          </w:p>
        </w:tc>
        <w:tc>
          <w:tcPr>
            <w:tcW w:w="1170" w:type="dxa"/>
            <w:tcBorders>
              <w:top w:val="single" w:sz="12" w:space="0" w:color="000000"/>
              <w:left w:val="nil"/>
              <w:bottom w:val="single" w:sz="6" w:space="0" w:color="000000"/>
              <w:right w:val="nil"/>
            </w:tcBorders>
            <w:shd w:val="clear" w:color="000000" w:fill="E6E6E6"/>
          </w:tcPr>
          <w:p w14:paraId="02FFC237"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Target Date</w:t>
            </w:r>
          </w:p>
        </w:tc>
        <w:tc>
          <w:tcPr>
            <w:tcW w:w="1261" w:type="dxa"/>
            <w:tcBorders>
              <w:top w:val="single" w:sz="12" w:space="0" w:color="000000"/>
              <w:left w:val="nil"/>
              <w:bottom w:val="single" w:sz="6" w:space="0" w:color="000000"/>
            </w:tcBorders>
            <w:shd w:val="clear" w:color="000000" w:fill="E6E6E6"/>
          </w:tcPr>
          <w:p w14:paraId="28CA6A2F" w14:textId="77777777" w:rsidR="00BE41F0" w:rsidRPr="00690BA7" w:rsidRDefault="00BE41F0">
            <w:pPr>
              <w:pStyle w:val="TableHeading"/>
              <w:rPr>
                <w:rFonts w:asciiTheme="minorHAnsi" w:hAnsiTheme="minorHAnsi" w:cstheme="minorHAnsi"/>
              </w:rPr>
            </w:pPr>
            <w:r w:rsidRPr="00690BA7">
              <w:rPr>
                <w:rFonts w:asciiTheme="minorHAnsi" w:hAnsiTheme="minorHAnsi" w:cstheme="minorHAnsi"/>
              </w:rPr>
              <w:t>Impact Date</w:t>
            </w:r>
          </w:p>
        </w:tc>
      </w:tr>
      <w:tr w:rsidR="00BE41F0" w:rsidRPr="00690BA7" w14:paraId="316E5823" w14:textId="77777777">
        <w:tc>
          <w:tcPr>
            <w:tcW w:w="892" w:type="dxa"/>
            <w:tcBorders>
              <w:top w:val="single" w:sz="6" w:space="0" w:color="000000"/>
            </w:tcBorders>
            <w:shd w:val="clear" w:color="000000" w:fill="FFFFFF"/>
          </w:tcPr>
          <w:p w14:paraId="70B65B99" w14:textId="77777777" w:rsidR="00BE41F0" w:rsidRPr="00690BA7" w:rsidRDefault="00BE41F0">
            <w:pPr>
              <w:pStyle w:val="TableText"/>
              <w:rPr>
                <w:rFonts w:asciiTheme="minorHAnsi" w:hAnsiTheme="minorHAnsi" w:cstheme="minorHAnsi"/>
                <w:color w:val="000000"/>
              </w:rPr>
            </w:pPr>
          </w:p>
        </w:tc>
        <w:tc>
          <w:tcPr>
            <w:tcW w:w="2164" w:type="dxa"/>
            <w:tcBorders>
              <w:top w:val="single" w:sz="6" w:space="0" w:color="000000"/>
            </w:tcBorders>
            <w:shd w:val="clear" w:color="000000" w:fill="FFFFFF"/>
          </w:tcPr>
          <w:p w14:paraId="1EE4E1D0" w14:textId="77777777" w:rsidR="00BE41F0" w:rsidRPr="00690BA7" w:rsidRDefault="00BE41F0">
            <w:pPr>
              <w:pStyle w:val="TableText"/>
              <w:rPr>
                <w:rFonts w:asciiTheme="minorHAnsi" w:hAnsiTheme="minorHAnsi" w:cstheme="minorHAnsi"/>
                <w:color w:val="000000"/>
              </w:rPr>
            </w:pPr>
          </w:p>
        </w:tc>
        <w:tc>
          <w:tcPr>
            <w:tcW w:w="3189" w:type="dxa"/>
            <w:tcBorders>
              <w:top w:val="single" w:sz="6" w:space="0" w:color="000000"/>
            </w:tcBorders>
            <w:shd w:val="clear" w:color="000000" w:fill="FFFFFF"/>
          </w:tcPr>
          <w:p w14:paraId="4DB7AB53" w14:textId="77777777" w:rsidR="00BE41F0" w:rsidRPr="00690BA7" w:rsidRDefault="00BE41F0">
            <w:pPr>
              <w:pStyle w:val="TableText"/>
              <w:rPr>
                <w:rFonts w:asciiTheme="minorHAnsi" w:hAnsiTheme="minorHAnsi" w:cstheme="minorHAnsi"/>
                <w:color w:val="000000"/>
              </w:rPr>
            </w:pPr>
          </w:p>
        </w:tc>
        <w:tc>
          <w:tcPr>
            <w:tcW w:w="1405" w:type="dxa"/>
            <w:tcBorders>
              <w:top w:val="single" w:sz="6" w:space="0" w:color="000000"/>
            </w:tcBorders>
            <w:shd w:val="clear" w:color="000000" w:fill="FFFFFF"/>
          </w:tcPr>
          <w:p w14:paraId="1A3462ED" w14:textId="77777777" w:rsidR="00BE41F0" w:rsidRPr="00690BA7" w:rsidRDefault="00BE41F0">
            <w:pPr>
              <w:pStyle w:val="TableText"/>
              <w:rPr>
                <w:rFonts w:asciiTheme="minorHAnsi" w:hAnsiTheme="minorHAnsi" w:cstheme="minorHAnsi"/>
                <w:color w:val="000000"/>
              </w:rPr>
            </w:pPr>
          </w:p>
        </w:tc>
        <w:tc>
          <w:tcPr>
            <w:tcW w:w="1170" w:type="dxa"/>
            <w:tcBorders>
              <w:top w:val="single" w:sz="6" w:space="0" w:color="000000"/>
            </w:tcBorders>
            <w:shd w:val="clear" w:color="000000" w:fill="FFFFFF"/>
          </w:tcPr>
          <w:p w14:paraId="66C3D46B" w14:textId="77777777" w:rsidR="00BE41F0" w:rsidRPr="00690BA7" w:rsidRDefault="00BE41F0">
            <w:pPr>
              <w:pStyle w:val="TableText"/>
              <w:rPr>
                <w:rFonts w:asciiTheme="minorHAnsi" w:hAnsiTheme="minorHAnsi" w:cstheme="minorHAnsi"/>
                <w:color w:val="000000"/>
              </w:rPr>
            </w:pPr>
          </w:p>
        </w:tc>
        <w:tc>
          <w:tcPr>
            <w:tcW w:w="1261" w:type="dxa"/>
            <w:tcBorders>
              <w:top w:val="single" w:sz="6" w:space="0" w:color="000000"/>
            </w:tcBorders>
            <w:shd w:val="clear" w:color="000000" w:fill="FFFFFF"/>
          </w:tcPr>
          <w:p w14:paraId="01B9012A" w14:textId="77777777" w:rsidR="00BE41F0" w:rsidRPr="00690BA7" w:rsidRDefault="00BE41F0">
            <w:pPr>
              <w:pStyle w:val="TableText"/>
              <w:rPr>
                <w:rFonts w:asciiTheme="minorHAnsi" w:hAnsiTheme="minorHAnsi" w:cstheme="minorHAnsi"/>
                <w:color w:val="000000"/>
              </w:rPr>
            </w:pPr>
          </w:p>
        </w:tc>
      </w:tr>
      <w:tr w:rsidR="00BE41F0" w:rsidRPr="00690BA7" w14:paraId="2FFE87CC" w14:textId="77777777">
        <w:tc>
          <w:tcPr>
            <w:tcW w:w="892" w:type="dxa"/>
            <w:shd w:val="clear" w:color="000000" w:fill="FFFFFF"/>
          </w:tcPr>
          <w:p w14:paraId="7138132D" w14:textId="77777777" w:rsidR="00BE41F0" w:rsidRPr="00690BA7" w:rsidRDefault="00BE41F0">
            <w:pPr>
              <w:pStyle w:val="TableText"/>
              <w:rPr>
                <w:rFonts w:asciiTheme="minorHAnsi" w:hAnsiTheme="minorHAnsi" w:cstheme="minorHAnsi"/>
                <w:color w:val="000000"/>
              </w:rPr>
            </w:pPr>
          </w:p>
        </w:tc>
        <w:tc>
          <w:tcPr>
            <w:tcW w:w="2164" w:type="dxa"/>
            <w:shd w:val="clear" w:color="000000" w:fill="FFFFFF"/>
          </w:tcPr>
          <w:p w14:paraId="0F449BBD" w14:textId="77777777" w:rsidR="00BE41F0" w:rsidRPr="00690BA7" w:rsidRDefault="00BE41F0">
            <w:pPr>
              <w:pStyle w:val="TableText"/>
              <w:rPr>
                <w:rFonts w:asciiTheme="minorHAnsi" w:hAnsiTheme="minorHAnsi" w:cstheme="minorHAnsi"/>
                <w:color w:val="000000"/>
              </w:rPr>
            </w:pPr>
          </w:p>
        </w:tc>
        <w:tc>
          <w:tcPr>
            <w:tcW w:w="3189" w:type="dxa"/>
            <w:shd w:val="clear" w:color="000000" w:fill="FFFFFF"/>
          </w:tcPr>
          <w:p w14:paraId="561754D6" w14:textId="77777777" w:rsidR="00BE41F0" w:rsidRPr="00690BA7" w:rsidRDefault="00BE41F0">
            <w:pPr>
              <w:pStyle w:val="TableText"/>
              <w:rPr>
                <w:rFonts w:asciiTheme="minorHAnsi" w:hAnsiTheme="minorHAnsi" w:cstheme="minorHAnsi"/>
                <w:color w:val="000000"/>
              </w:rPr>
            </w:pPr>
          </w:p>
        </w:tc>
        <w:tc>
          <w:tcPr>
            <w:tcW w:w="1405" w:type="dxa"/>
            <w:shd w:val="clear" w:color="000000" w:fill="FFFFFF"/>
          </w:tcPr>
          <w:p w14:paraId="581E71E7" w14:textId="77777777" w:rsidR="00BE41F0" w:rsidRPr="00690BA7" w:rsidRDefault="00BE41F0">
            <w:pPr>
              <w:pStyle w:val="TableText"/>
              <w:rPr>
                <w:rFonts w:asciiTheme="minorHAnsi" w:hAnsiTheme="minorHAnsi" w:cstheme="minorHAnsi"/>
                <w:color w:val="000000"/>
              </w:rPr>
            </w:pPr>
          </w:p>
        </w:tc>
        <w:tc>
          <w:tcPr>
            <w:tcW w:w="1170" w:type="dxa"/>
            <w:shd w:val="clear" w:color="000000" w:fill="FFFFFF"/>
          </w:tcPr>
          <w:p w14:paraId="230494CB" w14:textId="77777777" w:rsidR="00BE41F0" w:rsidRPr="00690BA7" w:rsidRDefault="00BE41F0">
            <w:pPr>
              <w:pStyle w:val="TableText"/>
              <w:rPr>
                <w:rFonts w:asciiTheme="minorHAnsi" w:hAnsiTheme="minorHAnsi" w:cstheme="minorHAnsi"/>
                <w:color w:val="000000"/>
              </w:rPr>
            </w:pPr>
          </w:p>
        </w:tc>
        <w:tc>
          <w:tcPr>
            <w:tcW w:w="1261" w:type="dxa"/>
            <w:shd w:val="clear" w:color="000000" w:fill="FFFFFF"/>
          </w:tcPr>
          <w:p w14:paraId="01CCFC7A" w14:textId="77777777" w:rsidR="00BE41F0" w:rsidRPr="00690BA7" w:rsidRDefault="00BE41F0">
            <w:pPr>
              <w:pStyle w:val="TableText"/>
              <w:rPr>
                <w:rFonts w:asciiTheme="minorHAnsi" w:hAnsiTheme="minorHAnsi" w:cstheme="minorHAnsi"/>
                <w:color w:val="000000"/>
              </w:rPr>
            </w:pPr>
          </w:p>
        </w:tc>
      </w:tr>
      <w:tr w:rsidR="00BE41F0" w:rsidRPr="00690BA7" w14:paraId="3A5E614A" w14:textId="77777777">
        <w:tc>
          <w:tcPr>
            <w:tcW w:w="892" w:type="dxa"/>
            <w:shd w:val="clear" w:color="000000" w:fill="FFFFFF"/>
          </w:tcPr>
          <w:p w14:paraId="52AC6EC8" w14:textId="77777777" w:rsidR="00BE41F0" w:rsidRPr="00690BA7" w:rsidRDefault="00BE41F0">
            <w:pPr>
              <w:pStyle w:val="TableText"/>
              <w:rPr>
                <w:rFonts w:asciiTheme="minorHAnsi" w:hAnsiTheme="minorHAnsi" w:cstheme="minorHAnsi"/>
                <w:color w:val="000000"/>
              </w:rPr>
            </w:pPr>
          </w:p>
        </w:tc>
        <w:tc>
          <w:tcPr>
            <w:tcW w:w="2164" w:type="dxa"/>
            <w:shd w:val="clear" w:color="000000" w:fill="FFFFFF"/>
          </w:tcPr>
          <w:p w14:paraId="3C22DF0D" w14:textId="77777777" w:rsidR="00BE41F0" w:rsidRPr="00690BA7" w:rsidRDefault="00BE41F0">
            <w:pPr>
              <w:pStyle w:val="TableText"/>
              <w:rPr>
                <w:rFonts w:asciiTheme="minorHAnsi" w:hAnsiTheme="minorHAnsi" w:cstheme="minorHAnsi"/>
                <w:color w:val="000000"/>
              </w:rPr>
            </w:pPr>
          </w:p>
        </w:tc>
        <w:tc>
          <w:tcPr>
            <w:tcW w:w="3189" w:type="dxa"/>
            <w:shd w:val="clear" w:color="000000" w:fill="FFFFFF"/>
          </w:tcPr>
          <w:p w14:paraId="20D3BAE2" w14:textId="77777777" w:rsidR="00BE41F0" w:rsidRPr="00690BA7" w:rsidRDefault="00BE41F0">
            <w:pPr>
              <w:pStyle w:val="TableText"/>
              <w:rPr>
                <w:rFonts w:asciiTheme="minorHAnsi" w:hAnsiTheme="minorHAnsi" w:cstheme="minorHAnsi"/>
                <w:color w:val="000000"/>
              </w:rPr>
            </w:pPr>
          </w:p>
        </w:tc>
        <w:tc>
          <w:tcPr>
            <w:tcW w:w="1405" w:type="dxa"/>
            <w:shd w:val="clear" w:color="000000" w:fill="FFFFFF"/>
          </w:tcPr>
          <w:p w14:paraId="75B53CAD" w14:textId="77777777" w:rsidR="00BE41F0" w:rsidRPr="00690BA7" w:rsidRDefault="00BE41F0">
            <w:pPr>
              <w:pStyle w:val="TableText"/>
              <w:rPr>
                <w:rFonts w:asciiTheme="minorHAnsi" w:hAnsiTheme="minorHAnsi" w:cstheme="minorHAnsi"/>
                <w:color w:val="000000"/>
              </w:rPr>
            </w:pPr>
          </w:p>
        </w:tc>
        <w:tc>
          <w:tcPr>
            <w:tcW w:w="1170" w:type="dxa"/>
            <w:shd w:val="clear" w:color="000000" w:fill="FFFFFF"/>
          </w:tcPr>
          <w:p w14:paraId="44E5AB1D" w14:textId="77777777" w:rsidR="00BE41F0" w:rsidRPr="00690BA7" w:rsidRDefault="00BE41F0">
            <w:pPr>
              <w:pStyle w:val="TableText"/>
              <w:rPr>
                <w:rFonts w:asciiTheme="minorHAnsi" w:hAnsiTheme="minorHAnsi" w:cstheme="minorHAnsi"/>
                <w:color w:val="000000"/>
              </w:rPr>
            </w:pPr>
          </w:p>
        </w:tc>
        <w:tc>
          <w:tcPr>
            <w:tcW w:w="1261" w:type="dxa"/>
            <w:shd w:val="clear" w:color="000000" w:fill="FFFFFF"/>
          </w:tcPr>
          <w:p w14:paraId="39E25186" w14:textId="77777777" w:rsidR="00BE41F0" w:rsidRPr="00690BA7" w:rsidRDefault="00BE41F0">
            <w:pPr>
              <w:pStyle w:val="TableText"/>
              <w:rPr>
                <w:rFonts w:asciiTheme="minorHAnsi" w:hAnsiTheme="minorHAnsi" w:cstheme="minorHAnsi"/>
                <w:color w:val="000000"/>
              </w:rPr>
            </w:pPr>
          </w:p>
        </w:tc>
      </w:tr>
      <w:tr w:rsidR="00BE41F0" w:rsidRPr="00690BA7" w14:paraId="6522BD8B" w14:textId="77777777">
        <w:tc>
          <w:tcPr>
            <w:tcW w:w="892" w:type="dxa"/>
            <w:shd w:val="clear" w:color="000000" w:fill="FFFFFF"/>
          </w:tcPr>
          <w:p w14:paraId="51C72508" w14:textId="77777777" w:rsidR="00BE41F0" w:rsidRPr="00690BA7" w:rsidRDefault="00BE41F0">
            <w:pPr>
              <w:pStyle w:val="TableText"/>
              <w:rPr>
                <w:rFonts w:asciiTheme="minorHAnsi" w:hAnsiTheme="minorHAnsi" w:cstheme="minorHAnsi"/>
                <w:color w:val="000000"/>
              </w:rPr>
            </w:pPr>
          </w:p>
        </w:tc>
        <w:tc>
          <w:tcPr>
            <w:tcW w:w="2164" w:type="dxa"/>
            <w:shd w:val="clear" w:color="000000" w:fill="FFFFFF"/>
          </w:tcPr>
          <w:p w14:paraId="5FE472E1" w14:textId="77777777" w:rsidR="00BE41F0" w:rsidRPr="00690BA7" w:rsidRDefault="00BE41F0">
            <w:pPr>
              <w:pStyle w:val="TableText"/>
              <w:rPr>
                <w:rFonts w:asciiTheme="minorHAnsi" w:hAnsiTheme="minorHAnsi" w:cstheme="minorHAnsi"/>
                <w:color w:val="000000"/>
              </w:rPr>
            </w:pPr>
          </w:p>
        </w:tc>
        <w:tc>
          <w:tcPr>
            <w:tcW w:w="3189" w:type="dxa"/>
            <w:shd w:val="clear" w:color="000000" w:fill="FFFFFF"/>
          </w:tcPr>
          <w:p w14:paraId="5A180CCF" w14:textId="77777777" w:rsidR="00BE41F0" w:rsidRPr="00690BA7" w:rsidRDefault="00BE41F0">
            <w:pPr>
              <w:pStyle w:val="TableText"/>
              <w:rPr>
                <w:rFonts w:asciiTheme="minorHAnsi" w:hAnsiTheme="minorHAnsi" w:cstheme="minorHAnsi"/>
                <w:color w:val="000000"/>
              </w:rPr>
            </w:pPr>
          </w:p>
        </w:tc>
        <w:tc>
          <w:tcPr>
            <w:tcW w:w="1405" w:type="dxa"/>
            <w:shd w:val="clear" w:color="000000" w:fill="FFFFFF"/>
          </w:tcPr>
          <w:p w14:paraId="67B050B1" w14:textId="77777777" w:rsidR="00BE41F0" w:rsidRPr="00690BA7" w:rsidRDefault="00BE41F0">
            <w:pPr>
              <w:pStyle w:val="TableText"/>
              <w:rPr>
                <w:rFonts w:asciiTheme="minorHAnsi" w:hAnsiTheme="minorHAnsi" w:cstheme="minorHAnsi"/>
                <w:color w:val="000000"/>
              </w:rPr>
            </w:pPr>
          </w:p>
        </w:tc>
        <w:tc>
          <w:tcPr>
            <w:tcW w:w="1170" w:type="dxa"/>
            <w:shd w:val="clear" w:color="000000" w:fill="FFFFFF"/>
          </w:tcPr>
          <w:p w14:paraId="72147AED" w14:textId="77777777" w:rsidR="00BE41F0" w:rsidRPr="00690BA7" w:rsidRDefault="00BE41F0">
            <w:pPr>
              <w:pStyle w:val="TableText"/>
              <w:rPr>
                <w:rFonts w:asciiTheme="minorHAnsi" w:hAnsiTheme="minorHAnsi" w:cstheme="minorHAnsi"/>
                <w:color w:val="000000"/>
              </w:rPr>
            </w:pPr>
          </w:p>
        </w:tc>
        <w:tc>
          <w:tcPr>
            <w:tcW w:w="1261" w:type="dxa"/>
            <w:shd w:val="clear" w:color="000000" w:fill="FFFFFF"/>
          </w:tcPr>
          <w:p w14:paraId="16BCD421" w14:textId="77777777" w:rsidR="00BE41F0" w:rsidRPr="00690BA7" w:rsidRDefault="00BE41F0">
            <w:pPr>
              <w:pStyle w:val="TableText"/>
              <w:rPr>
                <w:rFonts w:asciiTheme="minorHAnsi" w:hAnsiTheme="minorHAnsi" w:cstheme="minorHAnsi"/>
                <w:color w:val="000000"/>
              </w:rPr>
            </w:pPr>
          </w:p>
        </w:tc>
      </w:tr>
      <w:bookmarkEnd w:id="35"/>
    </w:tbl>
    <w:p w14:paraId="6EC065A7" w14:textId="77777777" w:rsidR="00DA3BA9" w:rsidRDefault="00DA3BA9" w:rsidP="00354AB7">
      <w:pPr>
        <w:spacing w:after="120"/>
        <w:rPr>
          <w:rFonts w:cstheme="minorHAnsi"/>
          <w:bCs/>
          <w:color w:val="0070C0"/>
          <w:szCs w:val="20"/>
        </w:rPr>
      </w:pPr>
    </w:p>
    <w:p w14:paraId="0B946827" w14:textId="77777777" w:rsidR="00BE41F0" w:rsidRPr="00B15C8A" w:rsidRDefault="00BE41F0" w:rsidP="00354AB7">
      <w:pPr>
        <w:spacing w:after="120"/>
        <w:rPr>
          <w:rFonts w:cstheme="minorHAnsi"/>
          <w:bCs/>
          <w:color w:val="0070C0"/>
          <w:szCs w:val="20"/>
        </w:rPr>
      </w:pPr>
    </w:p>
    <w:p w14:paraId="64547783" w14:textId="6B1B0768" w:rsidR="00C41F59" w:rsidRPr="00311C43" w:rsidRDefault="0061714E" w:rsidP="00911C6B">
      <w:pPr>
        <w:pStyle w:val="Caption"/>
        <w:tabs>
          <w:tab w:val="left" w:pos="360"/>
        </w:tabs>
        <w:spacing w:before="200" w:after="200" w:line="276" w:lineRule="auto"/>
        <w:rPr>
          <w:sz w:val="28"/>
        </w:rPr>
      </w:pPr>
      <w:r w:rsidRPr="00311C43">
        <w:rPr>
          <w:sz w:val="28"/>
        </w:rPr>
        <w:t>PLAN DETAILS</w:t>
      </w:r>
    </w:p>
    <w:p w14:paraId="354F7500" w14:textId="6597042D" w:rsidR="00C41F59" w:rsidRPr="00311C43" w:rsidRDefault="00A52164" w:rsidP="00354AB7">
      <w:pPr>
        <w:spacing w:after="120"/>
        <w:rPr>
          <w:rFonts w:ascii="Arial" w:hAnsi="Arial" w:cs="Arial"/>
          <w:szCs w:val="20"/>
        </w:rPr>
      </w:pPr>
      <w:r w:rsidRPr="00311C43">
        <w:rPr>
          <w:rFonts w:ascii="Arial" w:hAnsi="Arial" w:cs="Arial"/>
          <w:szCs w:val="20"/>
        </w:rPr>
        <w:t xml:space="preserve">Awarded </w:t>
      </w:r>
      <w:r w:rsidR="00C41F59" w:rsidRPr="00311C43">
        <w:rPr>
          <w:rFonts w:ascii="Arial" w:hAnsi="Arial" w:cs="Arial"/>
          <w:szCs w:val="20"/>
        </w:rPr>
        <w:t xml:space="preserve">Proposer will be responsible </w:t>
      </w:r>
      <w:r w:rsidR="007B4DDA" w:rsidRPr="00311C43">
        <w:rPr>
          <w:rFonts w:ascii="Arial" w:hAnsi="Arial" w:cs="Arial"/>
          <w:szCs w:val="20"/>
        </w:rPr>
        <w:t>to</w:t>
      </w:r>
      <w:r w:rsidR="00C41F59" w:rsidRPr="00311C43">
        <w:rPr>
          <w:rFonts w:ascii="Arial" w:hAnsi="Arial" w:cs="Arial"/>
          <w:szCs w:val="20"/>
        </w:rPr>
        <w:t xml:space="preserve"> provide a Testing and Quality Assurance Plan that describes all phases of testing that may be used: unit, system, interface, integration, regression, parallel, and user acceptance testing (UAT). It is the </w:t>
      </w:r>
      <w:r w:rsidR="002246CB" w:rsidRPr="00311C43">
        <w:rPr>
          <w:rFonts w:ascii="Arial" w:hAnsi="Arial" w:cs="Arial"/>
          <w:szCs w:val="20"/>
        </w:rPr>
        <w:t>City’s</w:t>
      </w:r>
      <w:r w:rsidR="00C41F59" w:rsidRPr="00311C43">
        <w:rPr>
          <w:rFonts w:ascii="Arial" w:hAnsi="Arial" w:cs="Arial"/>
          <w:szCs w:val="20"/>
        </w:rPr>
        <w:t xml:space="preserve"> expectation that the Testing and Quality Assurance Plan govern all phases of the Project and that the Proposer will also provide assistance during each testing phase involving </w:t>
      </w:r>
      <w:r w:rsidR="002246CB" w:rsidRPr="00311C43">
        <w:rPr>
          <w:rFonts w:ascii="Arial" w:hAnsi="Arial" w:cs="Arial"/>
          <w:szCs w:val="20"/>
        </w:rPr>
        <w:t>City</w:t>
      </w:r>
      <w:r w:rsidR="000761A8" w:rsidRPr="00311C43">
        <w:rPr>
          <w:rFonts w:ascii="Arial" w:hAnsi="Arial" w:cs="Arial"/>
          <w:szCs w:val="20"/>
        </w:rPr>
        <w:t xml:space="preserve"> </w:t>
      </w:r>
      <w:r w:rsidR="00C41F59" w:rsidRPr="00311C43">
        <w:rPr>
          <w:rFonts w:ascii="Arial" w:hAnsi="Arial" w:cs="Arial"/>
          <w:szCs w:val="20"/>
        </w:rPr>
        <w:t xml:space="preserve">users. The </w:t>
      </w:r>
      <w:r w:rsidRPr="00311C43">
        <w:rPr>
          <w:rFonts w:ascii="Arial" w:hAnsi="Arial" w:cs="Arial"/>
          <w:szCs w:val="20"/>
        </w:rPr>
        <w:t xml:space="preserve">Awarded </w:t>
      </w:r>
      <w:r w:rsidR="00C41F59" w:rsidRPr="00311C43">
        <w:rPr>
          <w:rFonts w:ascii="Arial" w:hAnsi="Arial" w:cs="Arial"/>
          <w:szCs w:val="20"/>
        </w:rPr>
        <w:t xml:space="preserve">Proposer will develop the initial UAT plan, provide templates and guidance for developing test scripts, and will provide onsite support during UAT. The </w:t>
      </w:r>
      <w:r w:rsidRPr="00311C43">
        <w:rPr>
          <w:rFonts w:ascii="Arial" w:hAnsi="Arial" w:cs="Arial"/>
          <w:szCs w:val="20"/>
        </w:rPr>
        <w:t xml:space="preserve">Awarded </w:t>
      </w:r>
      <w:r w:rsidR="00C41F59" w:rsidRPr="00311C43">
        <w:rPr>
          <w:rFonts w:ascii="Arial" w:hAnsi="Arial" w:cs="Arial"/>
          <w:szCs w:val="20"/>
        </w:rPr>
        <w:t xml:space="preserve">Proposer will also provide a plan for stress testing the system, </w:t>
      </w:r>
      <w:r w:rsidR="00AE70B8" w:rsidRPr="00311C43">
        <w:rPr>
          <w:rFonts w:ascii="Arial" w:hAnsi="Arial" w:cs="Arial"/>
          <w:szCs w:val="20"/>
        </w:rPr>
        <w:t xml:space="preserve">which </w:t>
      </w:r>
      <w:r w:rsidR="00C41F59" w:rsidRPr="00311C43">
        <w:rPr>
          <w:rFonts w:ascii="Arial" w:hAnsi="Arial" w:cs="Arial"/>
          <w:szCs w:val="20"/>
        </w:rPr>
        <w:t>will occur during or after UAT.</w:t>
      </w:r>
      <w:r w:rsidR="0061714E" w:rsidRPr="00311C43">
        <w:rPr>
          <w:rFonts w:ascii="Arial" w:hAnsi="Arial" w:cs="Arial"/>
          <w:szCs w:val="20"/>
        </w:rPr>
        <w:t xml:space="preserve"> </w:t>
      </w:r>
      <w:r w:rsidR="00C41F59" w:rsidRPr="00311C43">
        <w:rPr>
          <w:rFonts w:ascii="Arial" w:hAnsi="Arial" w:cs="Arial"/>
          <w:szCs w:val="20"/>
        </w:rPr>
        <w:t xml:space="preserve">Proposer to confirm their proposal includes providing the services identified in </w:t>
      </w:r>
      <w:r w:rsidR="00C53241" w:rsidRPr="00311C43">
        <w:rPr>
          <w:rFonts w:ascii="Arial" w:hAnsi="Arial" w:cs="Arial"/>
          <w:szCs w:val="20"/>
        </w:rPr>
        <w:t>this Section (I</w:t>
      </w:r>
      <w:r w:rsidR="00C41F59" w:rsidRPr="00311C43">
        <w:rPr>
          <w:rFonts w:ascii="Arial" w:hAnsi="Arial" w:cs="Arial"/>
          <w:szCs w:val="20"/>
        </w:rPr>
        <w:t>tem III Plan Details</w:t>
      </w:r>
      <w:r w:rsidR="00C53241" w:rsidRPr="00311C43">
        <w:rPr>
          <w:rFonts w:ascii="Arial" w:hAnsi="Arial" w:cs="Arial"/>
          <w:szCs w:val="20"/>
        </w:rPr>
        <w:t>)</w:t>
      </w:r>
      <w:r w:rsidR="00C41F59" w:rsidRPr="00311C43">
        <w:rPr>
          <w:rFonts w:ascii="Arial" w:hAnsi="Arial" w:cs="Arial"/>
          <w:szCs w:val="20"/>
        </w:rPr>
        <w:t xml:space="preserve"> and provide any additional services that are also provided as part of your Testing and Quality Assurance Plan</w:t>
      </w:r>
      <w:r w:rsidR="00AE70B8" w:rsidRPr="00311C43">
        <w:rPr>
          <w:rFonts w:ascii="Arial" w:hAnsi="Arial" w:cs="Arial"/>
          <w:szCs w:val="20"/>
        </w:rPr>
        <w:t xml:space="preserve"> not listed</w:t>
      </w:r>
      <w:r w:rsidR="00C41F59" w:rsidRPr="00311C43">
        <w:rPr>
          <w:rFonts w:ascii="Arial" w:hAnsi="Arial" w:cs="Arial"/>
          <w:szCs w:val="20"/>
        </w:rPr>
        <w:t>.</w:t>
      </w:r>
    </w:p>
    <w:p w14:paraId="4448621B" w14:textId="664A00E9" w:rsidR="00C41F59" w:rsidRPr="006D7826" w:rsidRDefault="006D7826" w:rsidP="00271D4A">
      <w:pPr>
        <w:spacing w:after="0"/>
        <w:jc w:val="both"/>
        <w:rPr>
          <w:rFonts w:ascii="Calibri" w:hAnsi="Calibri" w:cs="Calibri"/>
          <w:color w:val="0070C0"/>
          <w:szCs w:val="20"/>
        </w:rPr>
      </w:pPr>
      <w:r w:rsidRPr="006D7826">
        <w:rPr>
          <w:rFonts w:ascii="Calibri" w:hAnsi="Calibri" w:cs="Calibri"/>
          <w:color w:val="0070C0"/>
          <w:szCs w:val="20"/>
        </w:rPr>
        <w:t>Yes, this follows our methodology.</w:t>
      </w:r>
    </w:p>
    <w:p w14:paraId="27E88F3C" w14:textId="77777777" w:rsidR="00AE70B8" w:rsidRPr="00311C43" w:rsidRDefault="00DD58C8" w:rsidP="00911C6B">
      <w:pPr>
        <w:pStyle w:val="Caption"/>
        <w:tabs>
          <w:tab w:val="left" w:pos="360"/>
        </w:tabs>
        <w:spacing w:before="200" w:after="200" w:line="276" w:lineRule="auto"/>
        <w:rPr>
          <w:sz w:val="28"/>
        </w:rPr>
      </w:pPr>
      <w:r w:rsidRPr="00311C43">
        <w:rPr>
          <w:sz w:val="28"/>
        </w:rPr>
        <w:t>LEVELS OF SUPPORT</w:t>
      </w:r>
    </w:p>
    <w:p w14:paraId="1FCBBA14" w14:textId="02000FE2" w:rsidR="00C41F59" w:rsidRPr="00311C43" w:rsidRDefault="00AE70B8" w:rsidP="00652A7C">
      <w:pPr>
        <w:spacing w:after="120"/>
        <w:rPr>
          <w:rFonts w:ascii="Arial" w:hAnsi="Arial" w:cs="Arial"/>
          <w:szCs w:val="20"/>
        </w:rPr>
      </w:pPr>
      <w:r w:rsidRPr="00311C43">
        <w:rPr>
          <w:rFonts w:ascii="Arial" w:hAnsi="Arial" w:cs="Arial"/>
          <w:szCs w:val="20"/>
        </w:rPr>
        <w:t xml:space="preserve">What levels of support will be provided by the Proposer during the </w:t>
      </w:r>
      <w:r w:rsidR="002246CB" w:rsidRPr="00311C43">
        <w:rPr>
          <w:rFonts w:ascii="Arial" w:hAnsi="Arial" w:cs="Arial"/>
          <w:szCs w:val="20"/>
        </w:rPr>
        <w:t>City</w:t>
      </w:r>
      <w:r w:rsidR="000761A8" w:rsidRPr="00311C43">
        <w:rPr>
          <w:rFonts w:ascii="Arial" w:hAnsi="Arial" w:cs="Arial"/>
          <w:szCs w:val="20"/>
        </w:rPr>
        <w:t xml:space="preserve"> </w:t>
      </w:r>
      <w:r w:rsidRPr="00311C43">
        <w:rPr>
          <w:rFonts w:ascii="Arial" w:hAnsi="Arial" w:cs="Arial"/>
          <w:szCs w:val="20"/>
        </w:rPr>
        <w:t>testing phases (e.g.</w:t>
      </w:r>
      <w:r w:rsidR="00AF0F6B" w:rsidRPr="00311C43">
        <w:rPr>
          <w:rFonts w:ascii="Arial" w:hAnsi="Arial" w:cs="Arial"/>
          <w:szCs w:val="20"/>
        </w:rPr>
        <w:t>,</w:t>
      </w:r>
      <w:r w:rsidRPr="00311C43">
        <w:rPr>
          <w:rFonts w:ascii="Arial" w:hAnsi="Arial" w:cs="Arial"/>
          <w:szCs w:val="20"/>
        </w:rPr>
        <w:t xml:space="preserve"> parallel and </w:t>
      </w:r>
      <w:r w:rsidR="00AF0F6B" w:rsidRPr="00311C43">
        <w:rPr>
          <w:rFonts w:ascii="Arial" w:hAnsi="Arial" w:cs="Arial"/>
          <w:szCs w:val="20"/>
        </w:rPr>
        <w:t>UAT</w:t>
      </w:r>
      <w:r w:rsidRPr="00311C43">
        <w:rPr>
          <w:rFonts w:ascii="Arial" w:hAnsi="Arial" w:cs="Arial"/>
          <w:szCs w:val="20"/>
        </w:rPr>
        <w:t>)?</w:t>
      </w:r>
      <w:r w:rsidR="00C53241" w:rsidRPr="00311C43">
        <w:rPr>
          <w:rFonts w:ascii="Arial" w:hAnsi="Arial" w:cs="Arial"/>
          <w:szCs w:val="20"/>
        </w:rPr>
        <w:t xml:space="preserve"> Will Proposer resources be onsite during certain testing phases? Are varying service levels offered for testing support?</w:t>
      </w:r>
    </w:p>
    <w:p w14:paraId="179E9361" w14:textId="1048F4FC" w:rsidR="00AF38F9" w:rsidRPr="0053352E" w:rsidRDefault="00AF38F9" w:rsidP="00AF38F9">
      <w:pPr>
        <w:spacing w:after="120"/>
        <w:rPr>
          <w:rFonts w:cs="Arial"/>
          <w:color w:val="0070C0"/>
          <w:szCs w:val="20"/>
        </w:rPr>
      </w:pPr>
      <w:r>
        <w:rPr>
          <w:rFonts w:cs="Arial"/>
          <w:color w:val="0070C0"/>
          <w:szCs w:val="20"/>
        </w:rPr>
        <w:t>Yes, our resources are on-site during the testing sessions.</w:t>
      </w:r>
    </w:p>
    <w:p w14:paraId="65AE5D77" w14:textId="3988B134" w:rsidR="00AE70B8" w:rsidRPr="00311C43" w:rsidRDefault="00AE70B8" w:rsidP="00271D4A">
      <w:pPr>
        <w:spacing w:after="120"/>
        <w:jc w:val="both"/>
        <w:rPr>
          <w:rFonts w:ascii="Arial" w:hAnsi="Arial" w:cs="Arial"/>
          <w:szCs w:val="20"/>
        </w:rPr>
      </w:pPr>
    </w:p>
    <w:p w14:paraId="0979A37B" w14:textId="41E7DC7F" w:rsidR="00DD58C8" w:rsidRPr="00311C43" w:rsidRDefault="0061714E" w:rsidP="00911C6B">
      <w:pPr>
        <w:pStyle w:val="Caption"/>
        <w:tabs>
          <w:tab w:val="left" w:pos="360"/>
        </w:tabs>
        <w:spacing w:before="200" w:after="200" w:line="276" w:lineRule="auto"/>
        <w:rPr>
          <w:sz w:val="28"/>
        </w:rPr>
      </w:pPr>
      <w:r w:rsidRPr="00311C43">
        <w:rPr>
          <w:sz w:val="28"/>
        </w:rPr>
        <w:t>PARALLEL TESTING</w:t>
      </w:r>
    </w:p>
    <w:p w14:paraId="7DDC1841" w14:textId="645A36EE" w:rsidR="00BD26A9" w:rsidRDefault="0061714E" w:rsidP="00643AE8">
      <w:pPr>
        <w:spacing w:after="120"/>
        <w:rPr>
          <w:rFonts w:ascii="Arial" w:hAnsi="Arial" w:cs="Arial"/>
          <w:szCs w:val="20"/>
        </w:rPr>
      </w:pPr>
      <w:r w:rsidRPr="00311C43">
        <w:rPr>
          <w:rFonts w:ascii="Arial" w:hAnsi="Arial" w:cs="Arial"/>
          <w:szCs w:val="20"/>
        </w:rPr>
        <w:t xml:space="preserve">Describe the proposed approach to </w:t>
      </w:r>
      <w:r w:rsidR="00BD26A9" w:rsidRPr="00311C43">
        <w:rPr>
          <w:rFonts w:ascii="Arial" w:hAnsi="Arial" w:cs="Arial"/>
          <w:szCs w:val="20"/>
        </w:rPr>
        <w:t xml:space="preserve">payroll </w:t>
      </w:r>
      <w:r w:rsidRPr="00311C43">
        <w:rPr>
          <w:rFonts w:ascii="Arial" w:hAnsi="Arial" w:cs="Arial"/>
          <w:szCs w:val="20"/>
        </w:rPr>
        <w:t>parallel testing, including the number of anticipated parallel tests w</w:t>
      </w:r>
      <w:r w:rsidR="00377C97" w:rsidRPr="00311C43">
        <w:rPr>
          <w:rFonts w:ascii="Arial" w:hAnsi="Arial" w:cs="Arial"/>
          <w:szCs w:val="20"/>
        </w:rPr>
        <w:t>hich would be performed for</w:t>
      </w:r>
      <w:r w:rsidRPr="00311C43">
        <w:rPr>
          <w:rFonts w:ascii="Arial" w:hAnsi="Arial" w:cs="Arial"/>
          <w:szCs w:val="20"/>
        </w:rPr>
        <w:t xml:space="preserve"> payroll processes. </w:t>
      </w:r>
    </w:p>
    <w:p w14:paraId="1AFEE0DC" w14:textId="6180AD6C" w:rsidR="00643AE8" w:rsidRPr="00F860CA" w:rsidRDefault="00643AE8" w:rsidP="00643AE8">
      <w:pPr>
        <w:spacing w:after="120"/>
        <w:rPr>
          <w:rFonts w:cs="Arial"/>
          <w:color w:val="0070C0"/>
          <w:szCs w:val="20"/>
        </w:rPr>
      </w:pPr>
      <w:r w:rsidRPr="00F860CA">
        <w:rPr>
          <w:rFonts w:cs="Arial"/>
          <w:color w:val="0070C0"/>
          <w:szCs w:val="20"/>
        </w:rPr>
        <w:t>We support parallel testing; the exact plan and process need to be determined based on the configuration changes between old and new and the ability to extract the data from the legacy application and imported into Oracle.</w:t>
      </w:r>
    </w:p>
    <w:p w14:paraId="6FC651CB" w14:textId="12030294" w:rsidR="00AF38F9" w:rsidRPr="00311C43" w:rsidRDefault="00AF38F9" w:rsidP="00AF38F9">
      <w:pPr>
        <w:spacing w:after="120"/>
        <w:jc w:val="both"/>
        <w:rPr>
          <w:rFonts w:ascii="Arial" w:hAnsi="Arial" w:cs="Arial"/>
          <w:szCs w:val="20"/>
        </w:rPr>
        <w:sectPr w:rsidR="00AF38F9" w:rsidRPr="00311C43" w:rsidSect="00652A7C">
          <w:footerReference w:type="default" r:id="rId38"/>
          <w:type w:val="continuous"/>
          <w:pgSz w:w="12240" w:h="15840"/>
          <w:pgMar w:top="1440" w:right="1440" w:bottom="1440" w:left="1440" w:header="450" w:footer="432" w:gutter="0"/>
          <w:cols w:space="720"/>
          <w:docGrid w:linePitch="360"/>
        </w:sectPr>
      </w:pPr>
    </w:p>
    <w:p w14:paraId="1A814D66" w14:textId="78ECF4CF" w:rsidR="00334682" w:rsidRPr="001D1328" w:rsidRDefault="00334682" w:rsidP="00271D4A">
      <w:pPr>
        <w:pStyle w:val="Heading1"/>
        <w:rPr>
          <w:rFonts w:ascii="Arial" w:hAnsi="Arial"/>
          <w:color w:val="006A52"/>
          <w:sz w:val="40"/>
          <w:szCs w:val="40"/>
        </w:rPr>
      </w:pPr>
      <w:bookmarkStart w:id="86" w:name="_Toc221715013"/>
      <w:r w:rsidRPr="001D1328">
        <w:rPr>
          <w:rFonts w:ascii="Arial" w:hAnsi="Arial"/>
          <w:color w:val="006A52"/>
          <w:sz w:val="40"/>
          <w:szCs w:val="40"/>
        </w:rPr>
        <w:t>Tab 1</w:t>
      </w:r>
      <w:r w:rsidR="007A633F" w:rsidRPr="001D1328">
        <w:rPr>
          <w:rFonts w:ascii="Arial" w:hAnsi="Arial"/>
          <w:color w:val="006A52"/>
          <w:sz w:val="40"/>
          <w:szCs w:val="40"/>
        </w:rPr>
        <w:t>0</w:t>
      </w:r>
      <w:r w:rsidRPr="001D1328">
        <w:rPr>
          <w:rFonts w:ascii="Arial" w:hAnsi="Arial"/>
          <w:color w:val="006A52"/>
          <w:sz w:val="40"/>
          <w:szCs w:val="40"/>
        </w:rPr>
        <w:t xml:space="preserve"> – Training Plan</w:t>
      </w:r>
      <w:bookmarkEnd w:id="86"/>
    </w:p>
    <w:p w14:paraId="559EE23B" w14:textId="463AF9C1" w:rsidR="0087140B" w:rsidRPr="00311C43" w:rsidRDefault="00DD58C8" w:rsidP="00911C6B">
      <w:pPr>
        <w:pStyle w:val="Caption"/>
        <w:tabs>
          <w:tab w:val="left" w:pos="360"/>
        </w:tabs>
        <w:spacing w:before="200" w:after="200" w:line="276" w:lineRule="auto"/>
        <w:rPr>
          <w:sz w:val="28"/>
        </w:rPr>
      </w:pPr>
      <w:r w:rsidRPr="00311C43">
        <w:rPr>
          <w:sz w:val="28"/>
        </w:rPr>
        <w:t>PROPOSED TRAINING APPROACH/STRATEGY</w:t>
      </w:r>
    </w:p>
    <w:p w14:paraId="3E2DAF24" w14:textId="0D4762C2" w:rsidR="00D41045" w:rsidRPr="00311C43" w:rsidRDefault="00D41045" w:rsidP="00D41045">
      <w:pPr>
        <w:spacing w:after="120"/>
        <w:rPr>
          <w:rFonts w:ascii="Arial" w:hAnsi="Arial" w:cs="Arial"/>
          <w:szCs w:val="20"/>
        </w:rPr>
      </w:pPr>
      <w:r w:rsidRPr="00311C43">
        <w:rPr>
          <w:rFonts w:ascii="Arial" w:hAnsi="Arial" w:cs="Arial"/>
          <w:szCs w:val="20"/>
        </w:rPr>
        <w:t>Proposer to describe the proposed approach to training users of the system, including the frequency of training, timing in the overall sequence of the implementation, as well as training resources/materials that will be provided to trainees.</w:t>
      </w:r>
      <w:r w:rsidR="006B5853" w:rsidRPr="00311C43">
        <w:rPr>
          <w:rFonts w:ascii="Arial" w:hAnsi="Arial" w:cs="Arial"/>
          <w:szCs w:val="20"/>
        </w:rPr>
        <w:t xml:space="preserve"> The City maintains its own Learning Management System (LMS), will the training materials be made available to upload to the City’s LMS?</w:t>
      </w:r>
    </w:p>
    <w:p w14:paraId="56E5FEDF" w14:textId="4FB1A556" w:rsidR="00BB1964" w:rsidRPr="00A6783E" w:rsidRDefault="00BB1964" w:rsidP="00BB1964">
      <w:pPr>
        <w:pStyle w:val="BodyText"/>
        <w:rPr>
          <w:color w:val="0070C0"/>
          <w:szCs w:val="24"/>
        </w:rPr>
      </w:pPr>
      <w:r w:rsidRPr="00A6783E">
        <w:rPr>
          <w:color w:val="0070C0"/>
          <w:szCs w:val="24"/>
        </w:rPr>
        <w:t xml:space="preserve">The best coordinated project can be deemed a failure if the staff is not properly trained.  iteria is proposing a “train-the-trainer” methodology, where we will train key users or “super users” who will then be responsible to train </w:t>
      </w:r>
      <w:r>
        <w:rPr>
          <w:color w:val="0070C0"/>
          <w:szCs w:val="24"/>
        </w:rPr>
        <w:t>the City</w:t>
      </w:r>
      <w:r w:rsidRPr="00A6783E">
        <w:rPr>
          <w:color w:val="0070C0"/>
          <w:szCs w:val="24"/>
        </w:rPr>
        <w:t xml:space="preserve">’s end user population.  As part of our approach, we will work with </w:t>
      </w:r>
      <w:r>
        <w:rPr>
          <w:color w:val="0070C0"/>
          <w:szCs w:val="24"/>
        </w:rPr>
        <w:t>the C</w:t>
      </w:r>
      <w:r w:rsidR="00E267E3">
        <w:rPr>
          <w:color w:val="0070C0"/>
          <w:szCs w:val="24"/>
        </w:rPr>
        <w:t>i</w:t>
      </w:r>
      <w:r>
        <w:rPr>
          <w:color w:val="0070C0"/>
          <w:szCs w:val="24"/>
        </w:rPr>
        <w:t>ty</w:t>
      </w:r>
      <w:r w:rsidRPr="00A6783E">
        <w:rPr>
          <w:color w:val="0070C0"/>
          <w:szCs w:val="24"/>
        </w:rPr>
        <w:t xml:space="preserve"> to help assess the capabilities of </w:t>
      </w:r>
      <w:r>
        <w:rPr>
          <w:color w:val="0070C0"/>
          <w:szCs w:val="24"/>
        </w:rPr>
        <w:t>City</w:t>
      </w:r>
      <w:r w:rsidRPr="00A6783E">
        <w:rPr>
          <w:color w:val="0070C0"/>
          <w:szCs w:val="24"/>
        </w:rPr>
        <w:t xml:space="preserve"> staff.  </w:t>
      </w:r>
    </w:p>
    <w:p w14:paraId="506F895A" w14:textId="1D16116A" w:rsidR="00BB1964" w:rsidRPr="00A6783E" w:rsidRDefault="00BB1964" w:rsidP="00BB1964">
      <w:pPr>
        <w:pStyle w:val="BodyText"/>
        <w:overflowPunct w:val="0"/>
        <w:autoSpaceDE w:val="0"/>
        <w:autoSpaceDN w:val="0"/>
        <w:adjustRightInd w:val="0"/>
        <w:spacing w:line="240" w:lineRule="auto"/>
        <w:textAlignment w:val="baseline"/>
        <w:rPr>
          <w:color w:val="0070C0"/>
          <w:szCs w:val="24"/>
        </w:rPr>
      </w:pPr>
      <w:r w:rsidRPr="00A6783E">
        <w:rPr>
          <w:color w:val="0070C0"/>
          <w:szCs w:val="24"/>
        </w:rPr>
        <w:t xml:space="preserve">Does </w:t>
      </w:r>
      <w:r>
        <w:rPr>
          <w:color w:val="0070C0"/>
          <w:szCs w:val="24"/>
        </w:rPr>
        <w:t xml:space="preserve">the City </w:t>
      </w:r>
      <w:r w:rsidRPr="00A6783E">
        <w:rPr>
          <w:color w:val="0070C0"/>
          <w:szCs w:val="24"/>
        </w:rPr>
        <w:t xml:space="preserve">have people that are capable of conducting training?  </w:t>
      </w:r>
    </w:p>
    <w:p w14:paraId="61F52174" w14:textId="77777777" w:rsidR="00BB1964" w:rsidRPr="00A6783E" w:rsidRDefault="00BB1964" w:rsidP="00BB1964">
      <w:pPr>
        <w:pStyle w:val="BodyText"/>
        <w:overflowPunct w:val="0"/>
        <w:autoSpaceDE w:val="0"/>
        <w:autoSpaceDN w:val="0"/>
        <w:adjustRightInd w:val="0"/>
        <w:spacing w:line="240" w:lineRule="auto"/>
        <w:textAlignment w:val="baseline"/>
        <w:rPr>
          <w:color w:val="0070C0"/>
          <w:szCs w:val="24"/>
        </w:rPr>
      </w:pPr>
      <w:r w:rsidRPr="00A6783E">
        <w:rPr>
          <w:color w:val="0070C0"/>
          <w:szCs w:val="24"/>
        </w:rPr>
        <w:t>Knowing the skillsets of your users, what training methods / materials are best suited for your staff?</w:t>
      </w:r>
    </w:p>
    <w:p w14:paraId="14113E3A" w14:textId="77777777" w:rsidR="00BB1964" w:rsidRPr="00A6783E" w:rsidRDefault="00BB1964" w:rsidP="00BB1964">
      <w:pPr>
        <w:pStyle w:val="BodyText"/>
        <w:overflowPunct w:val="0"/>
        <w:autoSpaceDE w:val="0"/>
        <w:autoSpaceDN w:val="0"/>
        <w:adjustRightInd w:val="0"/>
        <w:spacing w:line="240" w:lineRule="auto"/>
        <w:textAlignment w:val="baseline"/>
        <w:rPr>
          <w:color w:val="0070C0"/>
          <w:szCs w:val="24"/>
        </w:rPr>
      </w:pPr>
      <w:r w:rsidRPr="00A6783E">
        <w:rPr>
          <w:color w:val="0070C0"/>
          <w:szCs w:val="24"/>
        </w:rPr>
        <w:t>Does your internal staff have the bandwidth to conduct training during the project in the allotted time frame?</w:t>
      </w:r>
    </w:p>
    <w:p w14:paraId="748CFDCD" w14:textId="77777777" w:rsidR="00BB1964" w:rsidRPr="00A6783E" w:rsidRDefault="00BB1964" w:rsidP="00BB1964">
      <w:pPr>
        <w:pStyle w:val="BodyText"/>
        <w:overflowPunct w:val="0"/>
        <w:autoSpaceDE w:val="0"/>
        <w:autoSpaceDN w:val="0"/>
        <w:adjustRightInd w:val="0"/>
        <w:spacing w:line="240" w:lineRule="auto"/>
        <w:textAlignment w:val="baseline"/>
        <w:rPr>
          <w:color w:val="0070C0"/>
          <w:szCs w:val="24"/>
        </w:rPr>
      </w:pPr>
      <w:r w:rsidRPr="00A6783E">
        <w:rPr>
          <w:color w:val="0070C0"/>
          <w:szCs w:val="24"/>
        </w:rPr>
        <w:t>Do you have facilities where training can be conducted?</w:t>
      </w:r>
    </w:p>
    <w:p w14:paraId="5FF18D4B" w14:textId="77777777" w:rsidR="00BB1964" w:rsidRPr="00A6783E" w:rsidRDefault="00BB1964" w:rsidP="00BB1964">
      <w:pPr>
        <w:pStyle w:val="BodyText"/>
        <w:overflowPunct w:val="0"/>
        <w:autoSpaceDE w:val="0"/>
        <w:autoSpaceDN w:val="0"/>
        <w:adjustRightInd w:val="0"/>
        <w:spacing w:line="240" w:lineRule="auto"/>
        <w:textAlignment w:val="baseline"/>
        <w:rPr>
          <w:color w:val="0070C0"/>
          <w:szCs w:val="24"/>
        </w:rPr>
      </w:pPr>
    </w:p>
    <w:p w14:paraId="50C65EC5" w14:textId="68AE5962" w:rsidR="00BB1964" w:rsidRPr="00A6783E" w:rsidRDefault="00BB1964" w:rsidP="00BB1964">
      <w:pPr>
        <w:pStyle w:val="BodyText"/>
        <w:rPr>
          <w:color w:val="0070C0"/>
          <w:szCs w:val="24"/>
        </w:rPr>
      </w:pPr>
      <w:r w:rsidRPr="00A6783E">
        <w:rPr>
          <w:color w:val="0070C0"/>
          <w:szCs w:val="24"/>
        </w:rPr>
        <w:t xml:space="preserve">Preparing for these types of questions early on in the Project Plan / Methodology will minimize any surprises and help alleviate any unnecessary change orders and cost overruns.  If </w:t>
      </w:r>
      <w:r>
        <w:rPr>
          <w:color w:val="0070C0"/>
          <w:szCs w:val="24"/>
        </w:rPr>
        <w:t>the C</w:t>
      </w:r>
      <w:r w:rsidR="00E267E3">
        <w:rPr>
          <w:color w:val="0070C0"/>
          <w:szCs w:val="24"/>
        </w:rPr>
        <w:t>i</w:t>
      </w:r>
      <w:r>
        <w:rPr>
          <w:color w:val="0070C0"/>
          <w:szCs w:val="24"/>
        </w:rPr>
        <w:t xml:space="preserve">ty </w:t>
      </w:r>
      <w:r w:rsidRPr="00A6783E">
        <w:rPr>
          <w:color w:val="0070C0"/>
          <w:szCs w:val="24"/>
        </w:rPr>
        <w:t>does not have the bandwidth to internally review these types of questions, iteria can provide assistance in this area as part of our overall Project Management Services.</w:t>
      </w:r>
    </w:p>
    <w:p w14:paraId="6CEA2C90" w14:textId="652E9450" w:rsidR="00D41045" w:rsidRPr="00311C43" w:rsidRDefault="00D41045" w:rsidP="00D41045">
      <w:pPr>
        <w:spacing w:after="120"/>
        <w:jc w:val="both"/>
        <w:rPr>
          <w:rFonts w:ascii="Arial" w:hAnsi="Arial" w:cs="Arial"/>
          <w:szCs w:val="20"/>
        </w:rPr>
      </w:pPr>
    </w:p>
    <w:p w14:paraId="4B59D191" w14:textId="68B2921F" w:rsidR="0087140B" w:rsidRPr="00311C43" w:rsidRDefault="008F5614" w:rsidP="00D41045">
      <w:pPr>
        <w:spacing w:after="120"/>
        <w:rPr>
          <w:rFonts w:ascii="Arial" w:hAnsi="Arial" w:cs="Arial"/>
          <w:szCs w:val="20"/>
        </w:rPr>
      </w:pPr>
      <w:r w:rsidRPr="00311C43">
        <w:rPr>
          <w:rFonts w:ascii="Arial" w:hAnsi="Arial" w:cs="Arial"/>
          <w:szCs w:val="20"/>
        </w:rPr>
        <w:t>Proposer to provide their approach to the training plan and what makes their training plan successful and effective for system implementations.</w:t>
      </w:r>
      <w:r w:rsidR="004A4C5F" w:rsidRPr="00311C43">
        <w:rPr>
          <w:rFonts w:ascii="Arial" w:hAnsi="Arial" w:cs="Arial"/>
          <w:szCs w:val="20"/>
        </w:rPr>
        <w:t xml:space="preserve"> Include your approach to when and why you choose to use on</w:t>
      </w:r>
      <w:r w:rsidR="00A03539" w:rsidRPr="00311C43">
        <w:rPr>
          <w:rFonts w:ascii="Arial" w:hAnsi="Arial" w:cs="Arial"/>
          <w:szCs w:val="20"/>
        </w:rPr>
        <w:t>-</w:t>
      </w:r>
      <w:r w:rsidR="004A4C5F" w:rsidRPr="00311C43">
        <w:rPr>
          <w:rFonts w:ascii="Arial" w:hAnsi="Arial" w:cs="Arial"/>
          <w:szCs w:val="20"/>
        </w:rPr>
        <w:t xml:space="preserve">site training versus a webinar or a </w:t>
      </w:r>
      <w:r w:rsidR="00A03539" w:rsidRPr="00311C43">
        <w:rPr>
          <w:rFonts w:ascii="Arial" w:hAnsi="Arial" w:cs="Arial"/>
          <w:szCs w:val="20"/>
        </w:rPr>
        <w:t>train-the-</w:t>
      </w:r>
      <w:r w:rsidR="004A4C5F" w:rsidRPr="00311C43">
        <w:rPr>
          <w:rFonts w:ascii="Arial" w:hAnsi="Arial" w:cs="Arial"/>
          <w:szCs w:val="20"/>
        </w:rPr>
        <w:t>trainer format.</w:t>
      </w:r>
    </w:p>
    <w:p w14:paraId="1F606980" w14:textId="6C211ACB" w:rsidR="00063E05" w:rsidRDefault="00063E05" w:rsidP="00063E05">
      <w:pPr>
        <w:spacing w:after="120"/>
        <w:rPr>
          <w:rFonts w:cs="Arial"/>
          <w:color w:val="0070C0"/>
          <w:szCs w:val="20"/>
        </w:rPr>
      </w:pPr>
      <w:r>
        <w:rPr>
          <w:rFonts w:cs="Arial"/>
          <w:color w:val="0070C0"/>
          <w:szCs w:val="20"/>
        </w:rPr>
        <w:t>Our training is train-the-trainer and is conducted on-site.</w:t>
      </w:r>
    </w:p>
    <w:p w14:paraId="4FC9833D" w14:textId="50BC240C" w:rsidR="00A52164" w:rsidRPr="00311C43" w:rsidRDefault="00A52164" w:rsidP="00271D4A">
      <w:pPr>
        <w:spacing w:after="120"/>
        <w:jc w:val="both"/>
        <w:rPr>
          <w:rFonts w:ascii="Arial" w:hAnsi="Arial" w:cs="Arial"/>
          <w:szCs w:val="20"/>
        </w:rPr>
      </w:pPr>
    </w:p>
    <w:p w14:paraId="0E3D262A" w14:textId="6292E078" w:rsidR="00D41045" w:rsidRPr="00311C43" w:rsidRDefault="00D41045" w:rsidP="00D41045">
      <w:pPr>
        <w:spacing w:after="120"/>
        <w:rPr>
          <w:rFonts w:ascii="Arial" w:hAnsi="Arial" w:cs="Arial"/>
        </w:rPr>
      </w:pPr>
      <w:r w:rsidRPr="00311C43">
        <w:rPr>
          <w:rFonts w:ascii="Arial" w:hAnsi="Arial" w:cs="Arial"/>
        </w:rPr>
        <w:t xml:space="preserve">Proposer to detail the knowledge transfer </w:t>
      </w:r>
      <w:r w:rsidRPr="00311C43" w:rsidDel="004728AB">
        <w:rPr>
          <w:rFonts w:ascii="Arial" w:hAnsi="Arial" w:cs="Arial"/>
        </w:rPr>
        <w:t>strategy</w:t>
      </w:r>
      <w:r w:rsidRPr="00311C43">
        <w:rPr>
          <w:rFonts w:ascii="Arial" w:hAnsi="Arial" w:cs="Arial"/>
        </w:rPr>
        <w:t xml:space="preserve"> proposed to prepare the City staff to maintain the system after it is placed into production</w:t>
      </w:r>
      <w:r w:rsidR="006B5853" w:rsidRPr="00311C43">
        <w:rPr>
          <w:rFonts w:ascii="Arial" w:hAnsi="Arial" w:cs="Arial"/>
        </w:rPr>
        <w:t>.</w:t>
      </w:r>
    </w:p>
    <w:p w14:paraId="033A1665" w14:textId="77777777" w:rsidR="001E2256" w:rsidRPr="0001319C" w:rsidRDefault="001E2256" w:rsidP="001E2256">
      <w:pPr>
        <w:pStyle w:val="BodyText"/>
        <w:rPr>
          <w:color w:val="0070C0"/>
          <w:szCs w:val="24"/>
        </w:rPr>
      </w:pPr>
      <w:r w:rsidRPr="0001319C">
        <w:rPr>
          <w:color w:val="0070C0"/>
          <w:szCs w:val="24"/>
        </w:rPr>
        <w:t xml:space="preserve">iteria has proposed / budgeted post implementation support services as part of the initial contract.  We have included 4-weeks of post implementation support as part of our overall proposal.  During this phase, iteria serves as L1, L2, L3 support as well as does knowledge transfer to </w:t>
      </w:r>
      <w:r>
        <w:rPr>
          <w:color w:val="0070C0"/>
          <w:szCs w:val="24"/>
        </w:rPr>
        <w:t>the City</w:t>
      </w:r>
      <w:r w:rsidRPr="0001319C">
        <w:rPr>
          <w:color w:val="0070C0"/>
          <w:szCs w:val="24"/>
        </w:rPr>
        <w:t>’s staff as part of the transition.</w:t>
      </w:r>
    </w:p>
    <w:p w14:paraId="5AEDCFCE" w14:textId="011F9AF6" w:rsidR="00D41045" w:rsidRPr="00311C43" w:rsidRDefault="00D41045" w:rsidP="00D41045">
      <w:pPr>
        <w:spacing w:after="120"/>
        <w:rPr>
          <w:rFonts w:ascii="Arial" w:hAnsi="Arial" w:cs="Arial"/>
        </w:rPr>
      </w:pPr>
    </w:p>
    <w:p w14:paraId="7049F4AA" w14:textId="3B83D366" w:rsidR="00D41045" w:rsidRPr="00311C43" w:rsidRDefault="00D41045" w:rsidP="00D41045">
      <w:pPr>
        <w:spacing w:after="120"/>
        <w:rPr>
          <w:rFonts w:ascii="Arial" w:hAnsi="Arial" w:cs="Arial"/>
          <w:szCs w:val="20"/>
        </w:rPr>
      </w:pPr>
      <w:r w:rsidRPr="00311C43">
        <w:rPr>
          <w:rFonts w:ascii="Arial" w:hAnsi="Arial" w:cs="Arial"/>
          <w:szCs w:val="20"/>
        </w:rPr>
        <w:t>Proposer to detail the approach to conducting training using webinar (e.g.</w:t>
      </w:r>
      <w:r w:rsidR="00B94779" w:rsidRPr="00311C43">
        <w:rPr>
          <w:rFonts w:ascii="Arial" w:hAnsi="Arial" w:cs="Arial"/>
          <w:szCs w:val="20"/>
        </w:rPr>
        <w:t>,</w:t>
      </w:r>
      <w:r w:rsidRPr="00311C43">
        <w:rPr>
          <w:rFonts w:ascii="Arial" w:hAnsi="Arial" w:cs="Arial"/>
          <w:szCs w:val="20"/>
        </w:rPr>
        <w:t xml:space="preserve"> GoToMeeting, Zoom, Teams, Skype), including how Proposer staff will monitor staff comprehension and, if applicable, provide assistance to trainees on navigation through the system.</w:t>
      </w:r>
      <w:r w:rsidR="006B5853" w:rsidRPr="00311C43">
        <w:rPr>
          <w:rFonts w:ascii="Arial" w:hAnsi="Arial" w:cs="Arial"/>
          <w:szCs w:val="20"/>
        </w:rPr>
        <w:t xml:space="preserve"> </w:t>
      </w:r>
    </w:p>
    <w:p w14:paraId="22641B35" w14:textId="73788B85" w:rsidR="001F0E5D" w:rsidRPr="008A51E1" w:rsidRDefault="001F0E5D" w:rsidP="001F0E5D">
      <w:pPr>
        <w:spacing w:after="120"/>
        <w:rPr>
          <w:rFonts w:cs="Arial"/>
          <w:color w:val="0070C0"/>
          <w:szCs w:val="20"/>
        </w:rPr>
      </w:pPr>
      <w:r>
        <w:rPr>
          <w:rFonts w:cs="Arial"/>
          <w:color w:val="0070C0"/>
          <w:szCs w:val="20"/>
        </w:rPr>
        <w:t>Training is typically done on-site for better comprehension.  The exact training plan and formats will be worked on in partnership with the City.</w:t>
      </w:r>
    </w:p>
    <w:p w14:paraId="603C0E00" w14:textId="0B5AD60A" w:rsidR="00D41045" w:rsidRPr="00311C43" w:rsidRDefault="00D41045" w:rsidP="00D41045">
      <w:pPr>
        <w:spacing w:after="120"/>
        <w:jc w:val="both"/>
        <w:rPr>
          <w:rFonts w:ascii="Arial" w:hAnsi="Arial" w:cs="Arial"/>
          <w:szCs w:val="20"/>
        </w:rPr>
      </w:pPr>
    </w:p>
    <w:p w14:paraId="5DDE5A72" w14:textId="77777777" w:rsidR="00D41045" w:rsidRDefault="00D41045" w:rsidP="00D41045">
      <w:pPr>
        <w:spacing w:after="120"/>
        <w:rPr>
          <w:rFonts w:ascii="Arial" w:hAnsi="Arial" w:cs="Arial"/>
        </w:rPr>
      </w:pPr>
      <w:r w:rsidRPr="00311C43">
        <w:rPr>
          <w:rFonts w:ascii="Arial" w:hAnsi="Arial" w:cs="Arial"/>
        </w:rPr>
        <w:t xml:space="preserve">Proposer to identify the requested analysis/training room environment requirements and any other requirements related to the training facility/room/equipment. Requirements may include any presentation equipment, whiteboards, seating style, number of computers, printers, and other amenities needed to support on-site implementation activities. </w:t>
      </w:r>
    </w:p>
    <w:p w14:paraId="4D5F61F1" w14:textId="2F8AD8FE" w:rsidR="007830F3" w:rsidRPr="00F33D11" w:rsidRDefault="007830F3" w:rsidP="007830F3">
      <w:pPr>
        <w:spacing w:after="120"/>
        <w:rPr>
          <w:rFonts w:cs="Arial"/>
          <w:color w:val="0070C0"/>
        </w:rPr>
        <w:sectPr w:rsidR="007830F3" w:rsidRPr="00F33D11" w:rsidSect="007830F3">
          <w:footerReference w:type="default" r:id="rId39"/>
          <w:pgSz w:w="15840" w:h="12240" w:orient="landscape"/>
          <w:pgMar w:top="1440" w:right="1440" w:bottom="1440" w:left="1440" w:header="720" w:footer="432" w:gutter="0"/>
          <w:cols w:space="720"/>
          <w:docGrid w:linePitch="360"/>
        </w:sectPr>
      </w:pPr>
      <w:r>
        <w:rPr>
          <w:rFonts w:cs="Arial"/>
          <w:color w:val="0070C0"/>
        </w:rPr>
        <w:t>The Training Plan will ultimately decide how training is delivered and the mechanisms and formats.  For classroom sessions, we prefer hands</w:t>
      </w:r>
      <w:r w:rsidR="00C54B1C">
        <w:rPr>
          <w:rFonts w:cs="Arial"/>
          <w:color w:val="0070C0"/>
        </w:rPr>
        <w:t>-</w:t>
      </w:r>
      <w:r>
        <w:rPr>
          <w:rFonts w:cs="Arial"/>
          <w:color w:val="0070C0"/>
        </w:rPr>
        <w:t>on and computers for every person as the material will have exercise for users to enter data.</w:t>
      </w:r>
    </w:p>
    <w:p w14:paraId="32294370" w14:textId="5F3D4ADE" w:rsidR="001F0E5D" w:rsidRPr="00311C43" w:rsidRDefault="001F0E5D" w:rsidP="00D41045">
      <w:pPr>
        <w:spacing w:after="120"/>
        <w:rPr>
          <w:rFonts w:ascii="Arial" w:hAnsi="Arial" w:cs="Arial"/>
        </w:rPr>
      </w:pPr>
    </w:p>
    <w:p w14:paraId="00BC93A8" w14:textId="77777777" w:rsidR="0087140B" w:rsidRPr="00756212" w:rsidRDefault="00BA50A7" w:rsidP="00911C6B">
      <w:pPr>
        <w:pStyle w:val="Caption"/>
        <w:tabs>
          <w:tab w:val="left" w:pos="360"/>
        </w:tabs>
        <w:spacing w:before="200" w:after="200" w:line="276" w:lineRule="auto"/>
        <w:rPr>
          <w:sz w:val="28"/>
        </w:rPr>
      </w:pPr>
      <w:r w:rsidRPr="00756212">
        <w:rPr>
          <w:sz w:val="28"/>
        </w:rPr>
        <w:t>TRAINING PLAN AND RESOURCE HOURS</w:t>
      </w:r>
    </w:p>
    <w:p w14:paraId="5D793500" w14:textId="52A49FCD" w:rsidR="0087140B" w:rsidRPr="00311C43" w:rsidRDefault="00F9424A" w:rsidP="00652A7C">
      <w:pPr>
        <w:spacing w:after="120"/>
        <w:rPr>
          <w:rFonts w:ascii="Arial" w:hAnsi="Arial" w:cs="Arial"/>
          <w:szCs w:val="20"/>
        </w:rPr>
      </w:pPr>
      <w:r w:rsidRPr="00311C43">
        <w:rPr>
          <w:rFonts w:ascii="Arial" w:hAnsi="Arial" w:cs="Arial"/>
          <w:szCs w:val="20"/>
        </w:rPr>
        <w:t>Proposer to provide a chart detailing the proposed training plan and resource hours all</w:t>
      </w:r>
      <w:r w:rsidR="00DD58C8" w:rsidRPr="00311C43">
        <w:rPr>
          <w:rFonts w:ascii="Arial" w:hAnsi="Arial" w:cs="Arial"/>
          <w:szCs w:val="20"/>
        </w:rPr>
        <w:t xml:space="preserve">ocated for the </w:t>
      </w:r>
      <w:r w:rsidR="002246CB" w:rsidRPr="00311C43">
        <w:rPr>
          <w:rFonts w:ascii="Arial" w:hAnsi="Arial" w:cs="Arial"/>
          <w:szCs w:val="20"/>
        </w:rPr>
        <w:t>City’s</w:t>
      </w:r>
      <w:r w:rsidR="00DD58C8" w:rsidRPr="00311C43">
        <w:rPr>
          <w:rFonts w:ascii="Arial" w:hAnsi="Arial" w:cs="Arial"/>
          <w:szCs w:val="20"/>
        </w:rPr>
        <w:t xml:space="preserve"> project. </w:t>
      </w:r>
      <w:r w:rsidRPr="00311C43">
        <w:rPr>
          <w:rFonts w:ascii="Arial" w:hAnsi="Arial" w:cs="Arial"/>
          <w:szCs w:val="20"/>
        </w:rPr>
        <w:t xml:space="preserve">A </w:t>
      </w:r>
      <w:r w:rsidRPr="00311C43">
        <w:rPr>
          <w:rFonts w:ascii="Arial" w:hAnsi="Arial" w:cs="Arial"/>
          <w:i/>
          <w:szCs w:val="20"/>
        </w:rPr>
        <w:t>sample format of the chart</w:t>
      </w:r>
      <w:r w:rsidRPr="00311C43">
        <w:rPr>
          <w:rFonts w:ascii="Arial" w:hAnsi="Arial" w:cs="Arial"/>
          <w:szCs w:val="20"/>
        </w:rPr>
        <w:t xml:space="preserve"> is det</w:t>
      </w:r>
      <w:r w:rsidR="00DD58C8" w:rsidRPr="00311C43">
        <w:rPr>
          <w:rFonts w:ascii="Arial" w:hAnsi="Arial" w:cs="Arial"/>
          <w:szCs w:val="20"/>
        </w:rPr>
        <w:t xml:space="preserve">ailed below. </w:t>
      </w:r>
      <w:r w:rsidRPr="00311C43">
        <w:rPr>
          <w:rFonts w:ascii="Arial" w:hAnsi="Arial" w:cs="Arial"/>
          <w:szCs w:val="20"/>
        </w:rPr>
        <w:t xml:space="preserve">Cost Worksheet </w:t>
      </w:r>
      <w:r w:rsidR="00E57199" w:rsidRPr="00311C43">
        <w:rPr>
          <w:rFonts w:ascii="Arial" w:hAnsi="Arial" w:cs="Arial"/>
          <w:szCs w:val="20"/>
        </w:rPr>
        <w:t xml:space="preserve">provided </w:t>
      </w:r>
      <w:r w:rsidRPr="00311C43">
        <w:rPr>
          <w:rFonts w:ascii="Arial" w:hAnsi="Arial" w:cs="Arial"/>
          <w:szCs w:val="20"/>
        </w:rPr>
        <w:t>in Attachment C</w:t>
      </w:r>
      <w:r w:rsidR="00157259" w:rsidRPr="00311C43">
        <w:rPr>
          <w:rFonts w:ascii="Arial" w:hAnsi="Arial" w:cs="Arial"/>
          <w:szCs w:val="20"/>
        </w:rPr>
        <w:t>1</w:t>
      </w:r>
      <w:r w:rsidRPr="00311C43">
        <w:rPr>
          <w:rFonts w:ascii="Arial" w:hAnsi="Arial" w:cs="Arial"/>
          <w:szCs w:val="20"/>
        </w:rPr>
        <w:t xml:space="preserve"> to coincide with the hours and resources proposed.</w:t>
      </w:r>
      <w:r w:rsidR="00A52164" w:rsidRPr="00311C43">
        <w:rPr>
          <w:rFonts w:ascii="Arial" w:hAnsi="Arial" w:cs="Arial"/>
          <w:szCs w:val="20"/>
        </w:rPr>
        <w:t xml:space="preserve"> </w:t>
      </w:r>
    </w:p>
    <w:p w14:paraId="41E68C6A" w14:textId="11AF5A24" w:rsidR="00DD58C8" w:rsidRPr="00311C43" w:rsidRDefault="009C4A8B" w:rsidP="00271D4A">
      <w:pPr>
        <w:spacing w:before="200" w:after="60"/>
        <w:jc w:val="center"/>
        <w:rPr>
          <w:rFonts w:ascii="Arial" w:hAnsi="Arial" w:cs="Arial"/>
          <w:b/>
          <w:sz w:val="20"/>
          <w:szCs w:val="20"/>
        </w:rPr>
      </w:pPr>
      <w:r w:rsidRPr="00311C43">
        <w:rPr>
          <w:rFonts w:ascii="Arial" w:hAnsi="Arial" w:cs="Arial"/>
          <w:b/>
          <w:sz w:val="20"/>
          <w:szCs w:val="20"/>
        </w:rPr>
        <w:t>Table 1</w:t>
      </w:r>
      <w:r w:rsidR="007A633F" w:rsidRPr="00311C43">
        <w:rPr>
          <w:rFonts w:ascii="Arial" w:hAnsi="Arial" w:cs="Arial"/>
          <w:b/>
          <w:sz w:val="20"/>
          <w:szCs w:val="20"/>
        </w:rPr>
        <w:t>0</w:t>
      </w:r>
      <w:r w:rsidRPr="00311C43">
        <w:rPr>
          <w:rFonts w:ascii="Arial" w:hAnsi="Arial" w:cs="Arial"/>
          <w:b/>
          <w:sz w:val="20"/>
          <w:szCs w:val="20"/>
        </w:rPr>
        <w:t>-01: Training Plan Legend</w:t>
      </w:r>
    </w:p>
    <w:tbl>
      <w:tblPr>
        <w:tblStyle w:val="TableGrid"/>
        <w:tblW w:w="0" w:type="auto"/>
        <w:jc w:val="center"/>
        <w:tblLook w:val="04A0" w:firstRow="1" w:lastRow="0" w:firstColumn="1" w:lastColumn="0" w:noHBand="0" w:noVBand="1"/>
      </w:tblPr>
      <w:tblGrid>
        <w:gridCol w:w="1638"/>
        <w:gridCol w:w="8730"/>
      </w:tblGrid>
      <w:tr w:rsidR="00D17747" w:rsidRPr="00311C43" w14:paraId="20427AF6" w14:textId="77777777" w:rsidTr="00E87BD5">
        <w:trPr>
          <w:jc w:val="center"/>
        </w:trPr>
        <w:tc>
          <w:tcPr>
            <w:tcW w:w="10368" w:type="dxa"/>
            <w:gridSpan w:val="2"/>
            <w:shd w:val="clear" w:color="auto" w:fill="006A52"/>
          </w:tcPr>
          <w:p w14:paraId="44A59B45" w14:textId="77777777" w:rsidR="00DD58C8" w:rsidRPr="00311C43" w:rsidRDefault="00DD58C8" w:rsidP="00652A7C">
            <w:pPr>
              <w:tabs>
                <w:tab w:val="left" w:pos="2160"/>
              </w:tabs>
              <w:spacing w:before="60" w:after="60" w:line="276" w:lineRule="auto"/>
              <w:jc w:val="center"/>
              <w:rPr>
                <w:rFonts w:ascii="Arial" w:hAnsi="Arial" w:cs="Arial"/>
                <w:b/>
                <w:sz w:val="20"/>
                <w:szCs w:val="20"/>
              </w:rPr>
            </w:pPr>
            <w:r w:rsidRPr="00311C43">
              <w:rPr>
                <w:rFonts w:ascii="Arial" w:hAnsi="Arial" w:cs="Arial"/>
                <w:b/>
                <w:color w:val="FFFFFF" w:themeColor="background1"/>
                <w:sz w:val="20"/>
                <w:szCs w:val="20"/>
              </w:rPr>
              <w:t>Legend</w:t>
            </w:r>
          </w:p>
        </w:tc>
      </w:tr>
      <w:tr w:rsidR="00EB4D84" w:rsidRPr="00311C43" w14:paraId="5DF24DBF" w14:textId="77777777" w:rsidTr="00904C0A">
        <w:trPr>
          <w:jc w:val="center"/>
        </w:trPr>
        <w:tc>
          <w:tcPr>
            <w:tcW w:w="1638" w:type="dxa"/>
          </w:tcPr>
          <w:p w14:paraId="3174017D" w14:textId="77777777" w:rsidR="00DD58C8" w:rsidRPr="00311C43" w:rsidRDefault="00DD58C8" w:rsidP="00652A7C">
            <w:pPr>
              <w:spacing w:before="60" w:after="60" w:line="276" w:lineRule="auto"/>
              <w:rPr>
                <w:rFonts w:ascii="Arial" w:hAnsi="Arial" w:cs="Arial"/>
                <w:sz w:val="20"/>
                <w:szCs w:val="20"/>
              </w:rPr>
            </w:pPr>
            <w:r w:rsidRPr="00311C43">
              <w:rPr>
                <w:rFonts w:ascii="Arial" w:hAnsi="Arial" w:cs="Arial"/>
                <w:sz w:val="20"/>
                <w:szCs w:val="20"/>
              </w:rPr>
              <w:t>User Types</w:t>
            </w:r>
          </w:p>
        </w:tc>
        <w:tc>
          <w:tcPr>
            <w:tcW w:w="8730" w:type="dxa"/>
          </w:tcPr>
          <w:p w14:paraId="4A69F53F" w14:textId="09E81AE7" w:rsidR="00DD58C8" w:rsidRPr="00311C43" w:rsidRDefault="00DD58C8" w:rsidP="00652A7C">
            <w:pPr>
              <w:spacing w:before="60" w:after="60" w:line="276" w:lineRule="auto"/>
              <w:rPr>
                <w:rFonts w:ascii="Arial" w:hAnsi="Arial" w:cs="Arial"/>
                <w:sz w:val="20"/>
                <w:szCs w:val="20"/>
              </w:rPr>
            </w:pPr>
            <w:r w:rsidRPr="00311C43">
              <w:rPr>
                <w:rFonts w:ascii="Arial" w:hAnsi="Arial" w:cs="Arial"/>
                <w:sz w:val="20"/>
                <w:szCs w:val="20"/>
              </w:rPr>
              <w:t xml:space="preserve">Core Project Team, End Users, Technology Users, Other </w:t>
            </w:r>
            <w:r w:rsidR="00A03539" w:rsidRPr="00311C43">
              <w:rPr>
                <w:rFonts w:ascii="Arial" w:hAnsi="Arial" w:cs="Arial"/>
                <w:sz w:val="20"/>
                <w:szCs w:val="20"/>
              </w:rPr>
              <w:t>(</w:t>
            </w:r>
            <w:r w:rsidRPr="00311C43">
              <w:rPr>
                <w:rFonts w:ascii="Arial" w:hAnsi="Arial" w:cs="Arial"/>
                <w:sz w:val="20"/>
                <w:szCs w:val="20"/>
              </w:rPr>
              <w:t>please describe</w:t>
            </w:r>
            <w:r w:rsidR="00A03539" w:rsidRPr="00311C43">
              <w:rPr>
                <w:rFonts w:ascii="Arial" w:hAnsi="Arial" w:cs="Arial"/>
                <w:sz w:val="20"/>
                <w:szCs w:val="20"/>
              </w:rPr>
              <w:t>)</w:t>
            </w:r>
          </w:p>
        </w:tc>
      </w:tr>
      <w:tr w:rsidR="00EB4D84" w:rsidRPr="00311C43" w14:paraId="726C7BB4" w14:textId="77777777" w:rsidTr="00904C0A">
        <w:trPr>
          <w:jc w:val="center"/>
        </w:trPr>
        <w:tc>
          <w:tcPr>
            <w:tcW w:w="1638" w:type="dxa"/>
          </w:tcPr>
          <w:p w14:paraId="339D8CC0" w14:textId="77777777" w:rsidR="00DD58C8" w:rsidRPr="00311C43" w:rsidRDefault="00DD58C8" w:rsidP="00652A7C">
            <w:pPr>
              <w:spacing w:before="60" w:after="60" w:line="276" w:lineRule="auto"/>
              <w:rPr>
                <w:rFonts w:ascii="Arial" w:hAnsi="Arial" w:cs="Arial"/>
                <w:sz w:val="20"/>
                <w:szCs w:val="20"/>
              </w:rPr>
            </w:pPr>
            <w:r w:rsidRPr="00311C43">
              <w:rPr>
                <w:rFonts w:ascii="Arial" w:hAnsi="Arial" w:cs="Arial"/>
                <w:sz w:val="20"/>
                <w:szCs w:val="20"/>
              </w:rPr>
              <w:t>Training Model</w:t>
            </w:r>
          </w:p>
        </w:tc>
        <w:tc>
          <w:tcPr>
            <w:tcW w:w="8730" w:type="dxa"/>
          </w:tcPr>
          <w:p w14:paraId="3E2D7EF6" w14:textId="29502E65" w:rsidR="00DD58C8" w:rsidRPr="00311C43" w:rsidRDefault="00DD58C8" w:rsidP="00652A7C">
            <w:pPr>
              <w:spacing w:before="60" w:after="60" w:line="276" w:lineRule="auto"/>
              <w:rPr>
                <w:rFonts w:ascii="Arial" w:hAnsi="Arial" w:cs="Arial"/>
                <w:sz w:val="20"/>
                <w:szCs w:val="20"/>
              </w:rPr>
            </w:pPr>
            <w:r w:rsidRPr="00311C43">
              <w:rPr>
                <w:rFonts w:ascii="Arial" w:hAnsi="Arial" w:cs="Arial"/>
                <w:sz w:val="20"/>
                <w:szCs w:val="20"/>
              </w:rPr>
              <w:t>Train</w:t>
            </w:r>
            <w:r w:rsidR="00A03539" w:rsidRPr="00311C43">
              <w:rPr>
                <w:rFonts w:ascii="Arial" w:hAnsi="Arial" w:cs="Arial"/>
                <w:sz w:val="20"/>
                <w:szCs w:val="20"/>
              </w:rPr>
              <w:t>-</w:t>
            </w:r>
            <w:r w:rsidRPr="00311C43">
              <w:rPr>
                <w:rFonts w:ascii="Arial" w:hAnsi="Arial" w:cs="Arial"/>
                <w:sz w:val="20"/>
                <w:szCs w:val="20"/>
              </w:rPr>
              <w:t>the</w:t>
            </w:r>
            <w:r w:rsidR="00A03539" w:rsidRPr="00311C43">
              <w:rPr>
                <w:rFonts w:ascii="Arial" w:hAnsi="Arial" w:cs="Arial"/>
                <w:sz w:val="20"/>
                <w:szCs w:val="20"/>
              </w:rPr>
              <w:t>-T</w:t>
            </w:r>
            <w:r w:rsidRPr="00311C43">
              <w:rPr>
                <w:rFonts w:ascii="Arial" w:hAnsi="Arial" w:cs="Arial"/>
                <w:sz w:val="20"/>
                <w:szCs w:val="20"/>
              </w:rPr>
              <w:t>rainer, Proposer</w:t>
            </w:r>
            <w:r w:rsidR="00A03539" w:rsidRPr="00311C43">
              <w:rPr>
                <w:rFonts w:ascii="Arial" w:hAnsi="Arial" w:cs="Arial"/>
                <w:sz w:val="20"/>
                <w:szCs w:val="20"/>
              </w:rPr>
              <w:t>-P</w:t>
            </w:r>
            <w:r w:rsidRPr="00311C43">
              <w:rPr>
                <w:rFonts w:ascii="Arial" w:hAnsi="Arial" w:cs="Arial"/>
                <w:sz w:val="20"/>
                <w:szCs w:val="20"/>
              </w:rPr>
              <w:t xml:space="preserve">rovided </w:t>
            </w:r>
            <w:r w:rsidR="00A03539" w:rsidRPr="00311C43">
              <w:rPr>
                <w:rFonts w:ascii="Arial" w:hAnsi="Arial" w:cs="Arial"/>
                <w:sz w:val="20"/>
                <w:szCs w:val="20"/>
              </w:rPr>
              <w:t>Training</w:t>
            </w:r>
            <w:r w:rsidRPr="00311C43">
              <w:rPr>
                <w:rFonts w:ascii="Arial" w:hAnsi="Arial" w:cs="Arial"/>
                <w:sz w:val="20"/>
                <w:szCs w:val="20"/>
              </w:rPr>
              <w:t xml:space="preserve">, </w:t>
            </w:r>
            <w:r w:rsidR="00A03539" w:rsidRPr="00311C43">
              <w:rPr>
                <w:rFonts w:ascii="Arial" w:hAnsi="Arial" w:cs="Arial"/>
                <w:sz w:val="20"/>
                <w:szCs w:val="20"/>
              </w:rPr>
              <w:t>Other (</w:t>
            </w:r>
            <w:r w:rsidRPr="00311C43">
              <w:rPr>
                <w:rFonts w:ascii="Arial" w:hAnsi="Arial" w:cs="Arial"/>
                <w:sz w:val="20"/>
                <w:szCs w:val="20"/>
              </w:rPr>
              <w:t>please describe</w:t>
            </w:r>
            <w:r w:rsidR="00A03539" w:rsidRPr="00311C43">
              <w:rPr>
                <w:rFonts w:ascii="Arial" w:hAnsi="Arial" w:cs="Arial"/>
                <w:sz w:val="20"/>
                <w:szCs w:val="20"/>
              </w:rPr>
              <w:t>)</w:t>
            </w:r>
          </w:p>
        </w:tc>
      </w:tr>
      <w:tr w:rsidR="00EB4D84" w:rsidRPr="00311C43" w14:paraId="40DB9152" w14:textId="77777777" w:rsidTr="00904C0A">
        <w:trPr>
          <w:jc w:val="center"/>
        </w:trPr>
        <w:tc>
          <w:tcPr>
            <w:tcW w:w="1638" w:type="dxa"/>
          </w:tcPr>
          <w:p w14:paraId="46D2AE83" w14:textId="77777777" w:rsidR="00DD58C8" w:rsidRPr="00311C43" w:rsidRDefault="00DD58C8" w:rsidP="00652A7C">
            <w:pPr>
              <w:spacing w:before="60" w:after="60" w:line="276" w:lineRule="auto"/>
              <w:rPr>
                <w:rFonts w:ascii="Arial" w:hAnsi="Arial" w:cs="Arial"/>
                <w:sz w:val="20"/>
                <w:szCs w:val="20"/>
              </w:rPr>
            </w:pPr>
            <w:r w:rsidRPr="00311C43">
              <w:rPr>
                <w:rFonts w:ascii="Arial" w:hAnsi="Arial" w:cs="Arial"/>
                <w:sz w:val="20"/>
                <w:szCs w:val="20"/>
              </w:rPr>
              <w:t>Class Format</w:t>
            </w:r>
          </w:p>
        </w:tc>
        <w:tc>
          <w:tcPr>
            <w:tcW w:w="8730" w:type="dxa"/>
          </w:tcPr>
          <w:p w14:paraId="1B7DB6D4" w14:textId="0A961705" w:rsidR="00DD58C8" w:rsidRPr="00311C43" w:rsidRDefault="00DD58C8" w:rsidP="00652A7C">
            <w:pPr>
              <w:spacing w:before="60" w:after="60" w:line="276" w:lineRule="auto"/>
              <w:rPr>
                <w:rFonts w:ascii="Arial" w:hAnsi="Arial" w:cs="Arial"/>
                <w:sz w:val="20"/>
                <w:szCs w:val="20"/>
              </w:rPr>
            </w:pPr>
            <w:r w:rsidRPr="00311C43">
              <w:rPr>
                <w:rFonts w:ascii="Arial" w:hAnsi="Arial" w:cs="Arial"/>
                <w:sz w:val="20"/>
                <w:szCs w:val="20"/>
              </w:rPr>
              <w:t>On-</w:t>
            </w:r>
            <w:r w:rsidR="00A03539" w:rsidRPr="00311C43">
              <w:rPr>
                <w:rFonts w:ascii="Arial" w:hAnsi="Arial" w:cs="Arial"/>
                <w:sz w:val="20"/>
                <w:szCs w:val="20"/>
              </w:rPr>
              <w:t xml:space="preserve">Site </w:t>
            </w:r>
            <w:r w:rsidRPr="00311C43">
              <w:rPr>
                <w:rFonts w:ascii="Arial" w:hAnsi="Arial" w:cs="Arial"/>
                <w:sz w:val="20"/>
                <w:szCs w:val="20"/>
              </w:rPr>
              <w:t xml:space="preserve">Classroom, Webinar/Video Conference, Web Training Service, Other </w:t>
            </w:r>
            <w:r w:rsidR="00A03539" w:rsidRPr="00311C43">
              <w:rPr>
                <w:rFonts w:ascii="Arial" w:hAnsi="Arial" w:cs="Arial"/>
                <w:sz w:val="20"/>
                <w:szCs w:val="20"/>
              </w:rPr>
              <w:t>(</w:t>
            </w:r>
            <w:r w:rsidRPr="00311C43">
              <w:rPr>
                <w:rFonts w:ascii="Arial" w:hAnsi="Arial" w:cs="Arial"/>
                <w:sz w:val="20"/>
                <w:szCs w:val="20"/>
              </w:rPr>
              <w:t>please describe</w:t>
            </w:r>
            <w:r w:rsidR="00A03539" w:rsidRPr="00311C43">
              <w:rPr>
                <w:rFonts w:ascii="Arial" w:hAnsi="Arial" w:cs="Arial"/>
                <w:sz w:val="20"/>
                <w:szCs w:val="20"/>
              </w:rPr>
              <w:t>)</w:t>
            </w:r>
          </w:p>
        </w:tc>
      </w:tr>
    </w:tbl>
    <w:p w14:paraId="65603159" w14:textId="63FE596A" w:rsidR="00DD58C8" w:rsidRPr="00311C43" w:rsidRDefault="009C4A8B" w:rsidP="00652A7C">
      <w:pPr>
        <w:spacing w:before="240" w:after="60"/>
        <w:jc w:val="center"/>
        <w:rPr>
          <w:rFonts w:ascii="Arial" w:hAnsi="Arial" w:cs="Arial"/>
          <w:b/>
          <w:sz w:val="20"/>
          <w:szCs w:val="20"/>
        </w:rPr>
      </w:pPr>
      <w:r w:rsidRPr="00311C43">
        <w:rPr>
          <w:rFonts w:ascii="Arial" w:hAnsi="Arial" w:cs="Arial"/>
          <w:b/>
          <w:sz w:val="20"/>
          <w:szCs w:val="20"/>
        </w:rPr>
        <w:t>Table 1</w:t>
      </w:r>
      <w:r w:rsidR="007A633F" w:rsidRPr="00311C43">
        <w:rPr>
          <w:rFonts w:ascii="Arial" w:hAnsi="Arial" w:cs="Arial"/>
          <w:b/>
          <w:sz w:val="20"/>
          <w:szCs w:val="20"/>
        </w:rPr>
        <w:t>0</w:t>
      </w:r>
      <w:r w:rsidRPr="00311C43">
        <w:rPr>
          <w:rFonts w:ascii="Arial" w:hAnsi="Arial" w:cs="Arial"/>
          <w:b/>
          <w:sz w:val="20"/>
          <w:szCs w:val="20"/>
        </w:rPr>
        <w:t>-02: Training Plan</w:t>
      </w:r>
    </w:p>
    <w:tbl>
      <w:tblPr>
        <w:tblStyle w:val="TableGrid"/>
        <w:tblW w:w="13159" w:type="dxa"/>
        <w:jc w:val="center"/>
        <w:tblLook w:val="04A0" w:firstRow="1" w:lastRow="0" w:firstColumn="1" w:lastColumn="0" w:noHBand="0" w:noVBand="1"/>
      </w:tblPr>
      <w:tblGrid>
        <w:gridCol w:w="1561"/>
        <w:gridCol w:w="2664"/>
        <w:gridCol w:w="1440"/>
        <w:gridCol w:w="2429"/>
        <w:gridCol w:w="1165"/>
        <w:gridCol w:w="1103"/>
        <w:gridCol w:w="2797"/>
      </w:tblGrid>
      <w:tr w:rsidR="00756212" w:rsidRPr="00311C43" w14:paraId="29144188" w14:textId="77777777" w:rsidTr="00E87BD5">
        <w:trPr>
          <w:trHeight w:val="837"/>
          <w:tblHeader/>
          <w:jc w:val="center"/>
        </w:trPr>
        <w:tc>
          <w:tcPr>
            <w:tcW w:w="1561" w:type="dxa"/>
            <w:shd w:val="clear" w:color="auto" w:fill="006A52"/>
            <w:vAlign w:val="center"/>
          </w:tcPr>
          <w:p w14:paraId="028CD11C" w14:textId="6551E26B" w:rsidR="0061714E" w:rsidRPr="00311C43" w:rsidRDefault="0061714E" w:rsidP="009738B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Training topic/course</w:t>
            </w:r>
          </w:p>
        </w:tc>
        <w:tc>
          <w:tcPr>
            <w:tcW w:w="2664" w:type="dxa"/>
            <w:shd w:val="clear" w:color="auto" w:fill="006A52"/>
            <w:vAlign w:val="center"/>
          </w:tcPr>
          <w:p w14:paraId="28FDDE1E" w14:textId="1C5157DB" w:rsidR="0061714E" w:rsidRPr="00311C43" w:rsidRDefault="0061714E" w:rsidP="009738BC">
            <w:pPr>
              <w:spacing w:before="60" w:after="60" w:line="276" w:lineRule="auto"/>
              <w:jc w:val="center"/>
              <w:rPr>
                <w:rFonts w:ascii="Arial" w:hAnsi="Arial" w:cs="Arial"/>
                <w:b/>
                <w:color w:val="FFFFFF" w:themeColor="background1"/>
                <w:sz w:val="20"/>
                <w:szCs w:val="20"/>
                <w:highlight w:val="yellow"/>
              </w:rPr>
            </w:pPr>
            <w:r w:rsidRPr="00311C43">
              <w:rPr>
                <w:rFonts w:ascii="Arial" w:hAnsi="Arial" w:cs="Arial"/>
                <w:b/>
                <w:color w:val="FFFFFF" w:themeColor="background1"/>
                <w:sz w:val="20"/>
                <w:szCs w:val="20"/>
              </w:rPr>
              <w:t xml:space="preserve">Functional Module Covered </w:t>
            </w:r>
            <w:r w:rsidRPr="00311C43">
              <w:rPr>
                <w:rFonts w:ascii="Arial" w:hAnsi="Arial" w:cs="Arial"/>
                <w:color w:val="FFFFFF" w:themeColor="background1"/>
                <w:sz w:val="20"/>
                <w:szCs w:val="20"/>
              </w:rPr>
              <w:t xml:space="preserve">(please specify per proposed module, such as </w:t>
            </w:r>
            <w:r w:rsidR="00777D27" w:rsidRPr="00311C43">
              <w:rPr>
                <w:rFonts w:ascii="Arial" w:hAnsi="Arial" w:cs="Arial"/>
                <w:color w:val="FFFFFF" w:themeColor="background1"/>
                <w:sz w:val="20"/>
                <w:szCs w:val="20"/>
              </w:rPr>
              <w:t>benefits</w:t>
            </w:r>
            <w:r w:rsidRPr="00311C43">
              <w:rPr>
                <w:rFonts w:ascii="Arial" w:hAnsi="Arial" w:cs="Arial"/>
                <w:color w:val="FFFFFF" w:themeColor="background1"/>
                <w:sz w:val="20"/>
                <w:szCs w:val="20"/>
              </w:rPr>
              <w:t>, payroll, etc.)</w:t>
            </w:r>
          </w:p>
        </w:tc>
        <w:tc>
          <w:tcPr>
            <w:tcW w:w="1440" w:type="dxa"/>
            <w:shd w:val="clear" w:color="auto" w:fill="006A52"/>
            <w:vAlign w:val="center"/>
          </w:tcPr>
          <w:p w14:paraId="6F3EC71B" w14:textId="2E44E548" w:rsidR="0061714E" w:rsidRPr="00311C43" w:rsidRDefault="0061714E" w:rsidP="0009734E">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 xml:space="preserve">Type of </w:t>
            </w:r>
            <w:r w:rsidR="0009734E" w:rsidRPr="00311C43">
              <w:rPr>
                <w:rFonts w:ascii="Arial" w:hAnsi="Arial" w:cs="Arial"/>
                <w:b/>
                <w:color w:val="FFFFFF" w:themeColor="background1"/>
                <w:sz w:val="20"/>
                <w:szCs w:val="20"/>
              </w:rPr>
              <w:t>City</w:t>
            </w:r>
            <w:r w:rsidR="000761A8" w:rsidRPr="00311C43">
              <w:rPr>
                <w:rFonts w:ascii="Arial" w:hAnsi="Arial" w:cs="Arial"/>
                <w:b/>
                <w:color w:val="FFFFFF" w:themeColor="background1"/>
                <w:sz w:val="20"/>
                <w:szCs w:val="20"/>
              </w:rPr>
              <w:t xml:space="preserve"> </w:t>
            </w:r>
            <w:r w:rsidRPr="00311C43">
              <w:rPr>
                <w:rFonts w:ascii="Arial" w:hAnsi="Arial" w:cs="Arial"/>
                <w:b/>
                <w:color w:val="FFFFFF" w:themeColor="background1"/>
                <w:sz w:val="20"/>
                <w:szCs w:val="20"/>
              </w:rPr>
              <w:t>users to attend</w:t>
            </w:r>
          </w:p>
        </w:tc>
        <w:tc>
          <w:tcPr>
            <w:tcW w:w="2429" w:type="dxa"/>
            <w:shd w:val="clear" w:color="auto" w:fill="006A52"/>
            <w:vAlign w:val="center"/>
          </w:tcPr>
          <w:p w14:paraId="212AE321" w14:textId="514516E3" w:rsidR="0061714E" w:rsidRPr="00311C43" w:rsidRDefault="0061714E" w:rsidP="009738B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General summary of number of sessions offered of this course</w:t>
            </w:r>
          </w:p>
        </w:tc>
        <w:tc>
          <w:tcPr>
            <w:tcW w:w="1165" w:type="dxa"/>
            <w:shd w:val="clear" w:color="auto" w:fill="006A52"/>
            <w:vAlign w:val="center"/>
          </w:tcPr>
          <w:p w14:paraId="2114E9B9" w14:textId="14DDA2C3" w:rsidR="0061714E" w:rsidRPr="00311C43" w:rsidRDefault="0061714E" w:rsidP="009738B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Maximum class size</w:t>
            </w:r>
          </w:p>
        </w:tc>
        <w:tc>
          <w:tcPr>
            <w:tcW w:w="1103" w:type="dxa"/>
            <w:shd w:val="clear" w:color="auto" w:fill="006A52"/>
            <w:vAlign w:val="center"/>
          </w:tcPr>
          <w:p w14:paraId="3A571F8C" w14:textId="72474C88" w:rsidR="0061714E" w:rsidRPr="00311C43" w:rsidRDefault="0061714E" w:rsidP="009738B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Format for the class</w:t>
            </w:r>
          </w:p>
        </w:tc>
        <w:tc>
          <w:tcPr>
            <w:tcW w:w="2797" w:type="dxa"/>
            <w:shd w:val="clear" w:color="auto" w:fill="006A52"/>
            <w:vAlign w:val="center"/>
          </w:tcPr>
          <w:p w14:paraId="3B620052" w14:textId="50588D0B" w:rsidR="0061714E" w:rsidRPr="00311C43" w:rsidRDefault="0061714E" w:rsidP="009738B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Training data that will be used for this topic/course (live, sandbox, etc.)</w:t>
            </w:r>
          </w:p>
        </w:tc>
      </w:tr>
      <w:tr w:rsidR="00756212" w:rsidRPr="00311C43" w14:paraId="42CC5A57" w14:textId="77777777" w:rsidTr="00E71434">
        <w:trPr>
          <w:trHeight w:val="372"/>
          <w:jc w:val="center"/>
        </w:trPr>
        <w:tc>
          <w:tcPr>
            <w:tcW w:w="1561" w:type="dxa"/>
          </w:tcPr>
          <w:p w14:paraId="0922CAD6" w14:textId="77777777" w:rsidR="0061714E" w:rsidRPr="00311C43" w:rsidRDefault="0061714E" w:rsidP="009738BC">
            <w:pPr>
              <w:spacing w:before="60" w:after="60" w:line="276" w:lineRule="auto"/>
              <w:rPr>
                <w:rFonts w:ascii="Arial" w:hAnsi="Arial" w:cs="Arial"/>
                <w:sz w:val="20"/>
                <w:szCs w:val="20"/>
              </w:rPr>
            </w:pPr>
          </w:p>
        </w:tc>
        <w:tc>
          <w:tcPr>
            <w:tcW w:w="2664" w:type="dxa"/>
          </w:tcPr>
          <w:p w14:paraId="3E4A122A" w14:textId="77777777" w:rsidR="0061714E" w:rsidRPr="00311C43" w:rsidRDefault="0061714E" w:rsidP="009738BC">
            <w:pPr>
              <w:spacing w:before="60" w:after="60" w:line="276" w:lineRule="auto"/>
              <w:rPr>
                <w:rFonts w:ascii="Arial" w:hAnsi="Arial" w:cs="Arial"/>
                <w:sz w:val="20"/>
                <w:szCs w:val="20"/>
              </w:rPr>
            </w:pPr>
          </w:p>
        </w:tc>
        <w:tc>
          <w:tcPr>
            <w:tcW w:w="1440" w:type="dxa"/>
          </w:tcPr>
          <w:p w14:paraId="16CC31B6" w14:textId="2E3EE7A9" w:rsidR="0061714E" w:rsidRPr="00311C43" w:rsidRDefault="0061714E" w:rsidP="009738BC">
            <w:pPr>
              <w:spacing w:before="60" w:after="60" w:line="276" w:lineRule="auto"/>
              <w:rPr>
                <w:rFonts w:ascii="Arial" w:hAnsi="Arial" w:cs="Arial"/>
                <w:sz w:val="20"/>
                <w:szCs w:val="20"/>
              </w:rPr>
            </w:pPr>
          </w:p>
        </w:tc>
        <w:tc>
          <w:tcPr>
            <w:tcW w:w="2429" w:type="dxa"/>
          </w:tcPr>
          <w:p w14:paraId="7BFF0B9B" w14:textId="788C01B6" w:rsidR="0061714E" w:rsidRPr="00311C43" w:rsidRDefault="0061714E" w:rsidP="009738BC">
            <w:pPr>
              <w:spacing w:before="60" w:after="60" w:line="276" w:lineRule="auto"/>
              <w:rPr>
                <w:rFonts w:ascii="Arial" w:hAnsi="Arial" w:cs="Arial"/>
                <w:sz w:val="20"/>
                <w:szCs w:val="20"/>
              </w:rPr>
            </w:pPr>
          </w:p>
        </w:tc>
        <w:tc>
          <w:tcPr>
            <w:tcW w:w="1165" w:type="dxa"/>
          </w:tcPr>
          <w:p w14:paraId="43BDA313" w14:textId="77777777" w:rsidR="0061714E" w:rsidRPr="00311C43" w:rsidRDefault="0061714E" w:rsidP="009738BC">
            <w:pPr>
              <w:spacing w:before="60" w:after="60" w:line="276" w:lineRule="auto"/>
              <w:rPr>
                <w:rFonts w:ascii="Arial" w:hAnsi="Arial" w:cs="Arial"/>
                <w:sz w:val="20"/>
                <w:szCs w:val="20"/>
              </w:rPr>
            </w:pPr>
          </w:p>
        </w:tc>
        <w:tc>
          <w:tcPr>
            <w:tcW w:w="1103" w:type="dxa"/>
          </w:tcPr>
          <w:p w14:paraId="5D25FAC0" w14:textId="77777777" w:rsidR="0061714E" w:rsidRPr="00311C43" w:rsidRDefault="0061714E" w:rsidP="009738BC">
            <w:pPr>
              <w:spacing w:before="60" w:after="60" w:line="276" w:lineRule="auto"/>
              <w:rPr>
                <w:rFonts w:ascii="Arial" w:hAnsi="Arial" w:cs="Arial"/>
                <w:sz w:val="20"/>
                <w:szCs w:val="20"/>
              </w:rPr>
            </w:pPr>
          </w:p>
        </w:tc>
        <w:tc>
          <w:tcPr>
            <w:tcW w:w="2797" w:type="dxa"/>
          </w:tcPr>
          <w:p w14:paraId="15117257" w14:textId="77777777" w:rsidR="0061714E" w:rsidRPr="00311C43" w:rsidRDefault="0061714E" w:rsidP="009738BC">
            <w:pPr>
              <w:spacing w:before="60" w:after="60" w:line="276" w:lineRule="auto"/>
              <w:rPr>
                <w:rFonts w:ascii="Arial" w:hAnsi="Arial" w:cs="Arial"/>
                <w:sz w:val="20"/>
                <w:szCs w:val="20"/>
              </w:rPr>
            </w:pPr>
          </w:p>
        </w:tc>
      </w:tr>
      <w:tr w:rsidR="00756212" w:rsidRPr="00311C43" w14:paraId="204EFF5F" w14:textId="77777777" w:rsidTr="00E71434">
        <w:trPr>
          <w:trHeight w:val="372"/>
          <w:jc w:val="center"/>
        </w:trPr>
        <w:tc>
          <w:tcPr>
            <w:tcW w:w="1561" w:type="dxa"/>
          </w:tcPr>
          <w:p w14:paraId="34B28D94" w14:textId="77777777" w:rsidR="0061714E" w:rsidRPr="00311C43" w:rsidRDefault="0061714E" w:rsidP="009738BC">
            <w:pPr>
              <w:spacing w:before="60" w:after="60" w:line="276" w:lineRule="auto"/>
              <w:rPr>
                <w:rFonts w:ascii="Arial" w:hAnsi="Arial" w:cs="Arial"/>
                <w:sz w:val="20"/>
                <w:szCs w:val="20"/>
              </w:rPr>
            </w:pPr>
          </w:p>
        </w:tc>
        <w:tc>
          <w:tcPr>
            <w:tcW w:w="2664" w:type="dxa"/>
          </w:tcPr>
          <w:p w14:paraId="4E625ED7" w14:textId="77777777" w:rsidR="0061714E" w:rsidRPr="00311C43" w:rsidRDefault="0061714E" w:rsidP="009738BC">
            <w:pPr>
              <w:spacing w:before="60" w:after="60" w:line="276" w:lineRule="auto"/>
              <w:rPr>
                <w:rFonts w:ascii="Arial" w:hAnsi="Arial" w:cs="Arial"/>
                <w:sz w:val="20"/>
                <w:szCs w:val="20"/>
              </w:rPr>
            </w:pPr>
          </w:p>
        </w:tc>
        <w:tc>
          <w:tcPr>
            <w:tcW w:w="1440" w:type="dxa"/>
          </w:tcPr>
          <w:p w14:paraId="40EE35AA" w14:textId="3AA7B1F2" w:rsidR="0061714E" w:rsidRPr="00311C43" w:rsidRDefault="0061714E" w:rsidP="009738BC">
            <w:pPr>
              <w:spacing w:before="60" w:after="60" w:line="276" w:lineRule="auto"/>
              <w:rPr>
                <w:rFonts w:ascii="Arial" w:hAnsi="Arial" w:cs="Arial"/>
                <w:sz w:val="20"/>
                <w:szCs w:val="20"/>
              </w:rPr>
            </w:pPr>
          </w:p>
        </w:tc>
        <w:tc>
          <w:tcPr>
            <w:tcW w:w="2429" w:type="dxa"/>
          </w:tcPr>
          <w:p w14:paraId="0D14518A" w14:textId="77777777" w:rsidR="0061714E" w:rsidRPr="00311C43" w:rsidRDefault="0061714E" w:rsidP="009738BC">
            <w:pPr>
              <w:spacing w:before="60" w:after="60" w:line="276" w:lineRule="auto"/>
              <w:rPr>
                <w:rFonts w:ascii="Arial" w:hAnsi="Arial" w:cs="Arial"/>
                <w:sz w:val="20"/>
                <w:szCs w:val="20"/>
              </w:rPr>
            </w:pPr>
          </w:p>
        </w:tc>
        <w:tc>
          <w:tcPr>
            <w:tcW w:w="1165" w:type="dxa"/>
          </w:tcPr>
          <w:p w14:paraId="1FFA965F" w14:textId="77777777" w:rsidR="0061714E" w:rsidRPr="00311C43" w:rsidRDefault="0061714E" w:rsidP="009738BC">
            <w:pPr>
              <w:spacing w:before="60" w:after="60" w:line="276" w:lineRule="auto"/>
              <w:rPr>
                <w:rFonts w:ascii="Arial" w:hAnsi="Arial" w:cs="Arial"/>
                <w:sz w:val="20"/>
                <w:szCs w:val="20"/>
              </w:rPr>
            </w:pPr>
          </w:p>
        </w:tc>
        <w:tc>
          <w:tcPr>
            <w:tcW w:w="1103" w:type="dxa"/>
          </w:tcPr>
          <w:p w14:paraId="6B677028" w14:textId="77777777" w:rsidR="0061714E" w:rsidRPr="00311C43" w:rsidRDefault="0061714E" w:rsidP="009738BC">
            <w:pPr>
              <w:spacing w:before="60" w:after="60" w:line="276" w:lineRule="auto"/>
              <w:rPr>
                <w:rFonts w:ascii="Arial" w:hAnsi="Arial" w:cs="Arial"/>
                <w:sz w:val="20"/>
                <w:szCs w:val="20"/>
              </w:rPr>
            </w:pPr>
          </w:p>
        </w:tc>
        <w:tc>
          <w:tcPr>
            <w:tcW w:w="2797" w:type="dxa"/>
          </w:tcPr>
          <w:p w14:paraId="7A46B0D4" w14:textId="77777777" w:rsidR="0061714E" w:rsidRPr="00311C43" w:rsidRDefault="0061714E" w:rsidP="009738BC">
            <w:pPr>
              <w:spacing w:before="60" w:after="60" w:line="276" w:lineRule="auto"/>
              <w:rPr>
                <w:rFonts w:ascii="Arial" w:hAnsi="Arial" w:cs="Arial"/>
                <w:sz w:val="20"/>
                <w:szCs w:val="20"/>
              </w:rPr>
            </w:pPr>
          </w:p>
        </w:tc>
      </w:tr>
      <w:tr w:rsidR="00756212" w:rsidRPr="00311C43" w14:paraId="1F4274F3" w14:textId="77777777" w:rsidTr="00E71434">
        <w:trPr>
          <w:trHeight w:val="384"/>
          <w:jc w:val="center"/>
        </w:trPr>
        <w:tc>
          <w:tcPr>
            <w:tcW w:w="1561" w:type="dxa"/>
          </w:tcPr>
          <w:p w14:paraId="11A794B7" w14:textId="77777777" w:rsidR="0061714E" w:rsidRPr="00311C43" w:rsidRDefault="0061714E" w:rsidP="009738BC">
            <w:pPr>
              <w:spacing w:before="60" w:after="60" w:line="276" w:lineRule="auto"/>
              <w:rPr>
                <w:rFonts w:ascii="Arial" w:hAnsi="Arial" w:cs="Arial"/>
                <w:sz w:val="20"/>
                <w:szCs w:val="20"/>
              </w:rPr>
            </w:pPr>
          </w:p>
        </w:tc>
        <w:tc>
          <w:tcPr>
            <w:tcW w:w="2664" w:type="dxa"/>
          </w:tcPr>
          <w:p w14:paraId="772E16CA" w14:textId="77777777" w:rsidR="0061714E" w:rsidRPr="00311C43" w:rsidRDefault="0061714E" w:rsidP="009738BC">
            <w:pPr>
              <w:spacing w:before="60" w:after="60" w:line="276" w:lineRule="auto"/>
              <w:rPr>
                <w:rFonts w:ascii="Arial" w:hAnsi="Arial" w:cs="Arial"/>
                <w:sz w:val="20"/>
                <w:szCs w:val="20"/>
              </w:rPr>
            </w:pPr>
          </w:p>
        </w:tc>
        <w:tc>
          <w:tcPr>
            <w:tcW w:w="1440" w:type="dxa"/>
          </w:tcPr>
          <w:p w14:paraId="6500E29B" w14:textId="2EDD3459" w:rsidR="0061714E" w:rsidRPr="00311C43" w:rsidRDefault="0061714E" w:rsidP="009738BC">
            <w:pPr>
              <w:spacing w:before="60" w:after="60" w:line="276" w:lineRule="auto"/>
              <w:rPr>
                <w:rFonts w:ascii="Arial" w:hAnsi="Arial" w:cs="Arial"/>
                <w:sz w:val="20"/>
                <w:szCs w:val="20"/>
              </w:rPr>
            </w:pPr>
          </w:p>
        </w:tc>
        <w:tc>
          <w:tcPr>
            <w:tcW w:w="2429" w:type="dxa"/>
          </w:tcPr>
          <w:p w14:paraId="67AAF734" w14:textId="77777777" w:rsidR="0061714E" w:rsidRPr="00311C43" w:rsidRDefault="0061714E" w:rsidP="009738BC">
            <w:pPr>
              <w:spacing w:before="60" w:after="60" w:line="276" w:lineRule="auto"/>
              <w:rPr>
                <w:rFonts w:ascii="Arial" w:hAnsi="Arial" w:cs="Arial"/>
                <w:sz w:val="20"/>
                <w:szCs w:val="20"/>
              </w:rPr>
            </w:pPr>
          </w:p>
        </w:tc>
        <w:tc>
          <w:tcPr>
            <w:tcW w:w="1165" w:type="dxa"/>
          </w:tcPr>
          <w:p w14:paraId="6B99B7F2" w14:textId="77777777" w:rsidR="0061714E" w:rsidRPr="00311C43" w:rsidRDefault="0061714E" w:rsidP="009738BC">
            <w:pPr>
              <w:spacing w:before="60" w:after="60" w:line="276" w:lineRule="auto"/>
              <w:rPr>
                <w:rFonts w:ascii="Arial" w:hAnsi="Arial" w:cs="Arial"/>
                <w:sz w:val="20"/>
                <w:szCs w:val="20"/>
              </w:rPr>
            </w:pPr>
          </w:p>
        </w:tc>
        <w:tc>
          <w:tcPr>
            <w:tcW w:w="1103" w:type="dxa"/>
          </w:tcPr>
          <w:p w14:paraId="0332A066" w14:textId="77777777" w:rsidR="0061714E" w:rsidRPr="00311C43" w:rsidRDefault="0061714E" w:rsidP="009738BC">
            <w:pPr>
              <w:spacing w:before="60" w:after="60" w:line="276" w:lineRule="auto"/>
              <w:rPr>
                <w:rFonts w:ascii="Arial" w:hAnsi="Arial" w:cs="Arial"/>
                <w:sz w:val="20"/>
                <w:szCs w:val="20"/>
              </w:rPr>
            </w:pPr>
          </w:p>
        </w:tc>
        <w:tc>
          <w:tcPr>
            <w:tcW w:w="2797" w:type="dxa"/>
          </w:tcPr>
          <w:p w14:paraId="484028AB" w14:textId="17B62883" w:rsidR="0061714E" w:rsidRPr="00311C43" w:rsidRDefault="0061714E" w:rsidP="009738BC">
            <w:pPr>
              <w:spacing w:before="60" w:after="60" w:line="276" w:lineRule="auto"/>
              <w:rPr>
                <w:rFonts w:ascii="Arial" w:hAnsi="Arial" w:cs="Arial"/>
                <w:sz w:val="20"/>
                <w:szCs w:val="20"/>
              </w:rPr>
            </w:pPr>
          </w:p>
        </w:tc>
      </w:tr>
    </w:tbl>
    <w:p w14:paraId="538D4367" w14:textId="7A5BC232" w:rsidR="004A4C5F" w:rsidRPr="00311C43" w:rsidRDefault="004A4C5F" w:rsidP="00652A7C">
      <w:pPr>
        <w:spacing w:before="200"/>
        <w:rPr>
          <w:rFonts w:ascii="Arial" w:hAnsi="Arial" w:cs="Arial"/>
        </w:rPr>
      </w:pPr>
      <w:r w:rsidRPr="00311C43">
        <w:rPr>
          <w:rFonts w:ascii="Arial" w:hAnsi="Arial" w:cs="Arial"/>
        </w:rPr>
        <w:t>Proposer to submit as an Exhibit</w:t>
      </w:r>
      <w:r w:rsidR="005B037F" w:rsidRPr="00311C43">
        <w:rPr>
          <w:rFonts w:ascii="Arial" w:hAnsi="Arial" w:cs="Arial"/>
        </w:rPr>
        <w:t xml:space="preserve"> a</w:t>
      </w:r>
      <w:r w:rsidRPr="00311C43">
        <w:rPr>
          <w:rFonts w:ascii="Arial" w:hAnsi="Arial" w:cs="Arial"/>
        </w:rPr>
        <w:t xml:space="preserve"> </w:t>
      </w:r>
      <w:r w:rsidR="00A3327E" w:rsidRPr="00311C43">
        <w:rPr>
          <w:rFonts w:ascii="Arial" w:hAnsi="Arial" w:cs="Arial"/>
        </w:rPr>
        <w:t xml:space="preserve">Sample </w:t>
      </w:r>
      <w:r w:rsidRPr="00311C43">
        <w:rPr>
          <w:rFonts w:ascii="Arial" w:hAnsi="Arial" w:cs="Arial"/>
        </w:rPr>
        <w:t xml:space="preserve">Training </w:t>
      </w:r>
      <w:r w:rsidR="00CA2EB4" w:rsidRPr="00311C43">
        <w:rPr>
          <w:rFonts w:ascii="Arial" w:hAnsi="Arial" w:cs="Arial"/>
        </w:rPr>
        <w:t>Plan and</w:t>
      </w:r>
      <w:r w:rsidRPr="00311C43">
        <w:rPr>
          <w:rFonts w:ascii="Arial" w:hAnsi="Arial" w:cs="Arial"/>
        </w:rPr>
        <w:t xml:space="preserve"> insert in Tab 1</w:t>
      </w:r>
      <w:r w:rsidR="007A633F" w:rsidRPr="00311C43">
        <w:rPr>
          <w:rFonts w:ascii="Arial" w:hAnsi="Arial" w:cs="Arial"/>
        </w:rPr>
        <w:t>0</w:t>
      </w:r>
      <w:r w:rsidR="00A03539" w:rsidRPr="00311C43">
        <w:rPr>
          <w:rFonts w:ascii="Arial" w:hAnsi="Arial" w:cs="Arial"/>
        </w:rPr>
        <w:t>.</w:t>
      </w:r>
    </w:p>
    <w:p w14:paraId="6D5F97F0" w14:textId="78164B96" w:rsidR="004A4C5F" w:rsidRPr="00311C43" w:rsidRDefault="004A4C5F" w:rsidP="00652A7C">
      <w:pPr>
        <w:spacing w:before="200"/>
        <w:rPr>
          <w:rFonts w:ascii="Arial" w:hAnsi="Arial" w:cs="Arial"/>
          <w:b/>
        </w:rPr>
      </w:pPr>
      <w:r w:rsidRPr="6560369D">
        <w:rPr>
          <w:rFonts w:ascii="Arial" w:hAnsi="Arial" w:cs="Arial"/>
          <w:b/>
        </w:rPr>
        <w:t xml:space="preserve">Exhibit submitted   Yes </w:t>
      </w:r>
      <w:r w:rsidR="004A27C3" w:rsidRPr="6560369D">
        <w:rPr>
          <w:rFonts w:ascii="Arial" w:hAnsi="Arial" w:cs="Arial"/>
          <w:b/>
          <w:bCs/>
        </w:rPr>
        <w:fldChar w:fldCharType="begin">
          <w:ffData>
            <w:name w:val=""/>
            <w:enabled/>
            <w:calcOnExit w:val="0"/>
            <w:textInput>
              <w:default w:val="X"/>
            </w:textInput>
          </w:ffData>
        </w:fldChar>
      </w:r>
      <w:r w:rsidR="004A27C3" w:rsidRPr="6560369D">
        <w:rPr>
          <w:rFonts w:ascii="Arial" w:hAnsi="Arial" w:cs="Arial"/>
          <w:b/>
          <w:bCs/>
        </w:rPr>
        <w:instrText xml:space="preserve"> FORMTEXT </w:instrText>
      </w:r>
      <w:r w:rsidR="004A27C3" w:rsidRPr="6560369D">
        <w:rPr>
          <w:rFonts w:ascii="Arial" w:hAnsi="Arial" w:cs="Arial"/>
          <w:b/>
          <w:bCs/>
        </w:rPr>
      </w:r>
      <w:r w:rsidR="004A27C3" w:rsidRPr="6560369D">
        <w:rPr>
          <w:rFonts w:ascii="Arial" w:hAnsi="Arial" w:cs="Arial"/>
          <w:b/>
          <w:bCs/>
        </w:rPr>
        <w:fldChar w:fldCharType="separate"/>
      </w:r>
      <w:r w:rsidR="004A27C3" w:rsidRPr="6560369D">
        <w:rPr>
          <w:rFonts w:ascii="Arial" w:hAnsi="Arial" w:cs="Arial"/>
          <w:b/>
          <w:bCs/>
          <w:noProof/>
        </w:rPr>
        <w:t>X</w:t>
      </w:r>
      <w:r w:rsidR="004A27C3" w:rsidRPr="6560369D">
        <w:rPr>
          <w:rFonts w:ascii="Arial" w:hAnsi="Arial" w:cs="Arial"/>
          <w:b/>
          <w:bCs/>
        </w:rPr>
        <w:fldChar w:fldCharType="end"/>
      </w:r>
      <w:r w:rsidRPr="6560369D">
        <w:rPr>
          <w:rFonts w:ascii="Arial" w:hAnsi="Arial" w:cs="Arial"/>
          <w:b/>
        </w:rPr>
        <w:t xml:space="preserve">    No </w:t>
      </w:r>
      <w:r w:rsidR="0081290A" w:rsidRPr="6560369D">
        <w:rPr>
          <w:rFonts w:ascii="Arial" w:hAnsi="Arial" w:cs="Arial"/>
          <w:b/>
        </w:rPr>
        <w:fldChar w:fldCharType="begin">
          <w:ffData>
            <w:name w:val="Text917"/>
            <w:enabled/>
            <w:calcOnExit w:val="0"/>
            <w:textInput/>
          </w:ffData>
        </w:fldChar>
      </w:r>
      <w:r w:rsidRPr="6560369D">
        <w:rPr>
          <w:rFonts w:ascii="Arial" w:hAnsi="Arial" w:cs="Arial"/>
          <w:b/>
        </w:rPr>
        <w:instrText xml:space="preserve"> FORMTEXT </w:instrText>
      </w:r>
      <w:r w:rsidR="0081290A" w:rsidRPr="6560369D">
        <w:rPr>
          <w:rFonts w:ascii="Arial" w:hAnsi="Arial" w:cs="Arial"/>
          <w:b/>
        </w:rPr>
      </w:r>
      <w:r w:rsidR="0081290A" w:rsidRPr="6560369D">
        <w:rPr>
          <w:rFonts w:ascii="Arial" w:hAnsi="Arial" w:cs="Arial"/>
          <w:b/>
        </w:rPr>
        <w:fldChar w:fldCharType="separate"/>
      </w:r>
      <w:r w:rsidRPr="6560369D">
        <w:rPr>
          <w:rFonts w:ascii="Arial" w:hAnsi="Arial" w:cs="Arial"/>
          <w:b/>
        </w:rPr>
        <w:t> </w:t>
      </w:r>
      <w:r w:rsidRPr="6560369D">
        <w:rPr>
          <w:rFonts w:ascii="Arial" w:hAnsi="Arial" w:cs="Arial"/>
          <w:b/>
        </w:rPr>
        <w:t> </w:t>
      </w:r>
      <w:r w:rsidRPr="6560369D">
        <w:rPr>
          <w:rFonts w:ascii="Arial" w:hAnsi="Arial" w:cs="Arial"/>
          <w:b/>
        </w:rPr>
        <w:t> </w:t>
      </w:r>
      <w:r w:rsidRPr="6560369D">
        <w:rPr>
          <w:rFonts w:ascii="Arial" w:hAnsi="Arial" w:cs="Arial"/>
          <w:b/>
        </w:rPr>
        <w:t> </w:t>
      </w:r>
      <w:r w:rsidRPr="6560369D">
        <w:rPr>
          <w:rFonts w:ascii="Arial" w:hAnsi="Arial" w:cs="Arial"/>
          <w:b/>
        </w:rPr>
        <w:t> </w:t>
      </w:r>
      <w:r w:rsidR="0081290A" w:rsidRPr="6560369D">
        <w:rPr>
          <w:rFonts w:ascii="Arial" w:hAnsi="Arial" w:cs="Arial"/>
          <w:b/>
        </w:rPr>
        <w:fldChar w:fldCharType="end"/>
      </w:r>
    </w:p>
    <w:p w14:paraId="6C82D061" w14:textId="6E5CE235" w:rsidR="004A27C3" w:rsidRPr="0068064A" w:rsidRDefault="0088135A" w:rsidP="00652A7C">
      <w:pPr>
        <w:spacing w:before="200"/>
        <w:rPr>
          <w:color w:val="0070C0"/>
        </w:rPr>
      </w:pPr>
      <w:r w:rsidRPr="14856E06">
        <w:rPr>
          <w:color w:val="0070C0"/>
        </w:rPr>
        <w:t xml:space="preserve">iteria has included a </w:t>
      </w:r>
      <w:r w:rsidR="00DE25A2">
        <w:rPr>
          <w:rFonts w:cstheme="minorHAnsi"/>
          <w:bCs/>
          <w:color w:val="0070C0"/>
        </w:rPr>
        <w:t>S</w:t>
      </w:r>
      <w:r w:rsidRPr="0068064A">
        <w:rPr>
          <w:rFonts w:cstheme="minorHAnsi"/>
          <w:bCs/>
          <w:color w:val="0070C0"/>
        </w:rPr>
        <w:t xml:space="preserve">ample </w:t>
      </w:r>
      <w:r w:rsidR="00DE25A2">
        <w:rPr>
          <w:rFonts w:cstheme="minorHAnsi"/>
          <w:bCs/>
          <w:color w:val="0070C0"/>
        </w:rPr>
        <w:t>T</w:t>
      </w:r>
      <w:r w:rsidRPr="0068064A">
        <w:rPr>
          <w:rFonts w:cstheme="minorHAnsi"/>
          <w:bCs/>
          <w:color w:val="0070C0"/>
        </w:rPr>
        <w:t xml:space="preserve">raining </w:t>
      </w:r>
      <w:r w:rsidR="00DE25A2">
        <w:rPr>
          <w:rFonts w:cstheme="minorHAnsi"/>
          <w:bCs/>
          <w:color w:val="0070C0"/>
        </w:rPr>
        <w:t>P</w:t>
      </w:r>
      <w:r w:rsidRPr="0068064A">
        <w:rPr>
          <w:rFonts w:cstheme="minorHAnsi"/>
          <w:bCs/>
          <w:color w:val="0070C0"/>
        </w:rPr>
        <w:t>lan</w:t>
      </w:r>
      <w:r w:rsidRPr="14856E06">
        <w:rPr>
          <w:color w:val="0070C0"/>
        </w:rPr>
        <w:t xml:space="preserve"> below for review. Training Plans</w:t>
      </w:r>
      <w:r w:rsidR="00CF281E" w:rsidRPr="14856E06">
        <w:rPr>
          <w:color w:val="0070C0"/>
        </w:rPr>
        <w:t xml:space="preserve"> are customized for each client, so to put a plan together at this point is very premature. To develop a Training Plan, collectively we need to look at a variety of data points, such as audience, changes, business processes, facilities, methods, to name a few. iteria has included roughly </w:t>
      </w:r>
      <w:r w:rsidR="000A558E" w:rsidRPr="14856E06">
        <w:rPr>
          <w:color w:val="0070C0"/>
        </w:rPr>
        <w:t xml:space="preserve">2,200 hours to develop training material and roughly 400 hours to deliver training. </w:t>
      </w:r>
    </w:p>
    <w:p w14:paraId="14557A18" w14:textId="03C886C8" w:rsidR="0068064A" w:rsidRDefault="0068064A" w:rsidP="00652A7C">
      <w:pPr>
        <w:spacing w:before="200"/>
        <w:rPr>
          <w:rFonts w:ascii="Arial" w:hAnsi="Arial" w:cs="Arial"/>
          <w:b/>
        </w:rPr>
      </w:pPr>
    </w:p>
    <w:p w14:paraId="268254C9" w14:textId="77777777" w:rsidR="000D1BB4" w:rsidRDefault="000D1BB4" w:rsidP="000D1BB4">
      <w:pPr>
        <w:spacing w:before="200"/>
        <w:rPr>
          <w:rFonts w:cs="Arial"/>
          <w:bCs/>
          <w:szCs w:val="20"/>
        </w:rPr>
      </w:pPr>
    </w:p>
    <w:tbl>
      <w:tblPr>
        <w:tblW w:w="14720" w:type="dxa"/>
        <w:tblInd w:w="-730" w:type="dxa"/>
        <w:tblLook w:val="04A0" w:firstRow="1" w:lastRow="0" w:firstColumn="1" w:lastColumn="0" w:noHBand="0" w:noVBand="1"/>
      </w:tblPr>
      <w:tblGrid>
        <w:gridCol w:w="2560"/>
        <w:gridCol w:w="1560"/>
        <w:gridCol w:w="1940"/>
        <w:gridCol w:w="1540"/>
        <w:gridCol w:w="1840"/>
        <w:gridCol w:w="1680"/>
        <w:gridCol w:w="1200"/>
        <w:gridCol w:w="1200"/>
        <w:gridCol w:w="1200"/>
      </w:tblGrid>
      <w:tr w:rsidR="003814CA" w:rsidRPr="00113759" w14:paraId="52FD6E9A" w14:textId="77777777">
        <w:trPr>
          <w:trHeight w:val="323"/>
          <w:tblHeader/>
        </w:trPr>
        <w:tc>
          <w:tcPr>
            <w:tcW w:w="2560" w:type="dxa"/>
            <w:tcBorders>
              <w:top w:val="single" w:sz="8" w:space="0" w:color="auto"/>
              <w:left w:val="single" w:sz="8" w:space="0" w:color="auto"/>
              <w:bottom w:val="single" w:sz="8" w:space="0" w:color="auto"/>
              <w:right w:val="nil"/>
            </w:tcBorders>
            <w:shd w:val="clear" w:color="000000" w:fill="DCE6F1"/>
            <w:noWrap/>
            <w:vAlign w:val="center"/>
            <w:hideMark/>
          </w:tcPr>
          <w:p w14:paraId="70FB707E"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Training Schedule</w:t>
            </w:r>
          </w:p>
        </w:tc>
        <w:tc>
          <w:tcPr>
            <w:tcW w:w="1560" w:type="dxa"/>
            <w:tcBorders>
              <w:top w:val="single" w:sz="8" w:space="0" w:color="auto"/>
              <w:left w:val="nil"/>
              <w:bottom w:val="single" w:sz="8" w:space="0" w:color="auto"/>
              <w:right w:val="nil"/>
            </w:tcBorders>
            <w:shd w:val="clear" w:color="000000" w:fill="DCE6F1"/>
            <w:noWrap/>
            <w:vAlign w:val="center"/>
            <w:hideMark/>
          </w:tcPr>
          <w:p w14:paraId="79178AEE"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c>
          <w:tcPr>
            <w:tcW w:w="1940" w:type="dxa"/>
            <w:tcBorders>
              <w:top w:val="single" w:sz="8" w:space="0" w:color="auto"/>
              <w:left w:val="nil"/>
              <w:bottom w:val="single" w:sz="8" w:space="0" w:color="auto"/>
              <w:right w:val="nil"/>
            </w:tcBorders>
            <w:shd w:val="clear" w:color="000000" w:fill="DCE6F1"/>
            <w:noWrap/>
            <w:vAlign w:val="center"/>
            <w:hideMark/>
          </w:tcPr>
          <w:p w14:paraId="1739C1BA"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c>
          <w:tcPr>
            <w:tcW w:w="1540" w:type="dxa"/>
            <w:tcBorders>
              <w:top w:val="single" w:sz="8" w:space="0" w:color="auto"/>
              <w:left w:val="nil"/>
              <w:bottom w:val="single" w:sz="8" w:space="0" w:color="auto"/>
              <w:right w:val="nil"/>
            </w:tcBorders>
            <w:shd w:val="clear" w:color="000000" w:fill="DCE6F1"/>
            <w:noWrap/>
            <w:vAlign w:val="center"/>
            <w:hideMark/>
          </w:tcPr>
          <w:p w14:paraId="1DC9BA63"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c>
          <w:tcPr>
            <w:tcW w:w="1840" w:type="dxa"/>
            <w:tcBorders>
              <w:top w:val="single" w:sz="8" w:space="0" w:color="auto"/>
              <w:left w:val="nil"/>
              <w:bottom w:val="single" w:sz="8" w:space="0" w:color="auto"/>
              <w:right w:val="nil"/>
            </w:tcBorders>
            <w:shd w:val="clear" w:color="000000" w:fill="DCE6F1"/>
            <w:noWrap/>
            <w:vAlign w:val="center"/>
            <w:hideMark/>
          </w:tcPr>
          <w:p w14:paraId="5F003C2F"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c>
          <w:tcPr>
            <w:tcW w:w="1680" w:type="dxa"/>
            <w:tcBorders>
              <w:top w:val="single" w:sz="8" w:space="0" w:color="auto"/>
              <w:left w:val="nil"/>
              <w:bottom w:val="single" w:sz="8" w:space="0" w:color="auto"/>
              <w:right w:val="nil"/>
            </w:tcBorders>
            <w:shd w:val="clear" w:color="000000" w:fill="DCE6F1"/>
            <w:noWrap/>
            <w:vAlign w:val="center"/>
            <w:hideMark/>
          </w:tcPr>
          <w:p w14:paraId="2711B736"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c>
          <w:tcPr>
            <w:tcW w:w="1200" w:type="dxa"/>
            <w:tcBorders>
              <w:top w:val="single" w:sz="8" w:space="0" w:color="auto"/>
              <w:left w:val="nil"/>
              <w:bottom w:val="single" w:sz="8" w:space="0" w:color="auto"/>
              <w:right w:val="nil"/>
            </w:tcBorders>
            <w:shd w:val="clear" w:color="000000" w:fill="DCE6F1"/>
            <w:noWrap/>
            <w:vAlign w:val="center"/>
            <w:hideMark/>
          </w:tcPr>
          <w:p w14:paraId="6DAE47D0"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c>
          <w:tcPr>
            <w:tcW w:w="1200" w:type="dxa"/>
            <w:tcBorders>
              <w:top w:val="single" w:sz="8" w:space="0" w:color="auto"/>
              <w:left w:val="nil"/>
              <w:bottom w:val="single" w:sz="8" w:space="0" w:color="auto"/>
              <w:right w:val="nil"/>
            </w:tcBorders>
            <w:shd w:val="clear" w:color="000000" w:fill="DCE6F1"/>
            <w:noWrap/>
            <w:vAlign w:val="center"/>
            <w:hideMark/>
          </w:tcPr>
          <w:p w14:paraId="5205F56A"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c>
          <w:tcPr>
            <w:tcW w:w="1200" w:type="dxa"/>
            <w:tcBorders>
              <w:top w:val="single" w:sz="8" w:space="0" w:color="auto"/>
              <w:left w:val="nil"/>
              <w:bottom w:val="single" w:sz="8" w:space="0" w:color="auto"/>
              <w:right w:val="nil"/>
            </w:tcBorders>
            <w:shd w:val="clear" w:color="000000" w:fill="DCE6F1"/>
            <w:noWrap/>
            <w:vAlign w:val="center"/>
            <w:hideMark/>
          </w:tcPr>
          <w:p w14:paraId="49A4D147" w14:textId="77777777" w:rsidR="000D1BB4" w:rsidRPr="00113759" w:rsidRDefault="000D1BB4">
            <w:pPr>
              <w:spacing w:after="0" w:line="240" w:lineRule="auto"/>
              <w:jc w:val="center"/>
              <w:rPr>
                <w:rFonts w:ascii="Calibri" w:eastAsia="Times New Roman" w:hAnsi="Calibri" w:cs="Calibri"/>
                <w:b/>
                <w:bCs/>
                <w:color w:val="000000"/>
                <w:sz w:val="24"/>
                <w:szCs w:val="24"/>
              </w:rPr>
            </w:pPr>
            <w:r w:rsidRPr="00113759">
              <w:rPr>
                <w:rFonts w:ascii="Calibri" w:eastAsia="Times New Roman" w:hAnsi="Calibri" w:cs="Calibri"/>
                <w:b/>
                <w:bCs/>
                <w:color w:val="000000"/>
                <w:sz w:val="24"/>
                <w:szCs w:val="24"/>
              </w:rPr>
              <w:t> </w:t>
            </w:r>
          </w:p>
        </w:tc>
      </w:tr>
      <w:tr w:rsidR="003814CA" w:rsidRPr="00113759" w14:paraId="2E9D3A9C" w14:textId="77777777">
        <w:trPr>
          <w:trHeight w:val="293"/>
          <w:tblHeader/>
        </w:trPr>
        <w:tc>
          <w:tcPr>
            <w:tcW w:w="2560" w:type="dxa"/>
            <w:tcBorders>
              <w:top w:val="nil"/>
              <w:left w:val="single" w:sz="8" w:space="0" w:color="auto"/>
              <w:bottom w:val="single" w:sz="8" w:space="0" w:color="auto"/>
              <w:right w:val="single" w:sz="8" w:space="0" w:color="auto"/>
            </w:tcBorders>
            <w:shd w:val="clear" w:color="000000" w:fill="DCE6F1"/>
            <w:noWrap/>
            <w:vAlign w:val="center"/>
            <w:hideMark/>
          </w:tcPr>
          <w:p w14:paraId="5F88F3AB"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Users</w:t>
            </w:r>
          </w:p>
        </w:tc>
        <w:tc>
          <w:tcPr>
            <w:tcW w:w="1560" w:type="dxa"/>
            <w:tcBorders>
              <w:top w:val="nil"/>
              <w:left w:val="nil"/>
              <w:bottom w:val="single" w:sz="8" w:space="0" w:color="auto"/>
              <w:right w:val="single" w:sz="8" w:space="0" w:color="auto"/>
            </w:tcBorders>
            <w:shd w:val="clear" w:color="000000" w:fill="DCE6F1"/>
            <w:noWrap/>
            <w:vAlign w:val="center"/>
            <w:hideMark/>
          </w:tcPr>
          <w:p w14:paraId="23F8CC4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Method</w:t>
            </w:r>
          </w:p>
        </w:tc>
        <w:tc>
          <w:tcPr>
            <w:tcW w:w="1940" w:type="dxa"/>
            <w:tcBorders>
              <w:top w:val="nil"/>
              <w:left w:val="nil"/>
              <w:bottom w:val="single" w:sz="8" w:space="0" w:color="auto"/>
              <w:right w:val="single" w:sz="8" w:space="0" w:color="auto"/>
            </w:tcBorders>
            <w:shd w:val="clear" w:color="000000" w:fill="DCE6F1"/>
            <w:noWrap/>
            <w:vAlign w:val="center"/>
            <w:hideMark/>
          </w:tcPr>
          <w:p w14:paraId="1AC17B83"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Number of Attendees</w:t>
            </w:r>
          </w:p>
        </w:tc>
        <w:tc>
          <w:tcPr>
            <w:tcW w:w="1540" w:type="dxa"/>
            <w:tcBorders>
              <w:top w:val="nil"/>
              <w:left w:val="nil"/>
              <w:bottom w:val="single" w:sz="8" w:space="0" w:color="auto"/>
              <w:right w:val="single" w:sz="8" w:space="0" w:color="auto"/>
            </w:tcBorders>
            <w:shd w:val="clear" w:color="000000" w:fill="DCE6F1"/>
            <w:noWrap/>
            <w:vAlign w:val="center"/>
            <w:hideMark/>
          </w:tcPr>
          <w:p w14:paraId="0BAC218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Number of Classes</w:t>
            </w:r>
          </w:p>
        </w:tc>
        <w:tc>
          <w:tcPr>
            <w:tcW w:w="1840" w:type="dxa"/>
            <w:tcBorders>
              <w:top w:val="nil"/>
              <w:left w:val="nil"/>
              <w:bottom w:val="single" w:sz="8" w:space="0" w:color="auto"/>
              <w:right w:val="single" w:sz="8" w:space="0" w:color="auto"/>
            </w:tcBorders>
            <w:shd w:val="clear" w:color="000000" w:fill="DCE6F1"/>
            <w:noWrap/>
            <w:vAlign w:val="center"/>
            <w:hideMark/>
          </w:tcPr>
          <w:p w14:paraId="658E7F0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Duration</w:t>
            </w:r>
          </w:p>
        </w:tc>
        <w:tc>
          <w:tcPr>
            <w:tcW w:w="1680" w:type="dxa"/>
            <w:tcBorders>
              <w:top w:val="nil"/>
              <w:left w:val="nil"/>
              <w:bottom w:val="single" w:sz="8" w:space="0" w:color="auto"/>
              <w:right w:val="single" w:sz="8" w:space="0" w:color="auto"/>
            </w:tcBorders>
            <w:shd w:val="clear" w:color="000000" w:fill="DCE6F1"/>
            <w:noWrap/>
            <w:vAlign w:val="center"/>
            <w:hideMark/>
          </w:tcPr>
          <w:p w14:paraId="26ABDA4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Facility</w:t>
            </w:r>
          </w:p>
        </w:tc>
        <w:tc>
          <w:tcPr>
            <w:tcW w:w="1200" w:type="dxa"/>
            <w:tcBorders>
              <w:top w:val="nil"/>
              <w:left w:val="nil"/>
              <w:bottom w:val="single" w:sz="8" w:space="0" w:color="auto"/>
              <w:right w:val="single" w:sz="8" w:space="0" w:color="auto"/>
            </w:tcBorders>
            <w:shd w:val="clear" w:color="000000" w:fill="DCE6F1"/>
            <w:noWrap/>
            <w:vAlign w:val="center"/>
            <w:hideMark/>
          </w:tcPr>
          <w:p w14:paraId="29E0B79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Instructor</w:t>
            </w:r>
          </w:p>
        </w:tc>
        <w:tc>
          <w:tcPr>
            <w:tcW w:w="1200" w:type="dxa"/>
            <w:tcBorders>
              <w:top w:val="nil"/>
              <w:left w:val="nil"/>
              <w:bottom w:val="single" w:sz="8" w:space="0" w:color="auto"/>
              <w:right w:val="single" w:sz="8" w:space="0" w:color="auto"/>
            </w:tcBorders>
            <w:shd w:val="clear" w:color="000000" w:fill="DCE6F1"/>
            <w:noWrap/>
            <w:vAlign w:val="center"/>
            <w:hideMark/>
          </w:tcPr>
          <w:p w14:paraId="2CF1179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 Scheduled</w:t>
            </w:r>
          </w:p>
        </w:tc>
        <w:tc>
          <w:tcPr>
            <w:tcW w:w="1200" w:type="dxa"/>
            <w:tcBorders>
              <w:top w:val="nil"/>
              <w:left w:val="nil"/>
              <w:bottom w:val="single" w:sz="8" w:space="0" w:color="auto"/>
              <w:right w:val="single" w:sz="8" w:space="0" w:color="auto"/>
            </w:tcBorders>
            <w:shd w:val="clear" w:color="000000" w:fill="DCE6F1"/>
            <w:noWrap/>
            <w:vAlign w:val="center"/>
            <w:hideMark/>
          </w:tcPr>
          <w:p w14:paraId="3822EAFA"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Dates</w:t>
            </w:r>
          </w:p>
        </w:tc>
      </w:tr>
      <w:tr w:rsidR="003814CA" w:rsidRPr="00113759" w14:paraId="0C961092"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60DE3894"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Requisitions</w:t>
            </w:r>
          </w:p>
        </w:tc>
        <w:tc>
          <w:tcPr>
            <w:tcW w:w="1560" w:type="dxa"/>
            <w:tcBorders>
              <w:top w:val="nil"/>
              <w:left w:val="nil"/>
              <w:bottom w:val="single" w:sz="8" w:space="0" w:color="auto"/>
              <w:right w:val="single" w:sz="8" w:space="0" w:color="auto"/>
            </w:tcBorders>
            <w:shd w:val="clear" w:color="000000" w:fill="F2F2F2"/>
            <w:vAlign w:val="center"/>
            <w:hideMark/>
          </w:tcPr>
          <w:p w14:paraId="482D71AA"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w:t>
            </w:r>
            <w:r w:rsidRPr="00113759">
              <w:rPr>
                <w:rFonts w:ascii="Calibri" w:eastAsia="Times New Roman" w:hAnsi="Calibri" w:cs="Calibri"/>
                <w:b/>
                <w:bCs/>
                <w:color w:val="000000"/>
                <w:sz w:val="16"/>
                <w:szCs w:val="16"/>
              </w:rPr>
              <w:br/>
              <w:t>Classes by Request</w:t>
            </w:r>
          </w:p>
        </w:tc>
        <w:tc>
          <w:tcPr>
            <w:tcW w:w="1940" w:type="dxa"/>
            <w:tcBorders>
              <w:top w:val="nil"/>
              <w:left w:val="nil"/>
              <w:bottom w:val="single" w:sz="8" w:space="0" w:color="auto"/>
              <w:right w:val="single" w:sz="8" w:space="0" w:color="auto"/>
            </w:tcBorders>
            <w:noWrap/>
            <w:vAlign w:val="center"/>
            <w:hideMark/>
          </w:tcPr>
          <w:p w14:paraId="126E4FD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540" w:type="dxa"/>
            <w:tcBorders>
              <w:top w:val="nil"/>
              <w:left w:val="nil"/>
              <w:bottom w:val="single" w:sz="8" w:space="0" w:color="auto"/>
              <w:right w:val="single" w:sz="8" w:space="0" w:color="auto"/>
            </w:tcBorders>
            <w:noWrap/>
            <w:vAlign w:val="center"/>
            <w:hideMark/>
          </w:tcPr>
          <w:p w14:paraId="2CF8BC39"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5D59B27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5521792B"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003247F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23FF339C"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06BA49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57FB1296" w14:textId="77777777">
        <w:trPr>
          <w:trHeight w:val="293"/>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7406711A"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Punchouts</w:t>
            </w:r>
          </w:p>
        </w:tc>
        <w:tc>
          <w:tcPr>
            <w:tcW w:w="1560" w:type="dxa"/>
            <w:tcBorders>
              <w:top w:val="nil"/>
              <w:left w:val="nil"/>
              <w:bottom w:val="single" w:sz="8" w:space="0" w:color="auto"/>
              <w:right w:val="single" w:sz="8" w:space="0" w:color="auto"/>
            </w:tcBorders>
            <w:shd w:val="clear" w:color="000000" w:fill="F2F2F2"/>
            <w:noWrap/>
            <w:vAlign w:val="center"/>
            <w:hideMark/>
          </w:tcPr>
          <w:p w14:paraId="362DD7E6"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 Only</w:t>
            </w:r>
          </w:p>
        </w:tc>
        <w:tc>
          <w:tcPr>
            <w:tcW w:w="1940" w:type="dxa"/>
            <w:tcBorders>
              <w:top w:val="nil"/>
              <w:left w:val="nil"/>
              <w:bottom w:val="single" w:sz="8" w:space="0" w:color="auto"/>
              <w:right w:val="single" w:sz="8" w:space="0" w:color="auto"/>
            </w:tcBorders>
            <w:noWrap/>
            <w:vAlign w:val="center"/>
            <w:hideMark/>
          </w:tcPr>
          <w:p w14:paraId="17C06A4C"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540" w:type="dxa"/>
            <w:tcBorders>
              <w:top w:val="nil"/>
              <w:left w:val="nil"/>
              <w:bottom w:val="single" w:sz="8" w:space="0" w:color="auto"/>
              <w:right w:val="single" w:sz="8" w:space="0" w:color="auto"/>
            </w:tcBorders>
            <w:noWrap/>
            <w:vAlign w:val="center"/>
            <w:hideMark/>
          </w:tcPr>
          <w:p w14:paraId="4BBAB3FC"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5497A43C"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58847BE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D91E1D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091292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2BE3A9E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0E3DA4CE" w14:textId="77777777">
        <w:trPr>
          <w:trHeight w:val="293"/>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5604D963"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Approvals</w:t>
            </w:r>
          </w:p>
        </w:tc>
        <w:tc>
          <w:tcPr>
            <w:tcW w:w="1560" w:type="dxa"/>
            <w:tcBorders>
              <w:top w:val="nil"/>
              <w:left w:val="nil"/>
              <w:bottom w:val="single" w:sz="8" w:space="0" w:color="auto"/>
              <w:right w:val="single" w:sz="8" w:space="0" w:color="auto"/>
            </w:tcBorders>
            <w:shd w:val="clear" w:color="000000" w:fill="F2F2F2"/>
            <w:noWrap/>
            <w:vAlign w:val="center"/>
            <w:hideMark/>
          </w:tcPr>
          <w:p w14:paraId="13147D17"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 Only</w:t>
            </w:r>
          </w:p>
        </w:tc>
        <w:tc>
          <w:tcPr>
            <w:tcW w:w="1940" w:type="dxa"/>
            <w:tcBorders>
              <w:top w:val="nil"/>
              <w:left w:val="nil"/>
              <w:bottom w:val="single" w:sz="8" w:space="0" w:color="auto"/>
              <w:right w:val="single" w:sz="8" w:space="0" w:color="auto"/>
            </w:tcBorders>
            <w:noWrap/>
            <w:vAlign w:val="center"/>
            <w:hideMark/>
          </w:tcPr>
          <w:p w14:paraId="140F91D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540" w:type="dxa"/>
            <w:tcBorders>
              <w:top w:val="nil"/>
              <w:left w:val="nil"/>
              <w:bottom w:val="single" w:sz="8" w:space="0" w:color="auto"/>
              <w:right w:val="single" w:sz="8" w:space="0" w:color="auto"/>
            </w:tcBorders>
            <w:noWrap/>
            <w:vAlign w:val="center"/>
            <w:hideMark/>
          </w:tcPr>
          <w:p w14:paraId="345A4DE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076A7EB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1B8CF5E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09C1445B"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5668107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714C1139"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01791F83" w14:textId="77777777">
        <w:trPr>
          <w:trHeight w:val="293"/>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6DE8384B"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AR Invoice Entry</w:t>
            </w:r>
          </w:p>
        </w:tc>
        <w:tc>
          <w:tcPr>
            <w:tcW w:w="1560" w:type="dxa"/>
            <w:tcBorders>
              <w:top w:val="nil"/>
              <w:left w:val="nil"/>
              <w:bottom w:val="single" w:sz="8" w:space="0" w:color="auto"/>
              <w:right w:val="single" w:sz="8" w:space="0" w:color="auto"/>
            </w:tcBorders>
            <w:shd w:val="clear" w:color="000000" w:fill="F2F2F2"/>
            <w:noWrap/>
            <w:vAlign w:val="center"/>
            <w:hideMark/>
          </w:tcPr>
          <w:p w14:paraId="00C47DB3"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noWrap/>
            <w:vAlign w:val="center"/>
            <w:hideMark/>
          </w:tcPr>
          <w:p w14:paraId="0D16F799"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20 Departments</w:t>
            </w:r>
          </w:p>
        </w:tc>
        <w:tc>
          <w:tcPr>
            <w:tcW w:w="1540" w:type="dxa"/>
            <w:tcBorders>
              <w:top w:val="nil"/>
              <w:left w:val="nil"/>
              <w:bottom w:val="single" w:sz="8" w:space="0" w:color="auto"/>
              <w:right w:val="single" w:sz="8" w:space="0" w:color="auto"/>
            </w:tcBorders>
            <w:noWrap/>
            <w:vAlign w:val="center"/>
            <w:hideMark/>
          </w:tcPr>
          <w:p w14:paraId="45256B9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2</w:t>
            </w:r>
          </w:p>
        </w:tc>
        <w:tc>
          <w:tcPr>
            <w:tcW w:w="1840" w:type="dxa"/>
            <w:tcBorders>
              <w:top w:val="nil"/>
              <w:left w:val="nil"/>
              <w:bottom w:val="single" w:sz="8" w:space="0" w:color="auto"/>
              <w:right w:val="single" w:sz="8" w:space="0" w:color="auto"/>
            </w:tcBorders>
            <w:noWrap/>
            <w:vAlign w:val="center"/>
            <w:hideMark/>
          </w:tcPr>
          <w:p w14:paraId="479C8DDA"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2 Hours</w:t>
            </w:r>
          </w:p>
        </w:tc>
        <w:tc>
          <w:tcPr>
            <w:tcW w:w="1680" w:type="dxa"/>
            <w:tcBorders>
              <w:top w:val="nil"/>
              <w:left w:val="nil"/>
              <w:bottom w:val="single" w:sz="8" w:space="0" w:color="auto"/>
              <w:right w:val="single" w:sz="8" w:space="0" w:color="auto"/>
            </w:tcBorders>
            <w:noWrap/>
            <w:vAlign w:val="center"/>
            <w:hideMark/>
          </w:tcPr>
          <w:p w14:paraId="5BFAC33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vAlign w:val="center"/>
            <w:hideMark/>
          </w:tcPr>
          <w:p w14:paraId="3E1F880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5AB1F16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778697C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5976B91F" w14:textId="77777777">
        <w:trPr>
          <w:trHeight w:val="336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1EBA87E2"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AR / Inter-Department</w:t>
            </w:r>
          </w:p>
        </w:tc>
        <w:tc>
          <w:tcPr>
            <w:tcW w:w="1560" w:type="dxa"/>
            <w:tcBorders>
              <w:top w:val="nil"/>
              <w:left w:val="nil"/>
              <w:bottom w:val="single" w:sz="8" w:space="0" w:color="auto"/>
              <w:right w:val="single" w:sz="8" w:space="0" w:color="auto"/>
            </w:tcBorders>
            <w:shd w:val="clear" w:color="000000" w:fill="F2F2F2"/>
            <w:noWrap/>
            <w:vAlign w:val="center"/>
            <w:hideMark/>
          </w:tcPr>
          <w:p w14:paraId="74FBB1C8"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vAlign w:val="center"/>
            <w:hideMark/>
          </w:tcPr>
          <w:p w14:paraId="76E0325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Highway</w:t>
            </w:r>
            <w:r w:rsidRPr="00113759">
              <w:rPr>
                <w:rFonts w:ascii="Calibri" w:eastAsia="Times New Roman" w:hAnsi="Calibri" w:cs="Calibri"/>
                <w:b/>
                <w:bCs/>
                <w:color w:val="000000"/>
                <w:sz w:val="16"/>
                <w:szCs w:val="16"/>
              </w:rPr>
              <w:br/>
              <w:t>Health</w:t>
            </w:r>
            <w:r w:rsidRPr="00113759">
              <w:rPr>
                <w:rFonts w:ascii="Calibri" w:eastAsia="Times New Roman" w:hAnsi="Calibri" w:cs="Calibri"/>
                <w:b/>
                <w:bCs/>
                <w:color w:val="000000"/>
                <w:sz w:val="16"/>
                <w:szCs w:val="16"/>
              </w:rPr>
              <w:br/>
              <w:t>Human Services</w:t>
            </w:r>
            <w:r w:rsidRPr="00113759">
              <w:rPr>
                <w:rFonts w:ascii="Calibri" w:eastAsia="Times New Roman" w:hAnsi="Calibri" w:cs="Calibri"/>
                <w:b/>
                <w:bCs/>
                <w:color w:val="000000"/>
                <w:sz w:val="16"/>
                <w:szCs w:val="16"/>
              </w:rPr>
              <w:br/>
              <w:t>Harbor Haven</w:t>
            </w:r>
            <w:r w:rsidRPr="00113759">
              <w:rPr>
                <w:rFonts w:ascii="Calibri" w:eastAsia="Times New Roman" w:hAnsi="Calibri" w:cs="Calibri"/>
                <w:b/>
                <w:bCs/>
                <w:color w:val="000000"/>
                <w:sz w:val="16"/>
                <w:szCs w:val="16"/>
              </w:rPr>
              <w:br/>
              <w:t>Central Services</w:t>
            </w:r>
            <w:r w:rsidRPr="00113759">
              <w:rPr>
                <w:rFonts w:ascii="Calibri" w:eastAsia="Times New Roman" w:hAnsi="Calibri" w:cs="Calibri"/>
                <w:b/>
                <w:bCs/>
                <w:color w:val="000000"/>
                <w:sz w:val="16"/>
                <w:szCs w:val="16"/>
              </w:rPr>
              <w:br/>
              <w:t>Central Maintenance</w:t>
            </w:r>
            <w:r w:rsidRPr="00113759">
              <w:rPr>
                <w:rFonts w:ascii="Calibri" w:eastAsia="Times New Roman" w:hAnsi="Calibri" w:cs="Calibri"/>
                <w:b/>
                <w:bCs/>
                <w:color w:val="000000"/>
                <w:sz w:val="16"/>
                <w:szCs w:val="16"/>
              </w:rPr>
              <w:br/>
              <w:t>Sheriff</w:t>
            </w:r>
            <w:r w:rsidRPr="00113759">
              <w:rPr>
                <w:rFonts w:ascii="Calibri" w:eastAsia="Times New Roman" w:hAnsi="Calibri" w:cs="Calibri"/>
                <w:b/>
                <w:bCs/>
                <w:color w:val="000000"/>
                <w:sz w:val="16"/>
                <w:szCs w:val="16"/>
              </w:rPr>
              <w:br/>
              <w:t>IT</w:t>
            </w:r>
            <w:r w:rsidRPr="00113759">
              <w:rPr>
                <w:rFonts w:ascii="Calibri" w:eastAsia="Times New Roman" w:hAnsi="Calibri" w:cs="Calibri"/>
                <w:b/>
                <w:bCs/>
                <w:color w:val="000000"/>
                <w:sz w:val="16"/>
                <w:szCs w:val="16"/>
              </w:rPr>
              <w:br/>
              <w:t>Child Support</w:t>
            </w:r>
            <w:r w:rsidRPr="00113759">
              <w:rPr>
                <w:rFonts w:ascii="Calibri" w:eastAsia="Times New Roman" w:hAnsi="Calibri" w:cs="Calibri"/>
                <w:b/>
                <w:bCs/>
                <w:color w:val="000000"/>
                <w:sz w:val="16"/>
                <w:szCs w:val="16"/>
              </w:rPr>
              <w:br/>
              <w:t>Corp Counsel</w:t>
            </w:r>
            <w:r w:rsidRPr="00113759">
              <w:rPr>
                <w:rFonts w:ascii="Calibri" w:eastAsia="Times New Roman" w:hAnsi="Calibri" w:cs="Calibri"/>
                <w:b/>
                <w:bCs/>
                <w:color w:val="000000"/>
                <w:sz w:val="16"/>
                <w:szCs w:val="16"/>
              </w:rPr>
              <w:br/>
              <w:t>Finance</w:t>
            </w:r>
            <w:r w:rsidRPr="00113759">
              <w:rPr>
                <w:rFonts w:ascii="Calibri" w:eastAsia="Times New Roman" w:hAnsi="Calibri" w:cs="Calibri"/>
                <w:b/>
                <w:bCs/>
                <w:color w:val="000000"/>
                <w:sz w:val="16"/>
                <w:szCs w:val="16"/>
              </w:rPr>
              <w:br/>
              <w:t>HR</w:t>
            </w:r>
            <w:r w:rsidRPr="00113759">
              <w:rPr>
                <w:rFonts w:ascii="Calibri" w:eastAsia="Times New Roman" w:hAnsi="Calibri" w:cs="Calibri"/>
                <w:b/>
                <w:bCs/>
                <w:color w:val="000000"/>
                <w:sz w:val="16"/>
                <w:szCs w:val="16"/>
              </w:rPr>
              <w:br/>
              <w:t>Parks / Planning</w:t>
            </w:r>
            <w:r w:rsidRPr="00113759">
              <w:rPr>
                <w:rFonts w:ascii="Calibri" w:eastAsia="Times New Roman" w:hAnsi="Calibri" w:cs="Calibri"/>
                <w:b/>
                <w:bCs/>
                <w:color w:val="000000"/>
                <w:sz w:val="16"/>
                <w:szCs w:val="16"/>
              </w:rPr>
              <w:br/>
              <w:t>Family Court Commission</w:t>
            </w:r>
            <w:r w:rsidRPr="00113759">
              <w:rPr>
                <w:rFonts w:ascii="Calibri" w:eastAsia="Times New Roman" w:hAnsi="Calibri" w:cs="Calibri"/>
                <w:b/>
                <w:bCs/>
                <w:color w:val="000000"/>
                <w:sz w:val="16"/>
                <w:szCs w:val="16"/>
              </w:rPr>
              <w:br/>
              <w:t>Administration</w:t>
            </w:r>
          </w:p>
        </w:tc>
        <w:tc>
          <w:tcPr>
            <w:tcW w:w="1540" w:type="dxa"/>
            <w:tcBorders>
              <w:top w:val="nil"/>
              <w:left w:val="nil"/>
              <w:bottom w:val="single" w:sz="8" w:space="0" w:color="auto"/>
              <w:right w:val="single" w:sz="8" w:space="0" w:color="auto"/>
            </w:tcBorders>
            <w:noWrap/>
            <w:vAlign w:val="center"/>
            <w:hideMark/>
          </w:tcPr>
          <w:p w14:paraId="11F80C6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2</w:t>
            </w:r>
          </w:p>
        </w:tc>
        <w:tc>
          <w:tcPr>
            <w:tcW w:w="1840" w:type="dxa"/>
            <w:tcBorders>
              <w:top w:val="nil"/>
              <w:left w:val="nil"/>
              <w:bottom w:val="single" w:sz="8" w:space="0" w:color="auto"/>
              <w:right w:val="single" w:sz="8" w:space="0" w:color="auto"/>
            </w:tcBorders>
            <w:noWrap/>
            <w:vAlign w:val="center"/>
            <w:hideMark/>
          </w:tcPr>
          <w:p w14:paraId="740061F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4 Hours</w:t>
            </w:r>
          </w:p>
        </w:tc>
        <w:tc>
          <w:tcPr>
            <w:tcW w:w="1680" w:type="dxa"/>
            <w:tcBorders>
              <w:top w:val="nil"/>
              <w:left w:val="nil"/>
              <w:bottom w:val="single" w:sz="8" w:space="0" w:color="auto"/>
              <w:right w:val="single" w:sz="8" w:space="0" w:color="auto"/>
            </w:tcBorders>
            <w:noWrap/>
            <w:vAlign w:val="center"/>
            <w:hideMark/>
          </w:tcPr>
          <w:p w14:paraId="4DBB5AC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vAlign w:val="center"/>
            <w:hideMark/>
          </w:tcPr>
          <w:p w14:paraId="279695E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5700AFC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50654E39"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2AD0B72B"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3AA8C0FD"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Cash Management</w:t>
            </w:r>
          </w:p>
        </w:tc>
        <w:tc>
          <w:tcPr>
            <w:tcW w:w="1560" w:type="dxa"/>
            <w:tcBorders>
              <w:top w:val="nil"/>
              <w:left w:val="nil"/>
              <w:bottom w:val="single" w:sz="8" w:space="0" w:color="auto"/>
              <w:right w:val="single" w:sz="8" w:space="0" w:color="auto"/>
            </w:tcBorders>
            <w:vAlign w:val="center"/>
            <w:hideMark/>
          </w:tcPr>
          <w:p w14:paraId="770084D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vAlign w:val="center"/>
            <w:hideMark/>
          </w:tcPr>
          <w:p w14:paraId="69F64C7B"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Tammy, Stacie, Ann, Brenda, Laurie Kelly</w:t>
            </w:r>
          </w:p>
        </w:tc>
        <w:tc>
          <w:tcPr>
            <w:tcW w:w="1540" w:type="dxa"/>
            <w:tcBorders>
              <w:top w:val="nil"/>
              <w:left w:val="nil"/>
              <w:bottom w:val="single" w:sz="8" w:space="0" w:color="auto"/>
              <w:right w:val="single" w:sz="8" w:space="0" w:color="auto"/>
            </w:tcBorders>
            <w:noWrap/>
            <w:vAlign w:val="center"/>
            <w:hideMark/>
          </w:tcPr>
          <w:p w14:paraId="28E0F30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58D96143"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2 Hours</w:t>
            </w:r>
          </w:p>
        </w:tc>
        <w:tc>
          <w:tcPr>
            <w:tcW w:w="1680" w:type="dxa"/>
            <w:tcBorders>
              <w:top w:val="nil"/>
              <w:left w:val="nil"/>
              <w:bottom w:val="single" w:sz="8" w:space="0" w:color="auto"/>
              <w:right w:val="single" w:sz="8" w:space="0" w:color="auto"/>
            </w:tcBorders>
            <w:noWrap/>
            <w:vAlign w:val="center"/>
            <w:hideMark/>
          </w:tcPr>
          <w:p w14:paraId="267526E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7761298D"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583FFA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3F4A0FD"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122815EF" w14:textId="77777777">
        <w:trPr>
          <w:trHeight w:val="293"/>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240FBB5F"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Projects</w:t>
            </w:r>
          </w:p>
        </w:tc>
        <w:tc>
          <w:tcPr>
            <w:tcW w:w="1560" w:type="dxa"/>
            <w:tcBorders>
              <w:top w:val="nil"/>
              <w:left w:val="nil"/>
              <w:bottom w:val="single" w:sz="8" w:space="0" w:color="auto"/>
              <w:right w:val="single" w:sz="8" w:space="0" w:color="auto"/>
            </w:tcBorders>
            <w:shd w:val="clear" w:color="000000" w:fill="F2F2F2"/>
            <w:noWrap/>
            <w:vAlign w:val="center"/>
            <w:hideMark/>
          </w:tcPr>
          <w:p w14:paraId="0A9401AF"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noWrap/>
            <w:vAlign w:val="center"/>
            <w:hideMark/>
          </w:tcPr>
          <w:p w14:paraId="6B1145B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5</w:t>
            </w:r>
          </w:p>
        </w:tc>
        <w:tc>
          <w:tcPr>
            <w:tcW w:w="1540" w:type="dxa"/>
            <w:tcBorders>
              <w:top w:val="nil"/>
              <w:left w:val="nil"/>
              <w:bottom w:val="single" w:sz="8" w:space="0" w:color="auto"/>
              <w:right w:val="single" w:sz="8" w:space="0" w:color="auto"/>
            </w:tcBorders>
            <w:noWrap/>
            <w:vAlign w:val="center"/>
            <w:hideMark/>
          </w:tcPr>
          <w:p w14:paraId="10ABEDE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2ED24C6C"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3 Hours</w:t>
            </w:r>
          </w:p>
        </w:tc>
        <w:tc>
          <w:tcPr>
            <w:tcW w:w="1680" w:type="dxa"/>
            <w:tcBorders>
              <w:top w:val="nil"/>
              <w:left w:val="nil"/>
              <w:bottom w:val="single" w:sz="8" w:space="0" w:color="auto"/>
              <w:right w:val="single" w:sz="8" w:space="0" w:color="auto"/>
            </w:tcBorders>
            <w:noWrap/>
            <w:vAlign w:val="center"/>
            <w:hideMark/>
          </w:tcPr>
          <w:p w14:paraId="54CAAA1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Highway</w:t>
            </w:r>
          </w:p>
        </w:tc>
        <w:tc>
          <w:tcPr>
            <w:tcW w:w="1200" w:type="dxa"/>
            <w:tcBorders>
              <w:top w:val="nil"/>
              <w:left w:val="nil"/>
              <w:bottom w:val="single" w:sz="8" w:space="0" w:color="auto"/>
              <w:right w:val="single" w:sz="8" w:space="0" w:color="auto"/>
            </w:tcBorders>
            <w:noWrap/>
            <w:vAlign w:val="center"/>
            <w:hideMark/>
          </w:tcPr>
          <w:p w14:paraId="7DEC32E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969E67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EBB4A8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12/9/2024</w:t>
            </w:r>
          </w:p>
        </w:tc>
      </w:tr>
      <w:tr w:rsidR="003814CA" w:rsidRPr="00113759" w14:paraId="10900A11"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26DE3E54"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Advanced Projects</w:t>
            </w:r>
          </w:p>
        </w:tc>
        <w:tc>
          <w:tcPr>
            <w:tcW w:w="1560" w:type="dxa"/>
            <w:tcBorders>
              <w:top w:val="nil"/>
              <w:left w:val="nil"/>
              <w:bottom w:val="single" w:sz="8" w:space="0" w:color="auto"/>
              <w:right w:val="single" w:sz="8" w:space="0" w:color="auto"/>
            </w:tcBorders>
            <w:shd w:val="clear" w:color="000000" w:fill="F2F2F2"/>
            <w:noWrap/>
            <w:vAlign w:val="center"/>
            <w:hideMark/>
          </w:tcPr>
          <w:p w14:paraId="3709E173"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vAlign w:val="center"/>
            <w:hideMark/>
          </w:tcPr>
          <w:p w14:paraId="111AD6D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Mary Jo, Jennifer, Katie Gindt</w:t>
            </w:r>
          </w:p>
        </w:tc>
        <w:tc>
          <w:tcPr>
            <w:tcW w:w="1540" w:type="dxa"/>
            <w:tcBorders>
              <w:top w:val="nil"/>
              <w:left w:val="nil"/>
              <w:bottom w:val="single" w:sz="8" w:space="0" w:color="auto"/>
              <w:right w:val="single" w:sz="8" w:space="0" w:color="auto"/>
            </w:tcBorders>
            <w:noWrap/>
            <w:vAlign w:val="center"/>
            <w:hideMark/>
          </w:tcPr>
          <w:p w14:paraId="4DAFC1D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6AABBAC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4 Hours</w:t>
            </w:r>
          </w:p>
        </w:tc>
        <w:tc>
          <w:tcPr>
            <w:tcW w:w="1680" w:type="dxa"/>
            <w:tcBorders>
              <w:top w:val="nil"/>
              <w:left w:val="nil"/>
              <w:bottom w:val="single" w:sz="8" w:space="0" w:color="auto"/>
              <w:right w:val="single" w:sz="8" w:space="0" w:color="auto"/>
            </w:tcBorders>
            <w:noWrap/>
            <w:vAlign w:val="center"/>
            <w:hideMark/>
          </w:tcPr>
          <w:p w14:paraId="592A540A"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Highway</w:t>
            </w:r>
          </w:p>
        </w:tc>
        <w:tc>
          <w:tcPr>
            <w:tcW w:w="1200" w:type="dxa"/>
            <w:tcBorders>
              <w:top w:val="nil"/>
              <w:left w:val="nil"/>
              <w:bottom w:val="single" w:sz="8" w:space="0" w:color="auto"/>
              <w:right w:val="single" w:sz="8" w:space="0" w:color="auto"/>
            </w:tcBorders>
            <w:noWrap/>
            <w:vAlign w:val="center"/>
            <w:hideMark/>
          </w:tcPr>
          <w:p w14:paraId="47E6F05B"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019F9C0B"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3320253"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12/10/2024</w:t>
            </w:r>
          </w:p>
        </w:tc>
      </w:tr>
      <w:tr w:rsidR="003814CA" w:rsidRPr="00113759" w14:paraId="063C48F4" w14:textId="77777777">
        <w:trPr>
          <w:trHeight w:val="293"/>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00DED9F0"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EAM</w:t>
            </w:r>
          </w:p>
        </w:tc>
        <w:tc>
          <w:tcPr>
            <w:tcW w:w="1560" w:type="dxa"/>
            <w:tcBorders>
              <w:top w:val="nil"/>
              <w:left w:val="nil"/>
              <w:bottom w:val="single" w:sz="8" w:space="0" w:color="auto"/>
              <w:right w:val="single" w:sz="8" w:space="0" w:color="auto"/>
            </w:tcBorders>
            <w:shd w:val="clear" w:color="000000" w:fill="F2F2F2"/>
            <w:noWrap/>
            <w:vAlign w:val="center"/>
            <w:hideMark/>
          </w:tcPr>
          <w:p w14:paraId="005B82AA"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noWrap/>
            <w:vAlign w:val="center"/>
            <w:hideMark/>
          </w:tcPr>
          <w:p w14:paraId="51B0694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12</w:t>
            </w:r>
          </w:p>
        </w:tc>
        <w:tc>
          <w:tcPr>
            <w:tcW w:w="1540" w:type="dxa"/>
            <w:tcBorders>
              <w:top w:val="nil"/>
              <w:left w:val="nil"/>
              <w:bottom w:val="single" w:sz="8" w:space="0" w:color="auto"/>
              <w:right w:val="single" w:sz="8" w:space="0" w:color="auto"/>
            </w:tcBorders>
            <w:noWrap/>
            <w:vAlign w:val="center"/>
            <w:hideMark/>
          </w:tcPr>
          <w:p w14:paraId="77C2E279"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0A773A1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1AFB464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Highway</w:t>
            </w:r>
          </w:p>
        </w:tc>
        <w:tc>
          <w:tcPr>
            <w:tcW w:w="1200" w:type="dxa"/>
            <w:tcBorders>
              <w:top w:val="nil"/>
              <w:left w:val="nil"/>
              <w:bottom w:val="single" w:sz="8" w:space="0" w:color="auto"/>
              <w:right w:val="single" w:sz="8" w:space="0" w:color="auto"/>
            </w:tcBorders>
            <w:noWrap/>
            <w:vAlign w:val="center"/>
            <w:hideMark/>
          </w:tcPr>
          <w:p w14:paraId="34C3590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453A149D"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035AD0A"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7641274E" w14:textId="77777777">
        <w:trPr>
          <w:trHeight w:val="63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51C776D5"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Inventory</w:t>
            </w:r>
          </w:p>
        </w:tc>
        <w:tc>
          <w:tcPr>
            <w:tcW w:w="1560" w:type="dxa"/>
            <w:tcBorders>
              <w:top w:val="nil"/>
              <w:left w:val="nil"/>
              <w:bottom w:val="single" w:sz="8" w:space="0" w:color="auto"/>
              <w:right w:val="single" w:sz="8" w:space="0" w:color="auto"/>
            </w:tcBorders>
            <w:shd w:val="clear" w:color="000000" w:fill="F2F2F2"/>
            <w:noWrap/>
            <w:vAlign w:val="center"/>
            <w:hideMark/>
          </w:tcPr>
          <w:p w14:paraId="6C269A13"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vAlign w:val="center"/>
            <w:hideMark/>
          </w:tcPr>
          <w:p w14:paraId="1FF1BCCC"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Harbor Haven, Central Services, Highway</w:t>
            </w:r>
          </w:p>
        </w:tc>
        <w:tc>
          <w:tcPr>
            <w:tcW w:w="1540" w:type="dxa"/>
            <w:tcBorders>
              <w:top w:val="nil"/>
              <w:left w:val="nil"/>
              <w:bottom w:val="single" w:sz="8" w:space="0" w:color="auto"/>
              <w:right w:val="single" w:sz="8" w:space="0" w:color="auto"/>
            </w:tcBorders>
            <w:noWrap/>
            <w:vAlign w:val="center"/>
            <w:hideMark/>
          </w:tcPr>
          <w:p w14:paraId="17E4952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2</w:t>
            </w:r>
          </w:p>
        </w:tc>
        <w:tc>
          <w:tcPr>
            <w:tcW w:w="1840" w:type="dxa"/>
            <w:tcBorders>
              <w:top w:val="nil"/>
              <w:left w:val="nil"/>
              <w:bottom w:val="single" w:sz="8" w:space="0" w:color="auto"/>
              <w:right w:val="single" w:sz="8" w:space="0" w:color="auto"/>
            </w:tcBorders>
            <w:noWrap/>
            <w:vAlign w:val="center"/>
            <w:hideMark/>
          </w:tcPr>
          <w:p w14:paraId="373BF2F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2 Hours</w:t>
            </w:r>
          </w:p>
        </w:tc>
        <w:tc>
          <w:tcPr>
            <w:tcW w:w="1680" w:type="dxa"/>
            <w:tcBorders>
              <w:top w:val="nil"/>
              <w:left w:val="nil"/>
              <w:bottom w:val="single" w:sz="8" w:space="0" w:color="auto"/>
              <w:right w:val="single" w:sz="8" w:space="0" w:color="auto"/>
            </w:tcBorders>
            <w:noWrap/>
            <w:vAlign w:val="center"/>
            <w:hideMark/>
          </w:tcPr>
          <w:p w14:paraId="11E4746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04524D4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46AE5D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7401706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56B0ABF8" w14:textId="77777777">
        <w:trPr>
          <w:trHeight w:val="126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3C8DD518"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GL Entry</w:t>
            </w:r>
          </w:p>
        </w:tc>
        <w:tc>
          <w:tcPr>
            <w:tcW w:w="1560" w:type="dxa"/>
            <w:tcBorders>
              <w:top w:val="nil"/>
              <w:left w:val="nil"/>
              <w:bottom w:val="single" w:sz="8" w:space="0" w:color="auto"/>
              <w:right w:val="single" w:sz="8" w:space="0" w:color="auto"/>
            </w:tcBorders>
            <w:shd w:val="clear" w:color="000000" w:fill="F2F2F2"/>
            <w:vAlign w:val="center"/>
            <w:hideMark/>
          </w:tcPr>
          <w:p w14:paraId="2834DA01"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w:t>
            </w:r>
            <w:r w:rsidRPr="00113759">
              <w:rPr>
                <w:rFonts w:ascii="Calibri" w:eastAsia="Times New Roman" w:hAnsi="Calibri" w:cs="Calibri"/>
                <w:b/>
                <w:bCs/>
                <w:color w:val="000000"/>
                <w:sz w:val="16"/>
                <w:szCs w:val="16"/>
              </w:rPr>
              <w:br/>
              <w:t>1 on 1 by Request</w:t>
            </w:r>
          </w:p>
        </w:tc>
        <w:tc>
          <w:tcPr>
            <w:tcW w:w="1940" w:type="dxa"/>
            <w:tcBorders>
              <w:top w:val="nil"/>
              <w:left w:val="nil"/>
              <w:bottom w:val="single" w:sz="8" w:space="0" w:color="auto"/>
              <w:right w:val="single" w:sz="8" w:space="0" w:color="auto"/>
            </w:tcBorders>
            <w:vAlign w:val="center"/>
            <w:hideMark/>
          </w:tcPr>
          <w:p w14:paraId="0E9C1B8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Highway</w:t>
            </w:r>
            <w:r w:rsidRPr="00113759">
              <w:rPr>
                <w:rFonts w:ascii="Calibri" w:eastAsia="Times New Roman" w:hAnsi="Calibri" w:cs="Calibri"/>
                <w:b/>
                <w:bCs/>
                <w:color w:val="000000"/>
                <w:sz w:val="16"/>
                <w:szCs w:val="16"/>
              </w:rPr>
              <w:br/>
              <w:t>Health</w:t>
            </w:r>
            <w:r w:rsidRPr="00113759">
              <w:rPr>
                <w:rFonts w:ascii="Calibri" w:eastAsia="Times New Roman" w:hAnsi="Calibri" w:cs="Calibri"/>
                <w:b/>
                <w:bCs/>
                <w:color w:val="000000"/>
                <w:sz w:val="16"/>
                <w:szCs w:val="16"/>
              </w:rPr>
              <w:br/>
              <w:t>Human Services</w:t>
            </w:r>
            <w:r w:rsidRPr="00113759">
              <w:rPr>
                <w:rFonts w:ascii="Calibri" w:eastAsia="Times New Roman" w:hAnsi="Calibri" w:cs="Calibri"/>
                <w:b/>
                <w:bCs/>
                <w:color w:val="000000"/>
                <w:sz w:val="16"/>
                <w:szCs w:val="16"/>
              </w:rPr>
              <w:br/>
              <w:t>Harbor Haven</w:t>
            </w:r>
            <w:r w:rsidRPr="00113759">
              <w:rPr>
                <w:rFonts w:ascii="Calibri" w:eastAsia="Times New Roman" w:hAnsi="Calibri" w:cs="Calibri"/>
                <w:b/>
                <w:bCs/>
                <w:color w:val="000000"/>
                <w:sz w:val="16"/>
                <w:szCs w:val="16"/>
              </w:rPr>
              <w:br/>
              <w:t>Finance</w:t>
            </w:r>
            <w:r w:rsidRPr="00113759">
              <w:rPr>
                <w:rFonts w:ascii="Calibri" w:eastAsia="Times New Roman" w:hAnsi="Calibri" w:cs="Calibri"/>
                <w:b/>
                <w:bCs/>
                <w:color w:val="000000"/>
                <w:sz w:val="16"/>
                <w:szCs w:val="16"/>
              </w:rPr>
              <w:br/>
              <w:t>Katie</w:t>
            </w:r>
          </w:p>
        </w:tc>
        <w:tc>
          <w:tcPr>
            <w:tcW w:w="1540" w:type="dxa"/>
            <w:tcBorders>
              <w:top w:val="nil"/>
              <w:left w:val="nil"/>
              <w:bottom w:val="single" w:sz="8" w:space="0" w:color="auto"/>
              <w:right w:val="single" w:sz="8" w:space="0" w:color="auto"/>
            </w:tcBorders>
            <w:noWrap/>
            <w:vAlign w:val="center"/>
            <w:hideMark/>
          </w:tcPr>
          <w:p w14:paraId="15D7CDC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12FD06D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0FFBE92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4E2D4E5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3B236E7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N/A</w:t>
            </w:r>
          </w:p>
        </w:tc>
        <w:tc>
          <w:tcPr>
            <w:tcW w:w="1200" w:type="dxa"/>
            <w:tcBorders>
              <w:top w:val="nil"/>
              <w:left w:val="nil"/>
              <w:bottom w:val="single" w:sz="8" w:space="0" w:color="auto"/>
              <w:right w:val="single" w:sz="8" w:space="0" w:color="auto"/>
            </w:tcBorders>
            <w:noWrap/>
            <w:vAlign w:val="center"/>
            <w:hideMark/>
          </w:tcPr>
          <w:p w14:paraId="5952C08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6C53466D" w14:textId="77777777">
        <w:trPr>
          <w:trHeight w:val="63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52C23A62"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GL Inquiry</w:t>
            </w:r>
          </w:p>
        </w:tc>
        <w:tc>
          <w:tcPr>
            <w:tcW w:w="1560" w:type="dxa"/>
            <w:tcBorders>
              <w:top w:val="nil"/>
              <w:left w:val="nil"/>
              <w:bottom w:val="single" w:sz="8" w:space="0" w:color="auto"/>
              <w:right w:val="single" w:sz="8" w:space="0" w:color="auto"/>
            </w:tcBorders>
            <w:shd w:val="clear" w:color="000000" w:fill="F2F2F2"/>
            <w:vAlign w:val="center"/>
            <w:hideMark/>
          </w:tcPr>
          <w:p w14:paraId="0046B405"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 Only December 22</w:t>
            </w:r>
            <w:r w:rsidRPr="00113759">
              <w:rPr>
                <w:rFonts w:ascii="Calibri" w:eastAsia="Times New Roman" w:hAnsi="Calibri" w:cs="Calibri"/>
                <w:b/>
                <w:bCs/>
                <w:color w:val="000000"/>
                <w:sz w:val="16"/>
                <w:szCs w:val="16"/>
              </w:rPr>
              <w:br/>
              <w:t>Classroom February</w:t>
            </w:r>
          </w:p>
        </w:tc>
        <w:tc>
          <w:tcPr>
            <w:tcW w:w="1940" w:type="dxa"/>
            <w:tcBorders>
              <w:top w:val="nil"/>
              <w:left w:val="nil"/>
              <w:bottom w:val="single" w:sz="8" w:space="0" w:color="auto"/>
              <w:right w:val="single" w:sz="8" w:space="0" w:color="auto"/>
            </w:tcBorders>
            <w:noWrap/>
            <w:vAlign w:val="center"/>
            <w:hideMark/>
          </w:tcPr>
          <w:p w14:paraId="3374E54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All Department Heads</w:t>
            </w:r>
          </w:p>
        </w:tc>
        <w:tc>
          <w:tcPr>
            <w:tcW w:w="1540" w:type="dxa"/>
            <w:tcBorders>
              <w:top w:val="nil"/>
              <w:left w:val="nil"/>
              <w:bottom w:val="single" w:sz="8" w:space="0" w:color="auto"/>
              <w:right w:val="single" w:sz="8" w:space="0" w:color="auto"/>
            </w:tcBorders>
            <w:noWrap/>
            <w:vAlign w:val="center"/>
            <w:hideMark/>
          </w:tcPr>
          <w:p w14:paraId="268DB1BD"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24E85DB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015F852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4883FCF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0A8B5FE1"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FE9EDC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After Go-Live</w:t>
            </w:r>
          </w:p>
        </w:tc>
      </w:tr>
      <w:tr w:rsidR="003814CA" w:rsidRPr="00113759" w14:paraId="517E6432"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51C1B5B6"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Expenses</w:t>
            </w:r>
          </w:p>
        </w:tc>
        <w:tc>
          <w:tcPr>
            <w:tcW w:w="1560" w:type="dxa"/>
            <w:tcBorders>
              <w:top w:val="nil"/>
              <w:left w:val="nil"/>
              <w:bottom w:val="single" w:sz="8" w:space="0" w:color="auto"/>
              <w:right w:val="single" w:sz="8" w:space="0" w:color="auto"/>
            </w:tcBorders>
            <w:shd w:val="clear" w:color="000000" w:fill="F2F2F2"/>
            <w:vAlign w:val="center"/>
            <w:hideMark/>
          </w:tcPr>
          <w:p w14:paraId="0F64F989"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 Only</w:t>
            </w:r>
            <w:r w:rsidRPr="00113759">
              <w:rPr>
                <w:rFonts w:ascii="Calibri" w:eastAsia="Times New Roman" w:hAnsi="Calibri" w:cs="Calibri"/>
                <w:b/>
                <w:bCs/>
                <w:color w:val="000000"/>
                <w:sz w:val="16"/>
                <w:szCs w:val="16"/>
              </w:rPr>
              <w:br/>
              <w:t>1 on 1 by Request</w:t>
            </w:r>
          </w:p>
        </w:tc>
        <w:tc>
          <w:tcPr>
            <w:tcW w:w="1940" w:type="dxa"/>
            <w:tcBorders>
              <w:top w:val="nil"/>
              <w:left w:val="nil"/>
              <w:bottom w:val="single" w:sz="8" w:space="0" w:color="auto"/>
              <w:right w:val="single" w:sz="8" w:space="0" w:color="auto"/>
            </w:tcBorders>
            <w:noWrap/>
            <w:vAlign w:val="center"/>
            <w:hideMark/>
          </w:tcPr>
          <w:p w14:paraId="2FC5BE4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All Employees</w:t>
            </w:r>
          </w:p>
        </w:tc>
        <w:tc>
          <w:tcPr>
            <w:tcW w:w="1540" w:type="dxa"/>
            <w:tcBorders>
              <w:top w:val="nil"/>
              <w:left w:val="nil"/>
              <w:bottom w:val="single" w:sz="8" w:space="0" w:color="auto"/>
              <w:right w:val="single" w:sz="8" w:space="0" w:color="auto"/>
            </w:tcBorders>
            <w:noWrap/>
            <w:vAlign w:val="center"/>
            <w:hideMark/>
          </w:tcPr>
          <w:p w14:paraId="5020BA6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129ACAE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57667ABF"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17FDD23"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715342D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N/A</w:t>
            </w:r>
          </w:p>
        </w:tc>
        <w:tc>
          <w:tcPr>
            <w:tcW w:w="1200" w:type="dxa"/>
            <w:tcBorders>
              <w:top w:val="nil"/>
              <w:left w:val="nil"/>
              <w:bottom w:val="single" w:sz="8" w:space="0" w:color="auto"/>
              <w:right w:val="single" w:sz="8" w:space="0" w:color="auto"/>
            </w:tcBorders>
            <w:noWrap/>
            <w:vAlign w:val="center"/>
            <w:hideMark/>
          </w:tcPr>
          <w:p w14:paraId="2237CB49"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Release 12/22</w:t>
            </w:r>
          </w:p>
        </w:tc>
      </w:tr>
      <w:tr w:rsidR="003814CA" w:rsidRPr="00113759" w14:paraId="101F2F87"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78D6A03C"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Account Payable</w:t>
            </w:r>
          </w:p>
        </w:tc>
        <w:tc>
          <w:tcPr>
            <w:tcW w:w="1560" w:type="dxa"/>
            <w:tcBorders>
              <w:top w:val="nil"/>
              <w:left w:val="nil"/>
              <w:bottom w:val="single" w:sz="8" w:space="0" w:color="auto"/>
              <w:right w:val="single" w:sz="8" w:space="0" w:color="auto"/>
            </w:tcBorders>
            <w:shd w:val="clear" w:color="000000" w:fill="F2F2F2"/>
            <w:vAlign w:val="center"/>
            <w:hideMark/>
          </w:tcPr>
          <w:p w14:paraId="5CCE2856"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w:t>
            </w:r>
            <w:r w:rsidRPr="00113759">
              <w:rPr>
                <w:rFonts w:ascii="Calibri" w:eastAsia="Times New Roman" w:hAnsi="Calibri" w:cs="Calibri"/>
                <w:b/>
                <w:bCs/>
                <w:color w:val="000000"/>
                <w:sz w:val="16"/>
                <w:szCs w:val="16"/>
              </w:rPr>
              <w:br/>
              <w:t>1 on 1 by Request</w:t>
            </w:r>
          </w:p>
        </w:tc>
        <w:tc>
          <w:tcPr>
            <w:tcW w:w="1940" w:type="dxa"/>
            <w:tcBorders>
              <w:top w:val="nil"/>
              <w:left w:val="nil"/>
              <w:bottom w:val="single" w:sz="8" w:space="0" w:color="auto"/>
              <w:right w:val="single" w:sz="8" w:space="0" w:color="auto"/>
            </w:tcBorders>
            <w:noWrap/>
            <w:vAlign w:val="center"/>
            <w:hideMark/>
          </w:tcPr>
          <w:p w14:paraId="6BEE65E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Finance / Human Services</w:t>
            </w:r>
          </w:p>
        </w:tc>
        <w:tc>
          <w:tcPr>
            <w:tcW w:w="1540" w:type="dxa"/>
            <w:tcBorders>
              <w:top w:val="nil"/>
              <w:left w:val="nil"/>
              <w:bottom w:val="single" w:sz="8" w:space="0" w:color="auto"/>
              <w:right w:val="single" w:sz="8" w:space="0" w:color="auto"/>
            </w:tcBorders>
            <w:noWrap/>
            <w:vAlign w:val="center"/>
            <w:hideMark/>
          </w:tcPr>
          <w:p w14:paraId="33C80FA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1D0D777A"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28AD35D3"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7F6A37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BE9CE7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N/A</w:t>
            </w:r>
          </w:p>
        </w:tc>
        <w:tc>
          <w:tcPr>
            <w:tcW w:w="1200" w:type="dxa"/>
            <w:tcBorders>
              <w:top w:val="nil"/>
              <w:left w:val="nil"/>
              <w:bottom w:val="single" w:sz="8" w:space="0" w:color="auto"/>
              <w:right w:val="single" w:sz="8" w:space="0" w:color="auto"/>
            </w:tcBorders>
            <w:noWrap/>
            <w:vAlign w:val="center"/>
            <w:hideMark/>
          </w:tcPr>
          <w:p w14:paraId="03A29AF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33F85EC0"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176EF9F4"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Accounts Payable Coding</w:t>
            </w:r>
          </w:p>
        </w:tc>
        <w:tc>
          <w:tcPr>
            <w:tcW w:w="1560" w:type="dxa"/>
            <w:tcBorders>
              <w:top w:val="nil"/>
              <w:left w:val="nil"/>
              <w:bottom w:val="single" w:sz="8" w:space="0" w:color="auto"/>
              <w:right w:val="single" w:sz="8" w:space="0" w:color="auto"/>
            </w:tcBorders>
            <w:shd w:val="clear" w:color="000000" w:fill="F2F2F2"/>
            <w:vAlign w:val="center"/>
            <w:hideMark/>
          </w:tcPr>
          <w:p w14:paraId="1777CA0E"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w:t>
            </w:r>
            <w:r w:rsidRPr="00113759">
              <w:rPr>
                <w:rFonts w:ascii="Calibri" w:eastAsia="Times New Roman" w:hAnsi="Calibri" w:cs="Calibri"/>
                <w:b/>
                <w:bCs/>
                <w:color w:val="000000"/>
                <w:sz w:val="16"/>
                <w:szCs w:val="16"/>
              </w:rPr>
              <w:br/>
              <w:t>1 on 1 by Request</w:t>
            </w:r>
          </w:p>
        </w:tc>
        <w:tc>
          <w:tcPr>
            <w:tcW w:w="1940" w:type="dxa"/>
            <w:tcBorders>
              <w:top w:val="nil"/>
              <w:left w:val="nil"/>
              <w:bottom w:val="single" w:sz="8" w:space="0" w:color="auto"/>
              <w:right w:val="single" w:sz="8" w:space="0" w:color="auto"/>
            </w:tcBorders>
            <w:noWrap/>
            <w:vAlign w:val="center"/>
            <w:hideMark/>
          </w:tcPr>
          <w:p w14:paraId="698F285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All Departments</w:t>
            </w:r>
          </w:p>
        </w:tc>
        <w:tc>
          <w:tcPr>
            <w:tcW w:w="1540" w:type="dxa"/>
            <w:tcBorders>
              <w:top w:val="nil"/>
              <w:left w:val="nil"/>
              <w:bottom w:val="single" w:sz="8" w:space="0" w:color="auto"/>
              <w:right w:val="single" w:sz="8" w:space="0" w:color="auto"/>
            </w:tcBorders>
            <w:noWrap/>
            <w:vAlign w:val="center"/>
            <w:hideMark/>
          </w:tcPr>
          <w:p w14:paraId="340B86B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393C1703"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514BA39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5DCF6EA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79D41F1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N/A</w:t>
            </w:r>
          </w:p>
        </w:tc>
        <w:tc>
          <w:tcPr>
            <w:tcW w:w="1200" w:type="dxa"/>
            <w:tcBorders>
              <w:top w:val="nil"/>
              <w:left w:val="nil"/>
              <w:bottom w:val="single" w:sz="8" w:space="0" w:color="auto"/>
              <w:right w:val="single" w:sz="8" w:space="0" w:color="auto"/>
            </w:tcBorders>
            <w:noWrap/>
            <w:vAlign w:val="center"/>
            <w:hideMark/>
          </w:tcPr>
          <w:p w14:paraId="59B9477D"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7D893DC2"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5A57CB82"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Accounts Payable Inquiry</w:t>
            </w:r>
          </w:p>
        </w:tc>
        <w:tc>
          <w:tcPr>
            <w:tcW w:w="1560" w:type="dxa"/>
            <w:tcBorders>
              <w:top w:val="nil"/>
              <w:left w:val="nil"/>
              <w:bottom w:val="single" w:sz="8" w:space="0" w:color="auto"/>
              <w:right w:val="single" w:sz="8" w:space="0" w:color="auto"/>
            </w:tcBorders>
            <w:shd w:val="clear" w:color="000000" w:fill="F2F2F2"/>
            <w:vAlign w:val="center"/>
            <w:hideMark/>
          </w:tcPr>
          <w:p w14:paraId="7527194F"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w:t>
            </w:r>
            <w:r w:rsidRPr="00113759">
              <w:rPr>
                <w:rFonts w:ascii="Calibri" w:eastAsia="Times New Roman" w:hAnsi="Calibri" w:cs="Calibri"/>
                <w:b/>
                <w:bCs/>
                <w:color w:val="000000"/>
                <w:sz w:val="16"/>
                <w:szCs w:val="16"/>
              </w:rPr>
              <w:br/>
              <w:t>1 on 1 by Request</w:t>
            </w:r>
          </w:p>
        </w:tc>
        <w:tc>
          <w:tcPr>
            <w:tcW w:w="1940" w:type="dxa"/>
            <w:tcBorders>
              <w:top w:val="nil"/>
              <w:left w:val="nil"/>
              <w:bottom w:val="single" w:sz="8" w:space="0" w:color="auto"/>
              <w:right w:val="single" w:sz="8" w:space="0" w:color="auto"/>
            </w:tcBorders>
            <w:noWrap/>
            <w:vAlign w:val="center"/>
            <w:hideMark/>
          </w:tcPr>
          <w:p w14:paraId="7802D8CB"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All Departments</w:t>
            </w:r>
          </w:p>
        </w:tc>
        <w:tc>
          <w:tcPr>
            <w:tcW w:w="1540" w:type="dxa"/>
            <w:tcBorders>
              <w:top w:val="nil"/>
              <w:left w:val="nil"/>
              <w:bottom w:val="single" w:sz="8" w:space="0" w:color="auto"/>
              <w:right w:val="single" w:sz="8" w:space="0" w:color="auto"/>
            </w:tcBorders>
            <w:noWrap/>
            <w:vAlign w:val="center"/>
            <w:hideMark/>
          </w:tcPr>
          <w:p w14:paraId="2043CF9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647ED633"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70EC4B4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3410BA1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00BFA90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N/A</w:t>
            </w:r>
          </w:p>
        </w:tc>
        <w:tc>
          <w:tcPr>
            <w:tcW w:w="1200" w:type="dxa"/>
            <w:tcBorders>
              <w:top w:val="nil"/>
              <w:left w:val="nil"/>
              <w:bottom w:val="single" w:sz="8" w:space="0" w:color="auto"/>
              <w:right w:val="single" w:sz="8" w:space="0" w:color="auto"/>
            </w:tcBorders>
            <w:noWrap/>
            <w:vAlign w:val="center"/>
            <w:hideMark/>
          </w:tcPr>
          <w:p w14:paraId="53C311A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08C23DA7" w14:textId="77777777">
        <w:trPr>
          <w:trHeight w:val="293"/>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15133E14"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Running Financials</w:t>
            </w:r>
          </w:p>
        </w:tc>
        <w:tc>
          <w:tcPr>
            <w:tcW w:w="1560" w:type="dxa"/>
            <w:tcBorders>
              <w:top w:val="nil"/>
              <w:left w:val="nil"/>
              <w:bottom w:val="single" w:sz="8" w:space="0" w:color="auto"/>
              <w:right w:val="single" w:sz="8" w:space="0" w:color="auto"/>
            </w:tcBorders>
            <w:shd w:val="clear" w:color="000000" w:fill="F2F2F2"/>
            <w:noWrap/>
            <w:vAlign w:val="center"/>
            <w:hideMark/>
          </w:tcPr>
          <w:p w14:paraId="1E414FD2"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 Only</w:t>
            </w:r>
          </w:p>
        </w:tc>
        <w:tc>
          <w:tcPr>
            <w:tcW w:w="1940" w:type="dxa"/>
            <w:tcBorders>
              <w:top w:val="nil"/>
              <w:left w:val="nil"/>
              <w:bottom w:val="single" w:sz="8" w:space="0" w:color="auto"/>
              <w:right w:val="single" w:sz="8" w:space="0" w:color="auto"/>
            </w:tcBorders>
            <w:noWrap/>
            <w:vAlign w:val="center"/>
            <w:hideMark/>
          </w:tcPr>
          <w:p w14:paraId="4A9FFADD"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All Department Heads</w:t>
            </w:r>
          </w:p>
        </w:tc>
        <w:tc>
          <w:tcPr>
            <w:tcW w:w="1540" w:type="dxa"/>
            <w:tcBorders>
              <w:top w:val="nil"/>
              <w:left w:val="nil"/>
              <w:bottom w:val="single" w:sz="8" w:space="0" w:color="auto"/>
              <w:right w:val="single" w:sz="8" w:space="0" w:color="auto"/>
            </w:tcBorders>
            <w:noWrap/>
            <w:vAlign w:val="center"/>
            <w:hideMark/>
          </w:tcPr>
          <w:p w14:paraId="7667C66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063245C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51AB317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2F958417"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15F9226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N/A</w:t>
            </w:r>
          </w:p>
        </w:tc>
        <w:tc>
          <w:tcPr>
            <w:tcW w:w="1200" w:type="dxa"/>
            <w:tcBorders>
              <w:top w:val="nil"/>
              <w:left w:val="nil"/>
              <w:bottom w:val="single" w:sz="8" w:space="0" w:color="auto"/>
              <w:right w:val="single" w:sz="8" w:space="0" w:color="auto"/>
            </w:tcBorders>
            <w:noWrap/>
            <w:vAlign w:val="center"/>
            <w:hideMark/>
          </w:tcPr>
          <w:p w14:paraId="11A8835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4AFD0BD4" w14:textId="77777777">
        <w:trPr>
          <w:trHeight w:val="428"/>
        </w:trPr>
        <w:tc>
          <w:tcPr>
            <w:tcW w:w="2560" w:type="dxa"/>
            <w:tcBorders>
              <w:top w:val="nil"/>
              <w:left w:val="single" w:sz="8" w:space="0" w:color="auto"/>
              <w:bottom w:val="single" w:sz="8" w:space="0" w:color="auto"/>
              <w:right w:val="single" w:sz="8" w:space="0" w:color="auto"/>
            </w:tcBorders>
            <w:shd w:val="clear" w:color="000000" w:fill="F2F2F2"/>
            <w:vAlign w:val="center"/>
            <w:hideMark/>
          </w:tcPr>
          <w:p w14:paraId="1EC3DBE1"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Running Reports / Scheduled Processes / OTBI Reports</w:t>
            </w:r>
          </w:p>
        </w:tc>
        <w:tc>
          <w:tcPr>
            <w:tcW w:w="1560" w:type="dxa"/>
            <w:tcBorders>
              <w:top w:val="nil"/>
              <w:left w:val="nil"/>
              <w:bottom w:val="single" w:sz="8" w:space="0" w:color="auto"/>
              <w:right w:val="single" w:sz="8" w:space="0" w:color="auto"/>
            </w:tcBorders>
            <w:shd w:val="clear" w:color="000000" w:fill="F2F2F2"/>
            <w:noWrap/>
            <w:vAlign w:val="center"/>
            <w:hideMark/>
          </w:tcPr>
          <w:p w14:paraId="5AD700A8"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Material Only</w:t>
            </w:r>
          </w:p>
        </w:tc>
        <w:tc>
          <w:tcPr>
            <w:tcW w:w="1940" w:type="dxa"/>
            <w:tcBorders>
              <w:top w:val="nil"/>
              <w:left w:val="nil"/>
              <w:bottom w:val="single" w:sz="8" w:space="0" w:color="auto"/>
              <w:right w:val="single" w:sz="8" w:space="0" w:color="auto"/>
            </w:tcBorders>
            <w:noWrap/>
            <w:vAlign w:val="center"/>
            <w:hideMark/>
          </w:tcPr>
          <w:p w14:paraId="05411689"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All Department Heads</w:t>
            </w:r>
          </w:p>
        </w:tc>
        <w:tc>
          <w:tcPr>
            <w:tcW w:w="1540" w:type="dxa"/>
            <w:tcBorders>
              <w:top w:val="nil"/>
              <w:left w:val="nil"/>
              <w:bottom w:val="single" w:sz="8" w:space="0" w:color="auto"/>
              <w:right w:val="single" w:sz="8" w:space="0" w:color="auto"/>
            </w:tcBorders>
            <w:noWrap/>
            <w:vAlign w:val="center"/>
            <w:hideMark/>
          </w:tcPr>
          <w:p w14:paraId="2D0A2FA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7AD3081C"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0CEB1056"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30DE77F4"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61AC94C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N/A</w:t>
            </w:r>
          </w:p>
        </w:tc>
        <w:tc>
          <w:tcPr>
            <w:tcW w:w="1200" w:type="dxa"/>
            <w:tcBorders>
              <w:top w:val="nil"/>
              <w:left w:val="nil"/>
              <w:bottom w:val="single" w:sz="8" w:space="0" w:color="auto"/>
              <w:right w:val="single" w:sz="8" w:space="0" w:color="auto"/>
            </w:tcBorders>
            <w:noWrap/>
            <w:vAlign w:val="center"/>
            <w:hideMark/>
          </w:tcPr>
          <w:p w14:paraId="34D42E32"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r w:rsidR="003814CA" w:rsidRPr="00113759" w14:paraId="697FE711" w14:textId="77777777">
        <w:trPr>
          <w:trHeight w:val="293"/>
        </w:trPr>
        <w:tc>
          <w:tcPr>
            <w:tcW w:w="2560" w:type="dxa"/>
            <w:tcBorders>
              <w:top w:val="nil"/>
              <w:left w:val="single" w:sz="8" w:space="0" w:color="auto"/>
              <w:bottom w:val="single" w:sz="8" w:space="0" w:color="auto"/>
              <w:right w:val="single" w:sz="8" w:space="0" w:color="auto"/>
            </w:tcBorders>
            <w:shd w:val="clear" w:color="000000" w:fill="F2F2F2"/>
            <w:noWrap/>
            <w:vAlign w:val="center"/>
            <w:hideMark/>
          </w:tcPr>
          <w:p w14:paraId="68BBB1C9"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1099 Education</w:t>
            </w:r>
          </w:p>
        </w:tc>
        <w:tc>
          <w:tcPr>
            <w:tcW w:w="1560" w:type="dxa"/>
            <w:tcBorders>
              <w:top w:val="nil"/>
              <w:left w:val="nil"/>
              <w:bottom w:val="single" w:sz="8" w:space="0" w:color="auto"/>
              <w:right w:val="single" w:sz="8" w:space="0" w:color="auto"/>
            </w:tcBorders>
            <w:shd w:val="clear" w:color="000000" w:fill="F2F2F2"/>
            <w:noWrap/>
            <w:vAlign w:val="center"/>
            <w:hideMark/>
          </w:tcPr>
          <w:p w14:paraId="03A049D5" w14:textId="77777777" w:rsidR="000D1BB4" w:rsidRPr="00113759" w:rsidRDefault="000D1BB4">
            <w:pPr>
              <w:spacing w:after="0" w:line="240" w:lineRule="auto"/>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Classroom</w:t>
            </w:r>
          </w:p>
        </w:tc>
        <w:tc>
          <w:tcPr>
            <w:tcW w:w="1940" w:type="dxa"/>
            <w:tcBorders>
              <w:top w:val="nil"/>
              <w:left w:val="nil"/>
              <w:bottom w:val="single" w:sz="8" w:space="0" w:color="auto"/>
              <w:right w:val="single" w:sz="8" w:space="0" w:color="auto"/>
            </w:tcBorders>
            <w:noWrap/>
            <w:vAlign w:val="center"/>
            <w:hideMark/>
          </w:tcPr>
          <w:p w14:paraId="373D33BE"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540" w:type="dxa"/>
            <w:tcBorders>
              <w:top w:val="nil"/>
              <w:left w:val="nil"/>
              <w:bottom w:val="single" w:sz="8" w:space="0" w:color="auto"/>
              <w:right w:val="single" w:sz="8" w:space="0" w:color="auto"/>
            </w:tcBorders>
            <w:noWrap/>
            <w:vAlign w:val="center"/>
            <w:hideMark/>
          </w:tcPr>
          <w:p w14:paraId="41F6BED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840" w:type="dxa"/>
            <w:tcBorders>
              <w:top w:val="nil"/>
              <w:left w:val="nil"/>
              <w:bottom w:val="single" w:sz="8" w:space="0" w:color="auto"/>
              <w:right w:val="single" w:sz="8" w:space="0" w:color="auto"/>
            </w:tcBorders>
            <w:noWrap/>
            <w:vAlign w:val="center"/>
            <w:hideMark/>
          </w:tcPr>
          <w:p w14:paraId="320313A5"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680" w:type="dxa"/>
            <w:tcBorders>
              <w:top w:val="nil"/>
              <w:left w:val="nil"/>
              <w:bottom w:val="single" w:sz="8" w:space="0" w:color="auto"/>
              <w:right w:val="single" w:sz="8" w:space="0" w:color="auto"/>
            </w:tcBorders>
            <w:noWrap/>
            <w:vAlign w:val="center"/>
            <w:hideMark/>
          </w:tcPr>
          <w:p w14:paraId="3B1571DD"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40BE0BB8"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55D462EA"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c>
          <w:tcPr>
            <w:tcW w:w="1200" w:type="dxa"/>
            <w:tcBorders>
              <w:top w:val="nil"/>
              <w:left w:val="nil"/>
              <w:bottom w:val="single" w:sz="8" w:space="0" w:color="auto"/>
              <w:right w:val="single" w:sz="8" w:space="0" w:color="auto"/>
            </w:tcBorders>
            <w:noWrap/>
            <w:vAlign w:val="center"/>
            <w:hideMark/>
          </w:tcPr>
          <w:p w14:paraId="4FE39960" w14:textId="77777777" w:rsidR="000D1BB4" w:rsidRPr="00113759" w:rsidRDefault="000D1BB4">
            <w:pPr>
              <w:spacing w:after="0" w:line="240" w:lineRule="auto"/>
              <w:jc w:val="center"/>
              <w:rPr>
                <w:rFonts w:ascii="Calibri" w:eastAsia="Times New Roman" w:hAnsi="Calibri" w:cs="Calibri"/>
                <w:b/>
                <w:bCs/>
                <w:color w:val="000000"/>
                <w:sz w:val="16"/>
                <w:szCs w:val="16"/>
              </w:rPr>
            </w:pPr>
            <w:r w:rsidRPr="00113759">
              <w:rPr>
                <w:rFonts w:ascii="Calibri" w:eastAsia="Times New Roman" w:hAnsi="Calibri" w:cs="Calibri"/>
                <w:b/>
                <w:bCs/>
                <w:color w:val="000000"/>
                <w:sz w:val="16"/>
                <w:szCs w:val="16"/>
              </w:rPr>
              <w:t> </w:t>
            </w:r>
          </w:p>
        </w:tc>
      </w:tr>
    </w:tbl>
    <w:p w14:paraId="53779D4A" w14:textId="12A0D8F9" w:rsidR="00DE25A2" w:rsidRDefault="00DE25A2" w:rsidP="00652A7C">
      <w:pPr>
        <w:spacing w:before="200"/>
        <w:rPr>
          <w:rFonts w:ascii="Arial" w:hAnsi="Arial" w:cs="Arial"/>
          <w:b/>
        </w:rPr>
      </w:pPr>
    </w:p>
    <w:p w14:paraId="2DF4E575" w14:textId="7C9A7379" w:rsidR="00DE25A2" w:rsidRDefault="00DE25A2" w:rsidP="00652A7C">
      <w:pPr>
        <w:spacing w:before="200"/>
        <w:rPr>
          <w:rFonts w:ascii="Arial" w:hAnsi="Arial" w:cs="Arial"/>
          <w:b/>
        </w:rPr>
      </w:pPr>
    </w:p>
    <w:p w14:paraId="35532547" w14:textId="4912869A" w:rsidR="00DE25A2" w:rsidRDefault="00DE25A2" w:rsidP="00652A7C">
      <w:pPr>
        <w:spacing w:before="200"/>
        <w:rPr>
          <w:rFonts w:ascii="Arial" w:hAnsi="Arial" w:cs="Arial"/>
          <w:b/>
        </w:rPr>
      </w:pPr>
    </w:p>
    <w:p w14:paraId="4BF40197" w14:textId="78D1C514" w:rsidR="00DE25A2" w:rsidRDefault="00DE25A2" w:rsidP="00652A7C">
      <w:pPr>
        <w:spacing w:before="200"/>
        <w:rPr>
          <w:rFonts w:ascii="Arial" w:hAnsi="Arial" w:cs="Arial"/>
          <w:b/>
        </w:rPr>
      </w:pPr>
    </w:p>
    <w:p w14:paraId="42E2C90A" w14:textId="02319265" w:rsidR="00DE25A2" w:rsidRDefault="00DE25A2" w:rsidP="00652A7C">
      <w:pPr>
        <w:spacing w:before="200"/>
        <w:rPr>
          <w:rFonts w:ascii="Arial" w:hAnsi="Arial" w:cs="Arial"/>
          <w:b/>
        </w:rPr>
      </w:pPr>
    </w:p>
    <w:p w14:paraId="67A71AD6" w14:textId="69497782" w:rsidR="00DE25A2" w:rsidRDefault="00DE25A2" w:rsidP="00652A7C">
      <w:pPr>
        <w:spacing w:before="200"/>
        <w:rPr>
          <w:rFonts w:ascii="Arial" w:hAnsi="Arial" w:cs="Arial"/>
          <w:b/>
        </w:rPr>
      </w:pPr>
    </w:p>
    <w:p w14:paraId="75716D7C" w14:textId="77777777" w:rsidR="000D1BB4" w:rsidRPr="00311C43" w:rsidRDefault="000D1BB4" w:rsidP="00652A7C">
      <w:pPr>
        <w:spacing w:before="200"/>
        <w:rPr>
          <w:rFonts w:ascii="Arial" w:hAnsi="Arial" w:cs="Arial"/>
          <w:b/>
        </w:rPr>
      </w:pPr>
    </w:p>
    <w:p w14:paraId="0754C402" w14:textId="77777777" w:rsidR="008F5614" w:rsidRPr="00311C43" w:rsidRDefault="00100893" w:rsidP="00911C6B">
      <w:pPr>
        <w:pStyle w:val="Caption"/>
        <w:tabs>
          <w:tab w:val="left" w:pos="360"/>
        </w:tabs>
        <w:spacing w:before="200" w:after="200" w:line="276" w:lineRule="auto"/>
        <w:rPr>
          <w:sz w:val="28"/>
        </w:rPr>
      </w:pPr>
      <w:r w:rsidRPr="00311C43">
        <w:rPr>
          <w:sz w:val="28"/>
        </w:rPr>
        <w:t>TRAINING COORDINATION</w:t>
      </w:r>
    </w:p>
    <w:p w14:paraId="5FC6EB75" w14:textId="25732B09" w:rsidR="001D1328" w:rsidRPr="000D1BB4" w:rsidRDefault="00843F70" w:rsidP="000D1BB4">
      <w:pPr>
        <w:spacing w:before="200"/>
        <w:rPr>
          <w:rFonts w:ascii="Arial" w:hAnsi="Arial" w:cs="Arial"/>
        </w:rPr>
      </w:pPr>
      <w:r w:rsidRPr="00311C43">
        <w:rPr>
          <w:rFonts w:ascii="Arial" w:hAnsi="Arial" w:cs="Arial"/>
        </w:rPr>
        <w:t>Proposer to detail the roles and responsibilities for the training effort, including but not limited to:</w:t>
      </w:r>
    </w:p>
    <w:p w14:paraId="6E910640" w14:textId="1871C608" w:rsidR="009C4A8B" w:rsidRPr="00311C43" w:rsidRDefault="009C4A8B" w:rsidP="00271D4A">
      <w:pPr>
        <w:spacing w:before="200" w:after="60"/>
        <w:jc w:val="center"/>
        <w:rPr>
          <w:rFonts w:ascii="Arial" w:hAnsi="Arial" w:cs="Arial"/>
          <w:b/>
          <w:sz w:val="20"/>
          <w:szCs w:val="20"/>
        </w:rPr>
      </w:pPr>
      <w:r w:rsidRPr="00311C43">
        <w:rPr>
          <w:rFonts w:ascii="Arial" w:hAnsi="Arial" w:cs="Arial"/>
          <w:b/>
          <w:sz w:val="20"/>
          <w:szCs w:val="20"/>
        </w:rPr>
        <w:t>Table 1</w:t>
      </w:r>
      <w:r w:rsidR="007A633F" w:rsidRPr="00311C43">
        <w:rPr>
          <w:rFonts w:ascii="Arial" w:hAnsi="Arial" w:cs="Arial"/>
          <w:b/>
          <w:sz w:val="20"/>
          <w:szCs w:val="20"/>
        </w:rPr>
        <w:t>0</w:t>
      </w:r>
      <w:r w:rsidRPr="00311C43">
        <w:rPr>
          <w:rFonts w:ascii="Arial" w:hAnsi="Arial" w:cs="Arial"/>
          <w:b/>
          <w:sz w:val="20"/>
          <w:szCs w:val="20"/>
        </w:rPr>
        <w:t>-03: Training Roles and Responsibilities</w:t>
      </w:r>
    </w:p>
    <w:tbl>
      <w:tblPr>
        <w:tblStyle w:val="TableGrid"/>
        <w:tblW w:w="0" w:type="auto"/>
        <w:jc w:val="center"/>
        <w:tblLook w:val="04A0" w:firstRow="1" w:lastRow="0" w:firstColumn="1" w:lastColumn="0" w:noHBand="0" w:noVBand="1"/>
      </w:tblPr>
      <w:tblGrid>
        <w:gridCol w:w="5220"/>
        <w:gridCol w:w="5220"/>
      </w:tblGrid>
      <w:tr w:rsidR="00D17747" w:rsidRPr="00311C43" w14:paraId="0F4DB4CA" w14:textId="77777777" w:rsidTr="00E87BD5">
        <w:trPr>
          <w:jc w:val="center"/>
        </w:trPr>
        <w:tc>
          <w:tcPr>
            <w:tcW w:w="5220" w:type="dxa"/>
            <w:shd w:val="clear" w:color="auto" w:fill="006A52"/>
            <w:vAlign w:val="center"/>
          </w:tcPr>
          <w:p w14:paraId="4CA9BA83" w14:textId="77777777" w:rsidR="00843F70" w:rsidRPr="00311C43" w:rsidRDefault="00BA50A7" w:rsidP="00652A7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Rol</w:t>
            </w:r>
            <w:r w:rsidR="009C4A8B" w:rsidRPr="00311C43">
              <w:rPr>
                <w:rFonts w:ascii="Arial" w:hAnsi="Arial" w:cs="Arial"/>
                <w:b/>
                <w:color w:val="FFFFFF" w:themeColor="background1"/>
                <w:sz w:val="20"/>
                <w:szCs w:val="20"/>
              </w:rPr>
              <w:t>e</w:t>
            </w:r>
            <w:r w:rsidR="00843F70" w:rsidRPr="00311C43">
              <w:rPr>
                <w:rFonts w:ascii="Arial" w:hAnsi="Arial" w:cs="Arial"/>
                <w:b/>
                <w:color w:val="FFFFFF" w:themeColor="background1"/>
                <w:sz w:val="20"/>
                <w:szCs w:val="20"/>
              </w:rPr>
              <w:t>/Responsibility</w:t>
            </w:r>
          </w:p>
        </w:tc>
        <w:tc>
          <w:tcPr>
            <w:tcW w:w="5220" w:type="dxa"/>
            <w:shd w:val="clear" w:color="auto" w:fill="006A52"/>
            <w:vAlign w:val="center"/>
          </w:tcPr>
          <w:p w14:paraId="266517C5" w14:textId="4957CE78" w:rsidR="00843F70" w:rsidRPr="00311C43" w:rsidRDefault="00100893" w:rsidP="0009734E">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Identify if Role/</w:t>
            </w:r>
            <w:r w:rsidR="00E57199" w:rsidRPr="00311C43">
              <w:rPr>
                <w:rFonts w:ascii="Arial" w:hAnsi="Arial" w:cs="Arial"/>
                <w:b/>
                <w:color w:val="FFFFFF" w:themeColor="background1"/>
                <w:sz w:val="20"/>
                <w:szCs w:val="20"/>
              </w:rPr>
              <w:t xml:space="preserve">Responsibility is </w:t>
            </w:r>
            <w:r w:rsidR="0009734E" w:rsidRPr="00311C43">
              <w:rPr>
                <w:rFonts w:ascii="Arial" w:hAnsi="Arial" w:cs="Arial"/>
                <w:b/>
                <w:color w:val="FFFFFF" w:themeColor="background1"/>
                <w:sz w:val="20"/>
                <w:szCs w:val="20"/>
              </w:rPr>
              <w:t>City</w:t>
            </w:r>
            <w:r w:rsidRPr="00311C43">
              <w:rPr>
                <w:rFonts w:ascii="Arial" w:hAnsi="Arial" w:cs="Arial"/>
                <w:b/>
                <w:color w:val="FFFFFF" w:themeColor="background1"/>
                <w:sz w:val="20"/>
                <w:szCs w:val="20"/>
              </w:rPr>
              <w:t>/</w:t>
            </w:r>
            <w:r w:rsidR="00CA2EB4" w:rsidRPr="00311C43">
              <w:rPr>
                <w:rFonts w:ascii="Arial" w:hAnsi="Arial" w:cs="Arial"/>
                <w:b/>
                <w:color w:val="FFFFFF" w:themeColor="background1"/>
                <w:sz w:val="20"/>
                <w:szCs w:val="20"/>
              </w:rPr>
              <w:t>Proposer (</w:t>
            </w:r>
            <w:r w:rsidR="004A4C5F" w:rsidRPr="00311C43">
              <w:rPr>
                <w:rFonts w:ascii="Arial" w:hAnsi="Arial" w:cs="Arial"/>
                <w:b/>
                <w:color w:val="FFFFFF" w:themeColor="background1"/>
                <w:sz w:val="20"/>
                <w:szCs w:val="20"/>
              </w:rPr>
              <w:t>including any Subcontractors)</w:t>
            </w:r>
            <w:r w:rsidRPr="00311C43">
              <w:rPr>
                <w:rFonts w:ascii="Arial" w:hAnsi="Arial" w:cs="Arial"/>
                <w:b/>
                <w:color w:val="FFFFFF" w:themeColor="background1"/>
                <w:sz w:val="20"/>
                <w:szCs w:val="20"/>
              </w:rPr>
              <w:t>/Shared</w:t>
            </w:r>
          </w:p>
        </w:tc>
      </w:tr>
      <w:tr w:rsidR="00D17747" w:rsidRPr="00311C43" w14:paraId="68AFA06C" w14:textId="77777777" w:rsidTr="007E1D45">
        <w:trPr>
          <w:jc w:val="center"/>
        </w:trPr>
        <w:tc>
          <w:tcPr>
            <w:tcW w:w="5220" w:type="dxa"/>
          </w:tcPr>
          <w:p w14:paraId="331D6327" w14:textId="77777777" w:rsidR="00843F70" w:rsidRPr="00311C43" w:rsidRDefault="00843F70" w:rsidP="00652A7C">
            <w:pPr>
              <w:spacing w:before="60" w:after="60" w:line="276" w:lineRule="auto"/>
              <w:rPr>
                <w:rFonts w:ascii="Arial" w:hAnsi="Arial" w:cs="Arial"/>
                <w:sz w:val="20"/>
                <w:szCs w:val="20"/>
              </w:rPr>
            </w:pPr>
            <w:r w:rsidRPr="00311C43">
              <w:rPr>
                <w:rFonts w:ascii="Arial" w:hAnsi="Arial" w:cs="Arial"/>
                <w:sz w:val="20"/>
                <w:szCs w:val="20"/>
              </w:rPr>
              <w:t>Training Coordination</w:t>
            </w:r>
            <w:r w:rsidR="00E57199" w:rsidRPr="00311C43">
              <w:rPr>
                <w:rFonts w:ascii="Arial" w:hAnsi="Arial" w:cs="Arial"/>
                <w:sz w:val="20"/>
                <w:szCs w:val="20"/>
              </w:rPr>
              <w:t>/Scheduling</w:t>
            </w:r>
          </w:p>
        </w:tc>
        <w:tc>
          <w:tcPr>
            <w:tcW w:w="5220" w:type="dxa"/>
          </w:tcPr>
          <w:p w14:paraId="0971AABC" w14:textId="0636DC0B" w:rsidR="00843F70" w:rsidRPr="000D1BB4" w:rsidRDefault="000D1BB4" w:rsidP="00652A7C">
            <w:pPr>
              <w:spacing w:before="60" w:after="60" w:line="276" w:lineRule="auto"/>
              <w:rPr>
                <w:rFonts w:ascii="Calibri" w:hAnsi="Calibri" w:cs="Calibri"/>
                <w:color w:val="0070C0"/>
              </w:rPr>
            </w:pPr>
            <w:r w:rsidRPr="000D1BB4">
              <w:rPr>
                <w:rFonts w:ascii="Calibri" w:hAnsi="Calibri" w:cs="Calibri"/>
                <w:color w:val="0070C0"/>
              </w:rPr>
              <w:t>City lead, iteria assist</w:t>
            </w:r>
          </w:p>
        </w:tc>
      </w:tr>
      <w:tr w:rsidR="00D17747" w:rsidRPr="00311C43" w14:paraId="7AD270D0" w14:textId="77777777" w:rsidTr="007E1D45">
        <w:trPr>
          <w:jc w:val="center"/>
        </w:trPr>
        <w:tc>
          <w:tcPr>
            <w:tcW w:w="5220" w:type="dxa"/>
          </w:tcPr>
          <w:p w14:paraId="34AA3CEE" w14:textId="77777777" w:rsidR="00843F70" w:rsidRPr="00311C43" w:rsidRDefault="00843F70" w:rsidP="00652A7C">
            <w:pPr>
              <w:spacing w:before="60" w:after="60" w:line="276" w:lineRule="auto"/>
              <w:rPr>
                <w:rFonts w:ascii="Arial" w:hAnsi="Arial" w:cs="Arial"/>
                <w:sz w:val="20"/>
                <w:szCs w:val="20"/>
              </w:rPr>
            </w:pPr>
            <w:r w:rsidRPr="00311C43">
              <w:rPr>
                <w:rFonts w:ascii="Arial" w:hAnsi="Arial" w:cs="Arial"/>
                <w:sz w:val="20"/>
                <w:szCs w:val="20"/>
              </w:rPr>
              <w:t xml:space="preserve">Training </w:t>
            </w:r>
            <w:r w:rsidR="004A4C5F" w:rsidRPr="00311C43">
              <w:rPr>
                <w:rFonts w:ascii="Arial" w:hAnsi="Arial" w:cs="Arial"/>
                <w:sz w:val="20"/>
                <w:szCs w:val="20"/>
              </w:rPr>
              <w:t>Curriculum/</w:t>
            </w:r>
            <w:r w:rsidRPr="00311C43">
              <w:rPr>
                <w:rFonts w:ascii="Arial" w:hAnsi="Arial" w:cs="Arial"/>
                <w:sz w:val="20"/>
                <w:szCs w:val="20"/>
              </w:rPr>
              <w:t>Material Development</w:t>
            </w:r>
          </w:p>
        </w:tc>
        <w:tc>
          <w:tcPr>
            <w:tcW w:w="5220" w:type="dxa"/>
          </w:tcPr>
          <w:p w14:paraId="01F04D4F" w14:textId="24E2AFBF" w:rsidR="00843F70" w:rsidRPr="000D1BB4" w:rsidRDefault="000D1BB4" w:rsidP="00652A7C">
            <w:pPr>
              <w:spacing w:before="60" w:after="60" w:line="276" w:lineRule="auto"/>
              <w:rPr>
                <w:rFonts w:ascii="Calibri" w:hAnsi="Calibri" w:cs="Calibri"/>
                <w:color w:val="0070C0"/>
              </w:rPr>
            </w:pPr>
            <w:r w:rsidRPr="000D1BB4">
              <w:rPr>
                <w:rFonts w:ascii="Calibri" w:hAnsi="Calibri" w:cs="Calibri"/>
                <w:color w:val="0070C0"/>
              </w:rPr>
              <w:t>iteria lead, City assist</w:t>
            </w:r>
          </w:p>
        </w:tc>
      </w:tr>
      <w:tr w:rsidR="00D17747" w:rsidRPr="00311C43" w14:paraId="4845AA2C" w14:textId="77777777" w:rsidTr="007E1D45">
        <w:trPr>
          <w:jc w:val="center"/>
        </w:trPr>
        <w:tc>
          <w:tcPr>
            <w:tcW w:w="5220" w:type="dxa"/>
          </w:tcPr>
          <w:p w14:paraId="763EE6B4" w14:textId="595053D6" w:rsidR="00843F70" w:rsidRPr="00311C43" w:rsidRDefault="00843F70" w:rsidP="00652A7C">
            <w:pPr>
              <w:spacing w:before="60" w:after="60" w:line="276" w:lineRule="auto"/>
              <w:rPr>
                <w:rFonts w:ascii="Arial" w:hAnsi="Arial" w:cs="Arial"/>
                <w:sz w:val="20"/>
                <w:szCs w:val="20"/>
              </w:rPr>
            </w:pPr>
            <w:r w:rsidRPr="00311C43">
              <w:rPr>
                <w:rFonts w:ascii="Arial" w:hAnsi="Arial" w:cs="Arial"/>
                <w:sz w:val="20"/>
                <w:szCs w:val="20"/>
              </w:rPr>
              <w:t>Training Instruction</w:t>
            </w:r>
            <w:r w:rsidR="00E71434" w:rsidRPr="00311C43">
              <w:rPr>
                <w:rFonts w:ascii="Arial" w:hAnsi="Arial" w:cs="Arial"/>
                <w:sz w:val="20"/>
                <w:szCs w:val="20"/>
              </w:rPr>
              <w:t>/Delivery</w:t>
            </w:r>
          </w:p>
        </w:tc>
        <w:tc>
          <w:tcPr>
            <w:tcW w:w="5220" w:type="dxa"/>
          </w:tcPr>
          <w:p w14:paraId="662583FF" w14:textId="54C96F2E" w:rsidR="00843F70" w:rsidRPr="000D1BB4" w:rsidRDefault="000D1BB4" w:rsidP="00652A7C">
            <w:pPr>
              <w:spacing w:before="60" w:after="60" w:line="276" w:lineRule="auto"/>
              <w:rPr>
                <w:rFonts w:ascii="Calibri" w:hAnsi="Calibri" w:cs="Calibri"/>
                <w:color w:val="0070C0"/>
              </w:rPr>
            </w:pPr>
            <w:r w:rsidRPr="000D1BB4">
              <w:rPr>
                <w:rFonts w:ascii="Calibri" w:hAnsi="Calibri" w:cs="Calibri"/>
                <w:color w:val="0070C0"/>
              </w:rPr>
              <w:t>Iteria lead, City assist</w:t>
            </w:r>
          </w:p>
        </w:tc>
      </w:tr>
      <w:tr w:rsidR="00D17747" w:rsidRPr="00311C43" w14:paraId="62AA1848" w14:textId="77777777" w:rsidTr="007E1D45">
        <w:trPr>
          <w:jc w:val="center"/>
        </w:trPr>
        <w:tc>
          <w:tcPr>
            <w:tcW w:w="5220" w:type="dxa"/>
          </w:tcPr>
          <w:p w14:paraId="339E4056" w14:textId="77777777" w:rsidR="00843F70" w:rsidRPr="00311C43" w:rsidRDefault="004A4C5F" w:rsidP="00652A7C">
            <w:pPr>
              <w:spacing w:before="60" w:after="60" w:line="276" w:lineRule="auto"/>
              <w:rPr>
                <w:rFonts w:ascii="Arial" w:hAnsi="Arial" w:cs="Arial"/>
                <w:sz w:val="20"/>
                <w:szCs w:val="20"/>
              </w:rPr>
            </w:pPr>
            <w:r w:rsidRPr="00311C43">
              <w:rPr>
                <w:rFonts w:ascii="Arial" w:hAnsi="Arial" w:cs="Arial"/>
                <w:sz w:val="20"/>
                <w:szCs w:val="20"/>
              </w:rPr>
              <w:t>Other:</w:t>
            </w:r>
          </w:p>
        </w:tc>
        <w:tc>
          <w:tcPr>
            <w:tcW w:w="5220" w:type="dxa"/>
          </w:tcPr>
          <w:p w14:paraId="591701BA" w14:textId="77777777" w:rsidR="00843F70" w:rsidRPr="00311C43" w:rsidRDefault="00843F70" w:rsidP="00652A7C">
            <w:pPr>
              <w:spacing w:before="60" w:after="60" w:line="276" w:lineRule="auto"/>
              <w:rPr>
                <w:rFonts w:ascii="Arial" w:hAnsi="Arial" w:cs="Arial"/>
                <w:sz w:val="20"/>
                <w:szCs w:val="20"/>
              </w:rPr>
            </w:pPr>
          </w:p>
        </w:tc>
      </w:tr>
    </w:tbl>
    <w:p w14:paraId="48D64E19" w14:textId="77777777" w:rsidR="004A4C5F" w:rsidRPr="00311C43" w:rsidRDefault="00100893" w:rsidP="00911C6B">
      <w:pPr>
        <w:pStyle w:val="Caption"/>
        <w:tabs>
          <w:tab w:val="left" w:pos="360"/>
        </w:tabs>
        <w:spacing w:before="200" w:after="200" w:line="276" w:lineRule="auto"/>
        <w:rPr>
          <w:sz w:val="28"/>
        </w:rPr>
      </w:pPr>
      <w:r w:rsidRPr="00311C43">
        <w:rPr>
          <w:sz w:val="28"/>
        </w:rPr>
        <w:t>SYSTEM DOCUMENTATION</w:t>
      </w:r>
    </w:p>
    <w:p w14:paraId="5081E707" w14:textId="35048CFD" w:rsidR="009F7ED3" w:rsidRPr="00311C43" w:rsidRDefault="00BF45F6" w:rsidP="00652A7C">
      <w:pPr>
        <w:spacing w:after="120"/>
        <w:rPr>
          <w:rFonts w:ascii="Arial" w:hAnsi="Arial" w:cs="Arial"/>
        </w:rPr>
      </w:pPr>
      <w:r w:rsidRPr="00311C43">
        <w:rPr>
          <w:rFonts w:ascii="Arial" w:hAnsi="Arial" w:cs="Arial"/>
        </w:rPr>
        <w:t>Proposer to provide a d</w:t>
      </w:r>
      <w:r w:rsidRPr="00311C43" w:rsidDel="004728AB">
        <w:rPr>
          <w:rFonts w:ascii="Arial" w:hAnsi="Arial" w:cs="Arial"/>
        </w:rPr>
        <w:t xml:space="preserve">etailed description of system documentation and resources that will be included as part of the implementation including, but not limited to, detailed system user manuals, “Quick Reference” guides, </w:t>
      </w:r>
      <w:r w:rsidR="00E71434" w:rsidRPr="00311C43">
        <w:rPr>
          <w:rFonts w:ascii="Arial" w:hAnsi="Arial" w:cs="Arial"/>
        </w:rPr>
        <w:t>etc.</w:t>
      </w:r>
      <w:r w:rsidRPr="00311C43" w:rsidDel="004728AB">
        <w:rPr>
          <w:rFonts w:ascii="Arial" w:hAnsi="Arial" w:cs="Arial"/>
        </w:rPr>
        <w:t xml:space="preserve"> as available. </w:t>
      </w:r>
      <w:r w:rsidR="00F80F6B" w:rsidRPr="00311C43">
        <w:rPr>
          <w:rFonts w:ascii="Arial" w:hAnsi="Arial" w:cs="Arial"/>
        </w:rPr>
        <w:t xml:space="preserve">Proposer </w:t>
      </w:r>
      <w:r w:rsidR="00A52164" w:rsidRPr="00311C43">
        <w:rPr>
          <w:rFonts w:ascii="Arial" w:hAnsi="Arial" w:cs="Arial"/>
        </w:rPr>
        <w:t xml:space="preserve">to itemize </w:t>
      </w:r>
      <w:r w:rsidR="00F80F6B" w:rsidRPr="00311C43">
        <w:rPr>
          <w:rFonts w:ascii="Arial" w:hAnsi="Arial" w:cs="Arial"/>
        </w:rPr>
        <w:t xml:space="preserve">optional items </w:t>
      </w:r>
      <w:r w:rsidR="00A52164" w:rsidRPr="00311C43">
        <w:rPr>
          <w:rFonts w:ascii="Arial" w:hAnsi="Arial" w:cs="Arial"/>
        </w:rPr>
        <w:t>on Attachment C</w:t>
      </w:r>
      <w:r w:rsidR="00157259" w:rsidRPr="00311C43">
        <w:rPr>
          <w:rFonts w:ascii="Arial" w:hAnsi="Arial" w:cs="Arial"/>
        </w:rPr>
        <w:t>1</w:t>
      </w:r>
      <w:r w:rsidR="00A52164" w:rsidRPr="00311C43">
        <w:rPr>
          <w:rFonts w:ascii="Arial" w:hAnsi="Arial" w:cs="Arial"/>
        </w:rPr>
        <w:t>.</w:t>
      </w:r>
      <w:r w:rsidR="00E71434" w:rsidRPr="00311C43">
        <w:rPr>
          <w:rFonts w:ascii="Arial" w:hAnsi="Arial" w:cs="Arial"/>
        </w:rPr>
        <w:t xml:space="preserve"> </w:t>
      </w:r>
      <w:r w:rsidRPr="00311C43">
        <w:rPr>
          <w:rFonts w:ascii="Arial" w:hAnsi="Arial" w:cs="Arial"/>
        </w:rPr>
        <w:t xml:space="preserve">Proposer to check off </w:t>
      </w:r>
      <w:r w:rsidR="00E71434" w:rsidRPr="00311C43">
        <w:rPr>
          <w:rFonts w:ascii="Arial" w:hAnsi="Arial" w:cs="Arial"/>
        </w:rPr>
        <w:t xml:space="preserve">in the table below </w:t>
      </w:r>
      <w:r w:rsidRPr="00311C43">
        <w:rPr>
          <w:rFonts w:ascii="Arial" w:hAnsi="Arial" w:cs="Arial"/>
        </w:rPr>
        <w:t>a</w:t>
      </w:r>
      <w:r w:rsidR="00A52164" w:rsidRPr="00311C43">
        <w:rPr>
          <w:rFonts w:ascii="Arial" w:hAnsi="Arial" w:cs="Arial"/>
        </w:rPr>
        <w:t>l</w:t>
      </w:r>
      <w:r w:rsidRPr="00311C43">
        <w:rPr>
          <w:rFonts w:ascii="Arial" w:hAnsi="Arial" w:cs="Arial"/>
        </w:rPr>
        <w:t xml:space="preserve">l that are available and included as part of the </w:t>
      </w:r>
      <w:r w:rsidR="00683271" w:rsidRPr="00311C43">
        <w:rPr>
          <w:rFonts w:ascii="Arial" w:hAnsi="Arial" w:cs="Arial"/>
        </w:rPr>
        <w:t>RFP</w:t>
      </w:r>
      <w:r w:rsidRPr="00311C43">
        <w:rPr>
          <w:rFonts w:ascii="Arial" w:hAnsi="Arial" w:cs="Arial"/>
        </w:rPr>
        <w:t xml:space="preserve"> response.</w:t>
      </w:r>
    </w:p>
    <w:p w14:paraId="7907D80E" w14:textId="1D322AD1" w:rsidR="009C4A8B" w:rsidRPr="00311C43" w:rsidRDefault="009C4A8B" w:rsidP="00271D4A">
      <w:pPr>
        <w:spacing w:before="200" w:after="60"/>
        <w:jc w:val="center"/>
        <w:rPr>
          <w:rFonts w:ascii="Arial" w:hAnsi="Arial" w:cs="Arial"/>
          <w:b/>
          <w:sz w:val="20"/>
          <w:szCs w:val="20"/>
        </w:rPr>
      </w:pPr>
      <w:r w:rsidRPr="00311C43">
        <w:rPr>
          <w:rFonts w:ascii="Arial" w:hAnsi="Arial" w:cs="Arial"/>
          <w:b/>
          <w:sz w:val="20"/>
          <w:szCs w:val="20"/>
        </w:rPr>
        <w:t>Table 1</w:t>
      </w:r>
      <w:r w:rsidR="007A633F" w:rsidRPr="00311C43">
        <w:rPr>
          <w:rFonts w:ascii="Arial" w:hAnsi="Arial" w:cs="Arial"/>
          <w:b/>
          <w:sz w:val="20"/>
          <w:szCs w:val="20"/>
        </w:rPr>
        <w:t>0</w:t>
      </w:r>
      <w:r w:rsidRPr="00311C43">
        <w:rPr>
          <w:rFonts w:ascii="Arial" w:hAnsi="Arial" w:cs="Arial"/>
          <w:b/>
          <w:sz w:val="20"/>
          <w:szCs w:val="20"/>
        </w:rPr>
        <w:t>-04: System Documentation</w:t>
      </w:r>
    </w:p>
    <w:tbl>
      <w:tblPr>
        <w:tblStyle w:val="TableGrid"/>
        <w:tblW w:w="12127" w:type="dxa"/>
        <w:tblInd w:w="468" w:type="dxa"/>
        <w:tblLook w:val="04A0" w:firstRow="1" w:lastRow="0" w:firstColumn="1" w:lastColumn="0" w:noHBand="0" w:noVBand="1"/>
      </w:tblPr>
      <w:tblGrid>
        <w:gridCol w:w="3577"/>
        <w:gridCol w:w="2540"/>
        <w:gridCol w:w="6010"/>
      </w:tblGrid>
      <w:tr w:rsidR="009052F9" w:rsidRPr="00311C43" w14:paraId="05DBD07A" w14:textId="77777777" w:rsidTr="00E87BD5">
        <w:trPr>
          <w:tblHeader/>
        </w:trPr>
        <w:tc>
          <w:tcPr>
            <w:tcW w:w="3577" w:type="dxa"/>
            <w:shd w:val="clear" w:color="auto" w:fill="006A52"/>
            <w:vAlign w:val="center"/>
          </w:tcPr>
          <w:p w14:paraId="3CF87C9C" w14:textId="77777777" w:rsidR="00BF45F6" w:rsidRPr="00311C43" w:rsidRDefault="00BF45F6" w:rsidP="00652A7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Type of Documentation</w:t>
            </w:r>
          </w:p>
        </w:tc>
        <w:tc>
          <w:tcPr>
            <w:tcW w:w="2540" w:type="dxa"/>
            <w:shd w:val="clear" w:color="auto" w:fill="006A52"/>
            <w:vAlign w:val="center"/>
          </w:tcPr>
          <w:p w14:paraId="2C90F806" w14:textId="607852E8" w:rsidR="00BF45F6" w:rsidRPr="00311C43" w:rsidRDefault="00BF45F6" w:rsidP="00E71434">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 xml:space="preserve">Included in </w:t>
            </w:r>
            <w:r w:rsidR="00100893" w:rsidRPr="00311C43">
              <w:rPr>
                <w:rFonts w:ascii="Arial" w:hAnsi="Arial" w:cs="Arial"/>
                <w:b/>
                <w:color w:val="FFFFFF" w:themeColor="background1"/>
                <w:sz w:val="20"/>
                <w:szCs w:val="20"/>
              </w:rPr>
              <w:t xml:space="preserve">Scope of </w:t>
            </w:r>
            <w:r w:rsidRPr="00311C43">
              <w:rPr>
                <w:rFonts w:ascii="Arial" w:hAnsi="Arial" w:cs="Arial"/>
                <w:b/>
                <w:color w:val="FFFFFF" w:themeColor="background1"/>
                <w:sz w:val="20"/>
                <w:szCs w:val="20"/>
              </w:rPr>
              <w:t xml:space="preserve">Proposal to the </w:t>
            </w:r>
            <w:r w:rsidR="00F8213F" w:rsidRPr="00311C43">
              <w:rPr>
                <w:rFonts w:ascii="Arial" w:hAnsi="Arial" w:cs="Arial"/>
                <w:b/>
                <w:color w:val="FFFFFF" w:themeColor="background1"/>
                <w:sz w:val="20"/>
                <w:szCs w:val="20"/>
              </w:rPr>
              <w:t>City</w:t>
            </w:r>
            <w:r w:rsidR="00E71434" w:rsidRPr="00311C43">
              <w:rPr>
                <w:rFonts w:ascii="Arial" w:hAnsi="Arial" w:cs="Arial"/>
                <w:b/>
                <w:color w:val="FFFFFF" w:themeColor="background1"/>
                <w:sz w:val="20"/>
                <w:szCs w:val="20"/>
              </w:rPr>
              <w:t>?</w:t>
            </w:r>
          </w:p>
        </w:tc>
        <w:tc>
          <w:tcPr>
            <w:tcW w:w="6010" w:type="dxa"/>
            <w:shd w:val="clear" w:color="auto" w:fill="006A52"/>
            <w:vAlign w:val="center"/>
          </w:tcPr>
          <w:p w14:paraId="5087D3F9" w14:textId="7FF27EB5" w:rsidR="00BF45F6" w:rsidRPr="00311C43" w:rsidRDefault="00BF45F6" w:rsidP="00652A7C">
            <w:pPr>
              <w:spacing w:before="60" w:after="60" w:line="276" w:lineRule="auto"/>
              <w:jc w:val="center"/>
              <w:rPr>
                <w:rFonts w:ascii="Arial" w:hAnsi="Arial" w:cs="Arial"/>
                <w:b/>
                <w:color w:val="FFFFFF" w:themeColor="background1"/>
                <w:sz w:val="20"/>
                <w:szCs w:val="20"/>
              </w:rPr>
            </w:pPr>
            <w:r w:rsidRPr="00311C43">
              <w:rPr>
                <w:rFonts w:ascii="Arial" w:hAnsi="Arial" w:cs="Arial"/>
                <w:b/>
                <w:color w:val="FFFFFF" w:themeColor="background1"/>
                <w:sz w:val="20"/>
                <w:szCs w:val="20"/>
              </w:rPr>
              <w:t>D</w:t>
            </w:r>
            <w:r w:rsidR="00100893" w:rsidRPr="00311C43">
              <w:rPr>
                <w:rFonts w:ascii="Arial" w:hAnsi="Arial" w:cs="Arial"/>
                <w:b/>
                <w:color w:val="FFFFFF" w:themeColor="background1"/>
                <w:sz w:val="20"/>
                <w:szCs w:val="20"/>
              </w:rPr>
              <w:t>escription/</w:t>
            </w:r>
            <w:r w:rsidRPr="00311C43">
              <w:rPr>
                <w:rFonts w:ascii="Arial" w:hAnsi="Arial" w:cs="Arial"/>
                <w:b/>
                <w:color w:val="FFFFFF" w:themeColor="background1"/>
                <w:sz w:val="20"/>
                <w:szCs w:val="20"/>
              </w:rPr>
              <w:t>Explanation</w:t>
            </w:r>
            <w:r w:rsidR="00A3327E" w:rsidRPr="00311C43">
              <w:rPr>
                <w:rFonts w:ascii="Arial" w:hAnsi="Arial" w:cs="Arial"/>
                <w:b/>
                <w:color w:val="FFFFFF" w:themeColor="background1"/>
                <w:sz w:val="20"/>
                <w:szCs w:val="20"/>
              </w:rPr>
              <w:t>/Optional</w:t>
            </w:r>
          </w:p>
        </w:tc>
      </w:tr>
      <w:tr w:rsidR="009052F9" w:rsidRPr="00311C43" w14:paraId="009680B1" w14:textId="77777777" w:rsidTr="00E71434">
        <w:tc>
          <w:tcPr>
            <w:tcW w:w="3577" w:type="dxa"/>
          </w:tcPr>
          <w:p w14:paraId="5CD983B4" w14:textId="7382CEDA" w:rsidR="00BF45F6" w:rsidRPr="00311C43" w:rsidRDefault="00BF45F6" w:rsidP="00652A7C">
            <w:pPr>
              <w:spacing w:before="60" w:after="60" w:line="276" w:lineRule="auto"/>
              <w:rPr>
                <w:rFonts w:ascii="Arial" w:hAnsi="Arial" w:cs="Arial"/>
                <w:sz w:val="20"/>
                <w:szCs w:val="20"/>
              </w:rPr>
            </w:pPr>
            <w:r w:rsidRPr="00311C43">
              <w:rPr>
                <w:rFonts w:ascii="Arial" w:hAnsi="Arial" w:cs="Arial"/>
                <w:sz w:val="20"/>
                <w:szCs w:val="20"/>
              </w:rPr>
              <w:t>Quick Reference Guide</w:t>
            </w:r>
            <w:r w:rsidR="00A3327E" w:rsidRPr="00311C43">
              <w:rPr>
                <w:rFonts w:ascii="Arial" w:hAnsi="Arial" w:cs="Arial"/>
                <w:sz w:val="20"/>
                <w:szCs w:val="20"/>
              </w:rPr>
              <w:t>s</w:t>
            </w:r>
          </w:p>
        </w:tc>
        <w:tc>
          <w:tcPr>
            <w:tcW w:w="2540" w:type="dxa"/>
          </w:tcPr>
          <w:p w14:paraId="1F9E70C0" w14:textId="044F6DA8" w:rsidR="00BF45F6" w:rsidRPr="003034F0" w:rsidRDefault="004F318E" w:rsidP="004F318E">
            <w:pPr>
              <w:spacing w:before="60" w:after="60" w:line="276" w:lineRule="auto"/>
              <w:jc w:val="center"/>
              <w:rPr>
                <w:rFonts w:ascii="Calibri" w:hAnsi="Calibri" w:cs="Calibri"/>
                <w:color w:val="0070C0"/>
              </w:rPr>
            </w:pPr>
            <w:r w:rsidRPr="003034F0">
              <w:rPr>
                <w:rFonts w:ascii="Calibri" w:hAnsi="Calibri" w:cs="Calibri"/>
                <w:color w:val="0070C0"/>
              </w:rPr>
              <w:t>Yes</w:t>
            </w:r>
          </w:p>
        </w:tc>
        <w:tc>
          <w:tcPr>
            <w:tcW w:w="6010" w:type="dxa"/>
          </w:tcPr>
          <w:p w14:paraId="1C583FDB" w14:textId="77777777" w:rsidR="00BF45F6" w:rsidRPr="003034F0" w:rsidRDefault="00BF45F6" w:rsidP="00652A7C">
            <w:pPr>
              <w:spacing w:before="60" w:after="60" w:line="276" w:lineRule="auto"/>
              <w:rPr>
                <w:rFonts w:cstheme="minorHAnsi"/>
                <w:color w:val="0070C0"/>
              </w:rPr>
            </w:pPr>
          </w:p>
        </w:tc>
      </w:tr>
      <w:tr w:rsidR="009052F9" w:rsidRPr="00311C43" w14:paraId="0308E1A3" w14:textId="77777777" w:rsidTr="00E71434">
        <w:tc>
          <w:tcPr>
            <w:tcW w:w="3577" w:type="dxa"/>
          </w:tcPr>
          <w:p w14:paraId="28D3A865" w14:textId="77777777" w:rsidR="00BF45F6" w:rsidRPr="00311C43" w:rsidRDefault="00BF45F6" w:rsidP="00652A7C">
            <w:pPr>
              <w:spacing w:before="60" w:after="60" w:line="276" w:lineRule="auto"/>
              <w:rPr>
                <w:rFonts w:ascii="Arial" w:hAnsi="Arial" w:cs="Arial"/>
                <w:sz w:val="20"/>
                <w:szCs w:val="20"/>
              </w:rPr>
            </w:pPr>
            <w:r w:rsidRPr="00311C43">
              <w:rPr>
                <w:rFonts w:ascii="Arial" w:hAnsi="Arial" w:cs="Arial"/>
                <w:sz w:val="20"/>
                <w:szCs w:val="20"/>
              </w:rPr>
              <w:t>Online Support</w:t>
            </w:r>
          </w:p>
        </w:tc>
        <w:tc>
          <w:tcPr>
            <w:tcW w:w="2540" w:type="dxa"/>
          </w:tcPr>
          <w:p w14:paraId="5AEFF6F8" w14:textId="3BF5276D" w:rsidR="00BF45F6" w:rsidRPr="003034F0" w:rsidRDefault="004F318E" w:rsidP="00652A7C">
            <w:pPr>
              <w:spacing w:before="60" w:after="60" w:line="276" w:lineRule="auto"/>
              <w:rPr>
                <w:rFonts w:ascii="Calibri" w:hAnsi="Calibri" w:cs="Calibri"/>
                <w:color w:val="0070C0"/>
              </w:rPr>
            </w:pPr>
            <w:r w:rsidRPr="003034F0">
              <w:rPr>
                <w:rFonts w:ascii="Calibri" w:hAnsi="Calibri" w:cs="Calibri"/>
                <w:color w:val="0070C0"/>
              </w:rPr>
              <w:t>Built into software</w:t>
            </w:r>
          </w:p>
        </w:tc>
        <w:tc>
          <w:tcPr>
            <w:tcW w:w="6010" w:type="dxa"/>
          </w:tcPr>
          <w:p w14:paraId="42E269FD" w14:textId="77777777" w:rsidR="00BF45F6" w:rsidRPr="003034F0" w:rsidRDefault="00BF45F6" w:rsidP="00652A7C">
            <w:pPr>
              <w:spacing w:before="60" w:after="60" w:line="276" w:lineRule="auto"/>
              <w:rPr>
                <w:rFonts w:cstheme="minorHAnsi"/>
                <w:color w:val="0070C0"/>
              </w:rPr>
            </w:pPr>
          </w:p>
        </w:tc>
      </w:tr>
      <w:tr w:rsidR="009052F9" w:rsidRPr="00311C43" w14:paraId="3601C3AE" w14:textId="77777777" w:rsidTr="00E71434">
        <w:tc>
          <w:tcPr>
            <w:tcW w:w="3577" w:type="dxa"/>
          </w:tcPr>
          <w:p w14:paraId="06C4CBB6" w14:textId="77777777" w:rsidR="00BF45F6" w:rsidRPr="00311C43" w:rsidRDefault="00BF45F6" w:rsidP="00652A7C">
            <w:pPr>
              <w:spacing w:before="60" w:after="60" w:line="276" w:lineRule="auto"/>
              <w:rPr>
                <w:rFonts w:ascii="Arial" w:hAnsi="Arial" w:cs="Arial"/>
                <w:sz w:val="20"/>
                <w:szCs w:val="20"/>
              </w:rPr>
            </w:pPr>
            <w:r w:rsidRPr="00311C43">
              <w:rPr>
                <w:rFonts w:ascii="Arial" w:hAnsi="Arial" w:cs="Arial"/>
                <w:sz w:val="20"/>
                <w:szCs w:val="20"/>
              </w:rPr>
              <w:t>Help Desk Support</w:t>
            </w:r>
          </w:p>
        </w:tc>
        <w:tc>
          <w:tcPr>
            <w:tcW w:w="2540" w:type="dxa"/>
          </w:tcPr>
          <w:p w14:paraId="46C7C003" w14:textId="44F959B5" w:rsidR="00BF45F6" w:rsidRPr="003034F0" w:rsidRDefault="004F318E" w:rsidP="00652A7C">
            <w:pPr>
              <w:spacing w:before="60" w:after="60" w:line="276" w:lineRule="auto"/>
              <w:rPr>
                <w:rFonts w:ascii="Calibri" w:hAnsi="Calibri" w:cs="Calibri"/>
                <w:color w:val="0070C0"/>
              </w:rPr>
            </w:pPr>
            <w:r w:rsidRPr="003034F0">
              <w:rPr>
                <w:rFonts w:ascii="Calibri" w:hAnsi="Calibri" w:cs="Calibri"/>
                <w:color w:val="0070C0"/>
              </w:rPr>
              <w:t xml:space="preserve">For </w:t>
            </w:r>
            <w:r w:rsidR="00A4775E" w:rsidRPr="003034F0">
              <w:rPr>
                <w:rFonts w:ascii="Calibri" w:hAnsi="Calibri" w:cs="Calibri"/>
                <w:color w:val="0070C0"/>
              </w:rPr>
              <w:t>30 days after go-live</w:t>
            </w:r>
          </w:p>
        </w:tc>
        <w:tc>
          <w:tcPr>
            <w:tcW w:w="6010" w:type="dxa"/>
          </w:tcPr>
          <w:p w14:paraId="781E1B14" w14:textId="77777777" w:rsidR="00BF45F6" w:rsidRPr="003034F0" w:rsidRDefault="00BF45F6" w:rsidP="00652A7C">
            <w:pPr>
              <w:spacing w:before="60" w:after="60" w:line="276" w:lineRule="auto"/>
              <w:rPr>
                <w:rFonts w:cstheme="minorHAnsi"/>
                <w:color w:val="0070C0"/>
              </w:rPr>
            </w:pPr>
          </w:p>
        </w:tc>
      </w:tr>
      <w:tr w:rsidR="009052F9" w:rsidRPr="00311C43" w14:paraId="05B9118E" w14:textId="77777777" w:rsidTr="00E71434">
        <w:tc>
          <w:tcPr>
            <w:tcW w:w="3577" w:type="dxa"/>
          </w:tcPr>
          <w:p w14:paraId="7CBCB5F6" w14:textId="77777777" w:rsidR="00BF45F6" w:rsidRPr="00311C43" w:rsidRDefault="00BF45F6" w:rsidP="00652A7C">
            <w:pPr>
              <w:spacing w:before="60" w:after="60" w:line="276" w:lineRule="auto"/>
              <w:rPr>
                <w:rFonts w:ascii="Arial" w:hAnsi="Arial" w:cs="Arial"/>
                <w:sz w:val="20"/>
                <w:szCs w:val="20"/>
              </w:rPr>
            </w:pPr>
            <w:r w:rsidRPr="00311C43">
              <w:rPr>
                <w:rFonts w:ascii="Arial" w:hAnsi="Arial" w:cs="Arial"/>
                <w:sz w:val="20"/>
                <w:szCs w:val="20"/>
              </w:rPr>
              <w:t>User Group Community Resources</w:t>
            </w:r>
          </w:p>
        </w:tc>
        <w:tc>
          <w:tcPr>
            <w:tcW w:w="2540" w:type="dxa"/>
          </w:tcPr>
          <w:p w14:paraId="6E9D90B5" w14:textId="0E312B3E" w:rsidR="00BF45F6" w:rsidRPr="003034F0" w:rsidRDefault="00A4775E" w:rsidP="00652A7C">
            <w:pPr>
              <w:spacing w:before="60" w:after="60" w:line="276" w:lineRule="auto"/>
              <w:rPr>
                <w:rFonts w:ascii="Calibri" w:hAnsi="Calibri" w:cs="Calibri"/>
                <w:color w:val="0070C0"/>
              </w:rPr>
            </w:pPr>
            <w:r w:rsidRPr="003034F0">
              <w:rPr>
                <w:rFonts w:ascii="Calibri" w:hAnsi="Calibri" w:cs="Calibri"/>
                <w:color w:val="0070C0"/>
              </w:rPr>
              <w:t>Part of SaaS subscription</w:t>
            </w:r>
          </w:p>
        </w:tc>
        <w:tc>
          <w:tcPr>
            <w:tcW w:w="6010" w:type="dxa"/>
          </w:tcPr>
          <w:p w14:paraId="2DC550CA" w14:textId="77777777" w:rsidR="00BF45F6" w:rsidRPr="003034F0" w:rsidRDefault="00BF45F6" w:rsidP="00652A7C">
            <w:pPr>
              <w:spacing w:before="60" w:after="60" w:line="276" w:lineRule="auto"/>
              <w:rPr>
                <w:rFonts w:cstheme="minorHAnsi"/>
                <w:color w:val="0070C0"/>
              </w:rPr>
            </w:pPr>
          </w:p>
        </w:tc>
      </w:tr>
      <w:tr w:rsidR="009052F9" w:rsidRPr="00311C43" w14:paraId="6956A51C" w14:textId="77777777" w:rsidTr="00E71434">
        <w:tc>
          <w:tcPr>
            <w:tcW w:w="3577" w:type="dxa"/>
          </w:tcPr>
          <w:p w14:paraId="27E32298" w14:textId="77777777" w:rsidR="00BF45F6" w:rsidRPr="00311C43" w:rsidRDefault="00BF45F6" w:rsidP="00652A7C">
            <w:pPr>
              <w:spacing w:before="60" w:after="60" w:line="276" w:lineRule="auto"/>
              <w:rPr>
                <w:rFonts w:ascii="Arial" w:hAnsi="Arial" w:cs="Arial"/>
                <w:sz w:val="20"/>
                <w:szCs w:val="20"/>
              </w:rPr>
            </w:pPr>
            <w:r w:rsidRPr="00311C43">
              <w:rPr>
                <w:rFonts w:ascii="Arial" w:hAnsi="Arial" w:cs="Arial"/>
                <w:sz w:val="20"/>
                <w:szCs w:val="20"/>
              </w:rPr>
              <w:t>Annual User Conferences</w:t>
            </w:r>
          </w:p>
        </w:tc>
        <w:tc>
          <w:tcPr>
            <w:tcW w:w="2540" w:type="dxa"/>
          </w:tcPr>
          <w:p w14:paraId="4FB2E8ED" w14:textId="50C61711" w:rsidR="00BF45F6" w:rsidRPr="003034F0" w:rsidRDefault="00A4775E" w:rsidP="00652A7C">
            <w:pPr>
              <w:spacing w:before="60" w:after="60" w:line="276" w:lineRule="auto"/>
              <w:rPr>
                <w:rFonts w:ascii="Calibri" w:hAnsi="Calibri" w:cs="Calibri"/>
                <w:color w:val="0070C0"/>
              </w:rPr>
            </w:pPr>
            <w:r w:rsidRPr="003034F0">
              <w:rPr>
                <w:rFonts w:ascii="Calibri" w:hAnsi="Calibri" w:cs="Calibri"/>
                <w:color w:val="0070C0"/>
              </w:rPr>
              <w:t xml:space="preserve">Part of </w:t>
            </w:r>
            <w:r w:rsidR="00186AAB" w:rsidRPr="003034F0">
              <w:rPr>
                <w:rFonts w:ascii="Calibri" w:hAnsi="Calibri" w:cs="Calibri"/>
                <w:color w:val="0070C0"/>
              </w:rPr>
              <w:t>Oracle Community</w:t>
            </w:r>
          </w:p>
        </w:tc>
        <w:tc>
          <w:tcPr>
            <w:tcW w:w="6010" w:type="dxa"/>
          </w:tcPr>
          <w:p w14:paraId="1D9E9F6C" w14:textId="601986C3" w:rsidR="00BF45F6" w:rsidRPr="003034F0" w:rsidRDefault="007E1148" w:rsidP="00652A7C">
            <w:pPr>
              <w:spacing w:before="60" w:after="60" w:line="276" w:lineRule="auto"/>
              <w:rPr>
                <w:rFonts w:cstheme="minorHAnsi"/>
                <w:color w:val="0070C0"/>
              </w:rPr>
            </w:pPr>
            <w:r w:rsidRPr="003034F0">
              <w:rPr>
                <w:rFonts w:cstheme="minorHAnsi"/>
                <w:color w:val="0070C0"/>
              </w:rPr>
              <w:t>Attendance is an extra fee</w:t>
            </w:r>
          </w:p>
        </w:tc>
      </w:tr>
      <w:tr w:rsidR="009052F9" w:rsidRPr="00311C43" w14:paraId="69771754" w14:textId="77777777" w:rsidTr="00E71434">
        <w:tc>
          <w:tcPr>
            <w:tcW w:w="3577" w:type="dxa"/>
          </w:tcPr>
          <w:p w14:paraId="3C0909D3" w14:textId="77777777" w:rsidR="00BF45F6" w:rsidRPr="00311C43" w:rsidRDefault="00BF45F6" w:rsidP="00652A7C">
            <w:pPr>
              <w:spacing w:before="60" w:after="60" w:line="276" w:lineRule="auto"/>
              <w:rPr>
                <w:rFonts w:ascii="Arial" w:hAnsi="Arial" w:cs="Arial"/>
                <w:sz w:val="20"/>
                <w:szCs w:val="20"/>
              </w:rPr>
            </w:pPr>
            <w:r w:rsidRPr="00311C43">
              <w:rPr>
                <w:rFonts w:ascii="Arial" w:hAnsi="Arial" w:cs="Arial"/>
                <w:sz w:val="20"/>
                <w:szCs w:val="20"/>
              </w:rPr>
              <w:t>Videos</w:t>
            </w:r>
          </w:p>
        </w:tc>
        <w:tc>
          <w:tcPr>
            <w:tcW w:w="2540" w:type="dxa"/>
          </w:tcPr>
          <w:p w14:paraId="41CAB7A6" w14:textId="00DC84D0" w:rsidR="00BF45F6" w:rsidRPr="003034F0" w:rsidRDefault="007E1148" w:rsidP="00652A7C">
            <w:pPr>
              <w:spacing w:before="60" w:after="60" w:line="276" w:lineRule="auto"/>
              <w:rPr>
                <w:rFonts w:ascii="Calibri" w:hAnsi="Calibri" w:cs="Calibri"/>
                <w:color w:val="0070C0"/>
              </w:rPr>
            </w:pPr>
            <w:r w:rsidRPr="003034F0">
              <w:rPr>
                <w:rFonts w:ascii="Calibri" w:hAnsi="Calibri" w:cs="Calibri"/>
                <w:color w:val="0070C0"/>
              </w:rPr>
              <w:t>No</w:t>
            </w:r>
          </w:p>
        </w:tc>
        <w:tc>
          <w:tcPr>
            <w:tcW w:w="6010" w:type="dxa"/>
          </w:tcPr>
          <w:p w14:paraId="18F42689" w14:textId="77777777" w:rsidR="00BF45F6" w:rsidRPr="003034F0" w:rsidRDefault="00BF45F6" w:rsidP="00652A7C">
            <w:pPr>
              <w:spacing w:before="60" w:after="60" w:line="276" w:lineRule="auto"/>
              <w:rPr>
                <w:rFonts w:cstheme="minorHAnsi"/>
                <w:color w:val="0070C0"/>
              </w:rPr>
            </w:pPr>
          </w:p>
        </w:tc>
      </w:tr>
      <w:tr w:rsidR="009052F9" w:rsidRPr="00311C43" w14:paraId="36136DBF" w14:textId="77777777" w:rsidTr="00E71434">
        <w:tc>
          <w:tcPr>
            <w:tcW w:w="3577" w:type="dxa"/>
          </w:tcPr>
          <w:p w14:paraId="0DBD77D7" w14:textId="215AD734" w:rsidR="00A3327E" w:rsidRPr="00311C43" w:rsidRDefault="00A3327E" w:rsidP="00652A7C">
            <w:pPr>
              <w:spacing w:before="60" w:after="60" w:line="276" w:lineRule="auto"/>
              <w:rPr>
                <w:rFonts w:ascii="Arial" w:hAnsi="Arial" w:cs="Arial"/>
                <w:sz w:val="20"/>
                <w:szCs w:val="20"/>
              </w:rPr>
            </w:pPr>
            <w:r w:rsidRPr="00311C43">
              <w:rPr>
                <w:rFonts w:ascii="Arial" w:hAnsi="Arial" w:cs="Arial"/>
                <w:sz w:val="20"/>
                <w:szCs w:val="20"/>
              </w:rPr>
              <w:t>Custom User Guides/Manuals</w:t>
            </w:r>
          </w:p>
        </w:tc>
        <w:tc>
          <w:tcPr>
            <w:tcW w:w="2540" w:type="dxa"/>
          </w:tcPr>
          <w:p w14:paraId="38AB392A" w14:textId="3B23FCCC" w:rsidR="00A3327E" w:rsidRPr="003034F0" w:rsidRDefault="00D250AB" w:rsidP="00652A7C">
            <w:pPr>
              <w:spacing w:before="60" w:after="60" w:line="276" w:lineRule="auto"/>
              <w:rPr>
                <w:rFonts w:ascii="Calibri" w:hAnsi="Calibri" w:cs="Calibri"/>
                <w:color w:val="0070C0"/>
              </w:rPr>
            </w:pPr>
            <w:r w:rsidRPr="003034F0">
              <w:rPr>
                <w:rFonts w:ascii="Calibri" w:hAnsi="Calibri" w:cs="Calibri"/>
                <w:color w:val="0070C0"/>
              </w:rPr>
              <w:t>Yes</w:t>
            </w:r>
          </w:p>
        </w:tc>
        <w:tc>
          <w:tcPr>
            <w:tcW w:w="6010" w:type="dxa"/>
          </w:tcPr>
          <w:p w14:paraId="1BBCD3BB" w14:textId="022F9899" w:rsidR="00A3327E" w:rsidRPr="003034F0" w:rsidRDefault="00D250AB" w:rsidP="00652A7C">
            <w:pPr>
              <w:spacing w:before="60" w:after="60" w:line="276" w:lineRule="auto"/>
              <w:rPr>
                <w:rFonts w:cstheme="minorHAnsi"/>
                <w:color w:val="0070C0"/>
              </w:rPr>
            </w:pPr>
            <w:r w:rsidRPr="003034F0">
              <w:rPr>
                <w:rFonts w:cstheme="minorHAnsi"/>
                <w:color w:val="0070C0"/>
              </w:rPr>
              <w:t>iteria will build</w:t>
            </w:r>
            <w:r w:rsidR="003034F0" w:rsidRPr="003034F0">
              <w:rPr>
                <w:rFonts w:cstheme="minorHAnsi"/>
                <w:color w:val="0070C0"/>
              </w:rPr>
              <w:t xml:space="preserve"> custom training material as part of its implementation methodology </w:t>
            </w:r>
          </w:p>
        </w:tc>
      </w:tr>
      <w:tr w:rsidR="009052F9" w:rsidRPr="00311C43" w14:paraId="2CB95D81" w14:textId="77777777" w:rsidTr="00E71434">
        <w:tc>
          <w:tcPr>
            <w:tcW w:w="3577" w:type="dxa"/>
          </w:tcPr>
          <w:p w14:paraId="18C6EF3F" w14:textId="77777777" w:rsidR="00BF45F6" w:rsidRPr="00311C43" w:rsidRDefault="00BF45F6" w:rsidP="00652A7C">
            <w:pPr>
              <w:spacing w:before="60" w:after="60" w:line="276" w:lineRule="auto"/>
              <w:rPr>
                <w:rFonts w:ascii="Arial" w:hAnsi="Arial" w:cs="Arial"/>
                <w:sz w:val="20"/>
                <w:szCs w:val="20"/>
              </w:rPr>
            </w:pPr>
            <w:r w:rsidRPr="00311C43">
              <w:rPr>
                <w:rFonts w:ascii="Arial" w:hAnsi="Arial" w:cs="Arial"/>
                <w:sz w:val="20"/>
                <w:szCs w:val="20"/>
              </w:rPr>
              <w:t>Other:</w:t>
            </w:r>
          </w:p>
        </w:tc>
        <w:tc>
          <w:tcPr>
            <w:tcW w:w="2540" w:type="dxa"/>
          </w:tcPr>
          <w:p w14:paraId="22D515C9" w14:textId="77777777" w:rsidR="00BF45F6" w:rsidRPr="00311C43" w:rsidRDefault="00BF45F6" w:rsidP="00652A7C">
            <w:pPr>
              <w:spacing w:before="60" w:after="60" w:line="276" w:lineRule="auto"/>
              <w:rPr>
                <w:rFonts w:ascii="Arial" w:hAnsi="Arial" w:cs="Arial"/>
                <w:sz w:val="20"/>
                <w:szCs w:val="20"/>
              </w:rPr>
            </w:pPr>
          </w:p>
        </w:tc>
        <w:tc>
          <w:tcPr>
            <w:tcW w:w="6010" w:type="dxa"/>
          </w:tcPr>
          <w:p w14:paraId="63B187F3" w14:textId="77777777" w:rsidR="00BF45F6" w:rsidRPr="00311C43" w:rsidRDefault="00BF45F6" w:rsidP="00652A7C">
            <w:pPr>
              <w:spacing w:before="60" w:after="60" w:line="276" w:lineRule="auto"/>
              <w:rPr>
                <w:rFonts w:ascii="Arial" w:hAnsi="Arial" w:cs="Arial"/>
                <w:sz w:val="20"/>
                <w:szCs w:val="20"/>
              </w:rPr>
            </w:pPr>
          </w:p>
        </w:tc>
      </w:tr>
    </w:tbl>
    <w:p w14:paraId="5D27CB43" w14:textId="77777777" w:rsidR="00772845" w:rsidRPr="00311C43" w:rsidRDefault="00772845" w:rsidP="00271D4A">
      <w:pPr>
        <w:rPr>
          <w:rFonts w:ascii="Arial" w:hAnsi="Arial" w:cs="Arial"/>
          <w:b/>
          <w:sz w:val="20"/>
          <w:szCs w:val="20"/>
        </w:rPr>
        <w:sectPr w:rsidR="00772845" w:rsidRPr="00311C43" w:rsidSect="00D80DB3">
          <w:footerReference w:type="default" r:id="rId40"/>
          <w:pgSz w:w="15840" w:h="12240" w:orient="landscape"/>
          <w:pgMar w:top="1440" w:right="1440" w:bottom="1440" w:left="1440" w:header="720" w:footer="432" w:gutter="0"/>
          <w:cols w:space="720"/>
          <w:docGrid w:linePitch="360"/>
        </w:sectPr>
      </w:pPr>
    </w:p>
    <w:p w14:paraId="4DD917CD" w14:textId="24893799" w:rsidR="00334682" w:rsidRPr="001D1328" w:rsidRDefault="00334682" w:rsidP="00271D4A">
      <w:pPr>
        <w:pStyle w:val="Heading1"/>
        <w:rPr>
          <w:rFonts w:ascii="Arial" w:hAnsi="Arial"/>
          <w:color w:val="006A52"/>
          <w:sz w:val="40"/>
          <w:szCs w:val="40"/>
        </w:rPr>
      </w:pPr>
      <w:bookmarkStart w:id="87" w:name="_Toc221715014"/>
      <w:r w:rsidRPr="001D1328">
        <w:rPr>
          <w:rFonts w:ascii="Arial" w:hAnsi="Arial"/>
          <w:color w:val="006A52"/>
          <w:sz w:val="40"/>
          <w:szCs w:val="40"/>
        </w:rPr>
        <w:t>Tab 1</w:t>
      </w:r>
      <w:r w:rsidR="00154661" w:rsidRPr="001D1328">
        <w:rPr>
          <w:rFonts w:ascii="Arial" w:hAnsi="Arial"/>
          <w:color w:val="006A52"/>
          <w:sz w:val="40"/>
          <w:szCs w:val="40"/>
        </w:rPr>
        <w:t>1</w:t>
      </w:r>
      <w:r w:rsidRPr="001D1328">
        <w:rPr>
          <w:rFonts w:ascii="Arial" w:hAnsi="Arial"/>
          <w:color w:val="006A52"/>
          <w:sz w:val="40"/>
          <w:szCs w:val="40"/>
        </w:rPr>
        <w:t xml:space="preserve"> </w:t>
      </w:r>
      <w:r w:rsidR="00AF0F6B" w:rsidRPr="001D1328">
        <w:rPr>
          <w:rFonts w:ascii="Arial" w:hAnsi="Arial"/>
          <w:color w:val="006A52"/>
          <w:sz w:val="40"/>
          <w:szCs w:val="40"/>
        </w:rPr>
        <w:t>–</w:t>
      </w:r>
      <w:r w:rsidRPr="001D1328">
        <w:rPr>
          <w:rFonts w:ascii="Arial" w:hAnsi="Arial"/>
          <w:color w:val="006A52"/>
          <w:sz w:val="40"/>
          <w:szCs w:val="40"/>
        </w:rPr>
        <w:t xml:space="preserve"> References</w:t>
      </w:r>
      <w:bookmarkEnd w:id="87"/>
    </w:p>
    <w:p w14:paraId="1C72E1B3" w14:textId="77777777" w:rsidR="00D81497" w:rsidRPr="00311C43" w:rsidRDefault="00BA50A7" w:rsidP="00911C6B">
      <w:pPr>
        <w:pStyle w:val="Caption"/>
        <w:tabs>
          <w:tab w:val="left" w:pos="360"/>
        </w:tabs>
        <w:spacing w:before="200" w:after="200" w:line="276" w:lineRule="auto"/>
        <w:rPr>
          <w:sz w:val="28"/>
        </w:rPr>
      </w:pPr>
      <w:r w:rsidRPr="00311C43">
        <w:rPr>
          <w:sz w:val="28"/>
        </w:rPr>
        <w:t xml:space="preserve">INSTRUCTIONS FOR REFERENCES </w:t>
      </w:r>
    </w:p>
    <w:p w14:paraId="7E495BC7" w14:textId="5AC55158" w:rsidR="00D81497" w:rsidRPr="00311C43" w:rsidRDefault="00D81497" w:rsidP="00652A7C">
      <w:pPr>
        <w:autoSpaceDE w:val="0"/>
        <w:autoSpaceDN w:val="0"/>
        <w:adjustRightInd w:val="0"/>
        <w:ind w:right="252"/>
        <w:rPr>
          <w:rFonts w:ascii="Arial" w:hAnsi="Arial" w:cs="Arial"/>
        </w:rPr>
      </w:pPr>
      <w:r w:rsidRPr="00311C43">
        <w:rPr>
          <w:rFonts w:ascii="Arial" w:hAnsi="Arial" w:cs="Arial"/>
        </w:rPr>
        <w:t xml:space="preserve">Proposer is responsible for verifying correct phone numbers and contact information. Failure to provide accurate data may result in the reference not being considered, which includes the provision of contact person(s) </w:t>
      </w:r>
      <w:r w:rsidR="004F0CF2" w:rsidRPr="00311C43">
        <w:rPr>
          <w:rFonts w:ascii="Arial" w:hAnsi="Arial" w:cs="Arial"/>
        </w:rPr>
        <w:t xml:space="preserve">who </w:t>
      </w:r>
      <w:r w:rsidRPr="00311C43">
        <w:rPr>
          <w:rFonts w:ascii="Arial" w:hAnsi="Arial" w:cs="Arial"/>
        </w:rPr>
        <w:t xml:space="preserve">do not have knowledge of the services provided by your firm. </w:t>
      </w:r>
      <w:r w:rsidR="00235058" w:rsidRPr="00311C43">
        <w:rPr>
          <w:rFonts w:ascii="Arial" w:hAnsi="Arial" w:cs="Arial"/>
          <w:b/>
          <w:u w:val="single"/>
        </w:rPr>
        <w:t xml:space="preserve">Failure to submit references may result in the </w:t>
      </w:r>
      <w:r w:rsidR="0042473F" w:rsidRPr="00311C43">
        <w:rPr>
          <w:rFonts w:ascii="Arial" w:hAnsi="Arial" w:cs="Arial"/>
          <w:b/>
          <w:u w:val="single"/>
        </w:rPr>
        <w:t>Proposal</w:t>
      </w:r>
      <w:r w:rsidR="00235058" w:rsidRPr="00311C43">
        <w:rPr>
          <w:rFonts w:ascii="Arial" w:hAnsi="Arial" w:cs="Arial"/>
          <w:b/>
          <w:u w:val="single"/>
        </w:rPr>
        <w:t xml:space="preserve"> not being considered for evaluation. </w:t>
      </w:r>
    </w:p>
    <w:p w14:paraId="5F52D3A2" w14:textId="10948F80" w:rsidR="00D81497" w:rsidRPr="00311C43" w:rsidRDefault="0042473F" w:rsidP="00652A7C">
      <w:pPr>
        <w:autoSpaceDE w:val="0"/>
        <w:autoSpaceDN w:val="0"/>
        <w:adjustRightInd w:val="0"/>
        <w:ind w:right="252"/>
        <w:rPr>
          <w:rFonts w:ascii="Arial" w:hAnsi="Arial" w:cs="Arial"/>
        </w:rPr>
      </w:pPr>
      <w:r w:rsidRPr="00311C43">
        <w:rPr>
          <w:rFonts w:ascii="Arial" w:hAnsi="Arial" w:cs="Arial"/>
        </w:rPr>
        <w:t xml:space="preserve">The </w:t>
      </w:r>
      <w:r w:rsidR="006F750D" w:rsidRPr="00311C43">
        <w:rPr>
          <w:rFonts w:ascii="Arial" w:hAnsi="Arial" w:cs="Arial"/>
        </w:rPr>
        <w:t>City</w:t>
      </w:r>
      <w:r w:rsidR="000761A8" w:rsidRPr="00311C43">
        <w:rPr>
          <w:rFonts w:ascii="Arial" w:hAnsi="Arial" w:cs="Arial"/>
        </w:rPr>
        <w:t xml:space="preserve"> </w:t>
      </w:r>
      <w:r w:rsidR="00D81497" w:rsidRPr="00311C43">
        <w:rPr>
          <w:rFonts w:ascii="Arial" w:hAnsi="Arial" w:cs="Arial"/>
        </w:rPr>
        <w:t xml:space="preserve">may request a more detailed list, including other governmental agencies. The </w:t>
      </w:r>
      <w:r w:rsidR="006F750D" w:rsidRPr="00311C43">
        <w:rPr>
          <w:rFonts w:ascii="Arial" w:hAnsi="Arial" w:cs="Arial"/>
        </w:rPr>
        <w:t>City</w:t>
      </w:r>
      <w:r w:rsidR="000761A8" w:rsidRPr="00311C43">
        <w:rPr>
          <w:rFonts w:ascii="Arial" w:hAnsi="Arial" w:cs="Arial"/>
        </w:rPr>
        <w:t xml:space="preserve"> </w:t>
      </w:r>
      <w:r w:rsidR="00D81497" w:rsidRPr="00311C43">
        <w:rPr>
          <w:rFonts w:ascii="Arial" w:hAnsi="Arial" w:cs="Arial"/>
        </w:rPr>
        <w:t xml:space="preserve">reserves the right to request or contact additional or different references from the provided customer list for consideration, including past experience with the </w:t>
      </w:r>
      <w:r w:rsidR="006F750D" w:rsidRPr="00311C43">
        <w:rPr>
          <w:rFonts w:ascii="Arial" w:hAnsi="Arial" w:cs="Arial"/>
        </w:rPr>
        <w:t>City</w:t>
      </w:r>
      <w:r w:rsidR="007E1D45" w:rsidRPr="00311C43">
        <w:rPr>
          <w:rFonts w:ascii="Arial" w:hAnsi="Arial" w:cs="Arial"/>
        </w:rPr>
        <w:t>.</w:t>
      </w:r>
    </w:p>
    <w:p w14:paraId="3D0AB95A" w14:textId="069F5734" w:rsidR="00D81497" w:rsidRPr="00311C43" w:rsidRDefault="00D81497" w:rsidP="00652A7C">
      <w:pPr>
        <w:autoSpaceDE w:val="0"/>
        <w:autoSpaceDN w:val="0"/>
        <w:adjustRightInd w:val="0"/>
        <w:ind w:right="-378"/>
        <w:rPr>
          <w:rFonts w:ascii="Arial" w:hAnsi="Arial" w:cs="Arial"/>
          <w:b/>
          <w:bCs/>
        </w:rPr>
      </w:pPr>
      <w:r w:rsidRPr="00311C43">
        <w:rPr>
          <w:rFonts w:ascii="Arial" w:hAnsi="Arial" w:cs="Arial"/>
          <w:b/>
        </w:rPr>
        <w:t>Ad</w:t>
      </w:r>
      <w:r w:rsidRPr="00311C43">
        <w:rPr>
          <w:rFonts w:ascii="Arial" w:hAnsi="Arial" w:cs="Arial"/>
          <w:b/>
          <w:bCs/>
        </w:rPr>
        <w:t>ditional references may be submitted as an attachment to show depth of client base and number of installations</w:t>
      </w:r>
      <w:r w:rsidR="00F139BC" w:rsidRPr="00311C43">
        <w:rPr>
          <w:rFonts w:ascii="Arial" w:hAnsi="Arial" w:cs="Arial"/>
          <w:b/>
          <w:bCs/>
        </w:rPr>
        <w:t xml:space="preserve"> within the past </w:t>
      </w:r>
      <w:r w:rsidR="00D56DE6" w:rsidRPr="00311C43">
        <w:rPr>
          <w:rFonts w:ascii="Arial" w:hAnsi="Arial" w:cs="Arial"/>
          <w:b/>
          <w:bCs/>
        </w:rPr>
        <w:t>five</w:t>
      </w:r>
      <w:r w:rsidR="00F139BC" w:rsidRPr="00311C43">
        <w:rPr>
          <w:rFonts w:ascii="Arial" w:hAnsi="Arial" w:cs="Arial"/>
          <w:b/>
          <w:bCs/>
        </w:rPr>
        <w:t xml:space="preserve"> years</w:t>
      </w:r>
      <w:r w:rsidRPr="00311C43">
        <w:rPr>
          <w:rFonts w:ascii="Arial" w:hAnsi="Arial" w:cs="Arial"/>
          <w:b/>
          <w:bCs/>
        </w:rPr>
        <w:t xml:space="preserve">. </w:t>
      </w:r>
      <w:r w:rsidR="003C7E40" w:rsidRPr="00311C43">
        <w:rPr>
          <w:rFonts w:ascii="Arial" w:hAnsi="Arial" w:cs="Arial"/>
          <w:b/>
          <w:bCs/>
        </w:rPr>
        <w:t>This includes clients that are currently in the process of implementing the proposed software solution.</w:t>
      </w:r>
    </w:p>
    <w:p w14:paraId="5F757D85" w14:textId="77777777" w:rsidR="00D81497" w:rsidRPr="00311C43" w:rsidRDefault="00D81497" w:rsidP="00652A7C">
      <w:pPr>
        <w:autoSpaceDE w:val="0"/>
        <w:autoSpaceDN w:val="0"/>
        <w:adjustRightInd w:val="0"/>
        <w:ind w:right="-378"/>
        <w:rPr>
          <w:rFonts w:ascii="Arial" w:hAnsi="Arial" w:cs="Arial"/>
          <w:b/>
          <w:bCs/>
        </w:rPr>
      </w:pPr>
      <w:r w:rsidRPr="00311C43">
        <w:rPr>
          <w:rFonts w:ascii="Arial" w:hAnsi="Arial" w:cs="Arial"/>
          <w:b/>
          <w:bCs/>
        </w:rPr>
        <w:t xml:space="preserve">PROPOSER IS RESPONSIBLE FOR VERIFYING THAT ALL CONTACTS AND PHONE NUMBERS ARE UP TO DATE AND ACCURATE. </w:t>
      </w:r>
    </w:p>
    <w:p w14:paraId="395D50A0" w14:textId="28EF9445" w:rsidR="00BA50A7" w:rsidRPr="00311C43" w:rsidRDefault="00236021" w:rsidP="00911C6B">
      <w:pPr>
        <w:pStyle w:val="Caption"/>
        <w:tabs>
          <w:tab w:val="left" w:pos="360"/>
        </w:tabs>
        <w:spacing w:before="200" w:after="200" w:line="276" w:lineRule="auto"/>
        <w:rPr>
          <w:sz w:val="28"/>
        </w:rPr>
      </w:pPr>
      <w:r w:rsidRPr="00311C43">
        <w:rPr>
          <w:sz w:val="28"/>
        </w:rPr>
        <w:t>SOFTWARE AND PROFESSIONAL SERVICES REFERENCES</w:t>
      </w:r>
    </w:p>
    <w:p w14:paraId="4BEAE6E3" w14:textId="6294DB23" w:rsidR="00F139BC" w:rsidRPr="00311C43" w:rsidRDefault="0042473F" w:rsidP="00652A7C">
      <w:pPr>
        <w:pStyle w:val="Caption"/>
        <w:tabs>
          <w:tab w:val="left" w:pos="360"/>
        </w:tabs>
        <w:spacing w:before="200" w:after="200" w:line="276" w:lineRule="auto"/>
        <w:rPr>
          <w:sz w:val="28"/>
        </w:rPr>
      </w:pPr>
      <w:r w:rsidRPr="00311C43">
        <w:rPr>
          <w:b w:val="0"/>
          <w:sz w:val="22"/>
        </w:rPr>
        <w:t xml:space="preserve">Proposers to use the format </w:t>
      </w:r>
      <w:r w:rsidR="00BA50A7" w:rsidRPr="00311C43">
        <w:rPr>
          <w:b w:val="0"/>
          <w:sz w:val="22"/>
        </w:rPr>
        <w:t xml:space="preserve">provided in the table </w:t>
      </w:r>
      <w:r w:rsidRPr="00311C43">
        <w:rPr>
          <w:b w:val="0"/>
          <w:sz w:val="22"/>
        </w:rPr>
        <w:t>below for providing reference information in conformance with the guidelines in Section I.</w:t>
      </w:r>
      <w:r w:rsidR="003C7E40" w:rsidRPr="00311C43">
        <w:rPr>
          <w:b w:val="0"/>
          <w:sz w:val="22"/>
        </w:rPr>
        <w:t xml:space="preserve"> The </w:t>
      </w:r>
      <w:r w:rsidR="006F750D" w:rsidRPr="00311C43">
        <w:rPr>
          <w:b w:val="0"/>
          <w:sz w:val="22"/>
        </w:rPr>
        <w:t>City</w:t>
      </w:r>
      <w:r w:rsidR="000761A8" w:rsidRPr="00311C43">
        <w:rPr>
          <w:b w:val="0"/>
          <w:sz w:val="22"/>
        </w:rPr>
        <w:t xml:space="preserve"> </w:t>
      </w:r>
      <w:r w:rsidR="003C7E40" w:rsidRPr="00311C43">
        <w:rPr>
          <w:b w:val="0"/>
          <w:sz w:val="22"/>
        </w:rPr>
        <w:t xml:space="preserve">has a strong preference for </w:t>
      </w:r>
      <w:r w:rsidR="00E71434" w:rsidRPr="00311C43">
        <w:rPr>
          <w:b w:val="0"/>
          <w:sz w:val="22"/>
        </w:rPr>
        <w:t xml:space="preserve">public sector </w:t>
      </w:r>
      <w:r w:rsidR="003C7E40" w:rsidRPr="00311C43">
        <w:rPr>
          <w:b w:val="0"/>
          <w:sz w:val="22"/>
        </w:rPr>
        <w:t xml:space="preserve">references that are using the proposed software solution, </w:t>
      </w:r>
      <w:r w:rsidR="00236021" w:rsidRPr="00311C43">
        <w:rPr>
          <w:b w:val="0"/>
          <w:sz w:val="22"/>
        </w:rPr>
        <w:t xml:space="preserve">for new implementation project references and not upgrades from a previous version, </w:t>
      </w:r>
      <w:r w:rsidR="003C7E40" w:rsidRPr="00311C43">
        <w:rPr>
          <w:b w:val="0"/>
          <w:sz w:val="22"/>
        </w:rPr>
        <w:t>and for references that have worked with the proposed system integrator/value-added reseller.</w:t>
      </w:r>
    </w:p>
    <w:p w14:paraId="4591E317" w14:textId="77777777" w:rsidR="000A19AD" w:rsidRPr="00311C43" w:rsidRDefault="000A19AD" w:rsidP="00911C6B">
      <w:pPr>
        <w:pStyle w:val="ListParagraph"/>
        <w:autoSpaceDE w:val="0"/>
        <w:autoSpaceDN w:val="0"/>
        <w:adjustRightInd w:val="0"/>
        <w:spacing w:after="120"/>
        <w:ind w:left="0" w:right="-14"/>
        <w:contextualSpacing w:val="0"/>
        <w:rPr>
          <w:rFonts w:ascii="Arial" w:hAnsi="Arial" w:cs="Arial"/>
          <w:i/>
        </w:rPr>
      </w:pPr>
      <w:r w:rsidRPr="00311C43">
        <w:rPr>
          <w:rFonts w:ascii="Arial" w:hAnsi="Arial" w:cs="Arial"/>
        </w:rPr>
        <w:t xml:space="preserve">References Numbered 1 – 5: </w:t>
      </w:r>
    </w:p>
    <w:p w14:paraId="08C1D5DB" w14:textId="77777777" w:rsidR="000A19AD" w:rsidRPr="00311C43" w:rsidRDefault="000A19AD" w:rsidP="00911C6B">
      <w:pPr>
        <w:pStyle w:val="ListParagraph"/>
        <w:numPr>
          <w:ilvl w:val="1"/>
          <w:numId w:val="0"/>
        </w:numPr>
        <w:autoSpaceDE w:val="0"/>
        <w:autoSpaceDN w:val="0"/>
        <w:adjustRightInd w:val="0"/>
        <w:spacing w:after="120"/>
        <w:ind w:right="-14"/>
        <w:contextualSpacing w:val="0"/>
        <w:rPr>
          <w:rFonts w:ascii="Arial" w:hAnsi="Arial" w:cs="Arial"/>
          <w:i/>
        </w:rPr>
      </w:pPr>
      <w:r w:rsidRPr="00311C43">
        <w:rPr>
          <w:rFonts w:ascii="Arial" w:hAnsi="Arial" w:cs="Arial"/>
          <w:i/>
        </w:rPr>
        <w:t>Entity had a go-live</w:t>
      </w:r>
      <w:r w:rsidRPr="00311C43">
        <w:rPr>
          <w:rFonts w:ascii="Arial" w:hAnsi="Arial" w:cs="Arial"/>
        </w:rPr>
        <w:t xml:space="preserve"> </w:t>
      </w:r>
      <w:r w:rsidRPr="00311C43">
        <w:rPr>
          <w:rFonts w:ascii="Arial" w:hAnsi="Arial" w:cs="Arial"/>
          <w:i/>
        </w:rPr>
        <w:t>date within the past five years</w:t>
      </w:r>
    </w:p>
    <w:p w14:paraId="0F35E6A3" w14:textId="77777777" w:rsidR="000A19AD" w:rsidRPr="00311C43" w:rsidRDefault="000A19AD" w:rsidP="00911C6B">
      <w:pPr>
        <w:pStyle w:val="ListParagraph"/>
        <w:autoSpaceDE w:val="0"/>
        <w:autoSpaceDN w:val="0"/>
        <w:adjustRightInd w:val="0"/>
        <w:spacing w:after="120"/>
        <w:ind w:left="0" w:right="-14"/>
        <w:contextualSpacing w:val="0"/>
        <w:rPr>
          <w:rFonts w:ascii="Arial" w:hAnsi="Arial" w:cs="Arial"/>
          <w:i/>
        </w:rPr>
      </w:pPr>
      <w:r w:rsidRPr="00311C43">
        <w:rPr>
          <w:rFonts w:ascii="Arial" w:hAnsi="Arial" w:cs="Arial"/>
        </w:rPr>
        <w:t xml:space="preserve">Reference Numbered 6: </w:t>
      </w:r>
    </w:p>
    <w:p w14:paraId="21DDB7E9" w14:textId="77777777" w:rsidR="000A19AD" w:rsidRPr="00311C43" w:rsidRDefault="000A19AD" w:rsidP="00911C6B">
      <w:pPr>
        <w:pStyle w:val="ListParagraph"/>
        <w:numPr>
          <w:ilvl w:val="1"/>
          <w:numId w:val="0"/>
        </w:numPr>
        <w:autoSpaceDE w:val="0"/>
        <w:autoSpaceDN w:val="0"/>
        <w:adjustRightInd w:val="0"/>
        <w:spacing w:after="120"/>
        <w:ind w:right="-14"/>
        <w:contextualSpacing w:val="0"/>
        <w:rPr>
          <w:rFonts w:ascii="Arial" w:hAnsi="Arial" w:cs="Arial"/>
          <w:i/>
        </w:rPr>
      </w:pPr>
      <w:r w:rsidRPr="00311C43">
        <w:rPr>
          <w:rFonts w:ascii="Arial" w:hAnsi="Arial" w:cs="Arial"/>
          <w:i/>
        </w:rPr>
        <w:t>Entity had a go-live</w:t>
      </w:r>
      <w:r w:rsidRPr="00311C43">
        <w:rPr>
          <w:rFonts w:ascii="Arial" w:hAnsi="Arial" w:cs="Arial"/>
        </w:rPr>
        <w:t xml:space="preserve"> </w:t>
      </w:r>
      <w:r w:rsidRPr="00311C43">
        <w:rPr>
          <w:rFonts w:ascii="Arial" w:hAnsi="Arial" w:cs="Arial"/>
          <w:i/>
        </w:rPr>
        <w:t>date five or more years in the past</w:t>
      </w:r>
    </w:p>
    <w:p w14:paraId="6817FB82" w14:textId="3C22B011" w:rsidR="003C7E40" w:rsidRPr="00311C43" w:rsidRDefault="00BA50A7" w:rsidP="007C59AA">
      <w:pPr>
        <w:autoSpaceDE w:val="0"/>
        <w:autoSpaceDN w:val="0"/>
        <w:adjustRightInd w:val="0"/>
        <w:rPr>
          <w:rFonts w:ascii="Arial" w:hAnsi="Arial" w:cs="Arial"/>
        </w:rPr>
      </w:pPr>
      <w:r w:rsidRPr="00311C43">
        <w:rPr>
          <w:rFonts w:ascii="Arial" w:hAnsi="Arial" w:cs="Arial"/>
        </w:rPr>
        <w:t xml:space="preserve">In the event the Proposer cannot provide the required six references, the Proposer may substitute other organizations to ensure six total references are provided, with understanding that </w:t>
      </w:r>
      <w:r w:rsidR="009B4BE2" w:rsidRPr="00311C43">
        <w:rPr>
          <w:rFonts w:ascii="Arial" w:hAnsi="Arial" w:cs="Arial"/>
        </w:rPr>
        <w:t>th</w:t>
      </w:r>
      <w:r w:rsidRPr="00311C43">
        <w:rPr>
          <w:rFonts w:ascii="Arial" w:hAnsi="Arial" w:cs="Arial"/>
        </w:rPr>
        <w:t>is will be reflective in the evaluation of the Proposer.</w:t>
      </w:r>
      <w:r w:rsidR="00236021" w:rsidRPr="00311C43">
        <w:rPr>
          <w:rFonts w:ascii="Arial" w:hAnsi="Arial" w:cs="Arial"/>
        </w:rPr>
        <w:t xml:space="preserve"> Substitute references may include those that are in the implementation process, have implemented comparable scopes of work without including all system modules, etc.</w:t>
      </w:r>
    </w:p>
    <w:p w14:paraId="19C95D83" w14:textId="5682E064" w:rsidR="00E71434" w:rsidRPr="00311C43" w:rsidRDefault="00E71434" w:rsidP="007C59AA">
      <w:pPr>
        <w:autoSpaceDE w:val="0"/>
        <w:autoSpaceDN w:val="0"/>
        <w:adjustRightInd w:val="0"/>
        <w:rPr>
          <w:rFonts w:ascii="Arial" w:hAnsi="Arial" w:cs="Arial"/>
        </w:rPr>
      </w:pPr>
    </w:p>
    <w:p w14:paraId="75E74034" w14:textId="77777777" w:rsidR="00E71434" w:rsidRDefault="00E71434" w:rsidP="007C59AA">
      <w:pPr>
        <w:autoSpaceDE w:val="0"/>
        <w:autoSpaceDN w:val="0"/>
        <w:adjustRightInd w:val="0"/>
        <w:rPr>
          <w:rFonts w:ascii="Arial" w:hAnsi="Arial" w:cs="Arial"/>
          <w:sz w:val="20"/>
          <w:szCs w:val="20"/>
        </w:rPr>
      </w:pPr>
    </w:p>
    <w:p w14:paraId="5F930E24" w14:textId="77777777" w:rsidR="001D1328" w:rsidRPr="00311C43" w:rsidRDefault="001D1328" w:rsidP="007C59AA">
      <w:pPr>
        <w:autoSpaceDE w:val="0"/>
        <w:autoSpaceDN w:val="0"/>
        <w:adjustRightInd w:val="0"/>
        <w:rPr>
          <w:rFonts w:ascii="Arial" w:hAnsi="Arial" w:cs="Arial"/>
          <w:sz w:val="20"/>
          <w:szCs w:val="20"/>
        </w:rPr>
      </w:pPr>
    </w:p>
    <w:p w14:paraId="3D228CF4" w14:textId="714E01D8" w:rsidR="00BA50A7" w:rsidRPr="00311C43" w:rsidRDefault="009C4A8B" w:rsidP="00271D4A">
      <w:pPr>
        <w:autoSpaceDE w:val="0"/>
        <w:autoSpaceDN w:val="0"/>
        <w:adjustRightInd w:val="0"/>
        <w:spacing w:after="60"/>
        <w:ind w:right="-14"/>
        <w:jc w:val="center"/>
        <w:rPr>
          <w:rFonts w:ascii="Arial" w:hAnsi="Arial" w:cs="Arial"/>
          <w:b/>
          <w:sz w:val="20"/>
          <w:szCs w:val="20"/>
        </w:rPr>
      </w:pPr>
      <w:r w:rsidRPr="00311C43">
        <w:rPr>
          <w:rFonts w:ascii="Arial" w:hAnsi="Arial" w:cs="Arial"/>
          <w:b/>
          <w:sz w:val="20"/>
          <w:szCs w:val="20"/>
        </w:rPr>
        <w:t>Table 1</w:t>
      </w:r>
      <w:r w:rsidR="00154661" w:rsidRPr="00311C43">
        <w:rPr>
          <w:rFonts w:ascii="Arial" w:hAnsi="Arial" w:cs="Arial"/>
          <w:b/>
          <w:sz w:val="20"/>
          <w:szCs w:val="20"/>
        </w:rPr>
        <w:t>1</w:t>
      </w:r>
      <w:r w:rsidRPr="00311C43">
        <w:rPr>
          <w:rFonts w:ascii="Arial" w:hAnsi="Arial" w:cs="Arial"/>
          <w:b/>
          <w:sz w:val="20"/>
          <w:szCs w:val="20"/>
        </w:rPr>
        <w:t>-01 Reference Table</w:t>
      </w:r>
    </w:p>
    <w:tbl>
      <w:tblPr>
        <w:tblStyle w:val="TableGrid"/>
        <w:tblW w:w="9180" w:type="dxa"/>
        <w:jc w:val="center"/>
        <w:tblLook w:val="04A0" w:firstRow="1" w:lastRow="0" w:firstColumn="1" w:lastColumn="0" w:noHBand="0" w:noVBand="1"/>
      </w:tblPr>
      <w:tblGrid>
        <w:gridCol w:w="9180"/>
      </w:tblGrid>
      <w:tr w:rsidR="00D17747" w:rsidRPr="00311C43" w14:paraId="491F3946" w14:textId="77777777" w:rsidTr="00E87BD5">
        <w:trPr>
          <w:jc w:val="center"/>
        </w:trPr>
        <w:tc>
          <w:tcPr>
            <w:tcW w:w="9180" w:type="dxa"/>
            <w:shd w:val="clear" w:color="auto" w:fill="006A52"/>
          </w:tcPr>
          <w:p w14:paraId="718652B1" w14:textId="77777777" w:rsidR="00BA50A7" w:rsidRPr="00311C43" w:rsidRDefault="00BA50A7" w:rsidP="00BC0B2A">
            <w:pPr>
              <w:autoSpaceDE w:val="0"/>
              <w:autoSpaceDN w:val="0"/>
              <w:adjustRightInd w:val="0"/>
              <w:spacing w:before="60" w:after="60" w:line="276" w:lineRule="auto"/>
              <w:ind w:right="-14"/>
              <w:jc w:val="center"/>
              <w:rPr>
                <w:rFonts w:ascii="Arial" w:hAnsi="Arial" w:cs="Arial"/>
                <w:sz w:val="20"/>
                <w:szCs w:val="20"/>
              </w:rPr>
            </w:pPr>
            <w:r w:rsidRPr="00311C43">
              <w:rPr>
                <w:rFonts w:ascii="Arial" w:hAnsi="Arial" w:cs="Arial"/>
                <w:b/>
                <w:color w:val="FFFFFF" w:themeColor="background1"/>
                <w:sz w:val="20"/>
                <w:szCs w:val="20"/>
              </w:rPr>
              <w:t>Reference Table</w:t>
            </w:r>
          </w:p>
        </w:tc>
      </w:tr>
      <w:tr w:rsidR="00D17747" w:rsidRPr="00311C43" w14:paraId="69D7A4EC" w14:textId="77777777" w:rsidTr="00BC0B2A">
        <w:trPr>
          <w:jc w:val="center"/>
        </w:trPr>
        <w:tc>
          <w:tcPr>
            <w:tcW w:w="9180" w:type="dxa"/>
          </w:tcPr>
          <w:p w14:paraId="4DE51EB3" w14:textId="0F8A4E13" w:rsidR="00BA50A7" w:rsidRPr="00311C43" w:rsidRDefault="00BA50A7" w:rsidP="00BC0B2A">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Reference Number:</w:t>
            </w:r>
            <w:r w:rsidRPr="00311C43">
              <w:rPr>
                <w:rFonts w:ascii="Arial" w:hAnsi="Arial" w:cs="Arial"/>
                <w:sz w:val="20"/>
                <w:szCs w:val="20"/>
                <w:u w:val="single"/>
              </w:rPr>
              <w:t xml:space="preserve"> </w:t>
            </w:r>
            <w:r w:rsidR="00494C2C">
              <w:rPr>
                <w:rFonts w:ascii="Arial" w:hAnsi="Arial" w:cs="Arial"/>
                <w:sz w:val="20"/>
                <w:szCs w:val="20"/>
                <w:u w:val="single"/>
              </w:rPr>
              <w:fldChar w:fldCharType="begin">
                <w:ffData>
                  <w:name w:val="Text26"/>
                  <w:enabled/>
                  <w:calcOnExit w:val="0"/>
                  <w:textInput>
                    <w:default w:val="1"/>
                  </w:textInput>
                </w:ffData>
              </w:fldChar>
            </w:r>
            <w:bookmarkStart w:id="88" w:name="Text26"/>
            <w:r w:rsidR="00494C2C">
              <w:rPr>
                <w:rFonts w:ascii="Arial" w:hAnsi="Arial" w:cs="Arial"/>
                <w:sz w:val="20"/>
                <w:szCs w:val="20"/>
                <w:u w:val="single"/>
              </w:rPr>
              <w:instrText xml:space="preserve"> FORMTEXT </w:instrText>
            </w:r>
            <w:r w:rsidR="00494C2C">
              <w:rPr>
                <w:rFonts w:ascii="Arial" w:hAnsi="Arial" w:cs="Arial"/>
                <w:sz w:val="20"/>
                <w:szCs w:val="20"/>
                <w:u w:val="single"/>
              </w:rPr>
            </w:r>
            <w:r w:rsidR="00494C2C">
              <w:rPr>
                <w:rFonts w:ascii="Arial" w:hAnsi="Arial" w:cs="Arial"/>
                <w:sz w:val="20"/>
                <w:szCs w:val="20"/>
                <w:u w:val="single"/>
              </w:rPr>
              <w:fldChar w:fldCharType="separate"/>
            </w:r>
            <w:r w:rsidR="00494C2C">
              <w:rPr>
                <w:rFonts w:ascii="Arial" w:hAnsi="Arial" w:cs="Arial"/>
                <w:noProof/>
                <w:sz w:val="20"/>
                <w:szCs w:val="20"/>
                <w:u w:val="single"/>
              </w:rPr>
              <w:t>1</w:t>
            </w:r>
            <w:r w:rsidR="00494C2C">
              <w:rPr>
                <w:rFonts w:ascii="Arial" w:hAnsi="Arial" w:cs="Arial"/>
                <w:sz w:val="20"/>
                <w:szCs w:val="20"/>
                <w:u w:val="single"/>
              </w:rPr>
              <w:fldChar w:fldCharType="end"/>
            </w:r>
            <w:bookmarkEnd w:id="88"/>
            <w:r w:rsidRPr="00311C43">
              <w:rPr>
                <w:rFonts w:ascii="Arial" w:hAnsi="Arial" w:cs="Arial"/>
                <w:sz w:val="20"/>
                <w:szCs w:val="20"/>
                <w:u w:val="single"/>
              </w:rPr>
              <w:t xml:space="preserve">  </w:t>
            </w:r>
          </w:p>
        </w:tc>
      </w:tr>
      <w:tr w:rsidR="00D17747" w:rsidRPr="00311C43" w14:paraId="61F20ACD" w14:textId="77777777" w:rsidTr="00BC0B2A">
        <w:trPr>
          <w:jc w:val="center"/>
        </w:trPr>
        <w:tc>
          <w:tcPr>
            <w:tcW w:w="9180" w:type="dxa"/>
          </w:tcPr>
          <w:p w14:paraId="10DEE128" w14:textId="7A3ED8EB" w:rsidR="00BA50A7" w:rsidRPr="00311C43" w:rsidRDefault="00BA50A7" w:rsidP="00BC0B2A">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Governmental Entity Name:</w:t>
            </w:r>
            <w:r w:rsidRPr="00311C43">
              <w:rPr>
                <w:rFonts w:ascii="Arial" w:hAnsi="Arial" w:cs="Arial"/>
                <w:sz w:val="20"/>
                <w:szCs w:val="20"/>
                <w:u w:val="single"/>
              </w:rPr>
              <w:t xml:space="preserve"> </w:t>
            </w:r>
            <w:r w:rsidR="00494C2C">
              <w:rPr>
                <w:rFonts w:ascii="Arial" w:hAnsi="Arial" w:cs="Arial"/>
                <w:sz w:val="20"/>
                <w:szCs w:val="20"/>
                <w:u w:val="single"/>
              </w:rPr>
              <w:fldChar w:fldCharType="begin">
                <w:ffData>
                  <w:name w:val=""/>
                  <w:enabled/>
                  <w:calcOnExit w:val="0"/>
                  <w:textInput>
                    <w:default w:val="Fond du Lac County"/>
                  </w:textInput>
                </w:ffData>
              </w:fldChar>
            </w:r>
            <w:r w:rsidR="00494C2C">
              <w:rPr>
                <w:rFonts w:ascii="Arial" w:hAnsi="Arial" w:cs="Arial"/>
                <w:sz w:val="20"/>
                <w:szCs w:val="20"/>
                <w:u w:val="single"/>
              </w:rPr>
              <w:instrText xml:space="preserve"> FORMTEXT </w:instrText>
            </w:r>
            <w:r w:rsidR="00494C2C">
              <w:rPr>
                <w:rFonts w:ascii="Arial" w:hAnsi="Arial" w:cs="Arial"/>
                <w:sz w:val="20"/>
                <w:szCs w:val="20"/>
                <w:u w:val="single"/>
              </w:rPr>
            </w:r>
            <w:r w:rsidR="00494C2C">
              <w:rPr>
                <w:rFonts w:ascii="Arial" w:hAnsi="Arial" w:cs="Arial"/>
                <w:sz w:val="20"/>
                <w:szCs w:val="20"/>
                <w:u w:val="single"/>
              </w:rPr>
              <w:fldChar w:fldCharType="separate"/>
            </w:r>
            <w:r w:rsidR="00494C2C">
              <w:rPr>
                <w:rFonts w:ascii="Arial" w:hAnsi="Arial" w:cs="Arial"/>
                <w:noProof/>
                <w:sz w:val="20"/>
                <w:szCs w:val="20"/>
                <w:u w:val="single"/>
              </w:rPr>
              <w:t>Fond du Lac County</w:t>
            </w:r>
            <w:r w:rsidR="00494C2C">
              <w:rPr>
                <w:rFonts w:ascii="Arial" w:hAnsi="Arial" w:cs="Arial"/>
                <w:sz w:val="20"/>
                <w:szCs w:val="20"/>
                <w:u w:val="single"/>
              </w:rPr>
              <w:fldChar w:fldCharType="end"/>
            </w:r>
            <w:r w:rsidRPr="00311C43">
              <w:rPr>
                <w:rFonts w:ascii="Arial" w:hAnsi="Arial" w:cs="Arial"/>
                <w:sz w:val="20"/>
                <w:szCs w:val="20"/>
                <w:u w:val="single"/>
              </w:rPr>
              <w:t xml:space="preserve">  </w:t>
            </w:r>
          </w:p>
          <w:p w14:paraId="561FF2EA" w14:textId="2D7BD62D" w:rsidR="00BA50A7" w:rsidRPr="00311C43" w:rsidRDefault="00BA50A7" w:rsidP="00BC0B2A">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What is the approximate </w:t>
            </w:r>
            <w:r w:rsidR="00D56DE6" w:rsidRPr="00311C43">
              <w:rPr>
                <w:rFonts w:ascii="Arial" w:hAnsi="Arial" w:cs="Arial"/>
                <w:sz w:val="20"/>
                <w:szCs w:val="20"/>
              </w:rPr>
              <w:t>staff count of the</w:t>
            </w:r>
            <w:r w:rsidRPr="00311C43">
              <w:rPr>
                <w:rFonts w:ascii="Arial" w:hAnsi="Arial" w:cs="Arial"/>
                <w:sz w:val="20"/>
                <w:szCs w:val="20"/>
              </w:rPr>
              <w:t xml:space="preserve"> Entity? </w:t>
            </w:r>
            <w:r w:rsidR="00494C2C">
              <w:rPr>
                <w:rFonts w:ascii="Arial" w:hAnsi="Arial" w:cs="Arial"/>
                <w:sz w:val="20"/>
                <w:szCs w:val="20"/>
                <w:u w:val="single"/>
              </w:rPr>
              <w:fldChar w:fldCharType="begin">
                <w:ffData>
                  <w:name w:val=""/>
                  <w:enabled/>
                  <w:calcOnExit w:val="0"/>
                  <w:textInput>
                    <w:default w:val="1,000"/>
                  </w:textInput>
                </w:ffData>
              </w:fldChar>
            </w:r>
            <w:r w:rsidR="00494C2C">
              <w:rPr>
                <w:rFonts w:ascii="Arial" w:hAnsi="Arial" w:cs="Arial"/>
                <w:sz w:val="20"/>
                <w:szCs w:val="20"/>
                <w:u w:val="single"/>
              </w:rPr>
              <w:instrText xml:space="preserve"> FORMTEXT </w:instrText>
            </w:r>
            <w:r w:rsidR="00494C2C">
              <w:rPr>
                <w:rFonts w:ascii="Arial" w:hAnsi="Arial" w:cs="Arial"/>
                <w:sz w:val="20"/>
                <w:szCs w:val="20"/>
                <w:u w:val="single"/>
              </w:rPr>
            </w:r>
            <w:r w:rsidR="00494C2C">
              <w:rPr>
                <w:rFonts w:ascii="Arial" w:hAnsi="Arial" w:cs="Arial"/>
                <w:sz w:val="20"/>
                <w:szCs w:val="20"/>
                <w:u w:val="single"/>
              </w:rPr>
              <w:fldChar w:fldCharType="separate"/>
            </w:r>
            <w:r w:rsidR="00494C2C">
              <w:rPr>
                <w:rFonts w:ascii="Arial" w:hAnsi="Arial" w:cs="Arial"/>
                <w:noProof/>
                <w:sz w:val="20"/>
                <w:szCs w:val="20"/>
                <w:u w:val="single"/>
              </w:rPr>
              <w:t>1,000</w:t>
            </w:r>
            <w:r w:rsidR="00494C2C">
              <w:rPr>
                <w:rFonts w:ascii="Arial" w:hAnsi="Arial" w:cs="Arial"/>
                <w:sz w:val="20"/>
                <w:szCs w:val="20"/>
                <w:u w:val="single"/>
              </w:rPr>
              <w:fldChar w:fldCharType="end"/>
            </w:r>
            <w:r w:rsidRPr="00311C43">
              <w:rPr>
                <w:rFonts w:ascii="Arial" w:hAnsi="Arial" w:cs="Arial"/>
                <w:sz w:val="20"/>
                <w:szCs w:val="20"/>
                <w:u w:val="single"/>
              </w:rPr>
              <w:t xml:space="preserve">  </w:t>
            </w:r>
          </w:p>
          <w:p w14:paraId="517072D4" w14:textId="721C8B24" w:rsidR="00A77F89" w:rsidRPr="00311C43" w:rsidRDefault="00A77F89"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What is the approximate population served by the Entity? </w:t>
            </w:r>
            <w:r w:rsidR="00494C2C">
              <w:rPr>
                <w:rFonts w:ascii="Arial" w:hAnsi="Arial" w:cs="Arial"/>
                <w:sz w:val="20"/>
                <w:szCs w:val="20"/>
                <w:u w:val="single"/>
              </w:rPr>
              <w:fldChar w:fldCharType="begin">
                <w:ffData>
                  <w:name w:val=""/>
                  <w:enabled/>
                  <w:calcOnExit w:val="0"/>
                  <w:textInput>
                    <w:default w:val="104,000"/>
                  </w:textInput>
                </w:ffData>
              </w:fldChar>
            </w:r>
            <w:r w:rsidR="00494C2C">
              <w:rPr>
                <w:rFonts w:ascii="Arial" w:hAnsi="Arial" w:cs="Arial"/>
                <w:sz w:val="20"/>
                <w:szCs w:val="20"/>
                <w:u w:val="single"/>
              </w:rPr>
              <w:instrText xml:space="preserve"> FORMTEXT </w:instrText>
            </w:r>
            <w:r w:rsidR="00494C2C">
              <w:rPr>
                <w:rFonts w:ascii="Arial" w:hAnsi="Arial" w:cs="Arial"/>
                <w:sz w:val="20"/>
                <w:szCs w:val="20"/>
                <w:u w:val="single"/>
              </w:rPr>
            </w:r>
            <w:r w:rsidR="00494C2C">
              <w:rPr>
                <w:rFonts w:ascii="Arial" w:hAnsi="Arial" w:cs="Arial"/>
                <w:sz w:val="20"/>
                <w:szCs w:val="20"/>
                <w:u w:val="single"/>
              </w:rPr>
              <w:fldChar w:fldCharType="separate"/>
            </w:r>
            <w:r w:rsidR="00494C2C">
              <w:rPr>
                <w:rFonts w:ascii="Arial" w:hAnsi="Arial" w:cs="Arial"/>
                <w:noProof/>
                <w:sz w:val="20"/>
                <w:szCs w:val="20"/>
                <w:u w:val="single"/>
              </w:rPr>
              <w:t>104,000</w:t>
            </w:r>
            <w:r w:rsidR="00494C2C">
              <w:rPr>
                <w:rFonts w:ascii="Arial" w:hAnsi="Arial" w:cs="Arial"/>
                <w:sz w:val="20"/>
                <w:szCs w:val="20"/>
                <w:u w:val="single"/>
              </w:rPr>
              <w:fldChar w:fldCharType="end"/>
            </w:r>
            <w:r w:rsidRPr="00311C43">
              <w:rPr>
                <w:rFonts w:ascii="Arial" w:hAnsi="Arial" w:cs="Arial"/>
                <w:sz w:val="20"/>
                <w:szCs w:val="20"/>
                <w:u w:val="single"/>
              </w:rPr>
              <w:t xml:space="preserve">  </w:t>
            </w:r>
          </w:p>
        </w:tc>
      </w:tr>
      <w:tr w:rsidR="00D17747" w:rsidRPr="00311C43" w14:paraId="616A9607" w14:textId="77777777" w:rsidTr="00BC0B2A">
        <w:trPr>
          <w:jc w:val="center"/>
        </w:trPr>
        <w:tc>
          <w:tcPr>
            <w:tcW w:w="9180" w:type="dxa"/>
          </w:tcPr>
          <w:p w14:paraId="1CB185E6" w14:textId="355A8704" w:rsidR="00D41045" w:rsidRPr="00311C43" w:rsidRDefault="00D41045" w:rsidP="00D41045">
            <w:pPr>
              <w:autoSpaceDE w:val="0"/>
              <w:autoSpaceDN w:val="0"/>
              <w:adjustRightInd w:val="0"/>
              <w:spacing w:before="60" w:after="60"/>
              <w:ind w:right="-14"/>
              <w:jc w:val="both"/>
              <w:rPr>
                <w:rFonts w:ascii="Arial" w:hAnsi="Arial" w:cs="Arial"/>
                <w:sz w:val="20"/>
                <w:szCs w:val="20"/>
              </w:rPr>
            </w:pPr>
            <w:r w:rsidRPr="00311C43">
              <w:rPr>
                <w:rFonts w:ascii="Arial" w:hAnsi="Arial" w:cs="Arial"/>
                <w:sz w:val="20"/>
                <w:szCs w:val="20"/>
              </w:rPr>
              <w:t>Detailed narrative description of work completed for this reference (e.g.</w:t>
            </w:r>
            <w:r w:rsidR="00B94779" w:rsidRPr="00311C43">
              <w:rPr>
                <w:rFonts w:ascii="Arial" w:hAnsi="Arial" w:cs="Arial"/>
                <w:sz w:val="20"/>
                <w:szCs w:val="20"/>
              </w:rPr>
              <w:t>,</w:t>
            </w:r>
            <w:r w:rsidRPr="00311C43">
              <w:rPr>
                <w:rFonts w:ascii="Arial" w:hAnsi="Arial" w:cs="Arial"/>
                <w:sz w:val="20"/>
                <w:szCs w:val="20"/>
              </w:rPr>
              <w:t xml:space="preserve"> upgrade process, new implementation for a client transitioning from a different legacy system): </w:t>
            </w:r>
            <w:r w:rsidR="00084965">
              <w:rPr>
                <w:rFonts w:ascii="Arial" w:hAnsi="Arial" w:cs="Arial"/>
                <w:sz w:val="20"/>
                <w:szCs w:val="20"/>
                <w:u w:val="single"/>
              </w:rPr>
              <w:fldChar w:fldCharType="begin">
                <w:ffData>
                  <w:name w:val=""/>
                  <w:enabled/>
                  <w:calcOnExit w:val="0"/>
                  <w:textInput>
                    <w:default w:val="Net new implementation of the Oracle Fusion Suite of Applications (Finance, HCM, Payroll, Projects, EAM)  "/>
                  </w:textInput>
                </w:ffData>
              </w:fldChar>
            </w:r>
            <w:r w:rsidR="00084965">
              <w:rPr>
                <w:rFonts w:ascii="Arial" w:hAnsi="Arial" w:cs="Arial"/>
                <w:sz w:val="20"/>
                <w:szCs w:val="20"/>
                <w:u w:val="single"/>
              </w:rPr>
              <w:instrText xml:space="preserve"> FORMTEXT </w:instrText>
            </w:r>
            <w:r w:rsidR="00084965">
              <w:rPr>
                <w:rFonts w:ascii="Arial" w:hAnsi="Arial" w:cs="Arial"/>
                <w:sz w:val="20"/>
                <w:szCs w:val="20"/>
                <w:u w:val="single"/>
              </w:rPr>
            </w:r>
            <w:r w:rsidR="00084965">
              <w:rPr>
                <w:rFonts w:ascii="Arial" w:hAnsi="Arial" w:cs="Arial"/>
                <w:sz w:val="20"/>
                <w:szCs w:val="20"/>
                <w:u w:val="single"/>
              </w:rPr>
              <w:fldChar w:fldCharType="separate"/>
            </w:r>
            <w:r w:rsidR="00084965">
              <w:rPr>
                <w:rFonts w:ascii="Arial" w:hAnsi="Arial" w:cs="Arial"/>
                <w:noProof/>
                <w:sz w:val="20"/>
                <w:szCs w:val="20"/>
                <w:u w:val="single"/>
              </w:rPr>
              <w:t xml:space="preserve">Net new implementation of the Oracle Fusion Suite of Applications (Finance, HCM, Payroll, Projects, EAM)  </w:t>
            </w:r>
            <w:r w:rsidR="00084965">
              <w:rPr>
                <w:rFonts w:ascii="Arial" w:hAnsi="Arial" w:cs="Arial"/>
                <w:sz w:val="20"/>
                <w:szCs w:val="20"/>
                <w:u w:val="single"/>
              </w:rPr>
              <w:fldChar w:fldCharType="end"/>
            </w:r>
            <w:r w:rsidRPr="00311C43">
              <w:rPr>
                <w:rFonts w:ascii="Arial" w:hAnsi="Arial" w:cs="Arial"/>
                <w:sz w:val="20"/>
                <w:szCs w:val="20"/>
                <w:u w:val="single"/>
              </w:rPr>
              <w:t xml:space="preserve">  </w:t>
            </w:r>
          </w:p>
        </w:tc>
      </w:tr>
      <w:tr w:rsidR="00D17747" w:rsidRPr="00311C43" w14:paraId="4DB12D1D" w14:textId="77777777" w:rsidTr="00BC0B2A">
        <w:trPr>
          <w:jc w:val="center"/>
        </w:trPr>
        <w:tc>
          <w:tcPr>
            <w:tcW w:w="9180" w:type="dxa"/>
          </w:tcPr>
          <w:p w14:paraId="09BEF3F8" w14:textId="2E555BD3" w:rsidR="00D56DE6" w:rsidRPr="00311C43" w:rsidRDefault="00D56DE6" w:rsidP="00BC0B2A">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Contact Information</w:t>
            </w:r>
          </w:p>
          <w:p w14:paraId="1D9547DF" w14:textId="7E933676" w:rsidR="00BA50A7" w:rsidRPr="00311C43" w:rsidRDefault="00BA50A7"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Address: </w:t>
            </w:r>
            <w:r w:rsidR="00084965">
              <w:rPr>
                <w:rFonts w:ascii="Arial" w:hAnsi="Arial" w:cs="Arial"/>
                <w:sz w:val="20"/>
                <w:szCs w:val="20"/>
                <w:u w:val="single"/>
              </w:rPr>
              <w:fldChar w:fldCharType="begin">
                <w:ffData>
                  <w:name w:val=""/>
                  <w:enabled/>
                  <w:calcOnExit w:val="0"/>
                  <w:textInput>
                    <w:default w:val="160 S Macy St"/>
                  </w:textInput>
                </w:ffData>
              </w:fldChar>
            </w:r>
            <w:r w:rsidR="00084965">
              <w:rPr>
                <w:rFonts w:ascii="Arial" w:hAnsi="Arial" w:cs="Arial"/>
                <w:sz w:val="20"/>
                <w:szCs w:val="20"/>
                <w:u w:val="single"/>
              </w:rPr>
              <w:instrText xml:space="preserve"> FORMTEXT </w:instrText>
            </w:r>
            <w:r w:rsidR="00084965">
              <w:rPr>
                <w:rFonts w:ascii="Arial" w:hAnsi="Arial" w:cs="Arial"/>
                <w:sz w:val="20"/>
                <w:szCs w:val="20"/>
                <w:u w:val="single"/>
              </w:rPr>
            </w:r>
            <w:r w:rsidR="00084965">
              <w:rPr>
                <w:rFonts w:ascii="Arial" w:hAnsi="Arial" w:cs="Arial"/>
                <w:sz w:val="20"/>
                <w:szCs w:val="20"/>
                <w:u w:val="single"/>
              </w:rPr>
              <w:fldChar w:fldCharType="separate"/>
            </w:r>
            <w:r w:rsidR="00084965">
              <w:rPr>
                <w:rFonts w:ascii="Arial" w:hAnsi="Arial" w:cs="Arial"/>
                <w:noProof/>
                <w:sz w:val="20"/>
                <w:szCs w:val="20"/>
                <w:u w:val="single"/>
              </w:rPr>
              <w:t>160 S Macy St</w:t>
            </w:r>
            <w:r w:rsidR="00084965">
              <w:rPr>
                <w:rFonts w:ascii="Arial" w:hAnsi="Arial" w:cs="Arial"/>
                <w:sz w:val="20"/>
                <w:szCs w:val="20"/>
                <w:u w:val="single"/>
              </w:rPr>
              <w:fldChar w:fldCharType="end"/>
            </w:r>
          </w:p>
          <w:p w14:paraId="02F2F0FC" w14:textId="20A0CCE6" w:rsidR="00BA50A7" w:rsidRPr="00311C43" w:rsidRDefault="00BA50A7"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City, State, Zip: </w:t>
            </w:r>
            <w:r w:rsidR="00084965">
              <w:rPr>
                <w:rFonts w:ascii="Arial" w:hAnsi="Arial" w:cs="Arial"/>
                <w:sz w:val="20"/>
                <w:szCs w:val="20"/>
                <w:u w:val="single"/>
              </w:rPr>
              <w:fldChar w:fldCharType="begin">
                <w:ffData>
                  <w:name w:val=""/>
                  <w:enabled/>
                  <w:calcOnExit w:val="0"/>
                  <w:textInput>
                    <w:default w:val="Fond du Lac, WI 54935"/>
                  </w:textInput>
                </w:ffData>
              </w:fldChar>
            </w:r>
            <w:r w:rsidR="00084965">
              <w:rPr>
                <w:rFonts w:ascii="Arial" w:hAnsi="Arial" w:cs="Arial"/>
                <w:sz w:val="20"/>
                <w:szCs w:val="20"/>
                <w:u w:val="single"/>
              </w:rPr>
              <w:instrText xml:space="preserve"> FORMTEXT </w:instrText>
            </w:r>
            <w:r w:rsidR="00084965">
              <w:rPr>
                <w:rFonts w:ascii="Arial" w:hAnsi="Arial" w:cs="Arial"/>
                <w:sz w:val="20"/>
                <w:szCs w:val="20"/>
                <w:u w:val="single"/>
              </w:rPr>
            </w:r>
            <w:r w:rsidR="00084965">
              <w:rPr>
                <w:rFonts w:ascii="Arial" w:hAnsi="Arial" w:cs="Arial"/>
                <w:sz w:val="20"/>
                <w:szCs w:val="20"/>
                <w:u w:val="single"/>
              </w:rPr>
              <w:fldChar w:fldCharType="separate"/>
            </w:r>
            <w:r w:rsidR="00084965">
              <w:rPr>
                <w:rFonts w:ascii="Arial" w:hAnsi="Arial" w:cs="Arial"/>
                <w:noProof/>
                <w:sz w:val="20"/>
                <w:szCs w:val="20"/>
                <w:u w:val="single"/>
              </w:rPr>
              <w:t>Fond du Lac, WI 54935</w:t>
            </w:r>
            <w:r w:rsidR="00084965">
              <w:rPr>
                <w:rFonts w:ascii="Arial" w:hAnsi="Arial" w:cs="Arial"/>
                <w:sz w:val="20"/>
                <w:szCs w:val="20"/>
                <w:u w:val="single"/>
              </w:rPr>
              <w:fldChar w:fldCharType="end"/>
            </w:r>
          </w:p>
          <w:p w14:paraId="3D13A526" w14:textId="06D101F8" w:rsidR="00BA50A7" w:rsidRPr="00311C43" w:rsidRDefault="00D56DE6" w:rsidP="00BC0B2A">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Reference Contact Name</w:t>
            </w:r>
            <w:r w:rsidR="00BA50A7" w:rsidRPr="00311C43">
              <w:rPr>
                <w:rFonts w:ascii="Arial" w:hAnsi="Arial" w:cs="Arial"/>
                <w:sz w:val="20"/>
                <w:szCs w:val="20"/>
              </w:rPr>
              <w:t xml:space="preserve">: </w:t>
            </w:r>
            <w:r w:rsidR="001949AF">
              <w:rPr>
                <w:rFonts w:ascii="Arial" w:hAnsi="Arial" w:cs="Arial"/>
                <w:sz w:val="20"/>
                <w:szCs w:val="20"/>
                <w:u w:val="single"/>
              </w:rPr>
              <w:fldChar w:fldCharType="begin">
                <w:ffData>
                  <w:name w:val=""/>
                  <w:enabled/>
                  <w:calcOnExit w:val="0"/>
                  <w:textInput>
                    <w:default w:val="Tammy Pinno-Supple"/>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Tammy Pinno-Supple</w:t>
            </w:r>
            <w:r w:rsidR="001949AF">
              <w:rPr>
                <w:rFonts w:ascii="Arial" w:hAnsi="Arial" w:cs="Arial"/>
                <w:sz w:val="20"/>
                <w:szCs w:val="20"/>
                <w:u w:val="single"/>
              </w:rPr>
              <w:fldChar w:fldCharType="end"/>
            </w:r>
            <w:r w:rsidR="00BA50A7" w:rsidRPr="00311C43">
              <w:rPr>
                <w:rFonts w:ascii="Arial" w:hAnsi="Arial" w:cs="Arial"/>
                <w:sz w:val="20"/>
                <w:szCs w:val="20"/>
              </w:rPr>
              <w:t xml:space="preserve"> </w:t>
            </w:r>
            <w:r w:rsidRPr="00311C43">
              <w:rPr>
                <w:rFonts w:ascii="Arial" w:hAnsi="Arial" w:cs="Arial"/>
                <w:sz w:val="20"/>
                <w:szCs w:val="20"/>
              </w:rPr>
              <w:t xml:space="preserve"> </w:t>
            </w:r>
            <w:r w:rsidR="00BA50A7" w:rsidRPr="00311C43">
              <w:rPr>
                <w:rFonts w:ascii="Arial" w:hAnsi="Arial" w:cs="Arial"/>
                <w:sz w:val="20"/>
                <w:szCs w:val="20"/>
              </w:rPr>
              <w:t xml:space="preserve">Title: </w:t>
            </w:r>
            <w:r w:rsidR="001949AF">
              <w:rPr>
                <w:rFonts w:ascii="Arial" w:hAnsi="Arial" w:cs="Arial"/>
                <w:sz w:val="20"/>
                <w:szCs w:val="20"/>
                <w:u w:val="single"/>
              </w:rPr>
              <w:fldChar w:fldCharType="begin">
                <w:ffData>
                  <w:name w:val=""/>
                  <w:enabled/>
                  <w:calcOnExit w:val="0"/>
                  <w:textInput>
                    <w:default w:val="Finance Director"/>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Finance Director</w:t>
            </w:r>
            <w:r w:rsidR="001949AF">
              <w:rPr>
                <w:rFonts w:ascii="Arial" w:hAnsi="Arial" w:cs="Arial"/>
                <w:sz w:val="20"/>
                <w:szCs w:val="20"/>
                <w:u w:val="single"/>
              </w:rPr>
              <w:fldChar w:fldCharType="end"/>
            </w:r>
            <w:r w:rsidR="00BA50A7" w:rsidRPr="00311C43">
              <w:rPr>
                <w:rFonts w:ascii="Arial" w:hAnsi="Arial" w:cs="Arial"/>
                <w:sz w:val="20"/>
                <w:szCs w:val="20"/>
                <w:u w:val="single"/>
              </w:rPr>
              <w:t xml:space="preserve">     </w:t>
            </w:r>
          </w:p>
          <w:p w14:paraId="432BDE52" w14:textId="371386F7" w:rsidR="00BA50A7" w:rsidRPr="00311C43" w:rsidRDefault="00BA50A7"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Phone No.: </w:t>
            </w:r>
            <w:r w:rsidR="001949AF">
              <w:rPr>
                <w:rFonts w:ascii="Arial" w:hAnsi="Arial" w:cs="Arial"/>
                <w:sz w:val="20"/>
                <w:szCs w:val="20"/>
                <w:u w:val="single"/>
              </w:rPr>
              <w:fldChar w:fldCharType="begin">
                <w:ffData>
                  <w:name w:val=""/>
                  <w:enabled/>
                  <w:calcOnExit w:val="0"/>
                  <w:textInput>
                    <w:default w:val="(920) 906-4771"/>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(920) 906-4771</w:t>
            </w:r>
            <w:r w:rsidR="001949AF">
              <w:rPr>
                <w:rFonts w:ascii="Arial" w:hAnsi="Arial" w:cs="Arial"/>
                <w:sz w:val="20"/>
                <w:szCs w:val="20"/>
                <w:u w:val="single"/>
              </w:rPr>
              <w:fldChar w:fldCharType="end"/>
            </w:r>
            <w:r w:rsidRPr="00311C43">
              <w:rPr>
                <w:rFonts w:ascii="Arial" w:hAnsi="Arial" w:cs="Arial"/>
                <w:sz w:val="20"/>
                <w:szCs w:val="20"/>
              </w:rPr>
              <w:t xml:space="preserve">      Email Address:</w:t>
            </w:r>
            <w:r w:rsidRPr="00311C43">
              <w:rPr>
                <w:rFonts w:ascii="Arial" w:hAnsi="Arial" w:cs="Arial"/>
                <w:sz w:val="20"/>
                <w:szCs w:val="20"/>
                <w:u w:val="single"/>
              </w:rPr>
              <w:t xml:space="preserve"> </w:t>
            </w:r>
            <w:r w:rsidR="001949AF">
              <w:rPr>
                <w:rFonts w:ascii="Arial" w:hAnsi="Arial" w:cs="Arial"/>
                <w:sz w:val="20"/>
                <w:szCs w:val="20"/>
                <w:u w:val="single"/>
              </w:rPr>
              <w:fldChar w:fldCharType="begin">
                <w:ffData>
                  <w:name w:val=""/>
                  <w:enabled/>
                  <w:calcOnExit w:val="0"/>
                  <w:textInput>
                    <w:default w:val="tammy.pinno@fldco.wi.gov"/>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tammy.pinno@fldco.wi.gov</w:t>
            </w:r>
            <w:r w:rsidR="001949AF">
              <w:rPr>
                <w:rFonts w:ascii="Arial" w:hAnsi="Arial" w:cs="Arial"/>
                <w:sz w:val="20"/>
                <w:szCs w:val="20"/>
                <w:u w:val="single"/>
              </w:rPr>
              <w:fldChar w:fldCharType="end"/>
            </w:r>
          </w:p>
          <w:p w14:paraId="04FCD1F3" w14:textId="1112FAE4" w:rsidR="00BA50A7" w:rsidRPr="00311C43" w:rsidRDefault="00BA50A7"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Start Date of Project: </w:t>
            </w:r>
            <w:r w:rsidR="001949AF">
              <w:rPr>
                <w:rFonts w:ascii="Arial" w:hAnsi="Arial" w:cs="Arial"/>
                <w:sz w:val="20"/>
                <w:szCs w:val="20"/>
                <w:u w:val="single"/>
              </w:rPr>
              <w:fldChar w:fldCharType="begin">
                <w:ffData>
                  <w:name w:val=""/>
                  <w:enabled/>
                  <w:calcOnExit w:val="0"/>
                  <w:textInput>
                    <w:default w:val="3/1/24"/>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3/1/24</w:t>
            </w:r>
            <w:r w:rsidR="001949AF">
              <w:rPr>
                <w:rFonts w:ascii="Arial" w:hAnsi="Arial" w:cs="Arial"/>
                <w:sz w:val="20"/>
                <w:szCs w:val="20"/>
                <w:u w:val="single"/>
              </w:rPr>
              <w:fldChar w:fldCharType="end"/>
            </w:r>
            <w:r w:rsidRPr="00311C43">
              <w:rPr>
                <w:rFonts w:ascii="Arial" w:hAnsi="Arial" w:cs="Arial"/>
                <w:sz w:val="20"/>
                <w:szCs w:val="20"/>
              </w:rPr>
              <w:t xml:space="preserve">  Go</w:t>
            </w:r>
            <w:r w:rsidR="00081BAD" w:rsidRPr="00311C43">
              <w:rPr>
                <w:rFonts w:ascii="Arial" w:hAnsi="Arial" w:cs="Arial"/>
                <w:sz w:val="20"/>
                <w:szCs w:val="20"/>
              </w:rPr>
              <w:t>-</w:t>
            </w:r>
            <w:r w:rsidRPr="00311C43">
              <w:rPr>
                <w:rFonts w:ascii="Arial" w:hAnsi="Arial" w:cs="Arial"/>
                <w:sz w:val="20"/>
                <w:szCs w:val="20"/>
              </w:rPr>
              <w:t xml:space="preserve">Live Date: </w:t>
            </w:r>
            <w:r w:rsidR="001949AF">
              <w:rPr>
                <w:rFonts w:ascii="Arial" w:hAnsi="Arial" w:cs="Arial"/>
                <w:sz w:val="20"/>
                <w:szCs w:val="20"/>
                <w:u w:val="single"/>
              </w:rPr>
              <w:fldChar w:fldCharType="begin">
                <w:ffData>
                  <w:name w:val=""/>
                  <w:enabled/>
                  <w:calcOnExit w:val="0"/>
                  <w:textInput>
                    <w:default w:val="12/22/24"/>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12/22/24</w:t>
            </w:r>
            <w:r w:rsidR="001949AF">
              <w:rPr>
                <w:rFonts w:ascii="Arial" w:hAnsi="Arial" w:cs="Arial"/>
                <w:sz w:val="20"/>
                <w:szCs w:val="20"/>
                <w:u w:val="single"/>
              </w:rPr>
              <w:fldChar w:fldCharType="end"/>
            </w:r>
            <w:r w:rsidRPr="00311C43">
              <w:rPr>
                <w:rFonts w:ascii="Arial" w:hAnsi="Arial" w:cs="Arial"/>
                <w:sz w:val="20"/>
                <w:szCs w:val="20"/>
                <w:u w:val="single"/>
              </w:rPr>
              <w:t xml:space="preserve">   </w:t>
            </w:r>
          </w:p>
          <w:p w14:paraId="055256AE" w14:textId="7D8D8CDA" w:rsidR="00D56DE6" w:rsidRPr="00311C43" w:rsidRDefault="00D56DE6" w:rsidP="00BC0B2A">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Project Information</w:t>
            </w:r>
          </w:p>
          <w:p w14:paraId="720F08CD" w14:textId="376468F2" w:rsidR="00BA50A7" w:rsidRPr="00311C43" w:rsidRDefault="00D56DE6"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Vendor</w:t>
            </w:r>
            <w:r w:rsidR="00BA50A7" w:rsidRPr="00311C43">
              <w:rPr>
                <w:rFonts w:ascii="Arial" w:hAnsi="Arial" w:cs="Arial"/>
                <w:sz w:val="20"/>
                <w:szCs w:val="20"/>
              </w:rPr>
              <w:t xml:space="preserve"> Project Manager/Lead for this Client: </w:t>
            </w:r>
            <w:r w:rsidR="001949AF">
              <w:rPr>
                <w:rFonts w:ascii="Arial" w:hAnsi="Arial" w:cs="Arial"/>
                <w:sz w:val="20"/>
                <w:szCs w:val="20"/>
                <w:u w:val="single"/>
              </w:rPr>
              <w:fldChar w:fldCharType="begin">
                <w:ffData>
                  <w:name w:val=""/>
                  <w:enabled/>
                  <w:calcOnExit w:val="0"/>
                  <w:textInput>
                    <w:default w:val="iteria.us - Brian Schell"/>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iteria.us - Brian Schell</w:t>
            </w:r>
            <w:r w:rsidR="001949AF">
              <w:rPr>
                <w:rFonts w:ascii="Arial" w:hAnsi="Arial" w:cs="Arial"/>
                <w:sz w:val="20"/>
                <w:szCs w:val="20"/>
                <w:u w:val="single"/>
              </w:rPr>
              <w:fldChar w:fldCharType="end"/>
            </w:r>
          </w:p>
          <w:p w14:paraId="45D1A326" w14:textId="6CCA9969" w:rsidR="00BA50A7" w:rsidRPr="00311C43" w:rsidRDefault="00BA50A7" w:rsidP="00BC0B2A">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Name and Version of software system installed: </w:t>
            </w:r>
            <w:r w:rsidR="001949AF">
              <w:rPr>
                <w:rFonts w:ascii="Arial" w:hAnsi="Arial" w:cs="Arial"/>
                <w:sz w:val="20"/>
                <w:szCs w:val="20"/>
                <w:u w:val="single"/>
              </w:rPr>
              <w:fldChar w:fldCharType="begin">
                <w:ffData>
                  <w:name w:val=""/>
                  <w:enabled/>
                  <w:calcOnExit w:val="0"/>
                  <w:textInput>
                    <w:default w:val="Oracle Fusion 24D"/>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Oracle Fusion 24D</w:t>
            </w:r>
            <w:r w:rsidR="001949AF">
              <w:rPr>
                <w:rFonts w:ascii="Arial" w:hAnsi="Arial" w:cs="Arial"/>
                <w:sz w:val="20"/>
                <w:szCs w:val="20"/>
                <w:u w:val="single"/>
              </w:rPr>
              <w:fldChar w:fldCharType="end"/>
            </w:r>
          </w:p>
          <w:p w14:paraId="4CA89FA4" w14:textId="29F4E193" w:rsidR="00236021" w:rsidRPr="00311C43" w:rsidRDefault="00236021"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Legacy software system replaced: </w:t>
            </w:r>
            <w:r w:rsidR="001949AF">
              <w:rPr>
                <w:rFonts w:ascii="Arial" w:hAnsi="Arial" w:cs="Arial"/>
                <w:sz w:val="20"/>
                <w:szCs w:val="20"/>
                <w:u w:val="single"/>
              </w:rPr>
              <w:fldChar w:fldCharType="begin">
                <w:ffData>
                  <w:name w:val=""/>
                  <w:enabled/>
                  <w:calcOnExit w:val="0"/>
                  <w:textInput>
                    <w:default w:val="JD Edwards"/>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JD Edwards</w:t>
            </w:r>
            <w:r w:rsidR="001949AF">
              <w:rPr>
                <w:rFonts w:ascii="Arial" w:hAnsi="Arial" w:cs="Arial"/>
                <w:sz w:val="20"/>
                <w:szCs w:val="20"/>
                <w:u w:val="single"/>
              </w:rPr>
              <w:fldChar w:fldCharType="end"/>
            </w:r>
          </w:p>
          <w:p w14:paraId="166CBA41" w14:textId="7BA5E207" w:rsidR="00BA50A7" w:rsidRPr="00311C43" w:rsidRDefault="00D56DE6"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Scope of </w:t>
            </w:r>
            <w:r w:rsidR="00BA50A7" w:rsidRPr="00311C43">
              <w:rPr>
                <w:rFonts w:ascii="Arial" w:hAnsi="Arial" w:cs="Arial"/>
                <w:sz w:val="20"/>
                <w:szCs w:val="20"/>
              </w:rPr>
              <w:t xml:space="preserve">Modules </w:t>
            </w:r>
            <w:r w:rsidR="00081BAD" w:rsidRPr="00311C43">
              <w:rPr>
                <w:rFonts w:ascii="Arial" w:hAnsi="Arial" w:cs="Arial"/>
                <w:sz w:val="20"/>
                <w:szCs w:val="20"/>
              </w:rPr>
              <w:t>installed</w:t>
            </w:r>
            <w:r w:rsidR="00BA50A7" w:rsidRPr="00311C43">
              <w:rPr>
                <w:rFonts w:ascii="Arial" w:hAnsi="Arial" w:cs="Arial"/>
                <w:sz w:val="20"/>
                <w:szCs w:val="20"/>
              </w:rPr>
              <w:t xml:space="preserve">: </w:t>
            </w:r>
            <w:r w:rsidR="001949AF">
              <w:rPr>
                <w:rFonts w:ascii="Arial" w:hAnsi="Arial" w:cs="Arial"/>
                <w:sz w:val="20"/>
                <w:szCs w:val="20"/>
                <w:u w:val="single"/>
              </w:rPr>
              <w:fldChar w:fldCharType="begin">
                <w:ffData>
                  <w:name w:val=""/>
                  <w:enabled/>
                  <w:calcOnExit w:val="0"/>
                  <w:textInput>
                    <w:default w:val="Financials, HCM, Payroll, EAM, Projects"/>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Financials, HCM, Payroll, EAM, Projects</w:t>
            </w:r>
            <w:r w:rsidR="001949AF">
              <w:rPr>
                <w:rFonts w:ascii="Arial" w:hAnsi="Arial" w:cs="Arial"/>
                <w:sz w:val="20"/>
                <w:szCs w:val="20"/>
                <w:u w:val="single"/>
              </w:rPr>
              <w:fldChar w:fldCharType="end"/>
            </w:r>
          </w:p>
          <w:p w14:paraId="64321419" w14:textId="4FE5AAB6" w:rsidR="00BA50A7" w:rsidRPr="00311C43" w:rsidRDefault="00BA50A7"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Model used (Hosted, On-Premise, SaaS, etc</w:t>
            </w:r>
            <w:r w:rsidR="00081BAD" w:rsidRPr="00311C43">
              <w:rPr>
                <w:rFonts w:ascii="Arial" w:hAnsi="Arial" w:cs="Arial"/>
                <w:sz w:val="20"/>
                <w:szCs w:val="20"/>
              </w:rPr>
              <w:t>.</w:t>
            </w:r>
            <w:r w:rsidRPr="00311C43">
              <w:rPr>
                <w:rFonts w:ascii="Arial" w:hAnsi="Arial" w:cs="Arial"/>
                <w:sz w:val="20"/>
                <w:szCs w:val="20"/>
              </w:rPr>
              <w:t xml:space="preserve">): </w:t>
            </w:r>
            <w:r w:rsidR="001949AF">
              <w:rPr>
                <w:rFonts w:ascii="Arial" w:hAnsi="Arial" w:cs="Arial"/>
                <w:sz w:val="20"/>
                <w:szCs w:val="20"/>
                <w:u w:val="single"/>
              </w:rPr>
              <w:fldChar w:fldCharType="begin">
                <w:ffData>
                  <w:name w:val=""/>
                  <w:enabled/>
                  <w:calcOnExit w:val="0"/>
                  <w:textInput>
                    <w:default w:val="SaaS"/>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SaaS</w:t>
            </w:r>
            <w:r w:rsidR="001949AF">
              <w:rPr>
                <w:rFonts w:ascii="Arial" w:hAnsi="Arial" w:cs="Arial"/>
                <w:sz w:val="20"/>
                <w:szCs w:val="20"/>
                <w:u w:val="single"/>
              </w:rPr>
              <w:fldChar w:fldCharType="end"/>
            </w:r>
          </w:p>
          <w:p w14:paraId="1A210DEF" w14:textId="3B40F60A" w:rsidR="007E1D45" w:rsidRPr="00311C43" w:rsidRDefault="00BA50A7" w:rsidP="00BC0B2A">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Is this reference still using the software? </w:t>
            </w:r>
            <w:r w:rsidR="007E1D45" w:rsidRPr="00311C43">
              <w:rPr>
                <w:rFonts w:ascii="Arial" w:hAnsi="Arial" w:cs="Arial"/>
                <w:sz w:val="20"/>
                <w:szCs w:val="20"/>
              </w:rPr>
              <w:t xml:space="preserve">Yes  </w:t>
            </w:r>
            <w:r w:rsidR="001949AF">
              <w:rPr>
                <w:rFonts w:ascii="Arial" w:hAnsi="Arial" w:cs="Arial"/>
                <w:sz w:val="20"/>
                <w:szCs w:val="20"/>
                <w:u w:val="single"/>
              </w:rPr>
              <w:fldChar w:fldCharType="begin">
                <w:ffData>
                  <w:name w:val=""/>
                  <w:enabled/>
                  <w:calcOnExit w:val="0"/>
                  <w:textInput>
                    <w:default w:val="X"/>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X</w:t>
            </w:r>
            <w:r w:rsidR="001949AF">
              <w:rPr>
                <w:rFonts w:ascii="Arial" w:hAnsi="Arial" w:cs="Arial"/>
                <w:sz w:val="20"/>
                <w:szCs w:val="20"/>
                <w:u w:val="single"/>
              </w:rPr>
              <w:fldChar w:fldCharType="end"/>
            </w:r>
            <w:r w:rsidR="007E1D45" w:rsidRPr="00311C43">
              <w:rPr>
                <w:rFonts w:ascii="Arial" w:hAnsi="Arial" w:cs="Arial"/>
                <w:sz w:val="20"/>
                <w:szCs w:val="20"/>
              </w:rPr>
              <w:t xml:space="preserve">     No </w:t>
            </w:r>
            <w:r w:rsidR="007E1D45" w:rsidRPr="00311C43">
              <w:rPr>
                <w:rFonts w:ascii="Arial" w:hAnsi="Arial" w:cs="Arial"/>
                <w:sz w:val="20"/>
                <w:szCs w:val="20"/>
                <w:u w:val="single"/>
              </w:rPr>
              <w:fldChar w:fldCharType="begin">
                <w:ffData>
                  <w:name w:val="Text26"/>
                  <w:enabled/>
                  <w:calcOnExit w:val="0"/>
                  <w:textInput/>
                </w:ffData>
              </w:fldChar>
            </w:r>
            <w:r w:rsidR="007E1D45" w:rsidRPr="00311C43">
              <w:rPr>
                <w:rFonts w:ascii="Arial" w:hAnsi="Arial" w:cs="Arial"/>
                <w:sz w:val="20"/>
                <w:szCs w:val="20"/>
                <w:u w:val="single"/>
              </w:rPr>
              <w:instrText xml:space="preserve"> FORMTEXT </w:instrText>
            </w:r>
            <w:r w:rsidR="007E1D45" w:rsidRPr="00311C43">
              <w:rPr>
                <w:rFonts w:ascii="Arial" w:hAnsi="Arial" w:cs="Arial"/>
                <w:sz w:val="20"/>
                <w:szCs w:val="20"/>
                <w:u w:val="single"/>
              </w:rPr>
            </w:r>
            <w:r w:rsidR="007E1D45" w:rsidRPr="00311C43">
              <w:rPr>
                <w:rFonts w:ascii="Arial" w:hAnsi="Arial" w:cs="Arial"/>
                <w:sz w:val="20"/>
                <w:szCs w:val="20"/>
                <w:u w:val="single"/>
              </w:rPr>
              <w:fldChar w:fldCharType="separate"/>
            </w:r>
            <w:r w:rsidR="007E1D45" w:rsidRPr="00311C43">
              <w:rPr>
                <w:rFonts w:ascii="Arial" w:hAnsi="Arial" w:cs="Arial"/>
                <w:noProof/>
                <w:sz w:val="20"/>
                <w:szCs w:val="20"/>
                <w:u w:val="single"/>
              </w:rPr>
              <w:t> </w:t>
            </w:r>
            <w:r w:rsidR="007E1D45" w:rsidRPr="00311C43">
              <w:rPr>
                <w:rFonts w:ascii="Arial" w:hAnsi="Arial" w:cs="Arial"/>
                <w:noProof/>
                <w:sz w:val="20"/>
                <w:szCs w:val="20"/>
                <w:u w:val="single"/>
              </w:rPr>
              <w:t> </w:t>
            </w:r>
            <w:r w:rsidR="007E1D45" w:rsidRPr="00311C43">
              <w:rPr>
                <w:rFonts w:ascii="Arial" w:hAnsi="Arial" w:cs="Arial"/>
                <w:noProof/>
                <w:sz w:val="20"/>
                <w:szCs w:val="20"/>
                <w:u w:val="single"/>
              </w:rPr>
              <w:t> </w:t>
            </w:r>
            <w:r w:rsidR="007E1D45" w:rsidRPr="00311C43">
              <w:rPr>
                <w:rFonts w:ascii="Arial" w:hAnsi="Arial" w:cs="Arial"/>
                <w:noProof/>
                <w:sz w:val="20"/>
                <w:szCs w:val="20"/>
                <w:u w:val="single"/>
              </w:rPr>
              <w:t> </w:t>
            </w:r>
            <w:r w:rsidR="007E1D45" w:rsidRPr="00311C43">
              <w:rPr>
                <w:rFonts w:ascii="Arial" w:hAnsi="Arial" w:cs="Arial"/>
                <w:noProof/>
                <w:sz w:val="20"/>
                <w:szCs w:val="20"/>
                <w:u w:val="single"/>
              </w:rPr>
              <w:t> </w:t>
            </w:r>
            <w:r w:rsidR="007E1D45" w:rsidRPr="00311C43">
              <w:rPr>
                <w:rFonts w:ascii="Arial" w:hAnsi="Arial" w:cs="Arial"/>
                <w:sz w:val="20"/>
                <w:szCs w:val="20"/>
                <w:u w:val="single"/>
              </w:rPr>
              <w:fldChar w:fldCharType="end"/>
            </w:r>
          </w:p>
          <w:p w14:paraId="17D7D272" w14:textId="75123FEC" w:rsidR="009E5552" w:rsidRPr="00311C43" w:rsidRDefault="009E5552" w:rsidP="00BC0B2A">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u w:val="single"/>
              </w:rPr>
              <w:t xml:space="preserve">Total Project Cost: </w:t>
            </w:r>
            <w:r w:rsidR="001949AF">
              <w:rPr>
                <w:rFonts w:ascii="Arial" w:hAnsi="Arial" w:cs="Arial"/>
                <w:sz w:val="20"/>
                <w:szCs w:val="20"/>
                <w:u w:val="single"/>
              </w:rPr>
              <w:fldChar w:fldCharType="begin">
                <w:ffData>
                  <w:name w:val=""/>
                  <w:enabled/>
                  <w:calcOnExit w:val="0"/>
                  <w:textInput>
                    <w:default w:val="to be disclosed by reference"/>
                  </w:textInput>
                </w:ffData>
              </w:fldChar>
            </w:r>
            <w:r w:rsidR="001949AF">
              <w:rPr>
                <w:rFonts w:ascii="Arial" w:hAnsi="Arial" w:cs="Arial"/>
                <w:sz w:val="20"/>
                <w:szCs w:val="20"/>
                <w:u w:val="single"/>
              </w:rPr>
              <w:instrText xml:space="preserve"> FORMTEXT </w:instrText>
            </w:r>
            <w:r w:rsidR="001949AF">
              <w:rPr>
                <w:rFonts w:ascii="Arial" w:hAnsi="Arial" w:cs="Arial"/>
                <w:sz w:val="20"/>
                <w:szCs w:val="20"/>
                <w:u w:val="single"/>
              </w:rPr>
            </w:r>
            <w:r w:rsidR="001949AF">
              <w:rPr>
                <w:rFonts w:ascii="Arial" w:hAnsi="Arial" w:cs="Arial"/>
                <w:sz w:val="20"/>
                <w:szCs w:val="20"/>
                <w:u w:val="single"/>
              </w:rPr>
              <w:fldChar w:fldCharType="separate"/>
            </w:r>
            <w:r w:rsidR="001949AF">
              <w:rPr>
                <w:rFonts w:ascii="Arial" w:hAnsi="Arial" w:cs="Arial"/>
                <w:noProof/>
                <w:sz w:val="20"/>
                <w:szCs w:val="20"/>
                <w:u w:val="single"/>
              </w:rPr>
              <w:t>to be disclosed by reference</w:t>
            </w:r>
            <w:r w:rsidR="001949AF">
              <w:rPr>
                <w:rFonts w:ascii="Arial" w:hAnsi="Arial" w:cs="Arial"/>
                <w:sz w:val="20"/>
                <w:szCs w:val="20"/>
                <w:u w:val="single"/>
              </w:rPr>
              <w:fldChar w:fldCharType="end"/>
            </w:r>
            <w:r w:rsidRPr="00311C43">
              <w:rPr>
                <w:rFonts w:ascii="Arial" w:hAnsi="Arial" w:cs="Arial"/>
                <w:sz w:val="20"/>
                <w:szCs w:val="20"/>
                <w:u w:val="single"/>
              </w:rPr>
              <w:t xml:space="preserve">  </w:t>
            </w:r>
          </w:p>
        </w:tc>
      </w:tr>
    </w:tbl>
    <w:p w14:paraId="77627D22" w14:textId="77777777" w:rsidR="001B342F" w:rsidRDefault="001B342F" w:rsidP="001B342F">
      <w:pPr>
        <w:pStyle w:val="Caption"/>
        <w:tabs>
          <w:tab w:val="left" w:pos="360"/>
        </w:tabs>
        <w:spacing w:before="200" w:after="200" w:line="276" w:lineRule="auto"/>
        <w:rPr>
          <w:sz w:val="28"/>
        </w:rPr>
      </w:pPr>
    </w:p>
    <w:tbl>
      <w:tblPr>
        <w:tblStyle w:val="TableGrid"/>
        <w:tblW w:w="9180" w:type="dxa"/>
        <w:jc w:val="center"/>
        <w:tblLook w:val="04A0" w:firstRow="1" w:lastRow="0" w:firstColumn="1" w:lastColumn="0" w:noHBand="0" w:noVBand="1"/>
      </w:tblPr>
      <w:tblGrid>
        <w:gridCol w:w="9180"/>
      </w:tblGrid>
      <w:tr w:rsidR="00B2008E" w:rsidRPr="00311C43" w14:paraId="05D3C4A0" w14:textId="77777777">
        <w:trPr>
          <w:jc w:val="center"/>
        </w:trPr>
        <w:tc>
          <w:tcPr>
            <w:tcW w:w="9180" w:type="dxa"/>
            <w:shd w:val="clear" w:color="auto" w:fill="006A52"/>
          </w:tcPr>
          <w:p w14:paraId="7BEB1D66" w14:textId="77777777" w:rsidR="001B342F" w:rsidRPr="00311C43" w:rsidRDefault="001B342F">
            <w:pPr>
              <w:autoSpaceDE w:val="0"/>
              <w:autoSpaceDN w:val="0"/>
              <w:adjustRightInd w:val="0"/>
              <w:spacing w:before="60" w:after="60" w:line="276" w:lineRule="auto"/>
              <w:ind w:right="-14"/>
              <w:jc w:val="center"/>
              <w:rPr>
                <w:rFonts w:ascii="Arial" w:hAnsi="Arial" w:cs="Arial"/>
                <w:sz w:val="20"/>
                <w:szCs w:val="20"/>
              </w:rPr>
            </w:pPr>
            <w:r w:rsidRPr="00311C43">
              <w:rPr>
                <w:rFonts w:ascii="Arial" w:hAnsi="Arial" w:cs="Arial"/>
                <w:b/>
                <w:color w:val="FFFFFF" w:themeColor="background1"/>
                <w:sz w:val="20"/>
                <w:szCs w:val="20"/>
              </w:rPr>
              <w:t>Reference Table</w:t>
            </w:r>
          </w:p>
        </w:tc>
      </w:tr>
      <w:tr w:rsidR="00B2008E" w:rsidRPr="00311C43" w14:paraId="0E90F478" w14:textId="77777777">
        <w:trPr>
          <w:jc w:val="center"/>
        </w:trPr>
        <w:tc>
          <w:tcPr>
            <w:tcW w:w="9180" w:type="dxa"/>
          </w:tcPr>
          <w:p w14:paraId="282AD743" w14:textId="42D045C0" w:rsidR="001B342F" w:rsidRPr="00311C43" w:rsidRDefault="001B342F">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Reference Number:</w:t>
            </w:r>
            <w:r w:rsidRPr="00311C43">
              <w:rPr>
                <w:rFonts w:ascii="Arial" w:hAnsi="Arial" w:cs="Arial"/>
                <w:sz w:val="20"/>
                <w:szCs w:val="20"/>
                <w:u w:val="single"/>
              </w:rPr>
              <w:t xml:space="preserve"> </w:t>
            </w:r>
            <w:r>
              <w:rPr>
                <w:rFonts w:ascii="Arial" w:hAnsi="Arial" w:cs="Arial"/>
                <w:sz w:val="20"/>
                <w:szCs w:val="20"/>
                <w:u w:val="single"/>
              </w:rPr>
              <w:fldChar w:fldCharType="begin">
                <w:ffData>
                  <w:name w:val=""/>
                  <w:enabled/>
                  <w:calcOnExit w:val="0"/>
                  <w:textInput>
                    <w:default w:val="2"/>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2</w:t>
            </w:r>
            <w:r>
              <w:rPr>
                <w:rFonts w:ascii="Arial" w:hAnsi="Arial" w:cs="Arial"/>
                <w:sz w:val="20"/>
                <w:szCs w:val="20"/>
                <w:u w:val="single"/>
              </w:rPr>
              <w:fldChar w:fldCharType="end"/>
            </w:r>
            <w:r w:rsidRPr="00311C43">
              <w:rPr>
                <w:rFonts w:ascii="Arial" w:hAnsi="Arial" w:cs="Arial"/>
                <w:sz w:val="20"/>
                <w:szCs w:val="20"/>
                <w:u w:val="single"/>
              </w:rPr>
              <w:t xml:space="preserve">  </w:t>
            </w:r>
          </w:p>
        </w:tc>
      </w:tr>
      <w:tr w:rsidR="00B2008E" w:rsidRPr="00311C43" w14:paraId="7447D77C" w14:textId="77777777">
        <w:trPr>
          <w:jc w:val="center"/>
        </w:trPr>
        <w:tc>
          <w:tcPr>
            <w:tcW w:w="9180" w:type="dxa"/>
          </w:tcPr>
          <w:p w14:paraId="69FF4BE0" w14:textId="1140CFEC" w:rsidR="001B342F" w:rsidRPr="00311C43" w:rsidRDefault="001B342F">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Governmental Entity Name:</w:t>
            </w:r>
            <w:r w:rsidRPr="00311C43">
              <w:rPr>
                <w:rFonts w:ascii="Arial" w:hAnsi="Arial" w:cs="Arial"/>
                <w:sz w:val="20"/>
                <w:szCs w:val="20"/>
                <w:u w:val="single"/>
              </w:rPr>
              <w:t xml:space="preserve"> </w:t>
            </w:r>
            <w:r>
              <w:rPr>
                <w:rFonts w:ascii="Arial" w:hAnsi="Arial" w:cs="Arial"/>
                <w:sz w:val="20"/>
                <w:szCs w:val="20"/>
                <w:u w:val="single"/>
              </w:rPr>
              <w:fldChar w:fldCharType="begin">
                <w:ffData>
                  <w:name w:val=""/>
                  <w:enabled/>
                  <w:calcOnExit w:val="0"/>
                  <w:textInput>
                    <w:default w:val="Outagamie County"/>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Outagamie County</w:t>
            </w:r>
            <w:r>
              <w:rPr>
                <w:rFonts w:ascii="Arial" w:hAnsi="Arial" w:cs="Arial"/>
                <w:sz w:val="20"/>
                <w:szCs w:val="20"/>
                <w:u w:val="single"/>
              </w:rPr>
              <w:fldChar w:fldCharType="end"/>
            </w:r>
            <w:r w:rsidRPr="00311C43">
              <w:rPr>
                <w:rFonts w:ascii="Arial" w:hAnsi="Arial" w:cs="Arial"/>
                <w:sz w:val="20"/>
                <w:szCs w:val="20"/>
                <w:u w:val="single"/>
              </w:rPr>
              <w:t xml:space="preserve">  </w:t>
            </w:r>
          </w:p>
          <w:p w14:paraId="020EB7A1" w14:textId="2C2E88F1" w:rsidR="001B342F" w:rsidRPr="00311C43" w:rsidRDefault="001B342F">
            <w:pPr>
              <w:autoSpaceDE w:val="0"/>
              <w:autoSpaceDN w:val="0"/>
              <w:adjustRightInd w:val="0"/>
              <w:spacing w:before="60" w:after="60" w:line="276" w:lineRule="auto"/>
              <w:ind w:right="-18"/>
              <w:jc w:val="both"/>
              <w:rPr>
                <w:rFonts w:ascii="Arial" w:hAnsi="Arial" w:cs="Arial"/>
                <w:sz w:val="20"/>
                <w:szCs w:val="20"/>
                <w:u w:val="single"/>
              </w:rPr>
            </w:pPr>
            <w:r w:rsidRPr="003417DC">
              <w:rPr>
                <w:rFonts w:ascii="Arial" w:hAnsi="Arial" w:cs="Arial"/>
                <w:sz w:val="20"/>
                <w:szCs w:val="20"/>
              </w:rPr>
              <w:t>What is the approximate staff count of the Entity?</w:t>
            </w:r>
            <w:r w:rsidRPr="00311C43">
              <w:rPr>
                <w:rFonts w:ascii="Arial" w:hAnsi="Arial" w:cs="Arial"/>
                <w:sz w:val="20"/>
                <w:szCs w:val="20"/>
              </w:rPr>
              <w:t xml:space="preserve"> </w:t>
            </w:r>
            <w:r w:rsidR="00302114">
              <w:rPr>
                <w:rFonts w:ascii="Arial" w:hAnsi="Arial" w:cs="Arial"/>
                <w:sz w:val="20"/>
                <w:szCs w:val="20"/>
              </w:rPr>
              <w:t>1,400</w:t>
            </w:r>
          </w:p>
          <w:p w14:paraId="09A75A82" w14:textId="577746BA"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417DC">
              <w:rPr>
                <w:rFonts w:ascii="Arial" w:hAnsi="Arial" w:cs="Arial"/>
                <w:sz w:val="20"/>
                <w:szCs w:val="20"/>
              </w:rPr>
              <w:t>What is the approximate population served by the Entity</w:t>
            </w:r>
            <w:r w:rsidRPr="007D1C45">
              <w:rPr>
                <w:rFonts w:ascii="Arial" w:hAnsi="Arial" w:cs="Arial"/>
                <w:sz w:val="20"/>
                <w:szCs w:val="20"/>
              </w:rPr>
              <w:t>?</w:t>
            </w:r>
            <w:r w:rsidRPr="00311C43">
              <w:rPr>
                <w:rFonts w:ascii="Arial" w:hAnsi="Arial" w:cs="Arial"/>
                <w:sz w:val="20"/>
                <w:szCs w:val="20"/>
              </w:rPr>
              <w:t xml:space="preserve"> </w:t>
            </w:r>
            <w:r w:rsidR="003804E1">
              <w:rPr>
                <w:rFonts w:ascii="Arial" w:hAnsi="Arial" w:cs="Arial"/>
                <w:sz w:val="20"/>
                <w:szCs w:val="20"/>
              </w:rPr>
              <w:t>190,000</w:t>
            </w:r>
            <w:r w:rsidRPr="00311C43">
              <w:rPr>
                <w:rFonts w:ascii="Arial" w:hAnsi="Arial" w:cs="Arial"/>
                <w:sz w:val="20"/>
                <w:szCs w:val="20"/>
                <w:u w:val="single"/>
              </w:rPr>
              <w:t xml:space="preserve">  </w:t>
            </w:r>
          </w:p>
        </w:tc>
      </w:tr>
      <w:tr w:rsidR="00B2008E" w:rsidRPr="00311C43" w14:paraId="65121A15" w14:textId="77777777">
        <w:trPr>
          <w:jc w:val="center"/>
        </w:trPr>
        <w:tc>
          <w:tcPr>
            <w:tcW w:w="9180" w:type="dxa"/>
          </w:tcPr>
          <w:p w14:paraId="0322B1F8" w14:textId="1C32BC86" w:rsidR="001B342F" w:rsidRPr="00311C43" w:rsidRDefault="001B342F">
            <w:pPr>
              <w:autoSpaceDE w:val="0"/>
              <w:autoSpaceDN w:val="0"/>
              <w:adjustRightInd w:val="0"/>
              <w:spacing w:before="60" w:after="60"/>
              <w:ind w:right="-14"/>
              <w:jc w:val="both"/>
              <w:rPr>
                <w:rFonts w:ascii="Arial" w:hAnsi="Arial" w:cs="Arial"/>
                <w:sz w:val="20"/>
                <w:szCs w:val="20"/>
              </w:rPr>
            </w:pPr>
            <w:r w:rsidRPr="00311C43">
              <w:rPr>
                <w:rFonts w:ascii="Arial" w:hAnsi="Arial" w:cs="Arial"/>
                <w:sz w:val="20"/>
                <w:szCs w:val="20"/>
              </w:rPr>
              <w:t xml:space="preserve">Detailed narrative description of work completed for this reference (e.g., upgrade process, new implementation for a client transitioning from a different legacy system): </w:t>
            </w:r>
            <w:r w:rsidR="002A54C8">
              <w:rPr>
                <w:rFonts w:ascii="Arial" w:hAnsi="Arial" w:cs="Arial"/>
                <w:sz w:val="20"/>
                <w:szCs w:val="20"/>
                <w:u w:val="single"/>
              </w:rPr>
              <w:fldChar w:fldCharType="begin">
                <w:ffData>
                  <w:name w:val=""/>
                  <w:enabled/>
                  <w:calcOnExit w:val="0"/>
                  <w:textInput>
                    <w:default w:val=" Net new implementation of the Oracle Fusion Suite of Applications (Finance, HCM, Payroll, Projects, EAM)  "/>
                  </w:textInput>
                </w:ffData>
              </w:fldChar>
            </w:r>
            <w:r w:rsidR="002A54C8">
              <w:rPr>
                <w:rFonts w:ascii="Arial" w:hAnsi="Arial" w:cs="Arial"/>
                <w:sz w:val="20"/>
                <w:szCs w:val="20"/>
                <w:u w:val="single"/>
              </w:rPr>
              <w:instrText xml:space="preserve"> FORMTEXT </w:instrText>
            </w:r>
            <w:r w:rsidR="002A54C8">
              <w:rPr>
                <w:rFonts w:ascii="Arial" w:hAnsi="Arial" w:cs="Arial"/>
                <w:sz w:val="20"/>
                <w:szCs w:val="20"/>
                <w:u w:val="single"/>
              </w:rPr>
            </w:r>
            <w:r w:rsidR="002A54C8">
              <w:rPr>
                <w:rFonts w:ascii="Arial" w:hAnsi="Arial" w:cs="Arial"/>
                <w:sz w:val="20"/>
                <w:szCs w:val="20"/>
                <w:u w:val="single"/>
              </w:rPr>
              <w:fldChar w:fldCharType="separate"/>
            </w:r>
            <w:r w:rsidR="002A54C8">
              <w:rPr>
                <w:rFonts w:ascii="Arial" w:hAnsi="Arial" w:cs="Arial"/>
                <w:noProof/>
                <w:sz w:val="20"/>
                <w:szCs w:val="20"/>
                <w:u w:val="single"/>
              </w:rPr>
              <w:t xml:space="preserve"> Net new implementation of the Oracle Fusion Suite of Applications (Finance, HCM, Payroll, Projects, EAM)  </w:t>
            </w:r>
            <w:r w:rsidR="002A54C8">
              <w:rPr>
                <w:rFonts w:ascii="Arial" w:hAnsi="Arial" w:cs="Arial"/>
                <w:sz w:val="20"/>
                <w:szCs w:val="20"/>
                <w:u w:val="single"/>
              </w:rPr>
              <w:fldChar w:fldCharType="end"/>
            </w:r>
            <w:r w:rsidRPr="00311C43">
              <w:rPr>
                <w:rFonts w:ascii="Arial" w:hAnsi="Arial" w:cs="Arial"/>
                <w:sz w:val="20"/>
                <w:szCs w:val="20"/>
                <w:u w:val="single"/>
              </w:rPr>
              <w:t xml:space="preserve">  </w:t>
            </w:r>
          </w:p>
        </w:tc>
      </w:tr>
      <w:tr w:rsidR="00B2008E" w:rsidRPr="00311C43" w14:paraId="1B22275D" w14:textId="77777777">
        <w:trPr>
          <w:jc w:val="center"/>
        </w:trPr>
        <w:tc>
          <w:tcPr>
            <w:tcW w:w="9180" w:type="dxa"/>
          </w:tcPr>
          <w:p w14:paraId="027F912B" w14:textId="77777777" w:rsidR="001B342F" w:rsidRPr="00311C43" w:rsidRDefault="001B342F">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Contact Information</w:t>
            </w:r>
          </w:p>
          <w:p w14:paraId="72F0DA90" w14:textId="25CD75BB"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Address: </w:t>
            </w:r>
            <w:r w:rsidR="00F830FB">
              <w:rPr>
                <w:rFonts w:ascii="Arial" w:hAnsi="Arial" w:cs="Arial"/>
                <w:sz w:val="20"/>
                <w:szCs w:val="20"/>
                <w:u w:val="single"/>
              </w:rPr>
              <w:fldChar w:fldCharType="begin">
                <w:ffData>
                  <w:name w:val=""/>
                  <w:enabled/>
                  <w:calcOnExit w:val="0"/>
                  <w:textInput>
                    <w:default w:val="320 S Walnut St "/>
                  </w:textInput>
                </w:ffData>
              </w:fldChar>
            </w:r>
            <w:r w:rsidR="00F830FB">
              <w:rPr>
                <w:rFonts w:ascii="Arial" w:hAnsi="Arial" w:cs="Arial"/>
                <w:sz w:val="20"/>
                <w:szCs w:val="20"/>
                <w:u w:val="single"/>
              </w:rPr>
              <w:instrText xml:space="preserve"> FORMTEXT </w:instrText>
            </w:r>
            <w:r w:rsidR="00F830FB">
              <w:rPr>
                <w:rFonts w:ascii="Arial" w:hAnsi="Arial" w:cs="Arial"/>
                <w:sz w:val="20"/>
                <w:szCs w:val="20"/>
                <w:u w:val="single"/>
              </w:rPr>
            </w:r>
            <w:r w:rsidR="00F830FB">
              <w:rPr>
                <w:rFonts w:ascii="Arial" w:hAnsi="Arial" w:cs="Arial"/>
                <w:sz w:val="20"/>
                <w:szCs w:val="20"/>
                <w:u w:val="single"/>
              </w:rPr>
              <w:fldChar w:fldCharType="separate"/>
            </w:r>
            <w:r w:rsidR="00F830FB">
              <w:rPr>
                <w:rFonts w:ascii="Arial" w:hAnsi="Arial" w:cs="Arial"/>
                <w:noProof/>
                <w:sz w:val="20"/>
                <w:szCs w:val="20"/>
                <w:u w:val="single"/>
              </w:rPr>
              <w:t xml:space="preserve">320 S Walnut St </w:t>
            </w:r>
            <w:r w:rsidR="00F830FB">
              <w:rPr>
                <w:rFonts w:ascii="Arial" w:hAnsi="Arial" w:cs="Arial"/>
                <w:sz w:val="20"/>
                <w:szCs w:val="20"/>
                <w:u w:val="single"/>
              </w:rPr>
              <w:fldChar w:fldCharType="end"/>
            </w:r>
          </w:p>
          <w:p w14:paraId="1CFDAC25" w14:textId="375E83A7"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City, State, Zip: </w:t>
            </w:r>
            <w:r w:rsidR="00A76CFB">
              <w:rPr>
                <w:rFonts w:ascii="Arial" w:hAnsi="Arial" w:cs="Arial"/>
                <w:sz w:val="20"/>
                <w:szCs w:val="20"/>
                <w:u w:val="single"/>
              </w:rPr>
              <w:fldChar w:fldCharType="begin">
                <w:ffData>
                  <w:name w:val=""/>
                  <w:enabled/>
                  <w:calcOnExit w:val="0"/>
                  <w:textInput>
                    <w:default w:val="Appleton WI 54911"/>
                  </w:textInput>
                </w:ffData>
              </w:fldChar>
            </w:r>
            <w:r w:rsidR="00A76CFB">
              <w:rPr>
                <w:rFonts w:ascii="Arial" w:hAnsi="Arial" w:cs="Arial"/>
                <w:sz w:val="20"/>
                <w:szCs w:val="20"/>
                <w:u w:val="single"/>
              </w:rPr>
              <w:instrText xml:space="preserve"> FORMTEXT </w:instrText>
            </w:r>
            <w:r w:rsidR="00A76CFB">
              <w:rPr>
                <w:rFonts w:ascii="Arial" w:hAnsi="Arial" w:cs="Arial"/>
                <w:sz w:val="20"/>
                <w:szCs w:val="20"/>
                <w:u w:val="single"/>
              </w:rPr>
            </w:r>
            <w:r w:rsidR="00A76CFB">
              <w:rPr>
                <w:rFonts w:ascii="Arial" w:hAnsi="Arial" w:cs="Arial"/>
                <w:sz w:val="20"/>
                <w:szCs w:val="20"/>
                <w:u w:val="single"/>
              </w:rPr>
              <w:fldChar w:fldCharType="separate"/>
            </w:r>
            <w:r w:rsidR="00A76CFB">
              <w:rPr>
                <w:rFonts w:ascii="Arial" w:hAnsi="Arial" w:cs="Arial"/>
                <w:noProof/>
                <w:sz w:val="20"/>
                <w:szCs w:val="20"/>
                <w:u w:val="single"/>
              </w:rPr>
              <w:t>Appleton WI 54911</w:t>
            </w:r>
            <w:r w:rsidR="00A76CFB">
              <w:rPr>
                <w:rFonts w:ascii="Arial" w:hAnsi="Arial" w:cs="Arial"/>
                <w:sz w:val="20"/>
                <w:szCs w:val="20"/>
                <w:u w:val="single"/>
              </w:rPr>
              <w:fldChar w:fldCharType="end"/>
            </w:r>
          </w:p>
          <w:p w14:paraId="4AC1CC26" w14:textId="76791C51" w:rsidR="001B342F" w:rsidRPr="00311C43" w:rsidRDefault="001B342F">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Reference Contact Name: </w:t>
            </w:r>
            <w:r w:rsidR="00DD3D19">
              <w:rPr>
                <w:rFonts w:ascii="Arial" w:hAnsi="Arial" w:cs="Arial"/>
                <w:sz w:val="20"/>
                <w:szCs w:val="20"/>
                <w:u w:val="single"/>
              </w:rPr>
              <w:fldChar w:fldCharType="begin">
                <w:ffData>
                  <w:name w:val=""/>
                  <w:enabled/>
                  <w:calcOnExit w:val="0"/>
                  <w:textInput>
                    <w:default w:val="Michelle L. Uitenbroek "/>
                  </w:textInput>
                </w:ffData>
              </w:fldChar>
            </w:r>
            <w:r w:rsidR="00DD3D19">
              <w:rPr>
                <w:rFonts w:ascii="Arial" w:hAnsi="Arial" w:cs="Arial"/>
                <w:sz w:val="20"/>
                <w:szCs w:val="20"/>
                <w:u w:val="single"/>
              </w:rPr>
              <w:instrText xml:space="preserve"> FORMTEXT </w:instrText>
            </w:r>
            <w:r w:rsidR="00DD3D19">
              <w:rPr>
                <w:rFonts w:ascii="Arial" w:hAnsi="Arial" w:cs="Arial"/>
                <w:sz w:val="20"/>
                <w:szCs w:val="20"/>
                <w:u w:val="single"/>
              </w:rPr>
            </w:r>
            <w:r w:rsidR="00DD3D19">
              <w:rPr>
                <w:rFonts w:ascii="Arial" w:hAnsi="Arial" w:cs="Arial"/>
                <w:sz w:val="20"/>
                <w:szCs w:val="20"/>
                <w:u w:val="single"/>
              </w:rPr>
              <w:fldChar w:fldCharType="separate"/>
            </w:r>
            <w:r w:rsidR="00DD3D19">
              <w:rPr>
                <w:rFonts w:ascii="Arial" w:hAnsi="Arial" w:cs="Arial"/>
                <w:noProof/>
                <w:sz w:val="20"/>
                <w:szCs w:val="20"/>
                <w:u w:val="single"/>
              </w:rPr>
              <w:t xml:space="preserve">Michelle L. Uitenbroek </w:t>
            </w:r>
            <w:r w:rsidR="00DD3D19">
              <w:rPr>
                <w:rFonts w:ascii="Arial" w:hAnsi="Arial" w:cs="Arial"/>
                <w:sz w:val="20"/>
                <w:szCs w:val="20"/>
                <w:u w:val="single"/>
              </w:rPr>
              <w:fldChar w:fldCharType="end"/>
            </w:r>
            <w:r w:rsidRPr="00311C43">
              <w:rPr>
                <w:rFonts w:ascii="Arial" w:hAnsi="Arial" w:cs="Arial"/>
                <w:sz w:val="20"/>
                <w:szCs w:val="20"/>
              </w:rPr>
              <w:t xml:space="preserve">  Title: </w:t>
            </w:r>
            <w:r>
              <w:rPr>
                <w:rFonts w:ascii="Arial" w:hAnsi="Arial" w:cs="Arial"/>
                <w:sz w:val="20"/>
                <w:szCs w:val="20"/>
                <w:u w:val="single"/>
              </w:rPr>
              <w:fldChar w:fldCharType="begin">
                <w:ffData>
                  <w:name w:val=""/>
                  <w:enabled/>
                  <w:calcOnExit w:val="0"/>
                  <w:textInput>
                    <w:default w:val="Finance Director"/>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Finance Director</w:t>
            </w:r>
            <w:r>
              <w:rPr>
                <w:rFonts w:ascii="Arial" w:hAnsi="Arial" w:cs="Arial"/>
                <w:sz w:val="20"/>
                <w:szCs w:val="20"/>
                <w:u w:val="single"/>
              </w:rPr>
              <w:fldChar w:fldCharType="end"/>
            </w:r>
            <w:r w:rsidRPr="00311C43">
              <w:rPr>
                <w:rFonts w:ascii="Arial" w:hAnsi="Arial" w:cs="Arial"/>
                <w:sz w:val="20"/>
                <w:szCs w:val="20"/>
                <w:u w:val="single"/>
              </w:rPr>
              <w:t xml:space="preserve">     </w:t>
            </w:r>
          </w:p>
          <w:p w14:paraId="07C1BD4D" w14:textId="3A9BEABA"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Phone No.: </w:t>
            </w:r>
            <w:r w:rsidR="003276FC">
              <w:rPr>
                <w:rFonts w:ascii="Arial" w:hAnsi="Arial" w:cs="Arial"/>
                <w:sz w:val="20"/>
                <w:szCs w:val="20"/>
                <w:u w:val="single"/>
              </w:rPr>
              <w:fldChar w:fldCharType="begin">
                <w:ffData>
                  <w:name w:val=""/>
                  <w:enabled/>
                  <w:calcOnExit w:val="0"/>
                  <w:textInput>
                    <w:default w:val="(920) 832-1674 "/>
                  </w:textInput>
                </w:ffData>
              </w:fldChar>
            </w:r>
            <w:r w:rsidR="003276FC">
              <w:rPr>
                <w:rFonts w:ascii="Arial" w:hAnsi="Arial" w:cs="Arial"/>
                <w:sz w:val="20"/>
                <w:szCs w:val="20"/>
                <w:u w:val="single"/>
              </w:rPr>
              <w:instrText xml:space="preserve"> FORMTEXT </w:instrText>
            </w:r>
            <w:r w:rsidR="003276FC">
              <w:rPr>
                <w:rFonts w:ascii="Arial" w:hAnsi="Arial" w:cs="Arial"/>
                <w:sz w:val="20"/>
                <w:szCs w:val="20"/>
                <w:u w:val="single"/>
              </w:rPr>
            </w:r>
            <w:r w:rsidR="003276FC">
              <w:rPr>
                <w:rFonts w:ascii="Arial" w:hAnsi="Arial" w:cs="Arial"/>
                <w:sz w:val="20"/>
                <w:szCs w:val="20"/>
                <w:u w:val="single"/>
              </w:rPr>
              <w:fldChar w:fldCharType="separate"/>
            </w:r>
            <w:r w:rsidR="003276FC">
              <w:rPr>
                <w:rFonts w:ascii="Arial" w:hAnsi="Arial" w:cs="Arial"/>
                <w:noProof/>
                <w:sz w:val="20"/>
                <w:szCs w:val="20"/>
                <w:u w:val="single"/>
              </w:rPr>
              <w:t xml:space="preserve">(920) 832-1674 </w:t>
            </w:r>
            <w:r w:rsidR="003276FC">
              <w:rPr>
                <w:rFonts w:ascii="Arial" w:hAnsi="Arial" w:cs="Arial"/>
                <w:sz w:val="20"/>
                <w:szCs w:val="20"/>
                <w:u w:val="single"/>
              </w:rPr>
              <w:fldChar w:fldCharType="end"/>
            </w:r>
            <w:r w:rsidRPr="00311C43">
              <w:rPr>
                <w:rFonts w:ascii="Arial" w:hAnsi="Arial" w:cs="Arial"/>
                <w:sz w:val="20"/>
                <w:szCs w:val="20"/>
              </w:rPr>
              <w:t xml:space="preserve">      Email Address:</w:t>
            </w:r>
            <w:r w:rsidRPr="00311C43">
              <w:rPr>
                <w:rFonts w:ascii="Arial" w:hAnsi="Arial" w:cs="Arial"/>
                <w:sz w:val="20"/>
                <w:szCs w:val="20"/>
                <w:u w:val="single"/>
              </w:rPr>
              <w:t xml:space="preserve"> </w:t>
            </w:r>
            <w:r w:rsidR="002858A9">
              <w:rPr>
                <w:rFonts w:ascii="Arial" w:hAnsi="Arial" w:cs="Arial"/>
                <w:sz w:val="20"/>
                <w:szCs w:val="20"/>
                <w:u w:val="single"/>
              </w:rPr>
              <w:fldChar w:fldCharType="begin">
                <w:ffData>
                  <w:name w:val=""/>
                  <w:enabled/>
                  <w:calcOnExit w:val="0"/>
                  <w:textInput>
                    <w:default w:val="michelle.uitenbroek@outagamie.org"/>
                  </w:textInput>
                </w:ffData>
              </w:fldChar>
            </w:r>
            <w:r w:rsidR="002858A9">
              <w:rPr>
                <w:rFonts w:ascii="Arial" w:hAnsi="Arial" w:cs="Arial"/>
                <w:sz w:val="20"/>
                <w:szCs w:val="20"/>
                <w:u w:val="single"/>
              </w:rPr>
              <w:instrText xml:space="preserve"> FORMTEXT </w:instrText>
            </w:r>
            <w:r w:rsidR="002858A9">
              <w:rPr>
                <w:rFonts w:ascii="Arial" w:hAnsi="Arial" w:cs="Arial"/>
                <w:sz w:val="20"/>
                <w:szCs w:val="20"/>
                <w:u w:val="single"/>
              </w:rPr>
            </w:r>
            <w:r w:rsidR="002858A9">
              <w:rPr>
                <w:rFonts w:ascii="Arial" w:hAnsi="Arial" w:cs="Arial"/>
                <w:sz w:val="20"/>
                <w:szCs w:val="20"/>
                <w:u w:val="single"/>
              </w:rPr>
              <w:fldChar w:fldCharType="separate"/>
            </w:r>
            <w:r w:rsidR="002858A9">
              <w:rPr>
                <w:rFonts w:ascii="Arial" w:hAnsi="Arial" w:cs="Arial"/>
                <w:noProof/>
                <w:sz w:val="20"/>
                <w:szCs w:val="20"/>
                <w:u w:val="single"/>
              </w:rPr>
              <w:t>michelle.uitenbroek@outagamie.org</w:t>
            </w:r>
            <w:r w:rsidR="002858A9">
              <w:rPr>
                <w:rFonts w:ascii="Arial" w:hAnsi="Arial" w:cs="Arial"/>
                <w:sz w:val="20"/>
                <w:szCs w:val="20"/>
                <w:u w:val="single"/>
              </w:rPr>
              <w:fldChar w:fldCharType="end"/>
            </w:r>
          </w:p>
          <w:p w14:paraId="2E87F13D" w14:textId="6425AE9A"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417DC">
              <w:rPr>
                <w:rFonts w:ascii="Arial" w:hAnsi="Arial" w:cs="Arial"/>
                <w:sz w:val="20"/>
                <w:szCs w:val="20"/>
              </w:rPr>
              <w:t>Start Date of Project</w:t>
            </w:r>
            <w:r w:rsidRPr="00311C43">
              <w:rPr>
                <w:rFonts w:ascii="Arial" w:hAnsi="Arial" w:cs="Arial"/>
                <w:sz w:val="20"/>
                <w:szCs w:val="20"/>
              </w:rPr>
              <w:t xml:space="preserve">: </w:t>
            </w:r>
            <w:r w:rsidR="003804E1" w:rsidRPr="003417DC">
              <w:rPr>
                <w:rFonts w:ascii="Arial" w:hAnsi="Arial" w:cs="Arial"/>
                <w:sz w:val="20"/>
                <w:szCs w:val="20"/>
                <w:u w:val="single"/>
              </w:rPr>
              <w:t>12/5/26</w:t>
            </w:r>
            <w:r w:rsidRPr="00311C43">
              <w:rPr>
                <w:rFonts w:ascii="Arial" w:hAnsi="Arial" w:cs="Arial"/>
                <w:sz w:val="20"/>
                <w:szCs w:val="20"/>
              </w:rPr>
              <w:t xml:space="preserve">  </w:t>
            </w:r>
            <w:r w:rsidRPr="003417DC">
              <w:rPr>
                <w:rFonts w:ascii="Arial" w:hAnsi="Arial" w:cs="Arial"/>
                <w:sz w:val="20"/>
                <w:szCs w:val="20"/>
              </w:rPr>
              <w:t>Go-Live Date</w:t>
            </w:r>
            <w:r w:rsidRPr="00311C43">
              <w:rPr>
                <w:rFonts w:ascii="Arial" w:hAnsi="Arial" w:cs="Arial"/>
                <w:sz w:val="20"/>
                <w:szCs w:val="20"/>
              </w:rPr>
              <w:t xml:space="preserve">: </w:t>
            </w:r>
            <w:r w:rsidR="003804E1">
              <w:rPr>
                <w:rFonts w:ascii="Arial" w:hAnsi="Arial" w:cs="Arial"/>
                <w:sz w:val="20"/>
                <w:szCs w:val="20"/>
                <w:u w:val="single"/>
              </w:rPr>
              <w:t>12/27/26</w:t>
            </w:r>
            <w:r w:rsidRPr="00311C43">
              <w:rPr>
                <w:rFonts w:ascii="Arial" w:hAnsi="Arial" w:cs="Arial"/>
                <w:sz w:val="20"/>
                <w:szCs w:val="20"/>
                <w:u w:val="single"/>
              </w:rPr>
              <w:t xml:space="preserve">   </w:t>
            </w:r>
          </w:p>
          <w:p w14:paraId="303E88D4" w14:textId="77777777" w:rsidR="001B342F" w:rsidRPr="00311C43" w:rsidRDefault="001B342F">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Project Information</w:t>
            </w:r>
          </w:p>
          <w:p w14:paraId="6A13F46C" w14:textId="77777777"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Vendor Project Manager/Lead for this Client: </w:t>
            </w:r>
            <w:r>
              <w:rPr>
                <w:rFonts w:ascii="Arial" w:hAnsi="Arial" w:cs="Arial"/>
                <w:sz w:val="20"/>
                <w:szCs w:val="20"/>
                <w:u w:val="single"/>
              </w:rPr>
              <w:fldChar w:fldCharType="begin">
                <w:ffData>
                  <w:name w:val=""/>
                  <w:enabled/>
                  <w:calcOnExit w:val="0"/>
                  <w:textInput>
                    <w:default w:val="iteria.us - Brian Schell"/>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iteria.us - Brian Schell</w:t>
            </w:r>
            <w:r>
              <w:rPr>
                <w:rFonts w:ascii="Arial" w:hAnsi="Arial" w:cs="Arial"/>
                <w:sz w:val="20"/>
                <w:szCs w:val="20"/>
                <w:u w:val="single"/>
              </w:rPr>
              <w:fldChar w:fldCharType="end"/>
            </w:r>
          </w:p>
          <w:p w14:paraId="1A94B10C" w14:textId="2EDEAF3C" w:rsidR="001B342F" w:rsidRPr="00311C43" w:rsidRDefault="001B342F">
            <w:pPr>
              <w:autoSpaceDE w:val="0"/>
              <w:autoSpaceDN w:val="0"/>
              <w:adjustRightInd w:val="0"/>
              <w:spacing w:before="60" w:after="60" w:line="276" w:lineRule="auto"/>
              <w:ind w:right="-18"/>
              <w:jc w:val="both"/>
              <w:rPr>
                <w:rFonts w:ascii="Arial" w:hAnsi="Arial" w:cs="Arial"/>
                <w:sz w:val="20"/>
                <w:szCs w:val="20"/>
                <w:u w:val="single"/>
              </w:rPr>
            </w:pPr>
            <w:r w:rsidRPr="003417DC">
              <w:rPr>
                <w:rFonts w:ascii="Arial" w:hAnsi="Arial" w:cs="Arial"/>
                <w:sz w:val="20"/>
                <w:szCs w:val="20"/>
              </w:rPr>
              <w:t>Name and Version of software system installed:</w:t>
            </w:r>
            <w:r w:rsidRPr="00311C43">
              <w:rPr>
                <w:rFonts w:ascii="Arial" w:hAnsi="Arial" w:cs="Arial"/>
                <w:sz w:val="20"/>
                <w:szCs w:val="20"/>
              </w:rPr>
              <w:t xml:space="preserve"> </w:t>
            </w:r>
            <w:r w:rsidR="003417DC">
              <w:rPr>
                <w:rFonts w:ascii="Arial" w:hAnsi="Arial" w:cs="Arial"/>
                <w:sz w:val="20"/>
                <w:szCs w:val="20"/>
                <w:u w:val="single"/>
              </w:rPr>
              <w:t>Oracle Fusion version 26A</w:t>
            </w:r>
          </w:p>
          <w:p w14:paraId="5558DCB8" w14:textId="62C93B64"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417DC">
              <w:rPr>
                <w:rFonts w:ascii="Arial" w:hAnsi="Arial" w:cs="Arial"/>
                <w:sz w:val="20"/>
                <w:szCs w:val="20"/>
              </w:rPr>
              <w:t>Legacy software system replaced</w:t>
            </w:r>
            <w:r w:rsidRPr="00311C43">
              <w:rPr>
                <w:rFonts w:ascii="Arial" w:hAnsi="Arial" w:cs="Arial"/>
                <w:sz w:val="20"/>
                <w:szCs w:val="20"/>
              </w:rPr>
              <w:t xml:space="preserve">: </w:t>
            </w:r>
            <w:r w:rsidR="003804E1">
              <w:rPr>
                <w:rFonts w:ascii="Arial" w:hAnsi="Arial" w:cs="Arial"/>
                <w:sz w:val="20"/>
                <w:szCs w:val="20"/>
                <w:u w:val="single"/>
              </w:rPr>
              <w:t>JD Edwards, Tyler Munice</w:t>
            </w:r>
          </w:p>
          <w:p w14:paraId="4D1863FF" w14:textId="77777777"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Scope of Modules installed: </w:t>
            </w:r>
            <w:r>
              <w:rPr>
                <w:rFonts w:ascii="Arial" w:hAnsi="Arial" w:cs="Arial"/>
                <w:sz w:val="20"/>
                <w:szCs w:val="20"/>
                <w:u w:val="single"/>
              </w:rPr>
              <w:fldChar w:fldCharType="begin">
                <w:ffData>
                  <w:name w:val=""/>
                  <w:enabled/>
                  <w:calcOnExit w:val="0"/>
                  <w:textInput>
                    <w:default w:val="Financials, HCM, Payroll, EAM, Projects"/>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Financials, HCM, Payroll, EAM, Projects</w:t>
            </w:r>
            <w:r>
              <w:rPr>
                <w:rFonts w:ascii="Arial" w:hAnsi="Arial" w:cs="Arial"/>
                <w:sz w:val="20"/>
                <w:szCs w:val="20"/>
                <w:u w:val="single"/>
              </w:rPr>
              <w:fldChar w:fldCharType="end"/>
            </w:r>
          </w:p>
          <w:p w14:paraId="3BC10FB8" w14:textId="77777777"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Model used (Hosted, On-Premise, SaaS, etc.): </w:t>
            </w:r>
            <w:r>
              <w:rPr>
                <w:rFonts w:ascii="Arial" w:hAnsi="Arial" w:cs="Arial"/>
                <w:sz w:val="20"/>
                <w:szCs w:val="20"/>
                <w:u w:val="single"/>
              </w:rPr>
              <w:fldChar w:fldCharType="begin">
                <w:ffData>
                  <w:name w:val=""/>
                  <w:enabled/>
                  <w:calcOnExit w:val="0"/>
                  <w:textInput>
                    <w:default w:val="SaaS"/>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SaaS</w:t>
            </w:r>
            <w:r>
              <w:rPr>
                <w:rFonts w:ascii="Arial" w:hAnsi="Arial" w:cs="Arial"/>
                <w:sz w:val="20"/>
                <w:szCs w:val="20"/>
                <w:u w:val="single"/>
              </w:rPr>
              <w:fldChar w:fldCharType="end"/>
            </w:r>
          </w:p>
          <w:p w14:paraId="7884D6C3" w14:textId="77777777" w:rsidR="001B342F" w:rsidRPr="00311C43" w:rsidRDefault="001B342F">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Is this reference still using the software? Yes  </w:t>
            </w:r>
            <w:r>
              <w:rPr>
                <w:rFonts w:ascii="Arial" w:hAnsi="Arial" w:cs="Arial"/>
                <w:sz w:val="20"/>
                <w:szCs w:val="20"/>
                <w:u w:val="single"/>
              </w:rPr>
              <w:fldChar w:fldCharType="begin">
                <w:ffData>
                  <w:name w:val=""/>
                  <w:enabled/>
                  <w:calcOnExit w:val="0"/>
                  <w:textInput>
                    <w:default w:val="X"/>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X</w:t>
            </w:r>
            <w:r>
              <w:rPr>
                <w:rFonts w:ascii="Arial" w:hAnsi="Arial" w:cs="Arial"/>
                <w:sz w:val="20"/>
                <w:szCs w:val="20"/>
                <w:u w:val="single"/>
              </w:rPr>
              <w:fldChar w:fldCharType="end"/>
            </w:r>
            <w:r w:rsidRPr="00311C43">
              <w:rPr>
                <w:rFonts w:ascii="Arial" w:hAnsi="Arial" w:cs="Arial"/>
                <w:sz w:val="20"/>
                <w:szCs w:val="20"/>
              </w:rPr>
              <w:t xml:space="preserve">     No </w:t>
            </w:r>
            <w:r w:rsidRPr="00311C43">
              <w:rPr>
                <w:rFonts w:ascii="Arial" w:hAnsi="Arial" w:cs="Arial"/>
                <w:sz w:val="20"/>
                <w:szCs w:val="20"/>
                <w:u w:val="single"/>
              </w:rPr>
              <w:fldChar w:fldCharType="begin">
                <w:ffData>
                  <w:name w:val="Text26"/>
                  <w:enabled/>
                  <w:calcOnExit w:val="0"/>
                  <w:textInput/>
                </w:ffData>
              </w:fldChar>
            </w:r>
            <w:r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sz w:val="20"/>
                <w:szCs w:val="20"/>
                <w:u w:val="single"/>
              </w:rPr>
              <w:fldChar w:fldCharType="end"/>
            </w:r>
          </w:p>
          <w:p w14:paraId="1B2FFDA3" w14:textId="77777777" w:rsidR="001B342F" w:rsidRPr="00311C43" w:rsidRDefault="001B342F">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u w:val="single"/>
              </w:rPr>
              <w:t xml:space="preserve">Total Project Cost: </w:t>
            </w:r>
            <w:r>
              <w:rPr>
                <w:rFonts w:ascii="Arial" w:hAnsi="Arial" w:cs="Arial"/>
                <w:sz w:val="20"/>
                <w:szCs w:val="20"/>
                <w:u w:val="single"/>
              </w:rPr>
              <w:fldChar w:fldCharType="begin">
                <w:ffData>
                  <w:name w:val=""/>
                  <w:enabled/>
                  <w:calcOnExit w:val="0"/>
                  <w:textInput>
                    <w:default w:val="to be disclosed by reference"/>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to be disclosed by reference</w:t>
            </w:r>
            <w:r>
              <w:rPr>
                <w:rFonts w:ascii="Arial" w:hAnsi="Arial" w:cs="Arial"/>
                <w:sz w:val="20"/>
                <w:szCs w:val="20"/>
                <w:u w:val="single"/>
              </w:rPr>
              <w:fldChar w:fldCharType="end"/>
            </w:r>
            <w:r w:rsidRPr="00311C43">
              <w:rPr>
                <w:rFonts w:ascii="Arial" w:hAnsi="Arial" w:cs="Arial"/>
                <w:sz w:val="20"/>
                <w:szCs w:val="20"/>
                <w:u w:val="single"/>
              </w:rPr>
              <w:t xml:space="preserve">  </w:t>
            </w:r>
          </w:p>
        </w:tc>
      </w:tr>
    </w:tbl>
    <w:p w14:paraId="1FA444AB" w14:textId="17FBB231" w:rsidR="001B342F" w:rsidRDefault="001B342F" w:rsidP="001B342F"/>
    <w:tbl>
      <w:tblPr>
        <w:tblStyle w:val="TableGrid"/>
        <w:tblW w:w="9180" w:type="dxa"/>
        <w:jc w:val="center"/>
        <w:tblLook w:val="04A0" w:firstRow="1" w:lastRow="0" w:firstColumn="1" w:lastColumn="0" w:noHBand="0" w:noVBand="1"/>
      </w:tblPr>
      <w:tblGrid>
        <w:gridCol w:w="9180"/>
      </w:tblGrid>
      <w:tr w:rsidR="00F46121" w:rsidRPr="00311C43" w14:paraId="4C198F96" w14:textId="77777777">
        <w:trPr>
          <w:jc w:val="center"/>
        </w:trPr>
        <w:tc>
          <w:tcPr>
            <w:tcW w:w="9180" w:type="dxa"/>
            <w:shd w:val="clear" w:color="auto" w:fill="006A52"/>
          </w:tcPr>
          <w:p w14:paraId="5B6EFE2B" w14:textId="77777777" w:rsidR="00722F09" w:rsidRPr="00311C43" w:rsidRDefault="00722F09">
            <w:pPr>
              <w:autoSpaceDE w:val="0"/>
              <w:autoSpaceDN w:val="0"/>
              <w:adjustRightInd w:val="0"/>
              <w:spacing w:before="60" w:after="60" w:line="276" w:lineRule="auto"/>
              <w:ind w:right="-14"/>
              <w:jc w:val="center"/>
              <w:rPr>
                <w:rFonts w:ascii="Arial" w:hAnsi="Arial" w:cs="Arial"/>
                <w:sz w:val="20"/>
                <w:szCs w:val="20"/>
              </w:rPr>
            </w:pPr>
            <w:r w:rsidRPr="00311C43">
              <w:rPr>
                <w:rFonts w:ascii="Arial" w:hAnsi="Arial" w:cs="Arial"/>
                <w:b/>
                <w:color w:val="FFFFFF" w:themeColor="background1"/>
                <w:sz w:val="20"/>
                <w:szCs w:val="20"/>
              </w:rPr>
              <w:t>Reference Table</w:t>
            </w:r>
          </w:p>
        </w:tc>
      </w:tr>
      <w:tr w:rsidR="00F46121" w:rsidRPr="00311C43" w14:paraId="06758942" w14:textId="77777777">
        <w:trPr>
          <w:jc w:val="center"/>
        </w:trPr>
        <w:tc>
          <w:tcPr>
            <w:tcW w:w="9180" w:type="dxa"/>
          </w:tcPr>
          <w:p w14:paraId="0BA650C7" w14:textId="10C1ED78" w:rsidR="00722F09" w:rsidRPr="00311C43" w:rsidRDefault="00722F09">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Reference Number:</w:t>
            </w:r>
            <w:r w:rsidRPr="00311C43">
              <w:rPr>
                <w:rFonts w:ascii="Arial" w:hAnsi="Arial" w:cs="Arial"/>
                <w:sz w:val="20"/>
                <w:szCs w:val="20"/>
                <w:u w:val="single"/>
              </w:rPr>
              <w:t xml:space="preserve"> </w:t>
            </w:r>
            <w:r>
              <w:rPr>
                <w:rFonts w:ascii="Arial" w:hAnsi="Arial" w:cs="Arial"/>
                <w:sz w:val="20"/>
                <w:szCs w:val="20"/>
                <w:u w:val="single"/>
              </w:rPr>
              <w:fldChar w:fldCharType="begin">
                <w:ffData>
                  <w:name w:val=""/>
                  <w:enabled/>
                  <w:calcOnExit w:val="0"/>
                  <w:textInput>
                    <w:default w:val="3"/>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3</w:t>
            </w:r>
            <w:r>
              <w:rPr>
                <w:rFonts w:ascii="Arial" w:hAnsi="Arial" w:cs="Arial"/>
                <w:sz w:val="20"/>
                <w:szCs w:val="20"/>
                <w:u w:val="single"/>
              </w:rPr>
              <w:fldChar w:fldCharType="end"/>
            </w:r>
            <w:r w:rsidRPr="00311C43">
              <w:rPr>
                <w:rFonts w:ascii="Arial" w:hAnsi="Arial" w:cs="Arial"/>
                <w:sz w:val="20"/>
                <w:szCs w:val="20"/>
                <w:u w:val="single"/>
              </w:rPr>
              <w:t xml:space="preserve">  </w:t>
            </w:r>
          </w:p>
        </w:tc>
      </w:tr>
      <w:tr w:rsidR="00F46121" w:rsidRPr="00311C43" w14:paraId="75C958E8" w14:textId="77777777">
        <w:trPr>
          <w:jc w:val="center"/>
        </w:trPr>
        <w:tc>
          <w:tcPr>
            <w:tcW w:w="9180" w:type="dxa"/>
          </w:tcPr>
          <w:p w14:paraId="661F6DD5" w14:textId="055C59D2" w:rsidR="00722F09" w:rsidRPr="00311C43" w:rsidRDefault="00722F09">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Governmental Entity Name:</w:t>
            </w:r>
            <w:r w:rsidRPr="00311C43">
              <w:rPr>
                <w:rFonts w:ascii="Arial" w:hAnsi="Arial" w:cs="Arial"/>
                <w:sz w:val="20"/>
                <w:szCs w:val="20"/>
                <w:u w:val="single"/>
              </w:rPr>
              <w:t xml:space="preserve"> </w:t>
            </w:r>
            <w:r w:rsidR="007A5D26">
              <w:rPr>
                <w:rFonts w:ascii="Arial" w:hAnsi="Arial" w:cs="Arial"/>
                <w:sz w:val="20"/>
                <w:szCs w:val="20"/>
                <w:u w:val="single"/>
              </w:rPr>
              <w:fldChar w:fldCharType="begin">
                <w:ffData>
                  <w:name w:val=""/>
                  <w:enabled/>
                  <w:calcOnExit w:val="0"/>
                  <w:textInput>
                    <w:default w:val="IBVI"/>
                  </w:textInput>
                </w:ffData>
              </w:fldChar>
            </w:r>
            <w:r w:rsidR="007A5D26">
              <w:rPr>
                <w:rFonts w:ascii="Arial" w:hAnsi="Arial" w:cs="Arial"/>
                <w:sz w:val="20"/>
                <w:szCs w:val="20"/>
                <w:u w:val="single"/>
              </w:rPr>
              <w:instrText xml:space="preserve"> FORMTEXT </w:instrText>
            </w:r>
            <w:r w:rsidR="007A5D26">
              <w:rPr>
                <w:rFonts w:ascii="Arial" w:hAnsi="Arial" w:cs="Arial"/>
                <w:sz w:val="20"/>
                <w:szCs w:val="20"/>
                <w:u w:val="single"/>
              </w:rPr>
            </w:r>
            <w:r w:rsidR="007A5D26">
              <w:rPr>
                <w:rFonts w:ascii="Arial" w:hAnsi="Arial" w:cs="Arial"/>
                <w:sz w:val="20"/>
                <w:szCs w:val="20"/>
                <w:u w:val="single"/>
              </w:rPr>
              <w:fldChar w:fldCharType="separate"/>
            </w:r>
            <w:r w:rsidR="007A5D26">
              <w:rPr>
                <w:rFonts w:ascii="Arial" w:hAnsi="Arial" w:cs="Arial"/>
                <w:noProof/>
                <w:sz w:val="20"/>
                <w:szCs w:val="20"/>
                <w:u w:val="single"/>
              </w:rPr>
              <w:t>IBVI</w:t>
            </w:r>
            <w:r w:rsidR="007A5D26">
              <w:rPr>
                <w:rFonts w:ascii="Arial" w:hAnsi="Arial" w:cs="Arial"/>
                <w:sz w:val="20"/>
                <w:szCs w:val="20"/>
                <w:u w:val="single"/>
              </w:rPr>
              <w:fldChar w:fldCharType="end"/>
            </w:r>
            <w:r w:rsidRPr="00311C43">
              <w:rPr>
                <w:rFonts w:ascii="Arial" w:hAnsi="Arial" w:cs="Arial"/>
                <w:sz w:val="20"/>
                <w:szCs w:val="20"/>
                <w:u w:val="single"/>
              </w:rPr>
              <w:t xml:space="preserve">  </w:t>
            </w:r>
          </w:p>
          <w:p w14:paraId="5EC581CF" w14:textId="27E1AE25" w:rsidR="00722F09" w:rsidRPr="00311C43" w:rsidRDefault="00722F0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What is the approximate staff count of the Entity? </w:t>
            </w:r>
            <w:r w:rsidR="007A5D26">
              <w:rPr>
                <w:rFonts w:ascii="Arial" w:hAnsi="Arial" w:cs="Arial"/>
                <w:sz w:val="20"/>
                <w:szCs w:val="20"/>
                <w:u w:val="single"/>
              </w:rPr>
              <w:fldChar w:fldCharType="begin">
                <w:ffData>
                  <w:name w:val=""/>
                  <w:enabled/>
                  <w:calcOnExit w:val="0"/>
                  <w:textInput>
                    <w:default w:val="200"/>
                  </w:textInput>
                </w:ffData>
              </w:fldChar>
            </w:r>
            <w:r w:rsidR="007A5D26">
              <w:rPr>
                <w:rFonts w:ascii="Arial" w:hAnsi="Arial" w:cs="Arial"/>
                <w:sz w:val="20"/>
                <w:szCs w:val="20"/>
                <w:u w:val="single"/>
              </w:rPr>
              <w:instrText xml:space="preserve"> FORMTEXT </w:instrText>
            </w:r>
            <w:r w:rsidR="007A5D26">
              <w:rPr>
                <w:rFonts w:ascii="Arial" w:hAnsi="Arial" w:cs="Arial"/>
                <w:sz w:val="20"/>
                <w:szCs w:val="20"/>
                <w:u w:val="single"/>
              </w:rPr>
            </w:r>
            <w:r w:rsidR="007A5D26">
              <w:rPr>
                <w:rFonts w:ascii="Arial" w:hAnsi="Arial" w:cs="Arial"/>
                <w:sz w:val="20"/>
                <w:szCs w:val="20"/>
                <w:u w:val="single"/>
              </w:rPr>
              <w:fldChar w:fldCharType="separate"/>
            </w:r>
            <w:r w:rsidR="007A5D26">
              <w:rPr>
                <w:rFonts w:ascii="Arial" w:hAnsi="Arial" w:cs="Arial"/>
                <w:noProof/>
                <w:sz w:val="20"/>
                <w:szCs w:val="20"/>
                <w:u w:val="single"/>
              </w:rPr>
              <w:t>200</w:t>
            </w:r>
            <w:r w:rsidR="007A5D26">
              <w:rPr>
                <w:rFonts w:ascii="Arial" w:hAnsi="Arial" w:cs="Arial"/>
                <w:sz w:val="20"/>
                <w:szCs w:val="20"/>
                <w:u w:val="single"/>
              </w:rPr>
              <w:fldChar w:fldCharType="end"/>
            </w:r>
            <w:r w:rsidRPr="00311C43">
              <w:rPr>
                <w:rFonts w:ascii="Arial" w:hAnsi="Arial" w:cs="Arial"/>
                <w:sz w:val="20"/>
                <w:szCs w:val="20"/>
                <w:u w:val="single"/>
              </w:rPr>
              <w:t xml:space="preserve">  </w:t>
            </w:r>
          </w:p>
          <w:p w14:paraId="5A11BE96" w14:textId="006C13C7"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What is the approximate population served by the Entity? </w:t>
            </w:r>
            <w:r w:rsidR="007A5D26">
              <w:rPr>
                <w:rFonts w:ascii="Arial" w:hAnsi="Arial" w:cs="Arial"/>
                <w:sz w:val="20"/>
                <w:szCs w:val="20"/>
                <w:u w:val="single"/>
              </w:rPr>
              <w:fldChar w:fldCharType="begin">
                <w:ffData>
                  <w:name w:val=""/>
                  <w:enabled/>
                  <w:calcOnExit w:val="0"/>
                  <w:textInput>
                    <w:default w:val="Not-for-Profit"/>
                  </w:textInput>
                </w:ffData>
              </w:fldChar>
            </w:r>
            <w:r w:rsidR="007A5D26">
              <w:rPr>
                <w:rFonts w:ascii="Arial" w:hAnsi="Arial" w:cs="Arial"/>
                <w:sz w:val="20"/>
                <w:szCs w:val="20"/>
                <w:u w:val="single"/>
              </w:rPr>
              <w:instrText xml:space="preserve"> FORMTEXT </w:instrText>
            </w:r>
            <w:r w:rsidR="007A5D26">
              <w:rPr>
                <w:rFonts w:ascii="Arial" w:hAnsi="Arial" w:cs="Arial"/>
                <w:sz w:val="20"/>
                <w:szCs w:val="20"/>
                <w:u w:val="single"/>
              </w:rPr>
            </w:r>
            <w:r w:rsidR="007A5D26">
              <w:rPr>
                <w:rFonts w:ascii="Arial" w:hAnsi="Arial" w:cs="Arial"/>
                <w:sz w:val="20"/>
                <w:szCs w:val="20"/>
                <w:u w:val="single"/>
              </w:rPr>
              <w:fldChar w:fldCharType="separate"/>
            </w:r>
            <w:r w:rsidR="007A5D26">
              <w:rPr>
                <w:rFonts w:ascii="Arial" w:hAnsi="Arial" w:cs="Arial"/>
                <w:noProof/>
                <w:sz w:val="20"/>
                <w:szCs w:val="20"/>
                <w:u w:val="single"/>
              </w:rPr>
              <w:t>Not-for-Profit</w:t>
            </w:r>
            <w:r w:rsidR="007A5D26">
              <w:rPr>
                <w:rFonts w:ascii="Arial" w:hAnsi="Arial" w:cs="Arial"/>
                <w:sz w:val="20"/>
                <w:szCs w:val="20"/>
                <w:u w:val="single"/>
              </w:rPr>
              <w:fldChar w:fldCharType="end"/>
            </w:r>
            <w:r w:rsidRPr="00311C43">
              <w:rPr>
                <w:rFonts w:ascii="Arial" w:hAnsi="Arial" w:cs="Arial"/>
                <w:sz w:val="20"/>
                <w:szCs w:val="20"/>
                <w:u w:val="single"/>
              </w:rPr>
              <w:t xml:space="preserve">  </w:t>
            </w:r>
          </w:p>
        </w:tc>
      </w:tr>
      <w:tr w:rsidR="00F46121" w:rsidRPr="00311C43" w14:paraId="57CE5EC3" w14:textId="77777777">
        <w:trPr>
          <w:jc w:val="center"/>
        </w:trPr>
        <w:tc>
          <w:tcPr>
            <w:tcW w:w="9180" w:type="dxa"/>
          </w:tcPr>
          <w:p w14:paraId="4864A302" w14:textId="569B56C7" w:rsidR="00722F09" w:rsidRPr="00311C43" w:rsidRDefault="00722F09">
            <w:pPr>
              <w:autoSpaceDE w:val="0"/>
              <w:autoSpaceDN w:val="0"/>
              <w:adjustRightInd w:val="0"/>
              <w:spacing w:before="60" w:after="60"/>
              <w:ind w:right="-14"/>
              <w:jc w:val="both"/>
              <w:rPr>
                <w:rFonts w:ascii="Arial" w:hAnsi="Arial" w:cs="Arial"/>
                <w:sz w:val="20"/>
                <w:szCs w:val="20"/>
              </w:rPr>
            </w:pPr>
            <w:r w:rsidRPr="00311C43">
              <w:rPr>
                <w:rFonts w:ascii="Arial" w:hAnsi="Arial" w:cs="Arial"/>
                <w:sz w:val="20"/>
                <w:szCs w:val="20"/>
              </w:rPr>
              <w:t xml:space="preserve">Detailed narrative description of work completed for this reference (e.g., upgrade process, new implementation for a client transitioning from a different legacy system): </w:t>
            </w:r>
            <w:r w:rsidR="00CA5A44">
              <w:rPr>
                <w:rFonts w:ascii="Arial" w:hAnsi="Arial" w:cs="Arial"/>
                <w:sz w:val="20"/>
                <w:szCs w:val="20"/>
                <w:u w:val="single"/>
              </w:rPr>
              <w:fldChar w:fldCharType="begin">
                <w:ffData>
                  <w:name w:val=""/>
                  <w:enabled/>
                  <w:calcOnExit w:val="0"/>
                  <w:textInput>
                    <w:default w:val="New implementation, implementing full suite of Oracle Fusion Financials, HCM, OCC "/>
                  </w:textInput>
                </w:ffData>
              </w:fldChar>
            </w:r>
            <w:r w:rsidR="00CA5A44">
              <w:rPr>
                <w:rFonts w:ascii="Arial" w:hAnsi="Arial" w:cs="Arial"/>
                <w:sz w:val="20"/>
                <w:szCs w:val="20"/>
                <w:u w:val="single"/>
              </w:rPr>
              <w:instrText xml:space="preserve"> FORMTEXT </w:instrText>
            </w:r>
            <w:r w:rsidR="00CA5A44">
              <w:rPr>
                <w:rFonts w:ascii="Arial" w:hAnsi="Arial" w:cs="Arial"/>
                <w:sz w:val="20"/>
                <w:szCs w:val="20"/>
                <w:u w:val="single"/>
              </w:rPr>
            </w:r>
            <w:r w:rsidR="00CA5A44">
              <w:rPr>
                <w:rFonts w:ascii="Arial" w:hAnsi="Arial" w:cs="Arial"/>
                <w:sz w:val="20"/>
                <w:szCs w:val="20"/>
                <w:u w:val="single"/>
              </w:rPr>
              <w:fldChar w:fldCharType="separate"/>
            </w:r>
            <w:r w:rsidR="00CA5A44">
              <w:rPr>
                <w:rFonts w:ascii="Arial" w:hAnsi="Arial" w:cs="Arial"/>
                <w:noProof/>
                <w:sz w:val="20"/>
                <w:szCs w:val="20"/>
                <w:u w:val="single"/>
              </w:rPr>
              <w:t xml:space="preserve">New implementation, implementing full suite of Oracle Fusion Financials, HCM, OCC </w:t>
            </w:r>
            <w:r w:rsidR="00CA5A44">
              <w:rPr>
                <w:rFonts w:ascii="Arial" w:hAnsi="Arial" w:cs="Arial"/>
                <w:sz w:val="20"/>
                <w:szCs w:val="20"/>
                <w:u w:val="single"/>
              </w:rPr>
              <w:fldChar w:fldCharType="end"/>
            </w:r>
            <w:r w:rsidRPr="00311C43">
              <w:rPr>
                <w:rFonts w:ascii="Arial" w:hAnsi="Arial" w:cs="Arial"/>
                <w:sz w:val="20"/>
                <w:szCs w:val="20"/>
                <w:u w:val="single"/>
              </w:rPr>
              <w:t xml:space="preserve">  </w:t>
            </w:r>
          </w:p>
        </w:tc>
      </w:tr>
      <w:tr w:rsidR="00F46121" w:rsidRPr="00311C43" w14:paraId="0E3013CD" w14:textId="77777777">
        <w:trPr>
          <w:jc w:val="center"/>
        </w:trPr>
        <w:tc>
          <w:tcPr>
            <w:tcW w:w="9180" w:type="dxa"/>
          </w:tcPr>
          <w:p w14:paraId="23165348" w14:textId="77777777" w:rsidR="00722F09" w:rsidRPr="00311C43" w:rsidRDefault="00722F09">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Contact Information</w:t>
            </w:r>
          </w:p>
          <w:p w14:paraId="2A85AEF9" w14:textId="298CB238"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Address: </w:t>
            </w:r>
            <w:r w:rsidR="00DA6B2A">
              <w:rPr>
                <w:rFonts w:ascii="Arial" w:hAnsi="Arial" w:cs="Arial"/>
                <w:sz w:val="20"/>
                <w:szCs w:val="20"/>
                <w:u w:val="single"/>
              </w:rPr>
              <w:fldChar w:fldCharType="begin">
                <w:ffData>
                  <w:name w:val=""/>
                  <w:enabled/>
                  <w:calcOnExit w:val="0"/>
                  <w:textInput>
                    <w:default w:val="445 Curtis Rd"/>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445 Curtis Rd</w:t>
            </w:r>
            <w:r w:rsidR="00DA6B2A">
              <w:rPr>
                <w:rFonts w:ascii="Arial" w:hAnsi="Arial" w:cs="Arial"/>
                <w:sz w:val="20"/>
                <w:szCs w:val="20"/>
                <w:u w:val="single"/>
              </w:rPr>
              <w:fldChar w:fldCharType="end"/>
            </w:r>
          </w:p>
          <w:p w14:paraId="65965AAD" w14:textId="7AAC7A41"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City, State, Zip: </w:t>
            </w:r>
            <w:r w:rsidR="00DA6B2A">
              <w:rPr>
                <w:rFonts w:ascii="Arial" w:hAnsi="Arial" w:cs="Arial"/>
                <w:sz w:val="20"/>
                <w:szCs w:val="20"/>
                <w:u w:val="single"/>
              </w:rPr>
              <w:fldChar w:fldCharType="begin">
                <w:ffData>
                  <w:name w:val=""/>
                  <w:enabled/>
                  <w:calcOnExit w:val="0"/>
                  <w:textInput>
                    <w:default w:val="West Allis, WI 53214"/>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West Allis, WI 53214</w:t>
            </w:r>
            <w:r w:rsidR="00DA6B2A">
              <w:rPr>
                <w:rFonts w:ascii="Arial" w:hAnsi="Arial" w:cs="Arial"/>
                <w:sz w:val="20"/>
                <w:szCs w:val="20"/>
                <w:u w:val="single"/>
              </w:rPr>
              <w:fldChar w:fldCharType="end"/>
            </w:r>
          </w:p>
          <w:p w14:paraId="54217EFB" w14:textId="2EC459B2" w:rsidR="00722F09" w:rsidRPr="00311C43" w:rsidRDefault="00722F0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Reference Contact Name: </w:t>
            </w:r>
            <w:r w:rsidR="00DA6B2A">
              <w:rPr>
                <w:rFonts w:ascii="Arial" w:hAnsi="Arial" w:cs="Arial"/>
                <w:sz w:val="20"/>
                <w:szCs w:val="20"/>
                <w:u w:val="single"/>
              </w:rPr>
              <w:fldChar w:fldCharType="begin">
                <w:ffData>
                  <w:name w:val=""/>
                  <w:enabled/>
                  <w:calcOnExit w:val="0"/>
                  <w:textInput>
                    <w:default w:val="Nicole Christman"/>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Nicole Christman</w:t>
            </w:r>
            <w:r w:rsidR="00DA6B2A">
              <w:rPr>
                <w:rFonts w:ascii="Arial" w:hAnsi="Arial" w:cs="Arial"/>
                <w:sz w:val="20"/>
                <w:szCs w:val="20"/>
                <w:u w:val="single"/>
              </w:rPr>
              <w:fldChar w:fldCharType="end"/>
            </w:r>
            <w:r w:rsidRPr="00311C43">
              <w:rPr>
                <w:rFonts w:ascii="Arial" w:hAnsi="Arial" w:cs="Arial"/>
                <w:sz w:val="20"/>
                <w:szCs w:val="20"/>
              </w:rPr>
              <w:t xml:space="preserve">  Title: </w:t>
            </w:r>
            <w:r w:rsidR="00DA6B2A">
              <w:rPr>
                <w:rFonts w:ascii="Arial" w:hAnsi="Arial" w:cs="Arial"/>
                <w:sz w:val="20"/>
                <w:szCs w:val="20"/>
                <w:u w:val="single"/>
              </w:rPr>
              <w:fldChar w:fldCharType="begin">
                <w:ffData>
                  <w:name w:val=""/>
                  <w:enabled/>
                  <w:calcOnExit w:val="0"/>
                  <w:textInput>
                    <w:default w:val="Business Analyst"/>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Business Analyst</w:t>
            </w:r>
            <w:r w:rsidR="00DA6B2A">
              <w:rPr>
                <w:rFonts w:ascii="Arial" w:hAnsi="Arial" w:cs="Arial"/>
                <w:sz w:val="20"/>
                <w:szCs w:val="20"/>
                <w:u w:val="single"/>
              </w:rPr>
              <w:fldChar w:fldCharType="end"/>
            </w:r>
            <w:r w:rsidRPr="00311C43">
              <w:rPr>
                <w:rFonts w:ascii="Arial" w:hAnsi="Arial" w:cs="Arial"/>
                <w:sz w:val="20"/>
                <w:szCs w:val="20"/>
                <w:u w:val="single"/>
              </w:rPr>
              <w:t xml:space="preserve">     </w:t>
            </w:r>
          </w:p>
          <w:p w14:paraId="24113EBF" w14:textId="7414D58B"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Phone No.: </w:t>
            </w:r>
            <w:r w:rsidR="00DA6B2A">
              <w:rPr>
                <w:rFonts w:ascii="Arial" w:hAnsi="Arial" w:cs="Arial"/>
                <w:sz w:val="20"/>
                <w:szCs w:val="20"/>
                <w:u w:val="single"/>
              </w:rPr>
              <w:fldChar w:fldCharType="begin">
                <w:ffData>
                  <w:name w:val=""/>
                  <w:enabled/>
                  <w:calcOnExit w:val="0"/>
                  <w:textInput>
                    <w:default w:val="(414) 778-3057"/>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(414) 778-3057</w:t>
            </w:r>
            <w:r w:rsidR="00DA6B2A">
              <w:rPr>
                <w:rFonts w:ascii="Arial" w:hAnsi="Arial" w:cs="Arial"/>
                <w:sz w:val="20"/>
                <w:szCs w:val="20"/>
                <w:u w:val="single"/>
              </w:rPr>
              <w:fldChar w:fldCharType="end"/>
            </w:r>
            <w:r w:rsidRPr="00311C43">
              <w:rPr>
                <w:rFonts w:ascii="Arial" w:hAnsi="Arial" w:cs="Arial"/>
                <w:sz w:val="20"/>
                <w:szCs w:val="20"/>
              </w:rPr>
              <w:t xml:space="preserve">      Email Address:</w:t>
            </w:r>
            <w:r w:rsidRPr="00311C43">
              <w:rPr>
                <w:rFonts w:ascii="Arial" w:hAnsi="Arial" w:cs="Arial"/>
                <w:sz w:val="20"/>
                <w:szCs w:val="20"/>
                <w:u w:val="single"/>
              </w:rPr>
              <w:t xml:space="preserve"> </w:t>
            </w:r>
            <w:r w:rsidR="00DA6B2A">
              <w:rPr>
                <w:rFonts w:ascii="Arial" w:hAnsi="Arial" w:cs="Arial"/>
                <w:sz w:val="20"/>
                <w:szCs w:val="20"/>
                <w:u w:val="single"/>
              </w:rPr>
              <w:fldChar w:fldCharType="begin">
                <w:ffData>
                  <w:name w:val=""/>
                  <w:enabled/>
                  <w:calcOnExit w:val="0"/>
                  <w:textInput>
                    <w:default w:val="nicole.christman@ibvi.org"/>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nicole.christman@ibvi.org</w:t>
            </w:r>
            <w:r w:rsidR="00DA6B2A">
              <w:rPr>
                <w:rFonts w:ascii="Arial" w:hAnsi="Arial" w:cs="Arial"/>
                <w:sz w:val="20"/>
                <w:szCs w:val="20"/>
                <w:u w:val="single"/>
              </w:rPr>
              <w:fldChar w:fldCharType="end"/>
            </w:r>
          </w:p>
          <w:p w14:paraId="44A0FDE1" w14:textId="5FE58A6A"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Start Date of Project: </w:t>
            </w:r>
            <w:r w:rsidR="00DA6B2A">
              <w:rPr>
                <w:rFonts w:ascii="Arial" w:hAnsi="Arial" w:cs="Arial"/>
                <w:sz w:val="20"/>
                <w:szCs w:val="20"/>
                <w:u w:val="single"/>
              </w:rPr>
              <w:fldChar w:fldCharType="begin">
                <w:ffData>
                  <w:name w:val=""/>
                  <w:enabled/>
                  <w:calcOnExit w:val="0"/>
                  <w:textInput>
                    <w:default w:val="Jan 2018"/>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Jan 2018</w:t>
            </w:r>
            <w:r w:rsidR="00DA6B2A">
              <w:rPr>
                <w:rFonts w:ascii="Arial" w:hAnsi="Arial" w:cs="Arial"/>
                <w:sz w:val="20"/>
                <w:szCs w:val="20"/>
                <w:u w:val="single"/>
              </w:rPr>
              <w:fldChar w:fldCharType="end"/>
            </w:r>
            <w:r w:rsidRPr="00311C43">
              <w:rPr>
                <w:rFonts w:ascii="Arial" w:hAnsi="Arial" w:cs="Arial"/>
                <w:sz w:val="20"/>
                <w:szCs w:val="20"/>
              </w:rPr>
              <w:t xml:space="preserve">  Go-Live Date: </w:t>
            </w:r>
            <w:r w:rsidR="00DA6B2A">
              <w:rPr>
                <w:rFonts w:ascii="Arial" w:hAnsi="Arial" w:cs="Arial"/>
                <w:sz w:val="20"/>
                <w:szCs w:val="20"/>
                <w:u w:val="single"/>
              </w:rPr>
              <w:fldChar w:fldCharType="begin">
                <w:ffData>
                  <w:name w:val=""/>
                  <w:enabled/>
                  <w:calcOnExit w:val="0"/>
                  <w:textInput>
                    <w:default w:val="Jul 2018: Oct 2018: Apr 2020"/>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Jul 2018: Oct 2018: Apr 2020</w:t>
            </w:r>
            <w:r w:rsidR="00DA6B2A">
              <w:rPr>
                <w:rFonts w:ascii="Arial" w:hAnsi="Arial" w:cs="Arial"/>
                <w:sz w:val="20"/>
                <w:szCs w:val="20"/>
                <w:u w:val="single"/>
              </w:rPr>
              <w:fldChar w:fldCharType="end"/>
            </w:r>
            <w:r w:rsidRPr="00311C43">
              <w:rPr>
                <w:rFonts w:ascii="Arial" w:hAnsi="Arial" w:cs="Arial"/>
                <w:sz w:val="20"/>
                <w:szCs w:val="20"/>
                <w:u w:val="single"/>
              </w:rPr>
              <w:t xml:space="preserve">   </w:t>
            </w:r>
          </w:p>
          <w:p w14:paraId="6F386811" w14:textId="77777777" w:rsidR="00722F09" w:rsidRPr="00311C43" w:rsidRDefault="00722F09">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Project Information</w:t>
            </w:r>
          </w:p>
          <w:p w14:paraId="61FD5161" w14:textId="77777777"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Vendor Project Manager/Lead for this Client: </w:t>
            </w:r>
            <w:r>
              <w:rPr>
                <w:rFonts w:ascii="Arial" w:hAnsi="Arial" w:cs="Arial"/>
                <w:sz w:val="20"/>
                <w:szCs w:val="20"/>
                <w:u w:val="single"/>
              </w:rPr>
              <w:fldChar w:fldCharType="begin">
                <w:ffData>
                  <w:name w:val=""/>
                  <w:enabled/>
                  <w:calcOnExit w:val="0"/>
                  <w:textInput>
                    <w:default w:val="iteria.us - Brian Schell"/>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iteria.us - Brian Schell</w:t>
            </w:r>
            <w:r>
              <w:rPr>
                <w:rFonts w:ascii="Arial" w:hAnsi="Arial" w:cs="Arial"/>
                <w:sz w:val="20"/>
                <w:szCs w:val="20"/>
                <w:u w:val="single"/>
              </w:rPr>
              <w:fldChar w:fldCharType="end"/>
            </w:r>
          </w:p>
          <w:p w14:paraId="4E27E428" w14:textId="4F7C81EF" w:rsidR="00722F09" w:rsidRPr="00311C43" w:rsidRDefault="00722F0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Name and Version of software system installed: </w:t>
            </w:r>
            <w:r w:rsidR="00DA6B2A">
              <w:rPr>
                <w:rFonts w:ascii="Arial" w:hAnsi="Arial" w:cs="Arial"/>
                <w:sz w:val="20"/>
                <w:szCs w:val="20"/>
                <w:u w:val="single"/>
              </w:rPr>
              <w:fldChar w:fldCharType="begin">
                <w:ffData>
                  <w:name w:val=""/>
                  <w:enabled/>
                  <w:calcOnExit w:val="0"/>
                  <w:textInput>
                    <w:default w:val="Oracle Fusion 18C to start"/>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Oracle Fusion 18C to start</w:t>
            </w:r>
            <w:r w:rsidR="00DA6B2A">
              <w:rPr>
                <w:rFonts w:ascii="Arial" w:hAnsi="Arial" w:cs="Arial"/>
                <w:sz w:val="20"/>
                <w:szCs w:val="20"/>
                <w:u w:val="single"/>
              </w:rPr>
              <w:fldChar w:fldCharType="end"/>
            </w:r>
          </w:p>
          <w:p w14:paraId="6B68BE47" w14:textId="22397CCE"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Legacy software system replaced: </w:t>
            </w:r>
            <w:r w:rsidR="00DA6B2A">
              <w:rPr>
                <w:rFonts w:ascii="Arial" w:hAnsi="Arial" w:cs="Arial"/>
                <w:sz w:val="20"/>
                <w:szCs w:val="20"/>
                <w:u w:val="single"/>
              </w:rPr>
              <w:fldChar w:fldCharType="begin">
                <w:ffData>
                  <w:name w:val=""/>
                  <w:enabled/>
                  <w:calcOnExit w:val="0"/>
                  <w:textInput>
                    <w:default w:val="Custom"/>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Custom</w:t>
            </w:r>
            <w:r w:rsidR="00DA6B2A">
              <w:rPr>
                <w:rFonts w:ascii="Arial" w:hAnsi="Arial" w:cs="Arial"/>
                <w:sz w:val="20"/>
                <w:szCs w:val="20"/>
                <w:u w:val="single"/>
              </w:rPr>
              <w:fldChar w:fldCharType="end"/>
            </w:r>
          </w:p>
          <w:p w14:paraId="2C588B47" w14:textId="7E813783"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Scope of Modules installed: </w:t>
            </w:r>
            <w:r w:rsidR="00DA6B2A">
              <w:rPr>
                <w:rFonts w:ascii="Arial" w:hAnsi="Arial" w:cs="Arial"/>
                <w:sz w:val="20"/>
                <w:szCs w:val="20"/>
                <w:u w:val="single"/>
              </w:rPr>
              <w:fldChar w:fldCharType="begin">
                <w:ffData>
                  <w:name w:val=""/>
                  <w:enabled/>
                  <w:calcOnExit w:val="0"/>
                  <w:textInput>
                    <w:default w:val="Oracle Fusion Financials, HCM, OCC"/>
                  </w:textInput>
                </w:ffData>
              </w:fldChar>
            </w:r>
            <w:r w:rsidR="00DA6B2A">
              <w:rPr>
                <w:rFonts w:ascii="Arial" w:hAnsi="Arial" w:cs="Arial"/>
                <w:sz w:val="20"/>
                <w:szCs w:val="20"/>
                <w:u w:val="single"/>
              </w:rPr>
              <w:instrText xml:space="preserve"> FORMTEXT </w:instrText>
            </w:r>
            <w:r w:rsidR="00DA6B2A">
              <w:rPr>
                <w:rFonts w:ascii="Arial" w:hAnsi="Arial" w:cs="Arial"/>
                <w:sz w:val="20"/>
                <w:szCs w:val="20"/>
                <w:u w:val="single"/>
              </w:rPr>
            </w:r>
            <w:r w:rsidR="00DA6B2A">
              <w:rPr>
                <w:rFonts w:ascii="Arial" w:hAnsi="Arial" w:cs="Arial"/>
                <w:sz w:val="20"/>
                <w:szCs w:val="20"/>
                <w:u w:val="single"/>
              </w:rPr>
              <w:fldChar w:fldCharType="separate"/>
            </w:r>
            <w:r w:rsidR="00DA6B2A">
              <w:rPr>
                <w:rFonts w:ascii="Arial" w:hAnsi="Arial" w:cs="Arial"/>
                <w:noProof/>
                <w:sz w:val="20"/>
                <w:szCs w:val="20"/>
                <w:u w:val="single"/>
              </w:rPr>
              <w:t>Oracle Fusion Financials, HCM, OCC</w:t>
            </w:r>
            <w:r w:rsidR="00DA6B2A">
              <w:rPr>
                <w:rFonts w:ascii="Arial" w:hAnsi="Arial" w:cs="Arial"/>
                <w:sz w:val="20"/>
                <w:szCs w:val="20"/>
                <w:u w:val="single"/>
              </w:rPr>
              <w:fldChar w:fldCharType="end"/>
            </w:r>
          </w:p>
          <w:p w14:paraId="5BE3E268" w14:textId="77777777"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Model used (Hosted, On-Premise, SaaS, etc.): </w:t>
            </w:r>
            <w:r>
              <w:rPr>
                <w:rFonts w:ascii="Arial" w:hAnsi="Arial" w:cs="Arial"/>
                <w:sz w:val="20"/>
                <w:szCs w:val="20"/>
                <w:u w:val="single"/>
              </w:rPr>
              <w:fldChar w:fldCharType="begin">
                <w:ffData>
                  <w:name w:val=""/>
                  <w:enabled/>
                  <w:calcOnExit w:val="0"/>
                  <w:textInput>
                    <w:default w:val="SaaS"/>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SaaS</w:t>
            </w:r>
            <w:r>
              <w:rPr>
                <w:rFonts w:ascii="Arial" w:hAnsi="Arial" w:cs="Arial"/>
                <w:sz w:val="20"/>
                <w:szCs w:val="20"/>
                <w:u w:val="single"/>
              </w:rPr>
              <w:fldChar w:fldCharType="end"/>
            </w:r>
          </w:p>
          <w:p w14:paraId="507191C9" w14:textId="77777777" w:rsidR="00722F09" w:rsidRPr="00311C43" w:rsidRDefault="00722F0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Is this reference still using the software? Yes  </w:t>
            </w:r>
            <w:r>
              <w:rPr>
                <w:rFonts w:ascii="Arial" w:hAnsi="Arial" w:cs="Arial"/>
                <w:sz w:val="20"/>
                <w:szCs w:val="20"/>
                <w:u w:val="single"/>
              </w:rPr>
              <w:fldChar w:fldCharType="begin">
                <w:ffData>
                  <w:name w:val=""/>
                  <w:enabled/>
                  <w:calcOnExit w:val="0"/>
                  <w:textInput>
                    <w:default w:val="X"/>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X</w:t>
            </w:r>
            <w:r>
              <w:rPr>
                <w:rFonts w:ascii="Arial" w:hAnsi="Arial" w:cs="Arial"/>
                <w:sz w:val="20"/>
                <w:szCs w:val="20"/>
                <w:u w:val="single"/>
              </w:rPr>
              <w:fldChar w:fldCharType="end"/>
            </w:r>
            <w:r w:rsidRPr="00311C43">
              <w:rPr>
                <w:rFonts w:ascii="Arial" w:hAnsi="Arial" w:cs="Arial"/>
                <w:sz w:val="20"/>
                <w:szCs w:val="20"/>
              </w:rPr>
              <w:t xml:space="preserve">     No </w:t>
            </w:r>
            <w:r w:rsidRPr="00311C43">
              <w:rPr>
                <w:rFonts w:ascii="Arial" w:hAnsi="Arial" w:cs="Arial"/>
                <w:sz w:val="20"/>
                <w:szCs w:val="20"/>
                <w:u w:val="single"/>
              </w:rPr>
              <w:fldChar w:fldCharType="begin">
                <w:ffData>
                  <w:name w:val="Text26"/>
                  <w:enabled/>
                  <w:calcOnExit w:val="0"/>
                  <w:textInput/>
                </w:ffData>
              </w:fldChar>
            </w:r>
            <w:r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sz w:val="20"/>
                <w:szCs w:val="20"/>
                <w:u w:val="single"/>
              </w:rPr>
              <w:fldChar w:fldCharType="end"/>
            </w:r>
          </w:p>
          <w:p w14:paraId="2FF2BC57" w14:textId="77777777" w:rsidR="00722F09" w:rsidRPr="00311C43" w:rsidRDefault="00722F0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u w:val="single"/>
              </w:rPr>
              <w:t xml:space="preserve">Total Project Cost: </w:t>
            </w:r>
            <w:r>
              <w:rPr>
                <w:rFonts w:ascii="Arial" w:hAnsi="Arial" w:cs="Arial"/>
                <w:sz w:val="20"/>
                <w:szCs w:val="20"/>
                <w:u w:val="single"/>
              </w:rPr>
              <w:fldChar w:fldCharType="begin">
                <w:ffData>
                  <w:name w:val=""/>
                  <w:enabled/>
                  <w:calcOnExit w:val="0"/>
                  <w:textInput>
                    <w:default w:val="to be disclosed by reference"/>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to be disclosed by reference</w:t>
            </w:r>
            <w:r>
              <w:rPr>
                <w:rFonts w:ascii="Arial" w:hAnsi="Arial" w:cs="Arial"/>
                <w:sz w:val="20"/>
                <w:szCs w:val="20"/>
                <w:u w:val="single"/>
              </w:rPr>
              <w:fldChar w:fldCharType="end"/>
            </w:r>
            <w:r w:rsidRPr="00311C43">
              <w:rPr>
                <w:rFonts w:ascii="Arial" w:hAnsi="Arial" w:cs="Arial"/>
                <w:sz w:val="20"/>
                <w:szCs w:val="20"/>
                <w:u w:val="single"/>
              </w:rPr>
              <w:t xml:space="preserve">  </w:t>
            </w:r>
          </w:p>
        </w:tc>
      </w:tr>
    </w:tbl>
    <w:p w14:paraId="38E4B08B" w14:textId="6EC1338E" w:rsidR="00722F09" w:rsidRDefault="00722F09" w:rsidP="001B342F"/>
    <w:tbl>
      <w:tblPr>
        <w:tblStyle w:val="TableGrid"/>
        <w:tblW w:w="9180" w:type="dxa"/>
        <w:jc w:val="center"/>
        <w:tblLook w:val="04A0" w:firstRow="1" w:lastRow="0" w:firstColumn="1" w:lastColumn="0" w:noHBand="0" w:noVBand="1"/>
      </w:tblPr>
      <w:tblGrid>
        <w:gridCol w:w="9180"/>
      </w:tblGrid>
      <w:tr w:rsidR="00B2008E" w:rsidRPr="00311C43" w14:paraId="10A6ABF7" w14:textId="77777777">
        <w:trPr>
          <w:jc w:val="center"/>
        </w:trPr>
        <w:tc>
          <w:tcPr>
            <w:tcW w:w="9180" w:type="dxa"/>
            <w:shd w:val="clear" w:color="auto" w:fill="006A52"/>
          </w:tcPr>
          <w:p w14:paraId="0279AB20" w14:textId="77777777" w:rsidR="007B637D" w:rsidRPr="00311C43" w:rsidRDefault="007B637D">
            <w:pPr>
              <w:autoSpaceDE w:val="0"/>
              <w:autoSpaceDN w:val="0"/>
              <w:adjustRightInd w:val="0"/>
              <w:spacing w:before="60" w:after="60" w:line="276" w:lineRule="auto"/>
              <w:ind w:right="-14"/>
              <w:jc w:val="center"/>
              <w:rPr>
                <w:rFonts w:ascii="Arial" w:hAnsi="Arial" w:cs="Arial"/>
                <w:sz w:val="20"/>
                <w:szCs w:val="20"/>
              </w:rPr>
            </w:pPr>
            <w:r w:rsidRPr="00311C43">
              <w:rPr>
                <w:rFonts w:ascii="Arial" w:hAnsi="Arial" w:cs="Arial"/>
                <w:b/>
                <w:color w:val="FFFFFF" w:themeColor="background1"/>
                <w:sz w:val="20"/>
                <w:szCs w:val="20"/>
              </w:rPr>
              <w:t>Reference Table</w:t>
            </w:r>
          </w:p>
        </w:tc>
      </w:tr>
      <w:tr w:rsidR="00B2008E" w:rsidRPr="00311C43" w14:paraId="13A87E11" w14:textId="77777777">
        <w:trPr>
          <w:jc w:val="center"/>
        </w:trPr>
        <w:tc>
          <w:tcPr>
            <w:tcW w:w="9180" w:type="dxa"/>
          </w:tcPr>
          <w:p w14:paraId="651FE531" w14:textId="4C99595E" w:rsidR="007B637D" w:rsidRPr="00311C43" w:rsidRDefault="007B637D">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Reference Number:</w:t>
            </w:r>
            <w:r w:rsidRPr="00311C43">
              <w:rPr>
                <w:rFonts w:ascii="Arial" w:hAnsi="Arial" w:cs="Arial"/>
                <w:sz w:val="20"/>
                <w:szCs w:val="20"/>
                <w:u w:val="single"/>
              </w:rPr>
              <w:t xml:space="preserve"> </w:t>
            </w:r>
            <w:r>
              <w:rPr>
                <w:rFonts w:ascii="Arial" w:hAnsi="Arial" w:cs="Arial"/>
                <w:sz w:val="20"/>
                <w:szCs w:val="20"/>
                <w:u w:val="single"/>
              </w:rPr>
              <w:fldChar w:fldCharType="begin">
                <w:ffData>
                  <w:name w:val=""/>
                  <w:enabled/>
                  <w:calcOnExit w:val="0"/>
                  <w:textInput>
                    <w:default w:val="4"/>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4</w:t>
            </w:r>
            <w:r>
              <w:rPr>
                <w:rFonts w:ascii="Arial" w:hAnsi="Arial" w:cs="Arial"/>
                <w:sz w:val="20"/>
                <w:szCs w:val="20"/>
                <w:u w:val="single"/>
              </w:rPr>
              <w:fldChar w:fldCharType="end"/>
            </w:r>
            <w:r w:rsidRPr="00311C43">
              <w:rPr>
                <w:rFonts w:ascii="Arial" w:hAnsi="Arial" w:cs="Arial"/>
                <w:sz w:val="20"/>
                <w:szCs w:val="20"/>
                <w:u w:val="single"/>
              </w:rPr>
              <w:t xml:space="preserve">  </w:t>
            </w:r>
          </w:p>
        </w:tc>
      </w:tr>
      <w:tr w:rsidR="00B2008E" w:rsidRPr="00311C43" w14:paraId="6CF0BBA3" w14:textId="77777777">
        <w:trPr>
          <w:jc w:val="center"/>
        </w:trPr>
        <w:tc>
          <w:tcPr>
            <w:tcW w:w="9180" w:type="dxa"/>
          </w:tcPr>
          <w:p w14:paraId="41F90FEB" w14:textId="64E965F2" w:rsidR="007B637D" w:rsidRPr="00311C43" w:rsidRDefault="007B637D">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Governmental Entity Name:</w:t>
            </w:r>
            <w:r w:rsidRPr="00311C43">
              <w:rPr>
                <w:rFonts w:ascii="Arial" w:hAnsi="Arial" w:cs="Arial"/>
                <w:sz w:val="20"/>
                <w:szCs w:val="20"/>
                <w:u w:val="single"/>
              </w:rPr>
              <w:t xml:space="preserve"> </w:t>
            </w:r>
            <w:r w:rsidR="00386E6A">
              <w:rPr>
                <w:rFonts w:ascii="Arial" w:hAnsi="Arial" w:cs="Arial"/>
                <w:sz w:val="20"/>
                <w:szCs w:val="20"/>
                <w:u w:val="single"/>
              </w:rPr>
              <w:fldChar w:fldCharType="begin">
                <w:ffData>
                  <w:name w:val=""/>
                  <w:enabled/>
                  <w:calcOnExit w:val="0"/>
                  <w:textInput>
                    <w:default w:val="Winzer Corporation"/>
                  </w:textInput>
                </w:ffData>
              </w:fldChar>
            </w:r>
            <w:r w:rsidR="00386E6A">
              <w:rPr>
                <w:rFonts w:ascii="Arial" w:hAnsi="Arial" w:cs="Arial"/>
                <w:sz w:val="20"/>
                <w:szCs w:val="20"/>
                <w:u w:val="single"/>
              </w:rPr>
              <w:instrText xml:space="preserve"> FORMTEXT </w:instrText>
            </w:r>
            <w:r w:rsidR="00386E6A">
              <w:rPr>
                <w:rFonts w:ascii="Arial" w:hAnsi="Arial" w:cs="Arial"/>
                <w:sz w:val="20"/>
                <w:szCs w:val="20"/>
                <w:u w:val="single"/>
              </w:rPr>
            </w:r>
            <w:r w:rsidR="00386E6A">
              <w:rPr>
                <w:rFonts w:ascii="Arial" w:hAnsi="Arial" w:cs="Arial"/>
                <w:sz w:val="20"/>
                <w:szCs w:val="20"/>
                <w:u w:val="single"/>
              </w:rPr>
              <w:fldChar w:fldCharType="separate"/>
            </w:r>
            <w:r w:rsidR="00386E6A">
              <w:rPr>
                <w:rFonts w:ascii="Arial" w:hAnsi="Arial" w:cs="Arial"/>
                <w:noProof/>
                <w:sz w:val="20"/>
                <w:szCs w:val="20"/>
                <w:u w:val="single"/>
              </w:rPr>
              <w:t>Winzer Corporation</w:t>
            </w:r>
            <w:r w:rsidR="00386E6A">
              <w:rPr>
                <w:rFonts w:ascii="Arial" w:hAnsi="Arial" w:cs="Arial"/>
                <w:sz w:val="20"/>
                <w:szCs w:val="20"/>
                <w:u w:val="single"/>
              </w:rPr>
              <w:fldChar w:fldCharType="end"/>
            </w:r>
            <w:r w:rsidRPr="00311C43">
              <w:rPr>
                <w:rFonts w:ascii="Arial" w:hAnsi="Arial" w:cs="Arial"/>
                <w:sz w:val="20"/>
                <w:szCs w:val="20"/>
                <w:u w:val="single"/>
              </w:rPr>
              <w:t xml:space="preserve">  </w:t>
            </w:r>
          </w:p>
          <w:p w14:paraId="0AE477A0" w14:textId="7C7840A1" w:rsidR="007B637D" w:rsidRPr="00311C43" w:rsidRDefault="007B637D">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What is the approximate staff count of the Entity? </w:t>
            </w:r>
            <w:r w:rsidR="00386E6A">
              <w:rPr>
                <w:rFonts w:ascii="Arial" w:hAnsi="Arial" w:cs="Arial"/>
                <w:sz w:val="20"/>
                <w:szCs w:val="20"/>
                <w:u w:val="single"/>
              </w:rPr>
              <w:fldChar w:fldCharType="begin">
                <w:ffData>
                  <w:name w:val=""/>
                  <w:enabled/>
                  <w:calcOnExit w:val="0"/>
                  <w:textInput>
                    <w:default w:val="300"/>
                  </w:textInput>
                </w:ffData>
              </w:fldChar>
            </w:r>
            <w:r w:rsidR="00386E6A">
              <w:rPr>
                <w:rFonts w:ascii="Arial" w:hAnsi="Arial" w:cs="Arial"/>
                <w:sz w:val="20"/>
                <w:szCs w:val="20"/>
                <w:u w:val="single"/>
              </w:rPr>
              <w:instrText xml:space="preserve"> FORMTEXT </w:instrText>
            </w:r>
            <w:r w:rsidR="00386E6A">
              <w:rPr>
                <w:rFonts w:ascii="Arial" w:hAnsi="Arial" w:cs="Arial"/>
                <w:sz w:val="20"/>
                <w:szCs w:val="20"/>
                <w:u w:val="single"/>
              </w:rPr>
            </w:r>
            <w:r w:rsidR="00386E6A">
              <w:rPr>
                <w:rFonts w:ascii="Arial" w:hAnsi="Arial" w:cs="Arial"/>
                <w:sz w:val="20"/>
                <w:szCs w:val="20"/>
                <w:u w:val="single"/>
              </w:rPr>
              <w:fldChar w:fldCharType="separate"/>
            </w:r>
            <w:r w:rsidR="00386E6A">
              <w:rPr>
                <w:rFonts w:ascii="Arial" w:hAnsi="Arial" w:cs="Arial"/>
                <w:noProof/>
                <w:sz w:val="20"/>
                <w:szCs w:val="20"/>
                <w:u w:val="single"/>
              </w:rPr>
              <w:t>300</w:t>
            </w:r>
            <w:r w:rsidR="00386E6A">
              <w:rPr>
                <w:rFonts w:ascii="Arial" w:hAnsi="Arial" w:cs="Arial"/>
                <w:sz w:val="20"/>
                <w:szCs w:val="20"/>
                <w:u w:val="single"/>
              </w:rPr>
              <w:fldChar w:fldCharType="end"/>
            </w:r>
            <w:r w:rsidRPr="00311C43">
              <w:rPr>
                <w:rFonts w:ascii="Arial" w:hAnsi="Arial" w:cs="Arial"/>
                <w:sz w:val="20"/>
                <w:szCs w:val="20"/>
                <w:u w:val="single"/>
              </w:rPr>
              <w:t xml:space="preserve">  </w:t>
            </w:r>
          </w:p>
          <w:p w14:paraId="79CDF303" w14:textId="174A1777"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What is the approximate population served by the Entity? </w:t>
            </w:r>
            <w:r w:rsidR="00497B6B">
              <w:rPr>
                <w:rFonts w:ascii="Arial" w:hAnsi="Arial" w:cs="Arial"/>
                <w:sz w:val="20"/>
                <w:szCs w:val="20"/>
                <w:u w:val="single"/>
              </w:rPr>
              <w:fldChar w:fldCharType="begin">
                <w:ffData>
                  <w:name w:val=""/>
                  <w:enabled/>
                  <w:calcOnExit w:val="0"/>
                  <w:textInput>
                    <w:default w:val="Corporation"/>
                  </w:textInput>
                </w:ffData>
              </w:fldChar>
            </w:r>
            <w:r w:rsidR="00497B6B">
              <w:rPr>
                <w:rFonts w:ascii="Arial" w:hAnsi="Arial" w:cs="Arial"/>
                <w:sz w:val="20"/>
                <w:szCs w:val="20"/>
                <w:u w:val="single"/>
              </w:rPr>
              <w:instrText xml:space="preserve"> FORMTEXT </w:instrText>
            </w:r>
            <w:r w:rsidR="00497B6B">
              <w:rPr>
                <w:rFonts w:ascii="Arial" w:hAnsi="Arial" w:cs="Arial"/>
                <w:sz w:val="20"/>
                <w:szCs w:val="20"/>
                <w:u w:val="single"/>
              </w:rPr>
            </w:r>
            <w:r w:rsidR="00497B6B">
              <w:rPr>
                <w:rFonts w:ascii="Arial" w:hAnsi="Arial" w:cs="Arial"/>
                <w:sz w:val="20"/>
                <w:szCs w:val="20"/>
                <w:u w:val="single"/>
              </w:rPr>
              <w:fldChar w:fldCharType="separate"/>
            </w:r>
            <w:r w:rsidR="00497B6B">
              <w:rPr>
                <w:rFonts w:ascii="Arial" w:hAnsi="Arial" w:cs="Arial"/>
                <w:noProof/>
                <w:sz w:val="20"/>
                <w:szCs w:val="20"/>
                <w:u w:val="single"/>
              </w:rPr>
              <w:t>Corporation</w:t>
            </w:r>
            <w:r w:rsidR="00497B6B">
              <w:rPr>
                <w:rFonts w:ascii="Arial" w:hAnsi="Arial" w:cs="Arial"/>
                <w:sz w:val="20"/>
                <w:szCs w:val="20"/>
                <w:u w:val="single"/>
              </w:rPr>
              <w:fldChar w:fldCharType="end"/>
            </w:r>
            <w:r w:rsidRPr="00311C43">
              <w:rPr>
                <w:rFonts w:ascii="Arial" w:hAnsi="Arial" w:cs="Arial"/>
                <w:sz w:val="20"/>
                <w:szCs w:val="20"/>
                <w:u w:val="single"/>
              </w:rPr>
              <w:t xml:space="preserve">  </w:t>
            </w:r>
          </w:p>
        </w:tc>
      </w:tr>
      <w:tr w:rsidR="00B2008E" w:rsidRPr="00311C43" w14:paraId="4E4B82BD" w14:textId="77777777">
        <w:trPr>
          <w:jc w:val="center"/>
        </w:trPr>
        <w:tc>
          <w:tcPr>
            <w:tcW w:w="9180" w:type="dxa"/>
          </w:tcPr>
          <w:p w14:paraId="6A5B5EAA" w14:textId="435C877D" w:rsidR="007B637D" w:rsidRPr="00311C43" w:rsidRDefault="007B637D">
            <w:pPr>
              <w:autoSpaceDE w:val="0"/>
              <w:autoSpaceDN w:val="0"/>
              <w:adjustRightInd w:val="0"/>
              <w:spacing w:before="60" w:after="60"/>
              <w:ind w:right="-14"/>
              <w:jc w:val="both"/>
              <w:rPr>
                <w:rFonts w:ascii="Arial" w:hAnsi="Arial" w:cs="Arial"/>
                <w:sz w:val="20"/>
                <w:szCs w:val="20"/>
              </w:rPr>
            </w:pPr>
            <w:r w:rsidRPr="00311C43">
              <w:rPr>
                <w:rFonts w:ascii="Arial" w:hAnsi="Arial" w:cs="Arial"/>
                <w:sz w:val="20"/>
                <w:szCs w:val="20"/>
              </w:rPr>
              <w:t xml:space="preserve">Detailed narrative description of work completed for this reference (e.g., upgrade process, new implementation for a client transitioning from a different legacy system): </w:t>
            </w:r>
            <w:r w:rsidR="00F964F8">
              <w:rPr>
                <w:rFonts w:ascii="Arial" w:hAnsi="Arial" w:cs="Arial"/>
                <w:sz w:val="20"/>
                <w:szCs w:val="20"/>
                <w:u w:val="single"/>
              </w:rPr>
              <w:fldChar w:fldCharType="begin">
                <w:ffData>
                  <w:name w:val=""/>
                  <w:enabled/>
                  <w:calcOnExit w:val="0"/>
                  <w:textInput>
                    <w:default w:val="New Implementation and Managed Services: Full Suite of Fusion Financials, SCM, WMS"/>
                  </w:textInput>
                </w:ffData>
              </w:fldChar>
            </w:r>
            <w:r w:rsidR="00F964F8">
              <w:rPr>
                <w:rFonts w:ascii="Arial" w:hAnsi="Arial" w:cs="Arial"/>
                <w:sz w:val="20"/>
                <w:szCs w:val="20"/>
                <w:u w:val="single"/>
              </w:rPr>
              <w:instrText xml:space="preserve"> FORMTEXT </w:instrText>
            </w:r>
            <w:r w:rsidR="00F964F8">
              <w:rPr>
                <w:rFonts w:ascii="Arial" w:hAnsi="Arial" w:cs="Arial"/>
                <w:sz w:val="20"/>
                <w:szCs w:val="20"/>
                <w:u w:val="single"/>
              </w:rPr>
            </w:r>
            <w:r w:rsidR="00F964F8">
              <w:rPr>
                <w:rFonts w:ascii="Arial" w:hAnsi="Arial" w:cs="Arial"/>
                <w:sz w:val="20"/>
                <w:szCs w:val="20"/>
                <w:u w:val="single"/>
              </w:rPr>
              <w:fldChar w:fldCharType="separate"/>
            </w:r>
            <w:r w:rsidR="00F964F8">
              <w:rPr>
                <w:rFonts w:ascii="Arial" w:hAnsi="Arial" w:cs="Arial"/>
                <w:noProof/>
                <w:sz w:val="20"/>
                <w:szCs w:val="20"/>
                <w:u w:val="single"/>
              </w:rPr>
              <w:t>New Implementation and Managed Services: Full Suite of Fusion Financials, SCM, WMS</w:t>
            </w:r>
            <w:r w:rsidR="00F964F8">
              <w:rPr>
                <w:rFonts w:ascii="Arial" w:hAnsi="Arial" w:cs="Arial"/>
                <w:sz w:val="20"/>
                <w:szCs w:val="20"/>
                <w:u w:val="single"/>
              </w:rPr>
              <w:fldChar w:fldCharType="end"/>
            </w:r>
            <w:r w:rsidRPr="00311C43">
              <w:rPr>
                <w:rFonts w:ascii="Arial" w:hAnsi="Arial" w:cs="Arial"/>
                <w:sz w:val="20"/>
                <w:szCs w:val="20"/>
                <w:u w:val="single"/>
              </w:rPr>
              <w:t xml:space="preserve">  </w:t>
            </w:r>
          </w:p>
        </w:tc>
      </w:tr>
      <w:tr w:rsidR="00B2008E" w:rsidRPr="00311C43" w14:paraId="7D168962" w14:textId="77777777">
        <w:trPr>
          <w:jc w:val="center"/>
        </w:trPr>
        <w:tc>
          <w:tcPr>
            <w:tcW w:w="9180" w:type="dxa"/>
          </w:tcPr>
          <w:p w14:paraId="41E3647A" w14:textId="77777777" w:rsidR="007B637D" w:rsidRPr="00311C43" w:rsidRDefault="007B637D">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Contact Information</w:t>
            </w:r>
          </w:p>
          <w:p w14:paraId="4B9271AA" w14:textId="44ED617F"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Address: </w:t>
            </w:r>
            <w:r w:rsidR="00F964F8">
              <w:rPr>
                <w:rFonts w:ascii="Arial" w:hAnsi="Arial" w:cs="Arial"/>
                <w:sz w:val="20"/>
                <w:szCs w:val="20"/>
                <w:u w:val="single"/>
              </w:rPr>
              <w:fldChar w:fldCharType="begin">
                <w:ffData>
                  <w:name w:val=""/>
                  <w:enabled/>
                  <w:calcOnExit w:val="0"/>
                  <w:textInput>
                    <w:default w:val="4060 E Plano Pkwy"/>
                  </w:textInput>
                </w:ffData>
              </w:fldChar>
            </w:r>
            <w:r w:rsidR="00F964F8">
              <w:rPr>
                <w:rFonts w:ascii="Arial" w:hAnsi="Arial" w:cs="Arial"/>
                <w:sz w:val="20"/>
                <w:szCs w:val="20"/>
                <w:u w:val="single"/>
              </w:rPr>
              <w:instrText xml:space="preserve"> FORMTEXT </w:instrText>
            </w:r>
            <w:r w:rsidR="00F964F8">
              <w:rPr>
                <w:rFonts w:ascii="Arial" w:hAnsi="Arial" w:cs="Arial"/>
                <w:sz w:val="20"/>
                <w:szCs w:val="20"/>
                <w:u w:val="single"/>
              </w:rPr>
            </w:r>
            <w:r w:rsidR="00F964F8">
              <w:rPr>
                <w:rFonts w:ascii="Arial" w:hAnsi="Arial" w:cs="Arial"/>
                <w:sz w:val="20"/>
                <w:szCs w:val="20"/>
                <w:u w:val="single"/>
              </w:rPr>
              <w:fldChar w:fldCharType="separate"/>
            </w:r>
            <w:r w:rsidR="00F964F8">
              <w:rPr>
                <w:rFonts w:ascii="Arial" w:hAnsi="Arial" w:cs="Arial"/>
                <w:noProof/>
                <w:sz w:val="20"/>
                <w:szCs w:val="20"/>
                <w:u w:val="single"/>
              </w:rPr>
              <w:t>4060 E Plano Pkwy</w:t>
            </w:r>
            <w:r w:rsidR="00F964F8">
              <w:rPr>
                <w:rFonts w:ascii="Arial" w:hAnsi="Arial" w:cs="Arial"/>
                <w:sz w:val="20"/>
                <w:szCs w:val="20"/>
                <w:u w:val="single"/>
              </w:rPr>
              <w:fldChar w:fldCharType="end"/>
            </w:r>
          </w:p>
          <w:p w14:paraId="4C1F5C53" w14:textId="682FD992"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City, State, Zip: </w:t>
            </w:r>
            <w:r w:rsidR="00F964F8">
              <w:rPr>
                <w:rFonts w:ascii="Arial" w:hAnsi="Arial" w:cs="Arial"/>
                <w:sz w:val="20"/>
                <w:szCs w:val="20"/>
                <w:u w:val="single"/>
              </w:rPr>
              <w:fldChar w:fldCharType="begin">
                <w:ffData>
                  <w:name w:val=""/>
                  <w:enabled/>
                  <w:calcOnExit w:val="0"/>
                  <w:textInput>
                    <w:default w:val="Plano, TX 75074"/>
                  </w:textInput>
                </w:ffData>
              </w:fldChar>
            </w:r>
            <w:r w:rsidR="00F964F8">
              <w:rPr>
                <w:rFonts w:ascii="Arial" w:hAnsi="Arial" w:cs="Arial"/>
                <w:sz w:val="20"/>
                <w:szCs w:val="20"/>
                <w:u w:val="single"/>
              </w:rPr>
              <w:instrText xml:space="preserve"> FORMTEXT </w:instrText>
            </w:r>
            <w:r w:rsidR="00F964F8">
              <w:rPr>
                <w:rFonts w:ascii="Arial" w:hAnsi="Arial" w:cs="Arial"/>
                <w:sz w:val="20"/>
                <w:szCs w:val="20"/>
                <w:u w:val="single"/>
              </w:rPr>
            </w:r>
            <w:r w:rsidR="00F964F8">
              <w:rPr>
                <w:rFonts w:ascii="Arial" w:hAnsi="Arial" w:cs="Arial"/>
                <w:sz w:val="20"/>
                <w:szCs w:val="20"/>
                <w:u w:val="single"/>
              </w:rPr>
              <w:fldChar w:fldCharType="separate"/>
            </w:r>
            <w:r w:rsidR="00F964F8">
              <w:rPr>
                <w:rFonts w:ascii="Arial" w:hAnsi="Arial" w:cs="Arial"/>
                <w:noProof/>
                <w:sz w:val="20"/>
                <w:szCs w:val="20"/>
                <w:u w:val="single"/>
              </w:rPr>
              <w:t>Plano, TX 75074</w:t>
            </w:r>
            <w:r w:rsidR="00F964F8">
              <w:rPr>
                <w:rFonts w:ascii="Arial" w:hAnsi="Arial" w:cs="Arial"/>
                <w:sz w:val="20"/>
                <w:szCs w:val="20"/>
                <w:u w:val="single"/>
              </w:rPr>
              <w:fldChar w:fldCharType="end"/>
            </w:r>
          </w:p>
          <w:p w14:paraId="6A25C6A0" w14:textId="51E2E726" w:rsidR="007B637D" w:rsidRPr="00311C43" w:rsidRDefault="007B637D">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Reference Contact Name: </w:t>
            </w:r>
            <w:r w:rsidR="00A05F4C">
              <w:rPr>
                <w:rFonts w:ascii="Arial" w:hAnsi="Arial" w:cs="Arial"/>
                <w:sz w:val="20"/>
                <w:szCs w:val="20"/>
                <w:u w:val="single"/>
              </w:rPr>
              <w:fldChar w:fldCharType="begin">
                <w:ffData>
                  <w:name w:val=""/>
                  <w:enabled/>
                  <w:calcOnExit w:val="0"/>
                  <w:textInput>
                    <w:default w:val="Ed Conrey"/>
                  </w:textInput>
                </w:ffData>
              </w:fldChar>
            </w:r>
            <w:r w:rsidR="00A05F4C">
              <w:rPr>
                <w:rFonts w:ascii="Arial" w:hAnsi="Arial" w:cs="Arial"/>
                <w:sz w:val="20"/>
                <w:szCs w:val="20"/>
                <w:u w:val="single"/>
              </w:rPr>
              <w:instrText xml:space="preserve"> FORMTEXT </w:instrText>
            </w:r>
            <w:r w:rsidR="00A05F4C">
              <w:rPr>
                <w:rFonts w:ascii="Arial" w:hAnsi="Arial" w:cs="Arial"/>
                <w:sz w:val="20"/>
                <w:szCs w:val="20"/>
                <w:u w:val="single"/>
              </w:rPr>
            </w:r>
            <w:r w:rsidR="00A05F4C">
              <w:rPr>
                <w:rFonts w:ascii="Arial" w:hAnsi="Arial" w:cs="Arial"/>
                <w:sz w:val="20"/>
                <w:szCs w:val="20"/>
                <w:u w:val="single"/>
              </w:rPr>
              <w:fldChar w:fldCharType="separate"/>
            </w:r>
            <w:r w:rsidR="00A05F4C">
              <w:rPr>
                <w:rFonts w:ascii="Arial" w:hAnsi="Arial" w:cs="Arial"/>
                <w:noProof/>
                <w:sz w:val="20"/>
                <w:szCs w:val="20"/>
                <w:u w:val="single"/>
              </w:rPr>
              <w:t>Ed Conrey</w:t>
            </w:r>
            <w:r w:rsidR="00A05F4C">
              <w:rPr>
                <w:rFonts w:ascii="Arial" w:hAnsi="Arial" w:cs="Arial"/>
                <w:sz w:val="20"/>
                <w:szCs w:val="20"/>
                <w:u w:val="single"/>
              </w:rPr>
              <w:fldChar w:fldCharType="end"/>
            </w:r>
            <w:r w:rsidRPr="00311C43">
              <w:rPr>
                <w:rFonts w:ascii="Arial" w:hAnsi="Arial" w:cs="Arial"/>
                <w:sz w:val="20"/>
                <w:szCs w:val="20"/>
              </w:rPr>
              <w:t xml:space="preserve">  Title: </w:t>
            </w:r>
            <w:r w:rsidR="00A05F4C">
              <w:rPr>
                <w:rFonts w:ascii="Arial" w:hAnsi="Arial" w:cs="Arial"/>
                <w:sz w:val="20"/>
                <w:szCs w:val="20"/>
                <w:u w:val="single"/>
              </w:rPr>
              <w:fldChar w:fldCharType="begin">
                <w:ffData>
                  <w:name w:val=""/>
                  <w:enabled/>
                  <w:calcOnExit w:val="0"/>
                  <w:textInput>
                    <w:default w:val="VP of IT"/>
                  </w:textInput>
                </w:ffData>
              </w:fldChar>
            </w:r>
            <w:r w:rsidR="00A05F4C">
              <w:rPr>
                <w:rFonts w:ascii="Arial" w:hAnsi="Arial" w:cs="Arial"/>
                <w:sz w:val="20"/>
                <w:szCs w:val="20"/>
                <w:u w:val="single"/>
              </w:rPr>
              <w:instrText xml:space="preserve"> FORMTEXT </w:instrText>
            </w:r>
            <w:r w:rsidR="00A05F4C">
              <w:rPr>
                <w:rFonts w:ascii="Arial" w:hAnsi="Arial" w:cs="Arial"/>
                <w:sz w:val="20"/>
                <w:szCs w:val="20"/>
                <w:u w:val="single"/>
              </w:rPr>
            </w:r>
            <w:r w:rsidR="00A05F4C">
              <w:rPr>
                <w:rFonts w:ascii="Arial" w:hAnsi="Arial" w:cs="Arial"/>
                <w:sz w:val="20"/>
                <w:szCs w:val="20"/>
                <w:u w:val="single"/>
              </w:rPr>
              <w:fldChar w:fldCharType="separate"/>
            </w:r>
            <w:r w:rsidR="00A05F4C">
              <w:rPr>
                <w:rFonts w:ascii="Arial" w:hAnsi="Arial" w:cs="Arial"/>
                <w:noProof/>
                <w:sz w:val="20"/>
                <w:szCs w:val="20"/>
                <w:u w:val="single"/>
              </w:rPr>
              <w:t>VP of IT</w:t>
            </w:r>
            <w:r w:rsidR="00A05F4C">
              <w:rPr>
                <w:rFonts w:ascii="Arial" w:hAnsi="Arial" w:cs="Arial"/>
                <w:sz w:val="20"/>
                <w:szCs w:val="20"/>
                <w:u w:val="single"/>
              </w:rPr>
              <w:fldChar w:fldCharType="end"/>
            </w:r>
            <w:r w:rsidRPr="00311C43">
              <w:rPr>
                <w:rFonts w:ascii="Arial" w:hAnsi="Arial" w:cs="Arial"/>
                <w:sz w:val="20"/>
                <w:szCs w:val="20"/>
                <w:u w:val="single"/>
              </w:rPr>
              <w:t xml:space="preserve">     </w:t>
            </w:r>
          </w:p>
          <w:p w14:paraId="4641C63C" w14:textId="311B3200"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Phone No.: </w:t>
            </w:r>
            <w:r w:rsidR="00A05F4C">
              <w:rPr>
                <w:rFonts w:ascii="Arial" w:hAnsi="Arial" w:cs="Arial"/>
                <w:sz w:val="20"/>
                <w:szCs w:val="20"/>
                <w:u w:val="single"/>
              </w:rPr>
              <w:fldChar w:fldCharType="begin">
                <w:ffData>
                  <w:name w:val=""/>
                  <w:enabled/>
                  <w:calcOnExit w:val="0"/>
                  <w:textInput>
                    <w:default w:val="(214) 341-2122 x4594"/>
                  </w:textInput>
                </w:ffData>
              </w:fldChar>
            </w:r>
            <w:r w:rsidR="00A05F4C">
              <w:rPr>
                <w:rFonts w:ascii="Arial" w:hAnsi="Arial" w:cs="Arial"/>
                <w:sz w:val="20"/>
                <w:szCs w:val="20"/>
                <w:u w:val="single"/>
              </w:rPr>
              <w:instrText xml:space="preserve"> FORMTEXT </w:instrText>
            </w:r>
            <w:r w:rsidR="00A05F4C">
              <w:rPr>
                <w:rFonts w:ascii="Arial" w:hAnsi="Arial" w:cs="Arial"/>
                <w:sz w:val="20"/>
                <w:szCs w:val="20"/>
                <w:u w:val="single"/>
              </w:rPr>
            </w:r>
            <w:r w:rsidR="00A05F4C">
              <w:rPr>
                <w:rFonts w:ascii="Arial" w:hAnsi="Arial" w:cs="Arial"/>
                <w:sz w:val="20"/>
                <w:szCs w:val="20"/>
                <w:u w:val="single"/>
              </w:rPr>
              <w:fldChar w:fldCharType="separate"/>
            </w:r>
            <w:r w:rsidR="00A05F4C">
              <w:rPr>
                <w:rFonts w:ascii="Arial" w:hAnsi="Arial" w:cs="Arial"/>
                <w:noProof/>
                <w:sz w:val="20"/>
                <w:szCs w:val="20"/>
                <w:u w:val="single"/>
              </w:rPr>
              <w:t>(214) 341-2122 x4594</w:t>
            </w:r>
            <w:r w:rsidR="00A05F4C">
              <w:rPr>
                <w:rFonts w:ascii="Arial" w:hAnsi="Arial" w:cs="Arial"/>
                <w:sz w:val="20"/>
                <w:szCs w:val="20"/>
                <w:u w:val="single"/>
              </w:rPr>
              <w:fldChar w:fldCharType="end"/>
            </w:r>
            <w:r w:rsidRPr="00311C43">
              <w:rPr>
                <w:rFonts w:ascii="Arial" w:hAnsi="Arial" w:cs="Arial"/>
                <w:sz w:val="20"/>
                <w:szCs w:val="20"/>
              </w:rPr>
              <w:t xml:space="preserve">      Email Address:</w:t>
            </w:r>
            <w:r w:rsidRPr="00311C43">
              <w:rPr>
                <w:rFonts w:ascii="Arial" w:hAnsi="Arial" w:cs="Arial"/>
                <w:sz w:val="20"/>
                <w:szCs w:val="20"/>
                <w:u w:val="single"/>
              </w:rPr>
              <w:t xml:space="preserve"> </w:t>
            </w:r>
            <w:r w:rsidR="00A05F4C">
              <w:rPr>
                <w:rFonts w:ascii="Arial" w:hAnsi="Arial" w:cs="Arial"/>
                <w:sz w:val="20"/>
                <w:szCs w:val="20"/>
                <w:u w:val="single"/>
              </w:rPr>
              <w:fldChar w:fldCharType="begin">
                <w:ffData>
                  <w:name w:val=""/>
                  <w:enabled/>
                  <w:calcOnExit w:val="0"/>
                  <w:textInput>
                    <w:default w:val="ed.conrey@winzerusa.com"/>
                  </w:textInput>
                </w:ffData>
              </w:fldChar>
            </w:r>
            <w:r w:rsidR="00A05F4C">
              <w:rPr>
                <w:rFonts w:ascii="Arial" w:hAnsi="Arial" w:cs="Arial"/>
                <w:sz w:val="20"/>
                <w:szCs w:val="20"/>
                <w:u w:val="single"/>
              </w:rPr>
              <w:instrText xml:space="preserve"> FORMTEXT </w:instrText>
            </w:r>
            <w:r w:rsidR="00A05F4C">
              <w:rPr>
                <w:rFonts w:ascii="Arial" w:hAnsi="Arial" w:cs="Arial"/>
                <w:sz w:val="20"/>
                <w:szCs w:val="20"/>
                <w:u w:val="single"/>
              </w:rPr>
            </w:r>
            <w:r w:rsidR="00A05F4C">
              <w:rPr>
                <w:rFonts w:ascii="Arial" w:hAnsi="Arial" w:cs="Arial"/>
                <w:sz w:val="20"/>
                <w:szCs w:val="20"/>
                <w:u w:val="single"/>
              </w:rPr>
              <w:fldChar w:fldCharType="separate"/>
            </w:r>
            <w:r w:rsidR="00A05F4C">
              <w:rPr>
                <w:rFonts w:ascii="Arial" w:hAnsi="Arial" w:cs="Arial"/>
                <w:noProof/>
                <w:sz w:val="20"/>
                <w:szCs w:val="20"/>
                <w:u w:val="single"/>
              </w:rPr>
              <w:t>ed.conrey@winzerusa.com</w:t>
            </w:r>
            <w:r w:rsidR="00A05F4C">
              <w:rPr>
                <w:rFonts w:ascii="Arial" w:hAnsi="Arial" w:cs="Arial"/>
                <w:sz w:val="20"/>
                <w:szCs w:val="20"/>
                <w:u w:val="single"/>
              </w:rPr>
              <w:fldChar w:fldCharType="end"/>
            </w:r>
          </w:p>
          <w:p w14:paraId="645ECB07" w14:textId="6015AA0E"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Start Date of Project: </w:t>
            </w:r>
            <w:r w:rsidR="003C3F35">
              <w:rPr>
                <w:rFonts w:ascii="Arial" w:hAnsi="Arial" w:cs="Arial"/>
                <w:sz w:val="20"/>
                <w:szCs w:val="20"/>
                <w:u w:val="single"/>
              </w:rPr>
              <w:fldChar w:fldCharType="begin">
                <w:ffData>
                  <w:name w:val=""/>
                  <w:enabled/>
                  <w:calcOnExit w:val="0"/>
                  <w:textInput>
                    <w:default w:val="Apr 2021"/>
                  </w:textInput>
                </w:ffData>
              </w:fldChar>
            </w:r>
            <w:r w:rsidR="003C3F35">
              <w:rPr>
                <w:rFonts w:ascii="Arial" w:hAnsi="Arial" w:cs="Arial"/>
                <w:sz w:val="20"/>
                <w:szCs w:val="20"/>
                <w:u w:val="single"/>
              </w:rPr>
              <w:instrText xml:space="preserve"> FORMTEXT </w:instrText>
            </w:r>
            <w:r w:rsidR="003C3F35">
              <w:rPr>
                <w:rFonts w:ascii="Arial" w:hAnsi="Arial" w:cs="Arial"/>
                <w:sz w:val="20"/>
                <w:szCs w:val="20"/>
                <w:u w:val="single"/>
              </w:rPr>
            </w:r>
            <w:r w:rsidR="003C3F35">
              <w:rPr>
                <w:rFonts w:ascii="Arial" w:hAnsi="Arial" w:cs="Arial"/>
                <w:sz w:val="20"/>
                <w:szCs w:val="20"/>
                <w:u w:val="single"/>
              </w:rPr>
              <w:fldChar w:fldCharType="separate"/>
            </w:r>
            <w:r w:rsidR="003C3F35">
              <w:rPr>
                <w:rFonts w:ascii="Arial" w:hAnsi="Arial" w:cs="Arial"/>
                <w:noProof/>
                <w:sz w:val="20"/>
                <w:szCs w:val="20"/>
                <w:u w:val="single"/>
              </w:rPr>
              <w:t>Apr 2021</w:t>
            </w:r>
            <w:r w:rsidR="003C3F35">
              <w:rPr>
                <w:rFonts w:ascii="Arial" w:hAnsi="Arial" w:cs="Arial"/>
                <w:sz w:val="20"/>
                <w:szCs w:val="20"/>
                <w:u w:val="single"/>
              </w:rPr>
              <w:fldChar w:fldCharType="end"/>
            </w:r>
            <w:r w:rsidRPr="00311C43">
              <w:rPr>
                <w:rFonts w:ascii="Arial" w:hAnsi="Arial" w:cs="Arial"/>
                <w:sz w:val="20"/>
                <w:szCs w:val="20"/>
              </w:rPr>
              <w:t xml:space="preserve">  Go-Live Date: </w:t>
            </w:r>
            <w:r w:rsidR="003C3F35">
              <w:rPr>
                <w:rFonts w:ascii="Arial" w:hAnsi="Arial" w:cs="Arial"/>
                <w:sz w:val="20"/>
                <w:szCs w:val="20"/>
                <w:u w:val="single"/>
              </w:rPr>
              <w:fldChar w:fldCharType="begin">
                <w:ffData>
                  <w:name w:val=""/>
                  <w:enabled/>
                  <w:calcOnExit w:val="0"/>
                  <w:textInput>
                    <w:default w:val="Mar 2023"/>
                  </w:textInput>
                </w:ffData>
              </w:fldChar>
            </w:r>
            <w:r w:rsidR="003C3F35">
              <w:rPr>
                <w:rFonts w:ascii="Arial" w:hAnsi="Arial" w:cs="Arial"/>
                <w:sz w:val="20"/>
                <w:szCs w:val="20"/>
                <w:u w:val="single"/>
              </w:rPr>
              <w:instrText xml:space="preserve"> FORMTEXT </w:instrText>
            </w:r>
            <w:r w:rsidR="003C3F35">
              <w:rPr>
                <w:rFonts w:ascii="Arial" w:hAnsi="Arial" w:cs="Arial"/>
                <w:sz w:val="20"/>
                <w:szCs w:val="20"/>
                <w:u w:val="single"/>
              </w:rPr>
            </w:r>
            <w:r w:rsidR="003C3F35">
              <w:rPr>
                <w:rFonts w:ascii="Arial" w:hAnsi="Arial" w:cs="Arial"/>
                <w:sz w:val="20"/>
                <w:szCs w:val="20"/>
                <w:u w:val="single"/>
              </w:rPr>
              <w:fldChar w:fldCharType="separate"/>
            </w:r>
            <w:r w:rsidR="003C3F35">
              <w:rPr>
                <w:rFonts w:ascii="Arial" w:hAnsi="Arial" w:cs="Arial"/>
                <w:noProof/>
                <w:sz w:val="20"/>
                <w:szCs w:val="20"/>
                <w:u w:val="single"/>
              </w:rPr>
              <w:t>Mar 2023</w:t>
            </w:r>
            <w:r w:rsidR="003C3F35">
              <w:rPr>
                <w:rFonts w:ascii="Arial" w:hAnsi="Arial" w:cs="Arial"/>
                <w:sz w:val="20"/>
                <w:szCs w:val="20"/>
                <w:u w:val="single"/>
              </w:rPr>
              <w:fldChar w:fldCharType="end"/>
            </w:r>
            <w:r w:rsidRPr="00311C43">
              <w:rPr>
                <w:rFonts w:ascii="Arial" w:hAnsi="Arial" w:cs="Arial"/>
                <w:sz w:val="20"/>
                <w:szCs w:val="20"/>
                <w:u w:val="single"/>
              </w:rPr>
              <w:t xml:space="preserve">   </w:t>
            </w:r>
          </w:p>
          <w:p w14:paraId="239FC694" w14:textId="77777777" w:rsidR="007B637D" w:rsidRPr="00311C43" w:rsidRDefault="007B637D">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Project Information</w:t>
            </w:r>
          </w:p>
          <w:p w14:paraId="4391D8FB" w14:textId="77777777"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Vendor Project Manager/Lead for this Client: </w:t>
            </w:r>
            <w:r>
              <w:rPr>
                <w:rFonts w:ascii="Arial" w:hAnsi="Arial" w:cs="Arial"/>
                <w:sz w:val="20"/>
                <w:szCs w:val="20"/>
                <w:u w:val="single"/>
              </w:rPr>
              <w:fldChar w:fldCharType="begin">
                <w:ffData>
                  <w:name w:val=""/>
                  <w:enabled/>
                  <w:calcOnExit w:val="0"/>
                  <w:textInput>
                    <w:default w:val="iteria.us - Brian Schell"/>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iteria.us - Brian Schell</w:t>
            </w:r>
            <w:r>
              <w:rPr>
                <w:rFonts w:ascii="Arial" w:hAnsi="Arial" w:cs="Arial"/>
                <w:sz w:val="20"/>
                <w:szCs w:val="20"/>
                <w:u w:val="single"/>
              </w:rPr>
              <w:fldChar w:fldCharType="end"/>
            </w:r>
          </w:p>
          <w:p w14:paraId="4D3DFE62" w14:textId="018C1913" w:rsidR="007B637D" w:rsidRPr="00311C43" w:rsidRDefault="007B637D">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Name and Version of software system installed: </w:t>
            </w:r>
            <w:r w:rsidR="003C3F35">
              <w:rPr>
                <w:rFonts w:ascii="Arial" w:hAnsi="Arial" w:cs="Arial"/>
                <w:sz w:val="20"/>
                <w:szCs w:val="20"/>
                <w:u w:val="single"/>
              </w:rPr>
              <w:fldChar w:fldCharType="begin">
                <w:ffData>
                  <w:name w:val=""/>
                  <w:enabled/>
                  <w:calcOnExit w:val="0"/>
                  <w:textInput>
                    <w:default w:val="Oracle Fusion 23 B"/>
                  </w:textInput>
                </w:ffData>
              </w:fldChar>
            </w:r>
            <w:r w:rsidR="003C3F35">
              <w:rPr>
                <w:rFonts w:ascii="Arial" w:hAnsi="Arial" w:cs="Arial"/>
                <w:sz w:val="20"/>
                <w:szCs w:val="20"/>
                <w:u w:val="single"/>
              </w:rPr>
              <w:instrText xml:space="preserve"> FORMTEXT </w:instrText>
            </w:r>
            <w:r w:rsidR="003C3F35">
              <w:rPr>
                <w:rFonts w:ascii="Arial" w:hAnsi="Arial" w:cs="Arial"/>
                <w:sz w:val="20"/>
                <w:szCs w:val="20"/>
                <w:u w:val="single"/>
              </w:rPr>
            </w:r>
            <w:r w:rsidR="003C3F35">
              <w:rPr>
                <w:rFonts w:ascii="Arial" w:hAnsi="Arial" w:cs="Arial"/>
                <w:sz w:val="20"/>
                <w:szCs w:val="20"/>
                <w:u w:val="single"/>
              </w:rPr>
              <w:fldChar w:fldCharType="separate"/>
            </w:r>
            <w:r w:rsidR="003C3F35">
              <w:rPr>
                <w:rFonts w:ascii="Arial" w:hAnsi="Arial" w:cs="Arial"/>
                <w:noProof/>
                <w:sz w:val="20"/>
                <w:szCs w:val="20"/>
                <w:u w:val="single"/>
              </w:rPr>
              <w:t>Oracle Fusion 23 B</w:t>
            </w:r>
            <w:r w:rsidR="003C3F35">
              <w:rPr>
                <w:rFonts w:ascii="Arial" w:hAnsi="Arial" w:cs="Arial"/>
                <w:sz w:val="20"/>
                <w:szCs w:val="20"/>
                <w:u w:val="single"/>
              </w:rPr>
              <w:fldChar w:fldCharType="end"/>
            </w:r>
          </w:p>
          <w:p w14:paraId="5E54D057" w14:textId="0803F678"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Legacy software system replaced: </w:t>
            </w:r>
            <w:r w:rsidR="00A90B84">
              <w:rPr>
                <w:rFonts w:ascii="Arial" w:hAnsi="Arial" w:cs="Arial"/>
                <w:sz w:val="20"/>
                <w:szCs w:val="20"/>
                <w:u w:val="single"/>
              </w:rPr>
              <w:fldChar w:fldCharType="begin">
                <w:ffData>
                  <w:name w:val=""/>
                  <w:enabled/>
                  <w:calcOnExit w:val="0"/>
                  <w:textInput>
                    <w:default w:val="Custom"/>
                  </w:textInput>
                </w:ffData>
              </w:fldChar>
            </w:r>
            <w:r w:rsidR="00A90B84">
              <w:rPr>
                <w:rFonts w:ascii="Arial" w:hAnsi="Arial" w:cs="Arial"/>
                <w:sz w:val="20"/>
                <w:szCs w:val="20"/>
                <w:u w:val="single"/>
              </w:rPr>
              <w:instrText xml:space="preserve"> FORMTEXT </w:instrText>
            </w:r>
            <w:r w:rsidR="00A90B84">
              <w:rPr>
                <w:rFonts w:ascii="Arial" w:hAnsi="Arial" w:cs="Arial"/>
                <w:sz w:val="20"/>
                <w:szCs w:val="20"/>
                <w:u w:val="single"/>
              </w:rPr>
            </w:r>
            <w:r w:rsidR="00A90B84">
              <w:rPr>
                <w:rFonts w:ascii="Arial" w:hAnsi="Arial" w:cs="Arial"/>
                <w:sz w:val="20"/>
                <w:szCs w:val="20"/>
                <w:u w:val="single"/>
              </w:rPr>
              <w:fldChar w:fldCharType="separate"/>
            </w:r>
            <w:r w:rsidR="00A90B84">
              <w:rPr>
                <w:rFonts w:ascii="Arial" w:hAnsi="Arial" w:cs="Arial"/>
                <w:noProof/>
                <w:sz w:val="20"/>
                <w:szCs w:val="20"/>
                <w:u w:val="single"/>
              </w:rPr>
              <w:t>Custom</w:t>
            </w:r>
            <w:r w:rsidR="00A90B84">
              <w:rPr>
                <w:rFonts w:ascii="Arial" w:hAnsi="Arial" w:cs="Arial"/>
                <w:sz w:val="20"/>
                <w:szCs w:val="20"/>
                <w:u w:val="single"/>
              </w:rPr>
              <w:fldChar w:fldCharType="end"/>
            </w:r>
          </w:p>
          <w:p w14:paraId="76C9722B" w14:textId="46DC467F"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Scope of Modules installed: </w:t>
            </w:r>
            <w:r w:rsidR="00A90B84">
              <w:rPr>
                <w:rFonts w:ascii="Arial" w:hAnsi="Arial" w:cs="Arial"/>
                <w:sz w:val="20"/>
                <w:szCs w:val="20"/>
                <w:u w:val="single"/>
              </w:rPr>
              <w:fldChar w:fldCharType="begin">
                <w:ffData>
                  <w:name w:val=""/>
                  <w:enabled/>
                  <w:calcOnExit w:val="0"/>
                  <w:textInput>
                    <w:default w:val="Financials, SCM, WMS"/>
                  </w:textInput>
                </w:ffData>
              </w:fldChar>
            </w:r>
            <w:r w:rsidR="00A90B84">
              <w:rPr>
                <w:rFonts w:ascii="Arial" w:hAnsi="Arial" w:cs="Arial"/>
                <w:sz w:val="20"/>
                <w:szCs w:val="20"/>
                <w:u w:val="single"/>
              </w:rPr>
              <w:instrText xml:space="preserve"> FORMTEXT </w:instrText>
            </w:r>
            <w:r w:rsidR="00A90B84">
              <w:rPr>
                <w:rFonts w:ascii="Arial" w:hAnsi="Arial" w:cs="Arial"/>
                <w:sz w:val="20"/>
                <w:szCs w:val="20"/>
                <w:u w:val="single"/>
              </w:rPr>
            </w:r>
            <w:r w:rsidR="00A90B84">
              <w:rPr>
                <w:rFonts w:ascii="Arial" w:hAnsi="Arial" w:cs="Arial"/>
                <w:sz w:val="20"/>
                <w:szCs w:val="20"/>
                <w:u w:val="single"/>
              </w:rPr>
              <w:fldChar w:fldCharType="separate"/>
            </w:r>
            <w:r w:rsidR="00A90B84">
              <w:rPr>
                <w:rFonts w:ascii="Arial" w:hAnsi="Arial" w:cs="Arial"/>
                <w:noProof/>
                <w:sz w:val="20"/>
                <w:szCs w:val="20"/>
                <w:u w:val="single"/>
              </w:rPr>
              <w:t>Financials, SCM, WMS</w:t>
            </w:r>
            <w:r w:rsidR="00A90B84">
              <w:rPr>
                <w:rFonts w:ascii="Arial" w:hAnsi="Arial" w:cs="Arial"/>
                <w:sz w:val="20"/>
                <w:szCs w:val="20"/>
                <w:u w:val="single"/>
              </w:rPr>
              <w:fldChar w:fldCharType="end"/>
            </w:r>
          </w:p>
          <w:p w14:paraId="292DD049" w14:textId="77777777"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Model used (Hosted, On-Premise, SaaS, etc.): </w:t>
            </w:r>
            <w:r>
              <w:rPr>
                <w:rFonts w:ascii="Arial" w:hAnsi="Arial" w:cs="Arial"/>
                <w:sz w:val="20"/>
                <w:szCs w:val="20"/>
                <w:u w:val="single"/>
              </w:rPr>
              <w:fldChar w:fldCharType="begin">
                <w:ffData>
                  <w:name w:val=""/>
                  <w:enabled/>
                  <w:calcOnExit w:val="0"/>
                  <w:textInput>
                    <w:default w:val="SaaS"/>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SaaS</w:t>
            </w:r>
            <w:r>
              <w:rPr>
                <w:rFonts w:ascii="Arial" w:hAnsi="Arial" w:cs="Arial"/>
                <w:sz w:val="20"/>
                <w:szCs w:val="20"/>
                <w:u w:val="single"/>
              </w:rPr>
              <w:fldChar w:fldCharType="end"/>
            </w:r>
          </w:p>
          <w:p w14:paraId="5D9C5350" w14:textId="77777777" w:rsidR="007B637D" w:rsidRPr="00311C43" w:rsidRDefault="007B637D">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Is this reference still using the software? Yes  </w:t>
            </w:r>
            <w:r>
              <w:rPr>
                <w:rFonts w:ascii="Arial" w:hAnsi="Arial" w:cs="Arial"/>
                <w:sz w:val="20"/>
                <w:szCs w:val="20"/>
                <w:u w:val="single"/>
              </w:rPr>
              <w:fldChar w:fldCharType="begin">
                <w:ffData>
                  <w:name w:val=""/>
                  <w:enabled/>
                  <w:calcOnExit w:val="0"/>
                  <w:textInput>
                    <w:default w:val="X"/>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X</w:t>
            </w:r>
            <w:r>
              <w:rPr>
                <w:rFonts w:ascii="Arial" w:hAnsi="Arial" w:cs="Arial"/>
                <w:sz w:val="20"/>
                <w:szCs w:val="20"/>
                <w:u w:val="single"/>
              </w:rPr>
              <w:fldChar w:fldCharType="end"/>
            </w:r>
            <w:r w:rsidRPr="00311C43">
              <w:rPr>
                <w:rFonts w:ascii="Arial" w:hAnsi="Arial" w:cs="Arial"/>
                <w:sz w:val="20"/>
                <w:szCs w:val="20"/>
              </w:rPr>
              <w:t xml:space="preserve">     No </w:t>
            </w:r>
            <w:r w:rsidRPr="00311C43">
              <w:rPr>
                <w:rFonts w:ascii="Arial" w:hAnsi="Arial" w:cs="Arial"/>
                <w:sz w:val="20"/>
                <w:szCs w:val="20"/>
                <w:u w:val="single"/>
              </w:rPr>
              <w:fldChar w:fldCharType="begin">
                <w:ffData>
                  <w:name w:val="Text26"/>
                  <w:enabled/>
                  <w:calcOnExit w:val="0"/>
                  <w:textInput/>
                </w:ffData>
              </w:fldChar>
            </w:r>
            <w:r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sz w:val="20"/>
                <w:szCs w:val="20"/>
                <w:u w:val="single"/>
              </w:rPr>
              <w:fldChar w:fldCharType="end"/>
            </w:r>
          </w:p>
          <w:p w14:paraId="51351940" w14:textId="77777777" w:rsidR="007B637D" w:rsidRPr="00311C43" w:rsidRDefault="007B637D">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u w:val="single"/>
              </w:rPr>
              <w:t xml:space="preserve">Total Project Cost: </w:t>
            </w:r>
            <w:r>
              <w:rPr>
                <w:rFonts w:ascii="Arial" w:hAnsi="Arial" w:cs="Arial"/>
                <w:sz w:val="20"/>
                <w:szCs w:val="20"/>
                <w:u w:val="single"/>
              </w:rPr>
              <w:fldChar w:fldCharType="begin">
                <w:ffData>
                  <w:name w:val=""/>
                  <w:enabled/>
                  <w:calcOnExit w:val="0"/>
                  <w:textInput>
                    <w:default w:val="to be disclosed by reference"/>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to be disclosed by reference</w:t>
            </w:r>
            <w:r>
              <w:rPr>
                <w:rFonts w:ascii="Arial" w:hAnsi="Arial" w:cs="Arial"/>
                <w:sz w:val="20"/>
                <w:szCs w:val="20"/>
                <w:u w:val="single"/>
              </w:rPr>
              <w:fldChar w:fldCharType="end"/>
            </w:r>
            <w:r w:rsidRPr="00311C43">
              <w:rPr>
                <w:rFonts w:ascii="Arial" w:hAnsi="Arial" w:cs="Arial"/>
                <w:sz w:val="20"/>
                <w:szCs w:val="20"/>
                <w:u w:val="single"/>
              </w:rPr>
              <w:t xml:space="preserve">  </w:t>
            </w:r>
          </w:p>
        </w:tc>
      </w:tr>
    </w:tbl>
    <w:p w14:paraId="1E3FCE05" w14:textId="7B8E33DB" w:rsidR="007B637D" w:rsidRDefault="007B637D" w:rsidP="001B342F"/>
    <w:tbl>
      <w:tblPr>
        <w:tblStyle w:val="TableGrid"/>
        <w:tblW w:w="9180" w:type="dxa"/>
        <w:jc w:val="center"/>
        <w:tblLook w:val="04A0" w:firstRow="1" w:lastRow="0" w:firstColumn="1" w:lastColumn="0" w:noHBand="0" w:noVBand="1"/>
      </w:tblPr>
      <w:tblGrid>
        <w:gridCol w:w="9180"/>
      </w:tblGrid>
      <w:tr w:rsidR="00687A4C" w:rsidRPr="00311C43" w14:paraId="5F27B12A" w14:textId="77777777">
        <w:trPr>
          <w:jc w:val="center"/>
        </w:trPr>
        <w:tc>
          <w:tcPr>
            <w:tcW w:w="9180" w:type="dxa"/>
            <w:shd w:val="clear" w:color="auto" w:fill="006A52"/>
          </w:tcPr>
          <w:p w14:paraId="281F986F" w14:textId="77777777" w:rsidR="00F569A9" w:rsidRPr="00311C43" w:rsidRDefault="00F569A9">
            <w:pPr>
              <w:autoSpaceDE w:val="0"/>
              <w:autoSpaceDN w:val="0"/>
              <w:adjustRightInd w:val="0"/>
              <w:spacing w:before="60" w:after="60" w:line="276" w:lineRule="auto"/>
              <w:ind w:right="-14"/>
              <w:jc w:val="center"/>
              <w:rPr>
                <w:rFonts w:ascii="Arial" w:hAnsi="Arial" w:cs="Arial"/>
                <w:sz w:val="20"/>
                <w:szCs w:val="20"/>
              </w:rPr>
            </w:pPr>
            <w:r w:rsidRPr="00311C43">
              <w:rPr>
                <w:rFonts w:ascii="Arial" w:hAnsi="Arial" w:cs="Arial"/>
                <w:b/>
                <w:color w:val="FFFFFF" w:themeColor="background1"/>
                <w:sz w:val="20"/>
                <w:szCs w:val="20"/>
              </w:rPr>
              <w:t>Reference Table</w:t>
            </w:r>
          </w:p>
        </w:tc>
      </w:tr>
      <w:tr w:rsidR="00687A4C" w:rsidRPr="00311C43" w14:paraId="5E597839" w14:textId="77777777">
        <w:trPr>
          <w:jc w:val="center"/>
        </w:trPr>
        <w:tc>
          <w:tcPr>
            <w:tcW w:w="9180" w:type="dxa"/>
          </w:tcPr>
          <w:p w14:paraId="10C4861B" w14:textId="23FD372B" w:rsidR="00F569A9" w:rsidRPr="00311C43" w:rsidRDefault="00F569A9">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Reference Number:</w:t>
            </w:r>
            <w:r w:rsidRPr="00311C43">
              <w:rPr>
                <w:rFonts w:ascii="Arial" w:hAnsi="Arial" w:cs="Arial"/>
                <w:sz w:val="20"/>
                <w:szCs w:val="20"/>
                <w:u w:val="single"/>
              </w:rPr>
              <w:t xml:space="preserve"> </w:t>
            </w:r>
            <w:r>
              <w:rPr>
                <w:rFonts w:ascii="Arial" w:hAnsi="Arial" w:cs="Arial"/>
                <w:sz w:val="20"/>
                <w:szCs w:val="20"/>
                <w:u w:val="single"/>
              </w:rPr>
              <w:fldChar w:fldCharType="begin">
                <w:ffData>
                  <w:name w:val=""/>
                  <w:enabled/>
                  <w:calcOnExit w:val="0"/>
                  <w:textInput>
                    <w:default w:val="5"/>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5</w:t>
            </w:r>
            <w:r>
              <w:rPr>
                <w:rFonts w:ascii="Arial" w:hAnsi="Arial" w:cs="Arial"/>
                <w:sz w:val="20"/>
                <w:szCs w:val="20"/>
                <w:u w:val="single"/>
              </w:rPr>
              <w:fldChar w:fldCharType="end"/>
            </w:r>
            <w:r w:rsidRPr="00311C43">
              <w:rPr>
                <w:rFonts w:ascii="Arial" w:hAnsi="Arial" w:cs="Arial"/>
                <w:sz w:val="20"/>
                <w:szCs w:val="20"/>
                <w:u w:val="single"/>
              </w:rPr>
              <w:t xml:space="preserve">  </w:t>
            </w:r>
          </w:p>
        </w:tc>
      </w:tr>
      <w:tr w:rsidR="00687A4C" w:rsidRPr="00311C43" w14:paraId="0FA9BA2C" w14:textId="77777777">
        <w:trPr>
          <w:jc w:val="center"/>
        </w:trPr>
        <w:tc>
          <w:tcPr>
            <w:tcW w:w="9180" w:type="dxa"/>
          </w:tcPr>
          <w:p w14:paraId="29660850" w14:textId="601DE47F" w:rsidR="00F569A9" w:rsidRPr="00311C43" w:rsidRDefault="00F569A9">
            <w:pPr>
              <w:autoSpaceDE w:val="0"/>
              <w:autoSpaceDN w:val="0"/>
              <w:adjustRightInd w:val="0"/>
              <w:spacing w:before="60" w:after="60" w:line="276" w:lineRule="auto"/>
              <w:ind w:right="-14"/>
              <w:jc w:val="both"/>
              <w:rPr>
                <w:rFonts w:ascii="Arial" w:hAnsi="Arial" w:cs="Arial"/>
                <w:sz w:val="20"/>
                <w:szCs w:val="20"/>
              </w:rPr>
            </w:pPr>
            <w:r w:rsidRPr="00311C43">
              <w:rPr>
                <w:rFonts w:ascii="Arial" w:hAnsi="Arial" w:cs="Arial"/>
                <w:sz w:val="20"/>
                <w:szCs w:val="20"/>
              </w:rPr>
              <w:t>Governmental Entity Name:</w:t>
            </w:r>
            <w:r w:rsidRPr="00311C43">
              <w:rPr>
                <w:rFonts w:ascii="Arial" w:hAnsi="Arial" w:cs="Arial"/>
                <w:sz w:val="20"/>
                <w:szCs w:val="20"/>
                <w:u w:val="single"/>
              </w:rPr>
              <w:t xml:space="preserve"> </w:t>
            </w:r>
            <w:r w:rsidR="00B072D7">
              <w:rPr>
                <w:rFonts w:ascii="Arial" w:hAnsi="Arial" w:cs="Arial"/>
                <w:sz w:val="20"/>
                <w:szCs w:val="20"/>
                <w:u w:val="single"/>
              </w:rPr>
              <w:fldChar w:fldCharType="begin">
                <w:ffData>
                  <w:name w:val=""/>
                  <w:enabled/>
                  <w:calcOnExit w:val="0"/>
                  <w:textInput>
                    <w:default w:val="Stanford University"/>
                  </w:textInput>
                </w:ffData>
              </w:fldChar>
            </w:r>
            <w:r w:rsidR="00B072D7">
              <w:rPr>
                <w:rFonts w:ascii="Arial" w:hAnsi="Arial" w:cs="Arial"/>
                <w:sz w:val="20"/>
                <w:szCs w:val="20"/>
                <w:u w:val="single"/>
              </w:rPr>
              <w:instrText xml:space="preserve"> FORMTEXT </w:instrText>
            </w:r>
            <w:r w:rsidR="00B072D7">
              <w:rPr>
                <w:rFonts w:ascii="Arial" w:hAnsi="Arial" w:cs="Arial"/>
                <w:sz w:val="20"/>
                <w:szCs w:val="20"/>
                <w:u w:val="single"/>
              </w:rPr>
            </w:r>
            <w:r w:rsidR="00B072D7">
              <w:rPr>
                <w:rFonts w:ascii="Arial" w:hAnsi="Arial" w:cs="Arial"/>
                <w:sz w:val="20"/>
                <w:szCs w:val="20"/>
                <w:u w:val="single"/>
              </w:rPr>
              <w:fldChar w:fldCharType="separate"/>
            </w:r>
            <w:r w:rsidR="00B072D7">
              <w:rPr>
                <w:rFonts w:ascii="Arial" w:hAnsi="Arial" w:cs="Arial"/>
                <w:noProof/>
                <w:sz w:val="20"/>
                <w:szCs w:val="20"/>
                <w:u w:val="single"/>
              </w:rPr>
              <w:t>Stanford University</w:t>
            </w:r>
            <w:r w:rsidR="00B072D7">
              <w:rPr>
                <w:rFonts w:ascii="Arial" w:hAnsi="Arial" w:cs="Arial"/>
                <w:sz w:val="20"/>
                <w:szCs w:val="20"/>
                <w:u w:val="single"/>
              </w:rPr>
              <w:fldChar w:fldCharType="end"/>
            </w:r>
            <w:r w:rsidRPr="00311C43">
              <w:rPr>
                <w:rFonts w:ascii="Arial" w:hAnsi="Arial" w:cs="Arial"/>
                <w:sz w:val="20"/>
                <w:szCs w:val="20"/>
                <w:u w:val="single"/>
              </w:rPr>
              <w:t xml:space="preserve">  </w:t>
            </w:r>
          </w:p>
          <w:p w14:paraId="4A59A43A" w14:textId="7A0C5471" w:rsidR="00F569A9" w:rsidRPr="00311C43" w:rsidRDefault="00F569A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What is the approximate staff count of the Entity? </w:t>
            </w:r>
            <w:r w:rsidR="00B072D7">
              <w:rPr>
                <w:rFonts w:ascii="Arial" w:hAnsi="Arial" w:cs="Arial"/>
                <w:sz w:val="20"/>
                <w:szCs w:val="20"/>
                <w:u w:val="single"/>
              </w:rPr>
              <w:fldChar w:fldCharType="begin">
                <w:ffData>
                  <w:name w:val=""/>
                  <w:enabled/>
                  <w:calcOnExit w:val="0"/>
                  <w:textInput>
                    <w:default w:val="4,000"/>
                  </w:textInput>
                </w:ffData>
              </w:fldChar>
            </w:r>
            <w:r w:rsidR="00B072D7">
              <w:rPr>
                <w:rFonts w:ascii="Arial" w:hAnsi="Arial" w:cs="Arial"/>
                <w:sz w:val="20"/>
                <w:szCs w:val="20"/>
                <w:u w:val="single"/>
              </w:rPr>
              <w:instrText xml:space="preserve"> FORMTEXT </w:instrText>
            </w:r>
            <w:r w:rsidR="00B072D7">
              <w:rPr>
                <w:rFonts w:ascii="Arial" w:hAnsi="Arial" w:cs="Arial"/>
                <w:sz w:val="20"/>
                <w:szCs w:val="20"/>
                <w:u w:val="single"/>
              </w:rPr>
            </w:r>
            <w:r w:rsidR="00B072D7">
              <w:rPr>
                <w:rFonts w:ascii="Arial" w:hAnsi="Arial" w:cs="Arial"/>
                <w:sz w:val="20"/>
                <w:szCs w:val="20"/>
                <w:u w:val="single"/>
              </w:rPr>
              <w:fldChar w:fldCharType="separate"/>
            </w:r>
            <w:r w:rsidR="00B072D7">
              <w:rPr>
                <w:rFonts w:ascii="Arial" w:hAnsi="Arial" w:cs="Arial"/>
                <w:noProof/>
                <w:sz w:val="20"/>
                <w:szCs w:val="20"/>
                <w:u w:val="single"/>
              </w:rPr>
              <w:t>4,000</w:t>
            </w:r>
            <w:r w:rsidR="00B072D7">
              <w:rPr>
                <w:rFonts w:ascii="Arial" w:hAnsi="Arial" w:cs="Arial"/>
                <w:sz w:val="20"/>
                <w:szCs w:val="20"/>
                <w:u w:val="single"/>
              </w:rPr>
              <w:fldChar w:fldCharType="end"/>
            </w:r>
            <w:r w:rsidRPr="00311C43">
              <w:rPr>
                <w:rFonts w:ascii="Arial" w:hAnsi="Arial" w:cs="Arial"/>
                <w:sz w:val="20"/>
                <w:szCs w:val="20"/>
                <w:u w:val="single"/>
              </w:rPr>
              <w:t xml:space="preserve">  </w:t>
            </w:r>
          </w:p>
          <w:p w14:paraId="6BFE23A1" w14:textId="7CBDCEC5"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What is the approximate population served by the Entity? </w:t>
            </w:r>
            <w:r w:rsidR="00B072D7">
              <w:rPr>
                <w:rFonts w:ascii="Arial" w:hAnsi="Arial" w:cs="Arial"/>
                <w:sz w:val="20"/>
                <w:szCs w:val="20"/>
                <w:u w:val="single"/>
              </w:rPr>
              <w:fldChar w:fldCharType="begin">
                <w:ffData>
                  <w:name w:val=""/>
                  <w:enabled/>
                  <w:calcOnExit w:val="0"/>
                  <w:textInput>
                    <w:default w:val="Not-for-Profit"/>
                  </w:textInput>
                </w:ffData>
              </w:fldChar>
            </w:r>
            <w:r w:rsidR="00B072D7">
              <w:rPr>
                <w:rFonts w:ascii="Arial" w:hAnsi="Arial" w:cs="Arial"/>
                <w:sz w:val="20"/>
                <w:szCs w:val="20"/>
                <w:u w:val="single"/>
              </w:rPr>
              <w:instrText xml:space="preserve"> FORMTEXT </w:instrText>
            </w:r>
            <w:r w:rsidR="00B072D7">
              <w:rPr>
                <w:rFonts w:ascii="Arial" w:hAnsi="Arial" w:cs="Arial"/>
                <w:sz w:val="20"/>
                <w:szCs w:val="20"/>
                <w:u w:val="single"/>
              </w:rPr>
            </w:r>
            <w:r w:rsidR="00B072D7">
              <w:rPr>
                <w:rFonts w:ascii="Arial" w:hAnsi="Arial" w:cs="Arial"/>
                <w:sz w:val="20"/>
                <w:szCs w:val="20"/>
                <w:u w:val="single"/>
              </w:rPr>
              <w:fldChar w:fldCharType="separate"/>
            </w:r>
            <w:r w:rsidR="00B072D7">
              <w:rPr>
                <w:rFonts w:ascii="Arial" w:hAnsi="Arial" w:cs="Arial"/>
                <w:noProof/>
                <w:sz w:val="20"/>
                <w:szCs w:val="20"/>
                <w:u w:val="single"/>
              </w:rPr>
              <w:t>Not-for-Profit</w:t>
            </w:r>
            <w:r w:rsidR="00B072D7">
              <w:rPr>
                <w:rFonts w:ascii="Arial" w:hAnsi="Arial" w:cs="Arial"/>
                <w:sz w:val="20"/>
                <w:szCs w:val="20"/>
                <w:u w:val="single"/>
              </w:rPr>
              <w:fldChar w:fldCharType="end"/>
            </w:r>
            <w:r w:rsidRPr="00311C43">
              <w:rPr>
                <w:rFonts w:ascii="Arial" w:hAnsi="Arial" w:cs="Arial"/>
                <w:sz w:val="20"/>
                <w:szCs w:val="20"/>
                <w:u w:val="single"/>
              </w:rPr>
              <w:t xml:space="preserve">  </w:t>
            </w:r>
          </w:p>
        </w:tc>
      </w:tr>
      <w:tr w:rsidR="00687A4C" w:rsidRPr="00311C43" w14:paraId="301F7ACC" w14:textId="77777777">
        <w:trPr>
          <w:jc w:val="center"/>
        </w:trPr>
        <w:tc>
          <w:tcPr>
            <w:tcW w:w="9180" w:type="dxa"/>
          </w:tcPr>
          <w:p w14:paraId="7D57E600" w14:textId="6647884D" w:rsidR="00F569A9" w:rsidRPr="00311C43" w:rsidRDefault="00F569A9">
            <w:pPr>
              <w:autoSpaceDE w:val="0"/>
              <w:autoSpaceDN w:val="0"/>
              <w:adjustRightInd w:val="0"/>
              <w:spacing w:before="60" w:after="60"/>
              <w:ind w:right="-14"/>
              <w:jc w:val="both"/>
              <w:rPr>
                <w:rFonts w:ascii="Arial" w:hAnsi="Arial" w:cs="Arial"/>
                <w:sz w:val="20"/>
                <w:szCs w:val="20"/>
              </w:rPr>
            </w:pPr>
            <w:r w:rsidRPr="00311C43">
              <w:rPr>
                <w:rFonts w:ascii="Arial" w:hAnsi="Arial" w:cs="Arial"/>
                <w:sz w:val="20"/>
                <w:szCs w:val="20"/>
              </w:rPr>
              <w:t xml:space="preserve">Detailed narrative description of work completed for this reference (e.g., upgrade process, new implementation for a client transitioning from a different legacy system): </w:t>
            </w:r>
            <w:r w:rsidR="00FE5853">
              <w:rPr>
                <w:rFonts w:ascii="Arial" w:hAnsi="Arial" w:cs="Arial"/>
                <w:sz w:val="20"/>
                <w:szCs w:val="20"/>
                <w:u w:val="single"/>
              </w:rPr>
              <w:fldChar w:fldCharType="begin">
                <w:ffData>
                  <w:name w:val=""/>
                  <w:enabled/>
                  <w:calcOnExit w:val="0"/>
                  <w:textInput>
                    <w:default w:val="New Implementation of Oracle Fusion HCM / Payroll"/>
                  </w:textInput>
                </w:ffData>
              </w:fldChar>
            </w:r>
            <w:r w:rsidR="00FE5853">
              <w:rPr>
                <w:rFonts w:ascii="Arial" w:hAnsi="Arial" w:cs="Arial"/>
                <w:sz w:val="20"/>
                <w:szCs w:val="20"/>
                <w:u w:val="single"/>
              </w:rPr>
              <w:instrText xml:space="preserve"> FORMTEXT </w:instrText>
            </w:r>
            <w:r w:rsidR="00FE5853">
              <w:rPr>
                <w:rFonts w:ascii="Arial" w:hAnsi="Arial" w:cs="Arial"/>
                <w:sz w:val="20"/>
                <w:szCs w:val="20"/>
                <w:u w:val="single"/>
              </w:rPr>
            </w:r>
            <w:r w:rsidR="00FE5853">
              <w:rPr>
                <w:rFonts w:ascii="Arial" w:hAnsi="Arial" w:cs="Arial"/>
                <w:sz w:val="20"/>
                <w:szCs w:val="20"/>
                <w:u w:val="single"/>
              </w:rPr>
              <w:fldChar w:fldCharType="separate"/>
            </w:r>
            <w:r w:rsidR="00FE5853">
              <w:rPr>
                <w:rFonts w:ascii="Arial" w:hAnsi="Arial" w:cs="Arial"/>
                <w:noProof/>
                <w:sz w:val="20"/>
                <w:szCs w:val="20"/>
                <w:u w:val="single"/>
              </w:rPr>
              <w:t>New Implementation of Oracle Fusion HCM / Payroll</w:t>
            </w:r>
            <w:r w:rsidR="00FE5853">
              <w:rPr>
                <w:rFonts w:ascii="Arial" w:hAnsi="Arial" w:cs="Arial"/>
                <w:sz w:val="20"/>
                <w:szCs w:val="20"/>
                <w:u w:val="single"/>
              </w:rPr>
              <w:fldChar w:fldCharType="end"/>
            </w:r>
            <w:r w:rsidRPr="00311C43">
              <w:rPr>
                <w:rFonts w:ascii="Arial" w:hAnsi="Arial" w:cs="Arial"/>
                <w:sz w:val="20"/>
                <w:szCs w:val="20"/>
                <w:u w:val="single"/>
              </w:rPr>
              <w:t xml:space="preserve">  </w:t>
            </w:r>
          </w:p>
        </w:tc>
      </w:tr>
      <w:tr w:rsidR="00687A4C" w:rsidRPr="00311C43" w14:paraId="43FB247E" w14:textId="77777777">
        <w:trPr>
          <w:jc w:val="center"/>
        </w:trPr>
        <w:tc>
          <w:tcPr>
            <w:tcW w:w="9180" w:type="dxa"/>
          </w:tcPr>
          <w:p w14:paraId="42B6B40F" w14:textId="77777777" w:rsidR="00F569A9" w:rsidRPr="00311C43" w:rsidRDefault="00F569A9">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Contact Information</w:t>
            </w:r>
          </w:p>
          <w:p w14:paraId="76267604" w14:textId="3C865231"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Address: </w:t>
            </w:r>
            <w:r w:rsidR="00FE5853">
              <w:rPr>
                <w:rFonts w:ascii="Arial" w:hAnsi="Arial" w:cs="Arial"/>
                <w:sz w:val="20"/>
                <w:szCs w:val="20"/>
                <w:u w:val="single"/>
              </w:rPr>
              <w:fldChar w:fldCharType="begin">
                <w:ffData>
                  <w:name w:val=""/>
                  <w:enabled/>
                  <w:calcOnExit w:val="0"/>
                  <w:textInput>
                    <w:default w:val="450 Jane Stanford Way"/>
                  </w:textInput>
                </w:ffData>
              </w:fldChar>
            </w:r>
            <w:r w:rsidR="00FE5853">
              <w:rPr>
                <w:rFonts w:ascii="Arial" w:hAnsi="Arial" w:cs="Arial"/>
                <w:sz w:val="20"/>
                <w:szCs w:val="20"/>
                <w:u w:val="single"/>
              </w:rPr>
              <w:instrText xml:space="preserve"> FORMTEXT </w:instrText>
            </w:r>
            <w:r w:rsidR="00FE5853">
              <w:rPr>
                <w:rFonts w:ascii="Arial" w:hAnsi="Arial" w:cs="Arial"/>
                <w:sz w:val="20"/>
                <w:szCs w:val="20"/>
                <w:u w:val="single"/>
              </w:rPr>
            </w:r>
            <w:r w:rsidR="00FE5853">
              <w:rPr>
                <w:rFonts w:ascii="Arial" w:hAnsi="Arial" w:cs="Arial"/>
                <w:sz w:val="20"/>
                <w:szCs w:val="20"/>
                <w:u w:val="single"/>
              </w:rPr>
              <w:fldChar w:fldCharType="separate"/>
            </w:r>
            <w:r w:rsidR="00FE5853">
              <w:rPr>
                <w:rFonts w:ascii="Arial" w:hAnsi="Arial" w:cs="Arial"/>
                <w:noProof/>
                <w:sz w:val="20"/>
                <w:szCs w:val="20"/>
                <w:u w:val="single"/>
              </w:rPr>
              <w:t>450 Jane Stanford Way</w:t>
            </w:r>
            <w:r w:rsidR="00FE5853">
              <w:rPr>
                <w:rFonts w:ascii="Arial" w:hAnsi="Arial" w:cs="Arial"/>
                <w:sz w:val="20"/>
                <w:szCs w:val="20"/>
                <w:u w:val="single"/>
              </w:rPr>
              <w:fldChar w:fldCharType="end"/>
            </w:r>
          </w:p>
          <w:p w14:paraId="3C8A7E1A" w14:textId="6B3F9051"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City, State, Zip: </w:t>
            </w:r>
            <w:r w:rsidR="00FE5853">
              <w:rPr>
                <w:rFonts w:ascii="Arial" w:hAnsi="Arial" w:cs="Arial"/>
                <w:sz w:val="20"/>
                <w:szCs w:val="20"/>
                <w:u w:val="single"/>
              </w:rPr>
              <w:fldChar w:fldCharType="begin">
                <w:ffData>
                  <w:name w:val=""/>
                  <w:enabled/>
                  <w:calcOnExit w:val="0"/>
                  <w:textInput>
                    <w:default w:val="Stanford, CA 94305"/>
                  </w:textInput>
                </w:ffData>
              </w:fldChar>
            </w:r>
            <w:r w:rsidR="00FE5853">
              <w:rPr>
                <w:rFonts w:ascii="Arial" w:hAnsi="Arial" w:cs="Arial"/>
                <w:sz w:val="20"/>
                <w:szCs w:val="20"/>
                <w:u w:val="single"/>
              </w:rPr>
              <w:instrText xml:space="preserve"> FORMTEXT </w:instrText>
            </w:r>
            <w:r w:rsidR="00FE5853">
              <w:rPr>
                <w:rFonts w:ascii="Arial" w:hAnsi="Arial" w:cs="Arial"/>
                <w:sz w:val="20"/>
                <w:szCs w:val="20"/>
                <w:u w:val="single"/>
              </w:rPr>
            </w:r>
            <w:r w:rsidR="00FE5853">
              <w:rPr>
                <w:rFonts w:ascii="Arial" w:hAnsi="Arial" w:cs="Arial"/>
                <w:sz w:val="20"/>
                <w:szCs w:val="20"/>
                <w:u w:val="single"/>
              </w:rPr>
              <w:fldChar w:fldCharType="separate"/>
            </w:r>
            <w:r w:rsidR="00FE5853">
              <w:rPr>
                <w:rFonts w:ascii="Arial" w:hAnsi="Arial" w:cs="Arial"/>
                <w:noProof/>
                <w:sz w:val="20"/>
                <w:szCs w:val="20"/>
                <w:u w:val="single"/>
              </w:rPr>
              <w:t>Stanford, CA 94305</w:t>
            </w:r>
            <w:r w:rsidR="00FE5853">
              <w:rPr>
                <w:rFonts w:ascii="Arial" w:hAnsi="Arial" w:cs="Arial"/>
                <w:sz w:val="20"/>
                <w:szCs w:val="20"/>
                <w:u w:val="single"/>
              </w:rPr>
              <w:fldChar w:fldCharType="end"/>
            </w:r>
          </w:p>
          <w:p w14:paraId="28146EA8" w14:textId="1122486A" w:rsidR="00F569A9" w:rsidRPr="00311C43" w:rsidRDefault="00F569A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Reference Contact Name: </w:t>
            </w:r>
            <w:r w:rsidR="00BC5A03">
              <w:rPr>
                <w:rFonts w:ascii="Arial" w:hAnsi="Arial" w:cs="Arial"/>
                <w:sz w:val="20"/>
                <w:szCs w:val="20"/>
                <w:u w:val="single"/>
              </w:rPr>
              <w:fldChar w:fldCharType="begin">
                <w:ffData>
                  <w:name w:val=""/>
                  <w:enabled/>
                  <w:calcOnExit w:val="0"/>
                  <w:textInput>
                    <w:default w:val="Bernard Suva"/>
                  </w:textInput>
                </w:ffData>
              </w:fldChar>
            </w:r>
            <w:r w:rsidR="00BC5A03">
              <w:rPr>
                <w:rFonts w:ascii="Arial" w:hAnsi="Arial" w:cs="Arial"/>
                <w:sz w:val="20"/>
                <w:szCs w:val="20"/>
                <w:u w:val="single"/>
              </w:rPr>
              <w:instrText xml:space="preserve"> FORMTEXT </w:instrText>
            </w:r>
            <w:r w:rsidR="00BC5A03">
              <w:rPr>
                <w:rFonts w:ascii="Arial" w:hAnsi="Arial" w:cs="Arial"/>
                <w:sz w:val="20"/>
                <w:szCs w:val="20"/>
                <w:u w:val="single"/>
              </w:rPr>
            </w:r>
            <w:r w:rsidR="00BC5A03">
              <w:rPr>
                <w:rFonts w:ascii="Arial" w:hAnsi="Arial" w:cs="Arial"/>
                <w:sz w:val="20"/>
                <w:szCs w:val="20"/>
                <w:u w:val="single"/>
              </w:rPr>
              <w:fldChar w:fldCharType="separate"/>
            </w:r>
            <w:r w:rsidR="00BC5A03">
              <w:rPr>
                <w:rFonts w:ascii="Arial" w:hAnsi="Arial" w:cs="Arial"/>
                <w:noProof/>
                <w:sz w:val="20"/>
                <w:szCs w:val="20"/>
                <w:u w:val="single"/>
              </w:rPr>
              <w:t>Bernard Suva</w:t>
            </w:r>
            <w:r w:rsidR="00BC5A03">
              <w:rPr>
                <w:rFonts w:ascii="Arial" w:hAnsi="Arial" w:cs="Arial"/>
                <w:sz w:val="20"/>
                <w:szCs w:val="20"/>
                <w:u w:val="single"/>
              </w:rPr>
              <w:fldChar w:fldCharType="end"/>
            </w:r>
            <w:r w:rsidRPr="00311C43">
              <w:rPr>
                <w:rFonts w:ascii="Arial" w:hAnsi="Arial" w:cs="Arial"/>
                <w:sz w:val="20"/>
                <w:szCs w:val="20"/>
              </w:rPr>
              <w:t xml:space="preserve">  Title: </w:t>
            </w:r>
            <w:r w:rsidR="00BC5A03">
              <w:rPr>
                <w:rFonts w:ascii="Arial" w:hAnsi="Arial" w:cs="Arial"/>
                <w:sz w:val="20"/>
                <w:szCs w:val="20"/>
                <w:u w:val="single"/>
              </w:rPr>
              <w:fldChar w:fldCharType="begin">
                <w:ffData>
                  <w:name w:val=""/>
                  <w:enabled/>
                  <w:calcOnExit w:val="0"/>
                  <w:textInput>
                    <w:default w:val="Director- HCM Functional Solutions"/>
                  </w:textInput>
                </w:ffData>
              </w:fldChar>
            </w:r>
            <w:r w:rsidR="00BC5A03">
              <w:rPr>
                <w:rFonts w:ascii="Arial" w:hAnsi="Arial" w:cs="Arial"/>
                <w:sz w:val="20"/>
                <w:szCs w:val="20"/>
                <w:u w:val="single"/>
              </w:rPr>
              <w:instrText xml:space="preserve"> FORMTEXT </w:instrText>
            </w:r>
            <w:r w:rsidR="00BC5A03">
              <w:rPr>
                <w:rFonts w:ascii="Arial" w:hAnsi="Arial" w:cs="Arial"/>
                <w:sz w:val="20"/>
                <w:szCs w:val="20"/>
                <w:u w:val="single"/>
              </w:rPr>
            </w:r>
            <w:r w:rsidR="00BC5A03">
              <w:rPr>
                <w:rFonts w:ascii="Arial" w:hAnsi="Arial" w:cs="Arial"/>
                <w:sz w:val="20"/>
                <w:szCs w:val="20"/>
                <w:u w:val="single"/>
              </w:rPr>
              <w:fldChar w:fldCharType="separate"/>
            </w:r>
            <w:r w:rsidR="00BC5A03">
              <w:rPr>
                <w:rFonts w:ascii="Arial" w:hAnsi="Arial" w:cs="Arial"/>
                <w:noProof/>
                <w:sz w:val="20"/>
                <w:szCs w:val="20"/>
                <w:u w:val="single"/>
              </w:rPr>
              <w:t>Director- HCM Functional Solutions</w:t>
            </w:r>
            <w:r w:rsidR="00BC5A03">
              <w:rPr>
                <w:rFonts w:ascii="Arial" w:hAnsi="Arial" w:cs="Arial"/>
                <w:sz w:val="20"/>
                <w:szCs w:val="20"/>
                <w:u w:val="single"/>
              </w:rPr>
              <w:fldChar w:fldCharType="end"/>
            </w:r>
            <w:r w:rsidRPr="00311C43">
              <w:rPr>
                <w:rFonts w:ascii="Arial" w:hAnsi="Arial" w:cs="Arial"/>
                <w:sz w:val="20"/>
                <w:szCs w:val="20"/>
                <w:u w:val="single"/>
              </w:rPr>
              <w:t xml:space="preserve">     </w:t>
            </w:r>
          </w:p>
          <w:p w14:paraId="32E5FA40" w14:textId="5B19B307"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Phone No.: </w:t>
            </w:r>
            <w:r w:rsidR="00BC5A03">
              <w:rPr>
                <w:rFonts w:ascii="Arial" w:hAnsi="Arial" w:cs="Arial"/>
                <w:sz w:val="20"/>
                <w:szCs w:val="20"/>
                <w:u w:val="single"/>
              </w:rPr>
              <w:fldChar w:fldCharType="begin">
                <w:ffData>
                  <w:name w:val=""/>
                  <w:enabled/>
                  <w:calcOnExit w:val="0"/>
                  <w:textInput>
                    <w:default w:val="(424) 394-8464"/>
                  </w:textInput>
                </w:ffData>
              </w:fldChar>
            </w:r>
            <w:r w:rsidR="00BC5A03">
              <w:rPr>
                <w:rFonts w:ascii="Arial" w:hAnsi="Arial" w:cs="Arial"/>
                <w:sz w:val="20"/>
                <w:szCs w:val="20"/>
                <w:u w:val="single"/>
              </w:rPr>
              <w:instrText xml:space="preserve"> FORMTEXT </w:instrText>
            </w:r>
            <w:r w:rsidR="00BC5A03">
              <w:rPr>
                <w:rFonts w:ascii="Arial" w:hAnsi="Arial" w:cs="Arial"/>
                <w:sz w:val="20"/>
                <w:szCs w:val="20"/>
                <w:u w:val="single"/>
              </w:rPr>
            </w:r>
            <w:r w:rsidR="00BC5A03">
              <w:rPr>
                <w:rFonts w:ascii="Arial" w:hAnsi="Arial" w:cs="Arial"/>
                <w:sz w:val="20"/>
                <w:szCs w:val="20"/>
                <w:u w:val="single"/>
              </w:rPr>
              <w:fldChar w:fldCharType="separate"/>
            </w:r>
            <w:r w:rsidR="00BC5A03">
              <w:rPr>
                <w:rFonts w:ascii="Arial" w:hAnsi="Arial" w:cs="Arial"/>
                <w:noProof/>
                <w:sz w:val="20"/>
                <w:szCs w:val="20"/>
                <w:u w:val="single"/>
              </w:rPr>
              <w:t>(424) 394-8464</w:t>
            </w:r>
            <w:r w:rsidR="00BC5A03">
              <w:rPr>
                <w:rFonts w:ascii="Arial" w:hAnsi="Arial" w:cs="Arial"/>
                <w:sz w:val="20"/>
                <w:szCs w:val="20"/>
                <w:u w:val="single"/>
              </w:rPr>
              <w:fldChar w:fldCharType="end"/>
            </w:r>
            <w:r w:rsidRPr="00311C43">
              <w:rPr>
                <w:rFonts w:ascii="Arial" w:hAnsi="Arial" w:cs="Arial"/>
                <w:sz w:val="20"/>
                <w:szCs w:val="20"/>
              </w:rPr>
              <w:t xml:space="preserve">      Email Address:</w:t>
            </w:r>
            <w:r w:rsidRPr="00311C43">
              <w:rPr>
                <w:rFonts w:ascii="Arial" w:hAnsi="Arial" w:cs="Arial"/>
                <w:sz w:val="20"/>
                <w:szCs w:val="20"/>
                <w:u w:val="single"/>
              </w:rPr>
              <w:t xml:space="preserve"> </w:t>
            </w:r>
            <w:r w:rsidR="00BC5A03">
              <w:rPr>
                <w:rFonts w:ascii="Arial" w:hAnsi="Arial" w:cs="Arial"/>
                <w:sz w:val="20"/>
                <w:szCs w:val="20"/>
                <w:u w:val="single"/>
              </w:rPr>
              <w:fldChar w:fldCharType="begin">
                <w:ffData>
                  <w:name w:val=""/>
                  <w:enabled/>
                  <w:calcOnExit w:val="0"/>
                  <w:textInput>
                    <w:default w:val="suvab@stanford.edu"/>
                  </w:textInput>
                </w:ffData>
              </w:fldChar>
            </w:r>
            <w:r w:rsidR="00BC5A03">
              <w:rPr>
                <w:rFonts w:ascii="Arial" w:hAnsi="Arial" w:cs="Arial"/>
                <w:sz w:val="20"/>
                <w:szCs w:val="20"/>
                <w:u w:val="single"/>
              </w:rPr>
              <w:instrText xml:space="preserve"> FORMTEXT </w:instrText>
            </w:r>
            <w:r w:rsidR="00BC5A03">
              <w:rPr>
                <w:rFonts w:ascii="Arial" w:hAnsi="Arial" w:cs="Arial"/>
                <w:sz w:val="20"/>
                <w:szCs w:val="20"/>
                <w:u w:val="single"/>
              </w:rPr>
            </w:r>
            <w:r w:rsidR="00BC5A03">
              <w:rPr>
                <w:rFonts w:ascii="Arial" w:hAnsi="Arial" w:cs="Arial"/>
                <w:sz w:val="20"/>
                <w:szCs w:val="20"/>
                <w:u w:val="single"/>
              </w:rPr>
              <w:fldChar w:fldCharType="separate"/>
            </w:r>
            <w:r w:rsidR="00BC5A03">
              <w:rPr>
                <w:rFonts w:ascii="Arial" w:hAnsi="Arial" w:cs="Arial"/>
                <w:noProof/>
                <w:sz w:val="20"/>
                <w:szCs w:val="20"/>
                <w:u w:val="single"/>
              </w:rPr>
              <w:t>suvab@stanford.edu</w:t>
            </w:r>
            <w:r w:rsidR="00BC5A03">
              <w:rPr>
                <w:rFonts w:ascii="Arial" w:hAnsi="Arial" w:cs="Arial"/>
                <w:sz w:val="20"/>
                <w:szCs w:val="20"/>
                <w:u w:val="single"/>
              </w:rPr>
              <w:fldChar w:fldCharType="end"/>
            </w:r>
          </w:p>
          <w:p w14:paraId="3BBE2D36" w14:textId="2974C021" w:rsidR="00F569A9" w:rsidRPr="003417DC" w:rsidRDefault="00F569A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Start Date of Project: </w:t>
            </w:r>
            <w:r w:rsidR="00FE0491">
              <w:rPr>
                <w:rFonts w:ascii="Arial" w:hAnsi="Arial" w:cs="Arial"/>
                <w:sz w:val="20"/>
                <w:szCs w:val="20"/>
                <w:u w:val="single"/>
              </w:rPr>
              <w:fldChar w:fldCharType="begin">
                <w:ffData>
                  <w:name w:val=""/>
                  <w:enabled/>
                  <w:calcOnExit w:val="0"/>
                  <w:textInput>
                    <w:default w:val="Jan 2025"/>
                  </w:textInput>
                </w:ffData>
              </w:fldChar>
            </w:r>
            <w:r w:rsidR="00FE0491">
              <w:rPr>
                <w:rFonts w:ascii="Arial" w:hAnsi="Arial" w:cs="Arial"/>
                <w:sz w:val="20"/>
                <w:szCs w:val="20"/>
                <w:u w:val="single"/>
              </w:rPr>
              <w:instrText xml:space="preserve"> FORMTEXT </w:instrText>
            </w:r>
            <w:r w:rsidR="00FE0491">
              <w:rPr>
                <w:rFonts w:ascii="Arial" w:hAnsi="Arial" w:cs="Arial"/>
                <w:sz w:val="20"/>
                <w:szCs w:val="20"/>
                <w:u w:val="single"/>
              </w:rPr>
            </w:r>
            <w:r w:rsidR="00FE0491">
              <w:rPr>
                <w:rFonts w:ascii="Arial" w:hAnsi="Arial" w:cs="Arial"/>
                <w:sz w:val="20"/>
                <w:szCs w:val="20"/>
                <w:u w:val="single"/>
              </w:rPr>
              <w:fldChar w:fldCharType="separate"/>
            </w:r>
            <w:r w:rsidR="00FE0491">
              <w:rPr>
                <w:rFonts w:ascii="Arial" w:hAnsi="Arial" w:cs="Arial"/>
                <w:noProof/>
                <w:sz w:val="20"/>
                <w:szCs w:val="20"/>
                <w:u w:val="single"/>
              </w:rPr>
              <w:t>Jan 2025</w:t>
            </w:r>
            <w:r w:rsidR="00FE0491">
              <w:rPr>
                <w:rFonts w:ascii="Arial" w:hAnsi="Arial" w:cs="Arial"/>
                <w:sz w:val="20"/>
                <w:szCs w:val="20"/>
                <w:u w:val="single"/>
              </w:rPr>
              <w:fldChar w:fldCharType="end"/>
            </w:r>
            <w:r w:rsidRPr="00311C43">
              <w:rPr>
                <w:rFonts w:ascii="Arial" w:hAnsi="Arial" w:cs="Arial"/>
                <w:sz w:val="20"/>
                <w:szCs w:val="20"/>
              </w:rPr>
              <w:t xml:space="preserve">  </w:t>
            </w:r>
            <w:r w:rsidRPr="003417DC">
              <w:rPr>
                <w:rFonts w:ascii="Arial" w:hAnsi="Arial" w:cs="Arial"/>
                <w:sz w:val="20"/>
                <w:szCs w:val="20"/>
              </w:rPr>
              <w:t>Go-Live Date</w:t>
            </w:r>
            <w:r w:rsidRPr="00311C43">
              <w:rPr>
                <w:rFonts w:ascii="Arial" w:hAnsi="Arial" w:cs="Arial"/>
                <w:sz w:val="20"/>
                <w:szCs w:val="20"/>
              </w:rPr>
              <w:t xml:space="preserve">: </w:t>
            </w:r>
            <w:r w:rsidR="003417DC">
              <w:rPr>
                <w:rFonts w:ascii="Arial" w:hAnsi="Arial" w:cs="Arial"/>
                <w:sz w:val="20"/>
                <w:szCs w:val="20"/>
                <w:u w:val="single"/>
              </w:rPr>
              <w:t>March 2026</w:t>
            </w:r>
            <w:r w:rsidRPr="00311C43">
              <w:rPr>
                <w:rFonts w:ascii="Arial" w:hAnsi="Arial" w:cs="Arial"/>
                <w:sz w:val="20"/>
                <w:szCs w:val="20"/>
                <w:u w:val="single"/>
              </w:rPr>
              <w:t xml:space="preserve">   </w:t>
            </w:r>
          </w:p>
          <w:p w14:paraId="09D940CB" w14:textId="77777777" w:rsidR="00F569A9" w:rsidRPr="00311C43" w:rsidRDefault="00F569A9">
            <w:pPr>
              <w:autoSpaceDE w:val="0"/>
              <w:autoSpaceDN w:val="0"/>
              <w:adjustRightInd w:val="0"/>
              <w:spacing w:before="60" w:after="60" w:line="276" w:lineRule="auto"/>
              <w:ind w:right="-18"/>
              <w:jc w:val="both"/>
              <w:rPr>
                <w:rFonts w:ascii="Arial" w:hAnsi="Arial" w:cs="Arial"/>
                <w:b/>
                <w:sz w:val="20"/>
                <w:szCs w:val="20"/>
                <w:u w:val="single"/>
              </w:rPr>
            </w:pPr>
            <w:r w:rsidRPr="00311C43">
              <w:rPr>
                <w:rFonts w:ascii="Arial" w:hAnsi="Arial" w:cs="Arial"/>
                <w:b/>
                <w:sz w:val="20"/>
                <w:szCs w:val="20"/>
                <w:u w:val="single"/>
              </w:rPr>
              <w:t>Project Information</w:t>
            </w:r>
          </w:p>
          <w:p w14:paraId="6E976CDB" w14:textId="6196E539"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Vendor Project Manager/Lead for this Client: </w:t>
            </w:r>
            <w:r w:rsidR="00FE0491">
              <w:rPr>
                <w:rFonts w:ascii="Arial" w:hAnsi="Arial" w:cs="Arial"/>
                <w:sz w:val="20"/>
                <w:szCs w:val="20"/>
                <w:u w:val="single"/>
              </w:rPr>
              <w:fldChar w:fldCharType="begin">
                <w:ffData>
                  <w:name w:val=""/>
                  <w:enabled/>
                  <w:calcOnExit w:val="0"/>
                  <w:textInput>
                    <w:default w:val="iteria.us - Guru Melangi"/>
                  </w:textInput>
                </w:ffData>
              </w:fldChar>
            </w:r>
            <w:r w:rsidR="00FE0491">
              <w:rPr>
                <w:rFonts w:ascii="Arial" w:hAnsi="Arial" w:cs="Arial"/>
                <w:sz w:val="20"/>
                <w:szCs w:val="20"/>
                <w:u w:val="single"/>
              </w:rPr>
              <w:instrText xml:space="preserve"> FORMTEXT </w:instrText>
            </w:r>
            <w:r w:rsidR="00FE0491">
              <w:rPr>
                <w:rFonts w:ascii="Arial" w:hAnsi="Arial" w:cs="Arial"/>
                <w:sz w:val="20"/>
                <w:szCs w:val="20"/>
                <w:u w:val="single"/>
              </w:rPr>
            </w:r>
            <w:r w:rsidR="00FE0491">
              <w:rPr>
                <w:rFonts w:ascii="Arial" w:hAnsi="Arial" w:cs="Arial"/>
                <w:sz w:val="20"/>
                <w:szCs w:val="20"/>
                <w:u w:val="single"/>
              </w:rPr>
              <w:fldChar w:fldCharType="separate"/>
            </w:r>
            <w:r w:rsidR="00FE0491">
              <w:rPr>
                <w:rFonts w:ascii="Arial" w:hAnsi="Arial" w:cs="Arial"/>
                <w:noProof/>
                <w:sz w:val="20"/>
                <w:szCs w:val="20"/>
                <w:u w:val="single"/>
              </w:rPr>
              <w:t>iteria.us - Guru Melangi</w:t>
            </w:r>
            <w:r w:rsidR="00FE0491">
              <w:rPr>
                <w:rFonts w:ascii="Arial" w:hAnsi="Arial" w:cs="Arial"/>
                <w:sz w:val="20"/>
                <w:szCs w:val="20"/>
                <w:u w:val="single"/>
              </w:rPr>
              <w:fldChar w:fldCharType="end"/>
            </w:r>
          </w:p>
          <w:p w14:paraId="423807D7" w14:textId="649AC3F4" w:rsidR="00F569A9" w:rsidRPr="00311C43" w:rsidRDefault="00F569A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Name and Version of software system installed: </w:t>
            </w:r>
            <w:r w:rsidR="00FE0491">
              <w:rPr>
                <w:rFonts w:ascii="Arial" w:hAnsi="Arial" w:cs="Arial"/>
                <w:sz w:val="20"/>
                <w:szCs w:val="20"/>
                <w:u w:val="single"/>
              </w:rPr>
              <w:fldChar w:fldCharType="begin">
                <w:ffData>
                  <w:name w:val=""/>
                  <w:enabled/>
                  <w:calcOnExit w:val="0"/>
                  <w:textInput>
                    <w:default w:val="Oracle Fusion HCM / Payroll "/>
                  </w:textInput>
                </w:ffData>
              </w:fldChar>
            </w:r>
            <w:r w:rsidR="00FE0491">
              <w:rPr>
                <w:rFonts w:ascii="Arial" w:hAnsi="Arial" w:cs="Arial"/>
                <w:sz w:val="20"/>
                <w:szCs w:val="20"/>
                <w:u w:val="single"/>
              </w:rPr>
              <w:instrText xml:space="preserve"> FORMTEXT </w:instrText>
            </w:r>
            <w:r w:rsidR="00FE0491">
              <w:rPr>
                <w:rFonts w:ascii="Arial" w:hAnsi="Arial" w:cs="Arial"/>
                <w:sz w:val="20"/>
                <w:szCs w:val="20"/>
                <w:u w:val="single"/>
              </w:rPr>
            </w:r>
            <w:r w:rsidR="00FE0491">
              <w:rPr>
                <w:rFonts w:ascii="Arial" w:hAnsi="Arial" w:cs="Arial"/>
                <w:sz w:val="20"/>
                <w:szCs w:val="20"/>
                <w:u w:val="single"/>
              </w:rPr>
              <w:fldChar w:fldCharType="separate"/>
            </w:r>
            <w:r w:rsidR="00FE0491">
              <w:rPr>
                <w:rFonts w:ascii="Arial" w:hAnsi="Arial" w:cs="Arial"/>
                <w:noProof/>
                <w:sz w:val="20"/>
                <w:szCs w:val="20"/>
                <w:u w:val="single"/>
              </w:rPr>
              <w:t xml:space="preserve">Oracle Fusion HCM / Payroll </w:t>
            </w:r>
            <w:r w:rsidR="00FE0491">
              <w:rPr>
                <w:rFonts w:ascii="Arial" w:hAnsi="Arial" w:cs="Arial"/>
                <w:sz w:val="20"/>
                <w:szCs w:val="20"/>
                <w:u w:val="single"/>
              </w:rPr>
              <w:fldChar w:fldCharType="end"/>
            </w:r>
          </w:p>
          <w:p w14:paraId="7A91ADBA" w14:textId="68F3D550"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Legacy software system replaced: </w:t>
            </w:r>
            <w:r w:rsidR="00FE0491">
              <w:rPr>
                <w:rFonts w:ascii="Arial" w:hAnsi="Arial" w:cs="Arial"/>
                <w:sz w:val="20"/>
                <w:szCs w:val="20"/>
                <w:u w:val="single"/>
              </w:rPr>
              <w:fldChar w:fldCharType="begin">
                <w:ffData>
                  <w:name w:val=""/>
                  <w:enabled/>
                  <w:calcOnExit w:val="0"/>
                  <w:textInput>
                    <w:default w:val="Custom"/>
                  </w:textInput>
                </w:ffData>
              </w:fldChar>
            </w:r>
            <w:r w:rsidR="00FE0491">
              <w:rPr>
                <w:rFonts w:ascii="Arial" w:hAnsi="Arial" w:cs="Arial"/>
                <w:sz w:val="20"/>
                <w:szCs w:val="20"/>
                <w:u w:val="single"/>
              </w:rPr>
              <w:instrText xml:space="preserve"> FORMTEXT </w:instrText>
            </w:r>
            <w:r w:rsidR="00FE0491">
              <w:rPr>
                <w:rFonts w:ascii="Arial" w:hAnsi="Arial" w:cs="Arial"/>
                <w:sz w:val="20"/>
                <w:szCs w:val="20"/>
                <w:u w:val="single"/>
              </w:rPr>
            </w:r>
            <w:r w:rsidR="00FE0491">
              <w:rPr>
                <w:rFonts w:ascii="Arial" w:hAnsi="Arial" w:cs="Arial"/>
                <w:sz w:val="20"/>
                <w:szCs w:val="20"/>
                <w:u w:val="single"/>
              </w:rPr>
              <w:fldChar w:fldCharType="separate"/>
            </w:r>
            <w:r w:rsidR="00FE0491">
              <w:rPr>
                <w:rFonts w:ascii="Arial" w:hAnsi="Arial" w:cs="Arial"/>
                <w:noProof/>
                <w:sz w:val="20"/>
                <w:szCs w:val="20"/>
                <w:u w:val="single"/>
              </w:rPr>
              <w:t>Custom</w:t>
            </w:r>
            <w:r w:rsidR="00FE0491">
              <w:rPr>
                <w:rFonts w:ascii="Arial" w:hAnsi="Arial" w:cs="Arial"/>
                <w:sz w:val="20"/>
                <w:szCs w:val="20"/>
                <w:u w:val="single"/>
              </w:rPr>
              <w:fldChar w:fldCharType="end"/>
            </w:r>
          </w:p>
          <w:p w14:paraId="41C2A49E" w14:textId="7E2FD84F"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Scope of Modules installed: </w:t>
            </w:r>
            <w:r w:rsidR="00FE0491">
              <w:rPr>
                <w:rFonts w:ascii="Arial" w:hAnsi="Arial" w:cs="Arial"/>
                <w:sz w:val="20"/>
                <w:szCs w:val="20"/>
                <w:u w:val="single"/>
              </w:rPr>
              <w:fldChar w:fldCharType="begin">
                <w:ffData>
                  <w:name w:val=""/>
                  <w:enabled/>
                  <w:calcOnExit w:val="0"/>
                  <w:textInput>
                    <w:default w:val="HCM / Security"/>
                  </w:textInput>
                </w:ffData>
              </w:fldChar>
            </w:r>
            <w:r w:rsidR="00FE0491">
              <w:rPr>
                <w:rFonts w:ascii="Arial" w:hAnsi="Arial" w:cs="Arial"/>
                <w:sz w:val="20"/>
                <w:szCs w:val="20"/>
                <w:u w:val="single"/>
              </w:rPr>
              <w:instrText xml:space="preserve"> FORMTEXT </w:instrText>
            </w:r>
            <w:r w:rsidR="00FE0491">
              <w:rPr>
                <w:rFonts w:ascii="Arial" w:hAnsi="Arial" w:cs="Arial"/>
                <w:sz w:val="20"/>
                <w:szCs w:val="20"/>
                <w:u w:val="single"/>
              </w:rPr>
            </w:r>
            <w:r w:rsidR="00FE0491">
              <w:rPr>
                <w:rFonts w:ascii="Arial" w:hAnsi="Arial" w:cs="Arial"/>
                <w:sz w:val="20"/>
                <w:szCs w:val="20"/>
                <w:u w:val="single"/>
              </w:rPr>
              <w:fldChar w:fldCharType="separate"/>
            </w:r>
            <w:r w:rsidR="00FE0491">
              <w:rPr>
                <w:rFonts w:ascii="Arial" w:hAnsi="Arial" w:cs="Arial"/>
                <w:noProof/>
                <w:sz w:val="20"/>
                <w:szCs w:val="20"/>
                <w:u w:val="single"/>
              </w:rPr>
              <w:t>HCM / Security</w:t>
            </w:r>
            <w:r w:rsidR="00FE0491">
              <w:rPr>
                <w:rFonts w:ascii="Arial" w:hAnsi="Arial" w:cs="Arial"/>
                <w:sz w:val="20"/>
                <w:szCs w:val="20"/>
                <w:u w:val="single"/>
              </w:rPr>
              <w:fldChar w:fldCharType="end"/>
            </w:r>
          </w:p>
          <w:p w14:paraId="6332188A" w14:textId="77777777"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rPr>
              <w:t xml:space="preserve">Model used (Hosted, On-Premise, SaaS, etc.): </w:t>
            </w:r>
            <w:r>
              <w:rPr>
                <w:rFonts w:ascii="Arial" w:hAnsi="Arial" w:cs="Arial"/>
                <w:sz w:val="20"/>
                <w:szCs w:val="20"/>
                <w:u w:val="single"/>
              </w:rPr>
              <w:fldChar w:fldCharType="begin">
                <w:ffData>
                  <w:name w:val=""/>
                  <w:enabled/>
                  <w:calcOnExit w:val="0"/>
                  <w:textInput>
                    <w:default w:val="SaaS"/>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SaaS</w:t>
            </w:r>
            <w:r>
              <w:rPr>
                <w:rFonts w:ascii="Arial" w:hAnsi="Arial" w:cs="Arial"/>
                <w:sz w:val="20"/>
                <w:szCs w:val="20"/>
                <w:u w:val="single"/>
              </w:rPr>
              <w:fldChar w:fldCharType="end"/>
            </w:r>
          </w:p>
          <w:p w14:paraId="13E4497E" w14:textId="77777777" w:rsidR="00F569A9" w:rsidRPr="00311C43" w:rsidRDefault="00F569A9">
            <w:pPr>
              <w:autoSpaceDE w:val="0"/>
              <w:autoSpaceDN w:val="0"/>
              <w:adjustRightInd w:val="0"/>
              <w:spacing w:before="60" w:after="60" w:line="276" w:lineRule="auto"/>
              <w:ind w:right="-18"/>
              <w:jc w:val="both"/>
              <w:rPr>
                <w:rFonts w:ascii="Arial" w:hAnsi="Arial" w:cs="Arial"/>
                <w:sz w:val="20"/>
                <w:szCs w:val="20"/>
                <w:u w:val="single"/>
              </w:rPr>
            </w:pPr>
            <w:r w:rsidRPr="00311C43">
              <w:rPr>
                <w:rFonts w:ascii="Arial" w:hAnsi="Arial" w:cs="Arial"/>
                <w:sz w:val="20"/>
                <w:szCs w:val="20"/>
              </w:rPr>
              <w:t xml:space="preserve">Is this reference still using the software? Yes  </w:t>
            </w:r>
            <w:r>
              <w:rPr>
                <w:rFonts w:ascii="Arial" w:hAnsi="Arial" w:cs="Arial"/>
                <w:sz w:val="20"/>
                <w:szCs w:val="20"/>
                <w:u w:val="single"/>
              </w:rPr>
              <w:fldChar w:fldCharType="begin">
                <w:ffData>
                  <w:name w:val=""/>
                  <w:enabled/>
                  <w:calcOnExit w:val="0"/>
                  <w:textInput>
                    <w:default w:val="X"/>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X</w:t>
            </w:r>
            <w:r>
              <w:rPr>
                <w:rFonts w:ascii="Arial" w:hAnsi="Arial" w:cs="Arial"/>
                <w:sz w:val="20"/>
                <w:szCs w:val="20"/>
                <w:u w:val="single"/>
              </w:rPr>
              <w:fldChar w:fldCharType="end"/>
            </w:r>
            <w:r w:rsidRPr="00311C43">
              <w:rPr>
                <w:rFonts w:ascii="Arial" w:hAnsi="Arial" w:cs="Arial"/>
                <w:sz w:val="20"/>
                <w:szCs w:val="20"/>
              </w:rPr>
              <w:t xml:space="preserve">     No </w:t>
            </w:r>
            <w:r w:rsidRPr="00311C43">
              <w:rPr>
                <w:rFonts w:ascii="Arial" w:hAnsi="Arial" w:cs="Arial"/>
                <w:sz w:val="20"/>
                <w:szCs w:val="20"/>
                <w:u w:val="single"/>
              </w:rPr>
              <w:fldChar w:fldCharType="begin">
                <w:ffData>
                  <w:name w:val="Text26"/>
                  <w:enabled/>
                  <w:calcOnExit w:val="0"/>
                  <w:textInput/>
                </w:ffData>
              </w:fldChar>
            </w:r>
            <w:r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noProof/>
                <w:sz w:val="20"/>
                <w:szCs w:val="20"/>
                <w:u w:val="single"/>
              </w:rPr>
              <w:t> </w:t>
            </w:r>
            <w:r w:rsidRPr="00311C43">
              <w:rPr>
                <w:rFonts w:ascii="Arial" w:hAnsi="Arial" w:cs="Arial"/>
                <w:sz w:val="20"/>
                <w:szCs w:val="20"/>
                <w:u w:val="single"/>
              </w:rPr>
              <w:fldChar w:fldCharType="end"/>
            </w:r>
          </w:p>
          <w:p w14:paraId="37E414B5" w14:textId="77777777" w:rsidR="00F569A9" w:rsidRPr="00311C43" w:rsidRDefault="00F569A9">
            <w:pPr>
              <w:autoSpaceDE w:val="0"/>
              <w:autoSpaceDN w:val="0"/>
              <w:adjustRightInd w:val="0"/>
              <w:spacing w:before="60" w:after="60" w:line="276" w:lineRule="auto"/>
              <w:ind w:right="-18"/>
              <w:jc w:val="both"/>
              <w:rPr>
                <w:rFonts w:ascii="Arial" w:hAnsi="Arial" w:cs="Arial"/>
                <w:sz w:val="20"/>
                <w:szCs w:val="20"/>
              </w:rPr>
            </w:pPr>
            <w:r w:rsidRPr="00311C43">
              <w:rPr>
                <w:rFonts w:ascii="Arial" w:hAnsi="Arial" w:cs="Arial"/>
                <w:sz w:val="20"/>
                <w:szCs w:val="20"/>
                <w:u w:val="single"/>
              </w:rPr>
              <w:t xml:space="preserve">Total Project Cost: </w:t>
            </w:r>
            <w:r>
              <w:rPr>
                <w:rFonts w:ascii="Arial" w:hAnsi="Arial" w:cs="Arial"/>
                <w:sz w:val="20"/>
                <w:szCs w:val="20"/>
                <w:u w:val="single"/>
              </w:rPr>
              <w:fldChar w:fldCharType="begin">
                <w:ffData>
                  <w:name w:val=""/>
                  <w:enabled/>
                  <w:calcOnExit w:val="0"/>
                  <w:textInput>
                    <w:default w:val="to be disclosed by reference"/>
                  </w:textInput>
                </w:ffData>
              </w:fldChar>
            </w:r>
            <w:r>
              <w:rPr>
                <w:rFonts w:ascii="Arial" w:hAnsi="Arial" w:cs="Arial"/>
                <w:sz w:val="20"/>
                <w:szCs w:val="20"/>
                <w:u w:val="single"/>
              </w:rPr>
              <w:instrText xml:space="preserve"> FORMTEXT </w:instrText>
            </w:r>
            <w:r>
              <w:rPr>
                <w:rFonts w:ascii="Arial" w:hAnsi="Arial" w:cs="Arial"/>
                <w:sz w:val="20"/>
                <w:szCs w:val="20"/>
                <w:u w:val="single"/>
              </w:rPr>
            </w:r>
            <w:r>
              <w:rPr>
                <w:rFonts w:ascii="Arial" w:hAnsi="Arial" w:cs="Arial"/>
                <w:sz w:val="20"/>
                <w:szCs w:val="20"/>
                <w:u w:val="single"/>
              </w:rPr>
              <w:fldChar w:fldCharType="separate"/>
            </w:r>
            <w:r>
              <w:rPr>
                <w:rFonts w:ascii="Arial" w:hAnsi="Arial" w:cs="Arial"/>
                <w:noProof/>
                <w:sz w:val="20"/>
                <w:szCs w:val="20"/>
                <w:u w:val="single"/>
              </w:rPr>
              <w:t>to be disclosed by reference</w:t>
            </w:r>
            <w:r>
              <w:rPr>
                <w:rFonts w:ascii="Arial" w:hAnsi="Arial" w:cs="Arial"/>
                <w:sz w:val="20"/>
                <w:szCs w:val="20"/>
                <w:u w:val="single"/>
              </w:rPr>
              <w:fldChar w:fldCharType="end"/>
            </w:r>
            <w:r w:rsidRPr="00311C43">
              <w:rPr>
                <w:rFonts w:ascii="Arial" w:hAnsi="Arial" w:cs="Arial"/>
                <w:sz w:val="20"/>
                <w:szCs w:val="20"/>
                <w:u w:val="single"/>
              </w:rPr>
              <w:t xml:space="preserve">  </w:t>
            </w:r>
          </w:p>
        </w:tc>
      </w:tr>
    </w:tbl>
    <w:p w14:paraId="775F8FE1" w14:textId="205BC5CB" w:rsidR="00F569A9" w:rsidRDefault="00F569A9" w:rsidP="001B342F"/>
    <w:p w14:paraId="48310411" w14:textId="77777777" w:rsidR="0087140B" w:rsidRPr="002468CA" w:rsidRDefault="00BA50A7" w:rsidP="00911C6B">
      <w:pPr>
        <w:pStyle w:val="Caption"/>
        <w:tabs>
          <w:tab w:val="left" w:pos="360"/>
        </w:tabs>
        <w:spacing w:before="200" w:after="200" w:line="276" w:lineRule="auto"/>
        <w:rPr>
          <w:color w:val="0070C0"/>
          <w:sz w:val="28"/>
        </w:rPr>
      </w:pPr>
      <w:r w:rsidRPr="002468CA">
        <w:rPr>
          <w:color w:val="0070C0"/>
          <w:sz w:val="28"/>
        </w:rPr>
        <w:t>REFERENCES FOR PROJECT MANAGER ASSIGNED</w:t>
      </w:r>
      <w:r w:rsidR="00292DDC" w:rsidRPr="002468CA">
        <w:rPr>
          <w:color w:val="0070C0"/>
          <w:sz w:val="28"/>
        </w:rPr>
        <w:t xml:space="preserve"> (GOVERNMENT CLIENTS)</w:t>
      </w:r>
    </w:p>
    <w:p w14:paraId="1B75E422" w14:textId="5DA512B6" w:rsidR="0087140B" w:rsidRPr="00311C43" w:rsidRDefault="00204E0B" w:rsidP="00BC0B2A">
      <w:pPr>
        <w:autoSpaceDE w:val="0"/>
        <w:autoSpaceDN w:val="0"/>
        <w:adjustRightInd w:val="0"/>
        <w:rPr>
          <w:rFonts w:ascii="Arial" w:hAnsi="Arial" w:cs="Arial"/>
          <w:bCs/>
        </w:rPr>
      </w:pPr>
      <w:r w:rsidRPr="00311C43">
        <w:rPr>
          <w:rFonts w:ascii="Arial" w:hAnsi="Arial" w:cs="Arial"/>
          <w:bCs/>
        </w:rPr>
        <w:t>Proposer to provide client list for the Project Manager prop</w:t>
      </w:r>
      <w:r w:rsidR="00BA50A7" w:rsidRPr="00311C43">
        <w:rPr>
          <w:rFonts w:ascii="Arial" w:hAnsi="Arial" w:cs="Arial"/>
          <w:bCs/>
        </w:rPr>
        <w:t>osed/</w:t>
      </w:r>
      <w:r w:rsidRPr="00311C43">
        <w:rPr>
          <w:rFonts w:ascii="Arial" w:hAnsi="Arial" w:cs="Arial"/>
          <w:bCs/>
        </w:rPr>
        <w:t xml:space="preserve">assigned to manage and lead the </w:t>
      </w:r>
      <w:r w:rsidR="006F750D" w:rsidRPr="00311C43">
        <w:rPr>
          <w:rFonts w:ascii="Arial" w:hAnsi="Arial" w:cs="Arial"/>
          <w:bCs/>
        </w:rPr>
        <w:t>City’s</w:t>
      </w:r>
      <w:r w:rsidRPr="00311C43">
        <w:rPr>
          <w:rFonts w:ascii="Arial" w:hAnsi="Arial" w:cs="Arial"/>
          <w:bCs/>
        </w:rPr>
        <w:t xml:space="preserve"> implementation. References for the Project Manager are to be clients within the past </w:t>
      </w:r>
      <w:r w:rsidR="00236021" w:rsidRPr="00311C43">
        <w:rPr>
          <w:rFonts w:ascii="Arial" w:hAnsi="Arial" w:cs="Arial"/>
          <w:bCs/>
        </w:rPr>
        <w:t>five</w:t>
      </w:r>
      <w:r w:rsidRPr="00311C43">
        <w:rPr>
          <w:rFonts w:ascii="Arial" w:hAnsi="Arial" w:cs="Arial"/>
          <w:bCs/>
        </w:rPr>
        <w:t xml:space="preserve"> years. </w:t>
      </w:r>
      <w:r w:rsidR="00E64211" w:rsidRPr="00311C43">
        <w:rPr>
          <w:rFonts w:ascii="Arial" w:hAnsi="Arial" w:cs="Arial"/>
          <w:bCs/>
        </w:rPr>
        <w:t xml:space="preserve">The </w:t>
      </w:r>
      <w:r w:rsidR="006F750D" w:rsidRPr="00311C43">
        <w:rPr>
          <w:rFonts w:ascii="Arial" w:hAnsi="Arial" w:cs="Arial"/>
          <w:bCs/>
        </w:rPr>
        <w:t>City</w:t>
      </w:r>
      <w:r w:rsidR="000761A8" w:rsidRPr="00311C43">
        <w:rPr>
          <w:rFonts w:ascii="Arial" w:hAnsi="Arial" w:cs="Arial"/>
          <w:bCs/>
        </w:rPr>
        <w:t xml:space="preserve"> </w:t>
      </w:r>
      <w:r w:rsidR="00E64211" w:rsidRPr="00311C43">
        <w:rPr>
          <w:rFonts w:ascii="Arial" w:hAnsi="Arial" w:cs="Arial"/>
          <w:bCs/>
        </w:rPr>
        <w:t xml:space="preserve">acknowledges that some of the same </w:t>
      </w:r>
      <w:r w:rsidR="00BA50A7" w:rsidRPr="00311C43">
        <w:rPr>
          <w:rFonts w:ascii="Arial" w:hAnsi="Arial" w:cs="Arial"/>
          <w:bCs/>
        </w:rPr>
        <w:t>references provide</w:t>
      </w:r>
      <w:r w:rsidR="00A57134" w:rsidRPr="00311C43">
        <w:rPr>
          <w:rFonts w:ascii="Arial" w:hAnsi="Arial" w:cs="Arial"/>
          <w:bCs/>
        </w:rPr>
        <w:t>d</w:t>
      </w:r>
      <w:r w:rsidR="00BA50A7" w:rsidRPr="00311C43">
        <w:rPr>
          <w:rFonts w:ascii="Arial" w:hAnsi="Arial" w:cs="Arial"/>
          <w:bCs/>
        </w:rPr>
        <w:t xml:space="preserve"> in Section I</w:t>
      </w:r>
      <w:r w:rsidR="00E64211" w:rsidRPr="00311C43">
        <w:rPr>
          <w:rFonts w:ascii="Arial" w:hAnsi="Arial" w:cs="Arial"/>
          <w:bCs/>
        </w:rPr>
        <w:t xml:space="preserve"> may be duplicated.</w:t>
      </w:r>
    </w:p>
    <w:p w14:paraId="14BDABAB" w14:textId="64880755" w:rsidR="0087140B" w:rsidRPr="00311C43" w:rsidRDefault="00204E0B" w:rsidP="00BC0B2A">
      <w:pPr>
        <w:autoSpaceDE w:val="0"/>
        <w:autoSpaceDN w:val="0"/>
        <w:adjustRightInd w:val="0"/>
        <w:rPr>
          <w:rFonts w:ascii="Arial" w:hAnsi="Arial" w:cs="Arial"/>
          <w:bCs/>
        </w:rPr>
      </w:pPr>
      <w:r w:rsidRPr="00311C43">
        <w:rPr>
          <w:rFonts w:ascii="Arial" w:hAnsi="Arial" w:cs="Arial"/>
          <w:bCs/>
        </w:rPr>
        <w:t>Name of Project Manager assigned by Proposer</w:t>
      </w:r>
      <w:r w:rsidR="00E64211" w:rsidRPr="00311C43">
        <w:rPr>
          <w:rFonts w:ascii="Arial" w:hAnsi="Arial" w:cs="Arial"/>
          <w:bCs/>
        </w:rPr>
        <w:t xml:space="preserve"> to</w:t>
      </w:r>
      <w:r w:rsidR="00BC0B2A" w:rsidRPr="00311C43">
        <w:rPr>
          <w:rFonts w:ascii="Arial" w:hAnsi="Arial" w:cs="Arial"/>
          <w:bCs/>
        </w:rPr>
        <w:t xml:space="preserve"> the</w:t>
      </w:r>
      <w:r w:rsidR="00E64211" w:rsidRPr="00311C43">
        <w:rPr>
          <w:rFonts w:ascii="Arial" w:hAnsi="Arial" w:cs="Arial"/>
          <w:bCs/>
        </w:rPr>
        <w:t xml:space="preserve"> </w:t>
      </w:r>
      <w:r w:rsidR="006F750D" w:rsidRPr="00311C43">
        <w:rPr>
          <w:rFonts w:ascii="Arial" w:hAnsi="Arial" w:cs="Arial"/>
          <w:bCs/>
        </w:rPr>
        <w:t>City’s</w:t>
      </w:r>
      <w:r w:rsidR="00E64211" w:rsidRPr="00311C43">
        <w:rPr>
          <w:rFonts w:ascii="Arial" w:hAnsi="Arial" w:cs="Arial"/>
          <w:bCs/>
        </w:rPr>
        <w:t xml:space="preserve"> </w:t>
      </w:r>
      <w:r w:rsidR="00236021" w:rsidRPr="00311C43">
        <w:rPr>
          <w:rFonts w:ascii="Arial" w:hAnsi="Arial" w:cs="Arial"/>
          <w:bCs/>
        </w:rPr>
        <w:t>project</w:t>
      </w:r>
      <w:r w:rsidRPr="00311C43">
        <w:rPr>
          <w:rFonts w:ascii="Arial" w:hAnsi="Arial" w:cs="Arial"/>
          <w:bCs/>
        </w:rPr>
        <w:t xml:space="preserve">: </w:t>
      </w:r>
      <w:r w:rsidR="00B01661">
        <w:rPr>
          <w:rFonts w:ascii="Arial" w:hAnsi="Arial" w:cs="Arial"/>
          <w:bCs/>
        </w:rPr>
        <w:fldChar w:fldCharType="begin">
          <w:ffData>
            <w:name w:val="Text27"/>
            <w:enabled/>
            <w:calcOnExit w:val="0"/>
            <w:textInput/>
          </w:ffData>
        </w:fldChar>
      </w:r>
      <w:bookmarkStart w:id="89" w:name="Text27"/>
      <w:r w:rsidR="00B01661">
        <w:rPr>
          <w:rFonts w:ascii="Arial" w:hAnsi="Arial" w:cs="Arial"/>
          <w:bCs/>
        </w:rPr>
        <w:instrText xml:space="preserve"> FORMTEXT </w:instrText>
      </w:r>
      <w:r w:rsidR="00B01661">
        <w:rPr>
          <w:rFonts w:ascii="Arial" w:hAnsi="Arial" w:cs="Arial"/>
          <w:bCs/>
        </w:rPr>
      </w:r>
      <w:r w:rsidR="00B01661">
        <w:rPr>
          <w:rFonts w:ascii="Arial" w:hAnsi="Arial" w:cs="Arial"/>
          <w:bCs/>
        </w:rPr>
        <w:fldChar w:fldCharType="separate"/>
      </w:r>
      <w:r w:rsidR="00B01661">
        <w:rPr>
          <w:rFonts w:ascii="Arial" w:hAnsi="Arial" w:cs="Arial"/>
          <w:bCs/>
          <w:noProof/>
        </w:rPr>
        <w:t> </w:t>
      </w:r>
      <w:r w:rsidR="00B01661">
        <w:rPr>
          <w:rFonts w:ascii="Arial" w:hAnsi="Arial" w:cs="Arial"/>
          <w:bCs/>
          <w:noProof/>
        </w:rPr>
        <w:t> </w:t>
      </w:r>
      <w:r w:rsidR="00B01661">
        <w:rPr>
          <w:rFonts w:ascii="Arial" w:hAnsi="Arial" w:cs="Arial"/>
          <w:bCs/>
          <w:noProof/>
        </w:rPr>
        <w:t> </w:t>
      </w:r>
      <w:r w:rsidR="00B01661">
        <w:rPr>
          <w:rFonts w:ascii="Arial" w:hAnsi="Arial" w:cs="Arial"/>
          <w:bCs/>
          <w:noProof/>
        </w:rPr>
        <w:t> </w:t>
      </w:r>
      <w:r w:rsidR="00B01661">
        <w:rPr>
          <w:rFonts w:ascii="Arial" w:hAnsi="Arial" w:cs="Arial"/>
          <w:bCs/>
          <w:noProof/>
        </w:rPr>
        <w:t> </w:t>
      </w:r>
      <w:r w:rsidR="00B01661">
        <w:rPr>
          <w:rFonts w:ascii="Arial" w:hAnsi="Arial" w:cs="Arial"/>
          <w:bCs/>
        </w:rPr>
        <w:fldChar w:fldCharType="end"/>
      </w:r>
      <w:bookmarkEnd w:id="89"/>
    </w:p>
    <w:p w14:paraId="3C0B0823" w14:textId="50B4906E" w:rsidR="002468CA" w:rsidRDefault="002468CA" w:rsidP="00BC0B2A">
      <w:pPr>
        <w:autoSpaceDE w:val="0"/>
        <w:autoSpaceDN w:val="0"/>
        <w:adjustRightInd w:val="0"/>
        <w:rPr>
          <w:rFonts w:ascii="Arial" w:hAnsi="Arial" w:cs="Arial"/>
          <w:bCs/>
          <w:color w:val="0070C0"/>
        </w:rPr>
      </w:pPr>
      <w:r>
        <w:rPr>
          <w:rFonts w:ascii="Arial" w:hAnsi="Arial" w:cs="Arial"/>
          <w:bCs/>
          <w:color w:val="0070C0"/>
        </w:rPr>
        <w:t>Project Manager and references can be provided under separate cover.</w:t>
      </w:r>
    </w:p>
    <w:p w14:paraId="6F1E51C2" w14:textId="77777777" w:rsidR="002468CA" w:rsidRPr="002468CA" w:rsidRDefault="002468CA" w:rsidP="00BC0B2A">
      <w:pPr>
        <w:autoSpaceDE w:val="0"/>
        <w:autoSpaceDN w:val="0"/>
        <w:adjustRightInd w:val="0"/>
        <w:rPr>
          <w:rFonts w:ascii="Arial" w:hAnsi="Arial" w:cs="Arial"/>
          <w:bCs/>
          <w:color w:val="0070C0"/>
        </w:rPr>
      </w:pPr>
    </w:p>
    <w:p w14:paraId="4B6F8541" w14:textId="7D7D2F9A" w:rsidR="009C4A8B" w:rsidRPr="00311C43" w:rsidRDefault="009C4A8B" w:rsidP="00271D4A">
      <w:pPr>
        <w:tabs>
          <w:tab w:val="center" w:pos="4680"/>
        </w:tabs>
        <w:suppressAutoHyphens/>
        <w:spacing w:after="60"/>
        <w:jc w:val="center"/>
        <w:rPr>
          <w:rFonts w:ascii="Arial" w:hAnsi="Arial" w:cs="Arial"/>
          <w:b/>
          <w:spacing w:val="-3"/>
          <w:sz w:val="20"/>
        </w:rPr>
      </w:pPr>
      <w:r w:rsidRPr="00311C43">
        <w:rPr>
          <w:rFonts w:ascii="Arial" w:hAnsi="Arial" w:cs="Arial"/>
          <w:b/>
          <w:spacing w:val="-3"/>
          <w:sz w:val="20"/>
        </w:rPr>
        <w:t>Table 1</w:t>
      </w:r>
      <w:r w:rsidR="00154661" w:rsidRPr="00311C43">
        <w:rPr>
          <w:rFonts w:ascii="Arial" w:hAnsi="Arial" w:cs="Arial"/>
          <w:b/>
          <w:spacing w:val="-3"/>
          <w:sz w:val="20"/>
        </w:rPr>
        <w:t>1</w:t>
      </w:r>
      <w:r w:rsidRPr="00311C43">
        <w:rPr>
          <w:rFonts w:ascii="Arial" w:hAnsi="Arial" w:cs="Arial"/>
          <w:b/>
          <w:spacing w:val="-3"/>
          <w:sz w:val="20"/>
        </w:rPr>
        <w:t>-0</w:t>
      </w:r>
      <w:r w:rsidR="00154661" w:rsidRPr="00311C43">
        <w:rPr>
          <w:rFonts w:ascii="Arial" w:hAnsi="Arial" w:cs="Arial"/>
          <w:b/>
          <w:spacing w:val="-3"/>
          <w:sz w:val="20"/>
        </w:rPr>
        <w:t>2</w:t>
      </w:r>
      <w:r w:rsidRPr="00311C43">
        <w:rPr>
          <w:rFonts w:ascii="Arial" w:hAnsi="Arial" w:cs="Arial"/>
          <w:b/>
          <w:spacing w:val="-3"/>
          <w:sz w:val="20"/>
        </w:rPr>
        <w:t>: Project Manager References</w:t>
      </w:r>
    </w:p>
    <w:tbl>
      <w:tblPr>
        <w:tblW w:w="9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2570"/>
        <w:gridCol w:w="1686"/>
        <w:gridCol w:w="2090"/>
      </w:tblGrid>
      <w:tr w:rsidR="006371F8" w:rsidRPr="00311C43" w14:paraId="34267C5B" w14:textId="77777777" w:rsidTr="00E87BD5">
        <w:trPr>
          <w:trHeight w:val="856"/>
          <w:jc w:val="center"/>
        </w:trPr>
        <w:tc>
          <w:tcPr>
            <w:tcW w:w="2926" w:type="dxa"/>
            <w:shd w:val="clear" w:color="auto" w:fill="006A52"/>
            <w:vAlign w:val="center"/>
          </w:tcPr>
          <w:p w14:paraId="1057E90E" w14:textId="77777777" w:rsidR="00E64211" w:rsidRPr="00311C43" w:rsidRDefault="00E64211" w:rsidP="00BC0B2A">
            <w:pPr>
              <w:autoSpaceDE w:val="0"/>
              <w:autoSpaceDN w:val="0"/>
              <w:adjustRightInd w:val="0"/>
              <w:spacing w:before="60" w:after="60"/>
              <w:jc w:val="center"/>
              <w:rPr>
                <w:rFonts w:ascii="Arial" w:hAnsi="Arial" w:cs="Arial"/>
                <w:b/>
                <w:bCs/>
                <w:color w:val="FFFFFF" w:themeColor="background1"/>
                <w:sz w:val="20"/>
                <w:szCs w:val="20"/>
              </w:rPr>
            </w:pPr>
            <w:r w:rsidRPr="00311C43">
              <w:rPr>
                <w:rFonts w:ascii="Arial" w:hAnsi="Arial" w:cs="Arial"/>
                <w:b/>
                <w:bCs/>
                <w:color w:val="FFFFFF" w:themeColor="background1"/>
                <w:sz w:val="20"/>
                <w:szCs w:val="20"/>
              </w:rPr>
              <w:t>Name of Governmental Entity</w:t>
            </w:r>
          </w:p>
        </w:tc>
        <w:tc>
          <w:tcPr>
            <w:tcW w:w="2570" w:type="dxa"/>
            <w:shd w:val="clear" w:color="auto" w:fill="006A52"/>
            <w:vAlign w:val="center"/>
          </w:tcPr>
          <w:p w14:paraId="17947AC8" w14:textId="77777777" w:rsidR="00E64211" w:rsidRPr="00311C43" w:rsidRDefault="00E64211" w:rsidP="00BC0B2A">
            <w:pPr>
              <w:autoSpaceDE w:val="0"/>
              <w:autoSpaceDN w:val="0"/>
              <w:adjustRightInd w:val="0"/>
              <w:spacing w:before="60" w:after="60"/>
              <w:jc w:val="center"/>
              <w:rPr>
                <w:rFonts w:ascii="Arial" w:hAnsi="Arial" w:cs="Arial"/>
                <w:b/>
                <w:bCs/>
                <w:color w:val="FFFFFF" w:themeColor="background1"/>
                <w:sz w:val="20"/>
                <w:szCs w:val="20"/>
              </w:rPr>
            </w:pPr>
            <w:r w:rsidRPr="00311C43">
              <w:rPr>
                <w:rFonts w:ascii="Arial" w:hAnsi="Arial" w:cs="Arial"/>
                <w:b/>
                <w:bCs/>
                <w:color w:val="FFFFFF" w:themeColor="background1"/>
                <w:sz w:val="20"/>
                <w:szCs w:val="20"/>
              </w:rPr>
              <w:t>Summary of Project</w:t>
            </w:r>
          </w:p>
        </w:tc>
        <w:tc>
          <w:tcPr>
            <w:tcW w:w="1686" w:type="dxa"/>
            <w:shd w:val="clear" w:color="auto" w:fill="006A52"/>
            <w:vAlign w:val="center"/>
          </w:tcPr>
          <w:p w14:paraId="36370314" w14:textId="77777777" w:rsidR="0087140B" w:rsidRPr="00311C43" w:rsidRDefault="00BA50A7" w:rsidP="00BC0B2A">
            <w:pPr>
              <w:autoSpaceDE w:val="0"/>
              <w:autoSpaceDN w:val="0"/>
              <w:adjustRightInd w:val="0"/>
              <w:spacing w:before="60" w:after="60"/>
              <w:jc w:val="center"/>
              <w:rPr>
                <w:rFonts w:ascii="Arial" w:hAnsi="Arial" w:cs="Arial"/>
                <w:b/>
                <w:bCs/>
                <w:color w:val="FFFFFF" w:themeColor="background1"/>
                <w:sz w:val="20"/>
                <w:szCs w:val="20"/>
              </w:rPr>
            </w:pPr>
            <w:r w:rsidRPr="00311C43">
              <w:rPr>
                <w:rFonts w:ascii="Arial" w:hAnsi="Arial" w:cs="Arial"/>
                <w:b/>
                <w:bCs/>
                <w:color w:val="FFFFFF" w:themeColor="background1"/>
                <w:sz w:val="20"/>
                <w:szCs w:val="20"/>
              </w:rPr>
              <w:t>Role/</w:t>
            </w:r>
            <w:r w:rsidR="00E64211" w:rsidRPr="00311C43">
              <w:rPr>
                <w:rFonts w:ascii="Arial" w:hAnsi="Arial" w:cs="Arial"/>
                <w:b/>
                <w:bCs/>
                <w:color w:val="FFFFFF" w:themeColor="background1"/>
                <w:sz w:val="20"/>
                <w:szCs w:val="20"/>
              </w:rPr>
              <w:t>Team Assignments for the Project</w:t>
            </w:r>
          </w:p>
        </w:tc>
        <w:tc>
          <w:tcPr>
            <w:tcW w:w="2090" w:type="dxa"/>
            <w:shd w:val="clear" w:color="auto" w:fill="006A52"/>
            <w:vAlign w:val="center"/>
          </w:tcPr>
          <w:p w14:paraId="777DE77C" w14:textId="798FB7BA" w:rsidR="00E64211" w:rsidRPr="00311C43" w:rsidRDefault="00E64211" w:rsidP="00BC0B2A">
            <w:pPr>
              <w:autoSpaceDE w:val="0"/>
              <w:autoSpaceDN w:val="0"/>
              <w:adjustRightInd w:val="0"/>
              <w:spacing w:before="60" w:after="60"/>
              <w:jc w:val="center"/>
              <w:rPr>
                <w:rFonts w:ascii="Arial" w:hAnsi="Arial" w:cs="Arial"/>
                <w:b/>
                <w:bCs/>
                <w:color w:val="FFFFFF" w:themeColor="background1"/>
                <w:sz w:val="20"/>
                <w:szCs w:val="20"/>
              </w:rPr>
            </w:pPr>
            <w:r w:rsidRPr="00311C43">
              <w:rPr>
                <w:rFonts w:ascii="Arial" w:hAnsi="Arial" w:cs="Arial"/>
                <w:b/>
                <w:bCs/>
                <w:color w:val="FFFFFF" w:themeColor="background1"/>
                <w:sz w:val="20"/>
                <w:szCs w:val="20"/>
              </w:rPr>
              <w:t xml:space="preserve">Implementation Start and </w:t>
            </w:r>
            <w:r w:rsidR="00081BAD" w:rsidRPr="00311C43">
              <w:rPr>
                <w:rFonts w:ascii="Arial" w:hAnsi="Arial" w:cs="Arial"/>
                <w:b/>
                <w:bCs/>
                <w:color w:val="FFFFFF" w:themeColor="background1"/>
                <w:sz w:val="20"/>
                <w:szCs w:val="20"/>
              </w:rPr>
              <w:t>Go-</w:t>
            </w:r>
            <w:r w:rsidRPr="00311C43">
              <w:rPr>
                <w:rFonts w:ascii="Arial" w:hAnsi="Arial" w:cs="Arial"/>
                <w:b/>
                <w:bCs/>
                <w:color w:val="FFFFFF" w:themeColor="background1"/>
                <w:sz w:val="20"/>
                <w:szCs w:val="20"/>
              </w:rPr>
              <w:t xml:space="preserve">Live </w:t>
            </w:r>
            <w:r w:rsidR="00081BAD" w:rsidRPr="00311C43">
              <w:rPr>
                <w:rFonts w:ascii="Arial" w:hAnsi="Arial" w:cs="Arial"/>
                <w:b/>
                <w:bCs/>
                <w:color w:val="FFFFFF" w:themeColor="background1"/>
                <w:sz w:val="20"/>
                <w:szCs w:val="20"/>
              </w:rPr>
              <w:t>Date</w:t>
            </w:r>
          </w:p>
        </w:tc>
      </w:tr>
      <w:tr w:rsidR="006371F8" w:rsidRPr="00311C43" w14:paraId="288AF07E" w14:textId="77777777" w:rsidTr="00BC0B2A">
        <w:trPr>
          <w:trHeight w:val="329"/>
          <w:jc w:val="center"/>
        </w:trPr>
        <w:tc>
          <w:tcPr>
            <w:tcW w:w="2926" w:type="dxa"/>
          </w:tcPr>
          <w:p w14:paraId="437D6FB9"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570" w:type="dxa"/>
          </w:tcPr>
          <w:p w14:paraId="3E33DCAE"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1686" w:type="dxa"/>
          </w:tcPr>
          <w:p w14:paraId="66A5DC32" w14:textId="77777777" w:rsidR="00E64211" w:rsidRPr="00311C43" w:rsidRDefault="0081290A" w:rsidP="00271D4A">
            <w:pPr>
              <w:autoSpaceDE w:val="0"/>
              <w:autoSpaceDN w:val="0"/>
              <w:adjustRightInd w:val="0"/>
              <w:spacing w:before="40" w:after="40"/>
              <w:ind w:right="-378"/>
              <w:rPr>
                <w:rFonts w:ascii="Arial" w:hAnsi="Arial" w:cs="Arial"/>
                <w:sz w:val="20"/>
                <w:szCs w:val="20"/>
                <w:u w:val="single"/>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090" w:type="dxa"/>
          </w:tcPr>
          <w:p w14:paraId="03FD53F8"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r w:rsidR="00E64211" w:rsidRPr="00311C43">
              <w:rPr>
                <w:rFonts w:ascii="Arial" w:hAnsi="Arial" w:cs="Arial"/>
                <w:sz w:val="20"/>
                <w:szCs w:val="20"/>
                <w:u w:val="single"/>
              </w:rPr>
              <w:t xml:space="preserve"> - </w:t>
            </w: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r>
      <w:tr w:rsidR="006371F8" w:rsidRPr="00311C43" w14:paraId="4DDEC722" w14:textId="77777777" w:rsidTr="00BC0B2A">
        <w:trPr>
          <w:trHeight w:val="329"/>
          <w:jc w:val="center"/>
        </w:trPr>
        <w:tc>
          <w:tcPr>
            <w:tcW w:w="2926" w:type="dxa"/>
          </w:tcPr>
          <w:p w14:paraId="7538C95E"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570" w:type="dxa"/>
          </w:tcPr>
          <w:p w14:paraId="1E9212D0"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1686" w:type="dxa"/>
          </w:tcPr>
          <w:p w14:paraId="64E86C2F" w14:textId="77777777" w:rsidR="00E64211" w:rsidRPr="00311C43" w:rsidRDefault="0081290A" w:rsidP="00271D4A">
            <w:pPr>
              <w:autoSpaceDE w:val="0"/>
              <w:autoSpaceDN w:val="0"/>
              <w:adjustRightInd w:val="0"/>
              <w:spacing w:before="40" w:after="40"/>
              <w:ind w:right="-378"/>
              <w:rPr>
                <w:rFonts w:ascii="Arial" w:hAnsi="Arial" w:cs="Arial"/>
                <w:sz w:val="20"/>
                <w:szCs w:val="20"/>
                <w:u w:val="single"/>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090" w:type="dxa"/>
          </w:tcPr>
          <w:p w14:paraId="438B30E0"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r w:rsidR="00E64211" w:rsidRPr="00311C43">
              <w:rPr>
                <w:rFonts w:ascii="Arial" w:hAnsi="Arial" w:cs="Arial"/>
                <w:sz w:val="20"/>
                <w:szCs w:val="20"/>
                <w:u w:val="single"/>
              </w:rPr>
              <w:t xml:space="preserve"> - </w:t>
            </w: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r>
      <w:tr w:rsidR="006371F8" w:rsidRPr="00311C43" w14:paraId="3743A9E3" w14:textId="77777777" w:rsidTr="00BC0B2A">
        <w:trPr>
          <w:trHeight w:val="329"/>
          <w:jc w:val="center"/>
        </w:trPr>
        <w:tc>
          <w:tcPr>
            <w:tcW w:w="2926" w:type="dxa"/>
          </w:tcPr>
          <w:p w14:paraId="768A414F"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570" w:type="dxa"/>
          </w:tcPr>
          <w:p w14:paraId="30F86B5C"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1686" w:type="dxa"/>
          </w:tcPr>
          <w:p w14:paraId="453B8568" w14:textId="77777777" w:rsidR="00E64211" w:rsidRPr="00311C43" w:rsidRDefault="0081290A" w:rsidP="00271D4A">
            <w:pPr>
              <w:autoSpaceDE w:val="0"/>
              <w:autoSpaceDN w:val="0"/>
              <w:adjustRightInd w:val="0"/>
              <w:spacing w:before="40" w:after="40"/>
              <w:ind w:right="-378"/>
              <w:rPr>
                <w:rFonts w:ascii="Arial" w:hAnsi="Arial" w:cs="Arial"/>
                <w:sz w:val="20"/>
                <w:szCs w:val="20"/>
                <w:u w:val="single"/>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090" w:type="dxa"/>
          </w:tcPr>
          <w:p w14:paraId="1779D095"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r w:rsidR="00E64211" w:rsidRPr="00311C43">
              <w:rPr>
                <w:rFonts w:ascii="Arial" w:hAnsi="Arial" w:cs="Arial"/>
                <w:sz w:val="20"/>
                <w:szCs w:val="20"/>
                <w:u w:val="single"/>
              </w:rPr>
              <w:t xml:space="preserve"> - </w:t>
            </w: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r w:rsidR="00E64211" w:rsidRPr="00311C43">
              <w:rPr>
                <w:rFonts w:ascii="Arial" w:hAnsi="Arial" w:cs="Arial"/>
                <w:sz w:val="20"/>
                <w:szCs w:val="20"/>
                <w:u w:val="single"/>
              </w:rPr>
              <w:t xml:space="preserve"> </w:t>
            </w:r>
          </w:p>
        </w:tc>
      </w:tr>
      <w:tr w:rsidR="006371F8" w:rsidRPr="00311C43" w14:paraId="1216E8AD" w14:textId="77777777" w:rsidTr="00BC0B2A">
        <w:trPr>
          <w:trHeight w:val="342"/>
          <w:jc w:val="center"/>
        </w:trPr>
        <w:tc>
          <w:tcPr>
            <w:tcW w:w="2926" w:type="dxa"/>
          </w:tcPr>
          <w:p w14:paraId="39D9476D"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570" w:type="dxa"/>
          </w:tcPr>
          <w:p w14:paraId="5F95F1E5"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1686" w:type="dxa"/>
          </w:tcPr>
          <w:p w14:paraId="166DBB1B" w14:textId="77777777" w:rsidR="00E64211" w:rsidRPr="00311C43" w:rsidRDefault="0081290A" w:rsidP="00271D4A">
            <w:pPr>
              <w:autoSpaceDE w:val="0"/>
              <w:autoSpaceDN w:val="0"/>
              <w:adjustRightInd w:val="0"/>
              <w:spacing w:before="40" w:after="40"/>
              <w:ind w:right="-378"/>
              <w:rPr>
                <w:rFonts w:ascii="Arial" w:hAnsi="Arial" w:cs="Arial"/>
                <w:sz w:val="20"/>
                <w:szCs w:val="20"/>
                <w:u w:val="single"/>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090" w:type="dxa"/>
          </w:tcPr>
          <w:p w14:paraId="0AAFB748"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r w:rsidR="00E64211" w:rsidRPr="00311C43">
              <w:rPr>
                <w:rFonts w:ascii="Arial" w:hAnsi="Arial" w:cs="Arial"/>
                <w:sz w:val="20"/>
                <w:szCs w:val="20"/>
                <w:u w:val="single"/>
              </w:rPr>
              <w:t xml:space="preserve"> - </w:t>
            </w: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r>
      <w:tr w:rsidR="006371F8" w:rsidRPr="00311C43" w14:paraId="5E3D6FE8" w14:textId="77777777" w:rsidTr="00BC0B2A">
        <w:trPr>
          <w:trHeight w:val="329"/>
          <w:jc w:val="center"/>
        </w:trPr>
        <w:tc>
          <w:tcPr>
            <w:tcW w:w="2926" w:type="dxa"/>
          </w:tcPr>
          <w:p w14:paraId="13E8EC13"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570" w:type="dxa"/>
          </w:tcPr>
          <w:p w14:paraId="69B5435B"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1686" w:type="dxa"/>
          </w:tcPr>
          <w:p w14:paraId="69E5EB93" w14:textId="77777777" w:rsidR="00E64211" w:rsidRPr="00311C43" w:rsidRDefault="0081290A" w:rsidP="00271D4A">
            <w:pPr>
              <w:autoSpaceDE w:val="0"/>
              <w:autoSpaceDN w:val="0"/>
              <w:adjustRightInd w:val="0"/>
              <w:spacing w:before="40" w:after="40"/>
              <w:ind w:right="-378"/>
              <w:rPr>
                <w:rFonts w:ascii="Arial" w:hAnsi="Arial" w:cs="Arial"/>
                <w:sz w:val="20"/>
                <w:szCs w:val="20"/>
                <w:u w:val="single"/>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p>
        </w:tc>
        <w:tc>
          <w:tcPr>
            <w:tcW w:w="2090" w:type="dxa"/>
          </w:tcPr>
          <w:p w14:paraId="348B475C" w14:textId="77777777" w:rsidR="00E64211" w:rsidRPr="00311C43" w:rsidRDefault="0081290A" w:rsidP="00271D4A">
            <w:pPr>
              <w:autoSpaceDE w:val="0"/>
              <w:autoSpaceDN w:val="0"/>
              <w:adjustRightInd w:val="0"/>
              <w:spacing w:before="40" w:after="40"/>
              <w:ind w:right="-378"/>
              <w:rPr>
                <w:rFonts w:ascii="Arial" w:hAnsi="Arial" w:cs="Arial"/>
                <w:bCs/>
                <w:sz w:val="20"/>
                <w:szCs w:val="20"/>
              </w:rPr>
            </w:pP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r w:rsidR="00E64211" w:rsidRPr="00311C43">
              <w:rPr>
                <w:rFonts w:ascii="Arial" w:hAnsi="Arial" w:cs="Arial"/>
                <w:sz w:val="20"/>
                <w:szCs w:val="20"/>
                <w:u w:val="single"/>
              </w:rPr>
              <w:t xml:space="preserve"> - </w:t>
            </w:r>
            <w:r w:rsidRPr="00311C43">
              <w:rPr>
                <w:rFonts w:ascii="Arial" w:hAnsi="Arial" w:cs="Arial"/>
                <w:sz w:val="20"/>
                <w:szCs w:val="20"/>
                <w:u w:val="single"/>
              </w:rPr>
              <w:fldChar w:fldCharType="begin">
                <w:ffData>
                  <w:name w:val="Text27"/>
                  <w:enabled/>
                  <w:calcOnExit w:val="0"/>
                  <w:textInput/>
                </w:ffData>
              </w:fldChar>
            </w:r>
            <w:r w:rsidR="00E64211" w:rsidRPr="00311C43">
              <w:rPr>
                <w:rFonts w:ascii="Arial" w:hAnsi="Arial" w:cs="Arial"/>
                <w:sz w:val="20"/>
                <w:szCs w:val="20"/>
                <w:u w:val="single"/>
              </w:rPr>
              <w:instrText xml:space="preserve"> FORMTEXT </w:instrText>
            </w:r>
            <w:r w:rsidRPr="00311C43">
              <w:rPr>
                <w:rFonts w:ascii="Arial" w:hAnsi="Arial" w:cs="Arial"/>
                <w:sz w:val="20"/>
                <w:szCs w:val="20"/>
                <w:u w:val="single"/>
              </w:rPr>
            </w:r>
            <w:r w:rsidRPr="00311C43">
              <w:rPr>
                <w:rFonts w:ascii="Arial" w:hAnsi="Arial" w:cs="Arial"/>
                <w:sz w:val="20"/>
                <w:szCs w:val="20"/>
                <w:u w:val="single"/>
              </w:rPr>
              <w:fldChar w:fldCharType="separate"/>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00E64211" w:rsidRPr="00311C43">
              <w:rPr>
                <w:rFonts w:ascii="Arial" w:eastAsia="Arial Unicode MS" w:hAnsi="Arial" w:cs="Arial"/>
                <w:noProof/>
                <w:sz w:val="20"/>
                <w:szCs w:val="20"/>
                <w:u w:val="single"/>
              </w:rPr>
              <w:t> </w:t>
            </w:r>
            <w:r w:rsidRPr="00311C43">
              <w:rPr>
                <w:rFonts w:ascii="Arial" w:hAnsi="Arial" w:cs="Arial"/>
                <w:sz w:val="20"/>
                <w:szCs w:val="20"/>
                <w:u w:val="single"/>
              </w:rPr>
              <w:fldChar w:fldCharType="end"/>
            </w:r>
            <w:r w:rsidR="00E64211" w:rsidRPr="00311C43">
              <w:rPr>
                <w:rFonts w:ascii="Arial" w:hAnsi="Arial" w:cs="Arial"/>
                <w:sz w:val="20"/>
                <w:szCs w:val="20"/>
                <w:u w:val="single"/>
              </w:rPr>
              <w:t xml:space="preserve"> </w:t>
            </w:r>
          </w:p>
        </w:tc>
      </w:tr>
    </w:tbl>
    <w:p w14:paraId="314D2646" w14:textId="77777777" w:rsidR="00E64211" w:rsidRPr="00311C43" w:rsidRDefault="00BA50A7" w:rsidP="00911C6B">
      <w:pPr>
        <w:pStyle w:val="Caption"/>
        <w:tabs>
          <w:tab w:val="left" w:pos="360"/>
        </w:tabs>
        <w:spacing w:before="200" w:after="200" w:line="276" w:lineRule="auto"/>
        <w:rPr>
          <w:sz w:val="28"/>
        </w:rPr>
      </w:pPr>
      <w:r w:rsidRPr="00311C43">
        <w:rPr>
          <w:sz w:val="28"/>
        </w:rPr>
        <w:t>CONTRACT TERMINATION/NON-RENEWAL</w:t>
      </w:r>
    </w:p>
    <w:p w14:paraId="77C2184E" w14:textId="20A5E13A" w:rsidR="00E64211" w:rsidRPr="00311C43" w:rsidRDefault="007C1823" w:rsidP="00BC0B2A">
      <w:pPr>
        <w:tabs>
          <w:tab w:val="left" w:pos="-1440"/>
          <w:tab w:val="left" w:pos="-720"/>
          <w:tab w:val="left" w:pos="360"/>
          <w:tab w:val="left" w:pos="720"/>
        </w:tabs>
        <w:suppressAutoHyphens/>
        <w:rPr>
          <w:rFonts w:ascii="Arial" w:hAnsi="Arial" w:cs="Arial"/>
          <w:i/>
          <w:spacing w:val="-3"/>
        </w:rPr>
      </w:pPr>
      <w:r w:rsidRPr="00311C43">
        <w:rPr>
          <w:rFonts w:ascii="Arial" w:hAnsi="Arial" w:cs="Arial"/>
          <w:spacing w:val="-3"/>
        </w:rPr>
        <w:t>P</w:t>
      </w:r>
      <w:r w:rsidR="00E64211" w:rsidRPr="00311C43">
        <w:rPr>
          <w:rFonts w:ascii="Arial" w:hAnsi="Arial" w:cs="Arial"/>
          <w:spacing w:val="-3"/>
        </w:rPr>
        <w:t xml:space="preserve">rovide a summary of any contracts/license agreements/hosted subscriptions that the </w:t>
      </w:r>
      <w:r w:rsidR="00BA50A7" w:rsidRPr="00311C43">
        <w:rPr>
          <w:rFonts w:ascii="Arial" w:hAnsi="Arial" w:cs="Arial"/>
          <w:spacing w:val="-3"/>
        </w:rPr>
        <w:t xml:space="preserve">customer </w:t>
      </w:r>
      <w:r w:rsidR="00E64211" w:rsidRPr="00311C43">
        <w:rPr>
          <w:rFonts w:ascii="Arial" w:hAnsi="Arial" w:cs="Arial"/>
          <w:spacing w:val="-3"/>
        </w:rPr>
        <w:t>provided notice of cancellation to your firm, with or without cause</w:t>
      </w:r>
      <w:r w:rsidR="00081BAD" w:rsidRPr="00311C43">
        <w:rPr>
          <w:rFonts w:ascii="Arial" w:hAnsi="Arial" w:cs="Arial"/>
          <w:spacing w:val="-3"/>
        </w:rPr>
        <w:t>,</w:t>
      </w:r>
      <w:r w:rsidR="00E64211" w:rsidRPr="00311C43">
        <w:rPr>
          <w:rFonts w:ascii="Arial" w:hAnsi="Arial" w:cs="Arial"/>
          <w:spacing w:val="-3"/>
        </w:rPr>
        <w:t xml:space="preserve"> </w:t>
      </w:r>
      <w:r w:rsidRPr="00311C43">
        <w:rPr>
          <w:rFonts w:ascii="Arial" w:hAnsi="Arial" w:cs="Arial"/>
          <w:spacing w:val="-3"/>
        </w:rPr>
        <w:t xml:space="preserve">or elected to not renew </w:t>
      </w:r>
      <w:r w:rsidR="00E64211" w:rsidRPr="00311C43">
        <w:rPr>
          <w:rFonts w:ascii="Arial" w:hAnsi="Arial" w:cs="Arial"/>
          <w:spacing w:val="-3"/>
        </w:rPr>
        <w:t xml:space="preserve">in the </w:t>
      </w:r>
      <w:r w:rsidR="00F9424A" w:rsidRPr="00311C43">
        <w:rPr>
          <w:rFonts w:ascii="Arial" w:hAnsi="Arial" w:cs="Arial"/>
          <w:spacing w:val="-3"/>
          <w:u w:val="single"/>
        </w:rPr>
        <w:t>past five years</w:t>
      </w:r>
      <w:r w:rsidR="00E64211" w:rsidRPr="00311C43">
        <w:rPr>
          <w:rFonts w:ascii="Arial" w:hAnsi="Arial" w:cs="Arial"/>
          <w:spacing w:val="-3"/>
        </w:rPr>
        <w:t xml:space="preserve"> as it relates to t</w:t>
      </w:r>
      <w:r w:rsidR="00BA50A7" w:rsidRPr="00311C43">
        <w:rPr>
          <w:rFonts w:ascii="Arial" w:hAnsi="Arial" w:cs="Arial"/>
          <w:spacing w:val="-3"/>
        </w:rPr>
        <w:t xml:space="preserve">he software solution proposed. </w:t>
      </w:r>
      <w:r w:rsidR="00E64211" w:rsidRPr="00311C43">
        <w:rPr>
          <w:rFonts w:ascii="Arial" w:hAnsi="Arial" w:cs="Arial"/>
          <w:spacing w:val="-3"/>
        </w:rPr>
        <w:t xml:space="preserve">The summary shall state the name of the </w:t>
      </w:r>
      <w:r w:rsidR="00BA50A7" w:rsidRPr="00311C43">
        <w:rPr>
          <w:rFonts w:ascii="Arial" w:hAnsi="Arial" w:cs="Arial"/>
          <w:spacing w:val="-3"/>
        </w:rPr>
        <w:t>customer</w:t>
      </w:r>
      <w:r w:rsidR="00E64211" w:rsidRPr="00311C43">
        <w:rPr>
          <w:rFonts w:ascii="Arial" w:hAnsi="Arial" w:cs="Arial"/>
          <w:spacing w:val="-3"/>
        </w:rPr>
        <w:t>, summary of the contract, term of the contract and reason for cancellation</w:t>
      </w:r>
      <w:r w:rsidRPr="00311C43">
        <w:rPr>
          <w:rFonts w:ascii="Arial" w:hAnsi="Arial" w:cs="Arial"/>
          <w:spacing w:val="-3"/>
        </w:rPr>
        <w:t xml:space="preserve"> or </w:t>
      </w:r>
      <w:r w:rsidR="00BA50A7" w:rsidRPr="00311C43">
        <w:rPr>
          <w:rFonts w:ascii="Arial" w:hAnsi="Arial" w:cs="Arial"/>
          <w:spacing w:val="-3"/>
        </w:rPr>
        <w:t xml:space="preserve">non-renewal. </w:t>
      </w:r>
      <w:r w:rsidR="00E64211" w:rsidRPr="00311C43">
        <w:rPr>
          <w:rFonts w:ascii="Arial" w:hAnsi="Arial" w:cs="Arial"/>
          <w:i/>
          <w:spacing w:val="-3"/>
        </w:rPr>
        <w:t>If none, state as such.</w:t>
      </w:r>
    </w:p>
    <w:p w14:paraId="6C2B501C" w14:textId="7173D4D5" w:rsidR="001531DE" w:rsidRDefault="00E64211" w:rsidP="00BC0B2A">
      <w:pPr>
        <w:tabs>
          <w:tab w:val="left" w:pos="360"/>
        </w:tabs>
        <w:suppressAutoHyphens/>
        <w:jc w:val="both"/>
        <w:rPr>
          <w:rFonts w:ascii="Arial" w:hAnsi="Arial" w:cs="Arial"/>
          <w:spacing w:val="-3"/>
        </w:rPr>
      </w:pPr>
      <w:r w:rsidRPr="00311C43">
        <w:rPr>
          <w:rFonts w:ascii="Arial" w:hAnsi="Arial" w:cs="Arial"/>
          <w:spacing w:val="-3"/>
        </w:rPr>
        <w:t xml:space="preserve">Submitted as </w:t>
      </w:r>
      <w:r w:rsidR="00FB6538" w:rsidRPr="00311C43">
        <w:rPr>
          <w:rFonts w:ascii="Arial" w:hAnsi="Arial" w:cs="Arial"/>
          <w:spacing w:val="-3"/>
        </w:rPr>
        <w:t xml:space="preserve">an Exhibit </w:t>
      </w:r>
      <w:r w:rsidRPr="00311C43">
        <w:rPr>
          <w:rFonts w:ascii="Arial" w:hAnsi="Arial" w:cs="Arial"/>
          <w:spacing w:val="-3"/>
        </w:rPr>
        <w:t xml:space="preserve"> </w:t>
      </w:r>
      <w:r w:rsidR="0081290A" w:rsidRPr="00311C43">
        <w:rPr>
          <w:rFonts w:ascii="Arial" w:hAnsi="Arial" w:cs="Arial"/>
          <w:spacing w:val="-3"/>
        </w:rPr>
        <w:fldChar w:fldCharType="begin">
          <w:ffData>
            <w:name w:val="Check11"/>
            <w:enabled/>
            <w:calcOnExit w:val="0"/>
            <w:checkBox>
              <w:sizeAuto/>
              <w:default w:val="0"/>
            </w:checkBox>
          </w:ffData>
        </w:fldChar>
      </w:r>
      <w:r w:rsidRPr="00311C43">
        <w:rPr>
          <w:rFonts w:ascii="Arial" w:hAnsi="Arial" w:cs="Arial"/>
          <w:spacing w:val="-3"/>
        </w:rPr>
        <w:instrText xml:space="preserve"> FORMCHECKBOX </w:instrText>
      </w:r>
      <w:r w:rsidR="0081290A" w:rsidRPr="00311C43">
        <w:rPr>
          <w:rFonts w:ascii="Arial" w:hAnsi="Arial" w:cs="Arial"/>
          <w:spacing w:val="-3"/>
        </w:rPr>
      </w:r>
      <w:r w:rsidR="0081290A" w:rsidRPr="00311C43">
        <w:rPr>
          <w:rFonts w:ascii="Arial" w:hAnsi="Arial" w:cs="Arial"/>
          <w:spacing w:val="-3"/>
        </w:rPr>
        <w:fldChar w:fldCharType="separate"/>
      </w:r>
      <w:r w:rsidR="0081290A" w:rsidRPr="00311C43">
        <w:rPr>
          <w:rFonts w:ascii="Arial" w:hAnsi="Arial" w:cs="Arial"/>
          <w:spacing w:val="-3"/>
        </w:rPr>
        <w:fldChar w:fldCharType="end"/>
      </w:r>
      <w:r w:rsidRPr="00311C43">
        <w:rPr>
          <w:rFonts w:ascii="Arial" w:hAnsi="Arial" w:cs="Arial"/>
          <w:spacing w:val="-3"/>
        </w:rPr>
        <w:t xml:space="preserve"> or Response provided as: </w:t>
      </w:r>
    </w:p>
    <w:p w14:paraId="7D7E6D93" w14:textId="0CD3E76D" w:rsidR="00FE0491" w:rsidRPr="00FE0491" w:rsidRDefault="00FE0491" w:rsidP="00BC0B2A">
      <w:pPr>
        <w:tabs>
          <w:tab w:val="left" w:pos="360"/>
        </w:tabs>
        <w:suppressAutoHyphens/>
        <w:jc w:val="both"/>
        <w:rPr>
          <w:color w:val="0070C0"/>
          <w:spacing w:val="-3"/>
        </w:rPr>
      </w:pPr>
      <w:r w:rsidRPr="2CD83C5C">
        <w:rPr>
          <w:color w:val="0070C0"/>
          <w:spacing w:val="-3"/>
        </w:rPr>
        <w:t>We have not had any contract terminations.</w:t>
      </w:r>
    </w:p>
    <w:p w14:paraId="2BCEE7FA" w14:textId="77777777" w:rsidR="00EF0004" w:rsidRPr="00311C43" w:rsidRDefault="00EF0004" w:rsidP="00911C6B">
      <w:pPr>
        <w:pStyle w:val="Caption"/>
        <w:tabs>
          <w:tab w:val="left" w:pos="360"/>
        </w:tabs>
        <w:spacing w:before="200" w:after="200" w:line="276" w:lineRule="auto"/>
        <w:rPr>
          <w:sz w:val="28"/>
        </w:rPr>
      </w:pPr>
      <w:r w:rsidRPr="00311C43">
        <w:rPr>
          <w:sz w:val="28"/>
        </w:rPr>
        <w:t>LITIGATION</w:t>
      </w:r>
    </w:p>
    <w:p w14:paraId="65135CCE" w14:textId="775638F6" w:rsidR="00EF0004" w:rsidRPr="00311C43" w:rsidRDefault="00EF0004" w:rsidP="00BC0B2A">
      <w:pPr>
        <w:pStyle w:val="ListParagraph"/>
        <w:tabs>
          <w:tab w:val="left" w:pos="-1440"/>
          <w:tab w:val="left" w:pos="-720"/>
          <w:tab w:val="left" w:pos="0"/>
        </w:tabs>
        <w:suppressAutoHyphens/>
        <w:spacing w:after="120"/>
        <w:ind w:left="0"/>
        <w:contextualSpacing w:val="0"/>
        <w:rPr>
          <w:rFonts w:ascii="Arial" w:hAnsi="Arial" w:cs="Arial"/>
          <w:spacing w:val="-3"/>
        </w:rPr>
      </w:pPr>
      <w:r w:rsidRPr="00311C43">
        <w:rPr>
          <w:rFonts w:ascii="Arial" w:hAnsi="Arial" w:cs="Arial"/>
          <w:spacing w:val="-3"/>
        </w:rPr>
        <w:t>A.</w:t>
      </w:r>
      <w:r w:rsidRPr="00311C43">
        <w:rPr>
          <w:rFonts w:ascii="Arial" w:hAnsi="Arial" w:cs="Arial"/>
          <w:spacing w:val="-3"/>
        </w:rPr>
        <w:tab/>
        <w:t xml:space="preserve">Provide a summary of any litigation filed </w:t>
      </w:r>
      <w:r w:rsidRPr="00311C43">
        <w:rPr>
          <w:rFonts w:ascii="Arial" w:hAnsi="Arial" w:cs="Arial"/>
          <w:spacing w:val="-3"/>
          <w:u w:val="single"/>
        </w:rPr>
        <w:t xml:space="preserve">against the Proposer </w:t>
      </w:r>
      <w:r w:rsidRPr="00311C43">
        <w:rPr>
          <w:rFonts w:ascii="Arial" w:hAnsi="Arial" w:cs="Arial"/>
          <w:spacing w:val="-3"/>
        </w:rPr>
        <w:t xml:space="preserve">in the past seven </w:t>
      </w:r>
      <w:r w:rsidR="008A283F" w:rsidRPr="00311C43">
        <w:rPr>
          <w:rFonts w:ascii="Arial" w:hAnsi="Arial" w:cs="Arial"/>
          <w:spacing w:val="-3"/>
        </w:rPr>
        <w:t>years, which</w:t>
      </w:r>
      <w:r w:rsidRPr="00311C43">
        <w:rPr>
          <w:rFonts w:ascii="Arial" w:hAnsi="Arial" w:cs="Arial"/>
          <w:spacing w:val="-3"/>
        </w:rPr>
        <w:t xml:space="preserve"> is related to the services that Proposer provides in the regular course of business.  The summary shall state the nature of the litigation, a brief description of the case, the outcome or projected outcome, and the monetary amount involved.  </w:t>
      </w:r>
    </w:p>
    <w:p w14:paraId="32DC4A4A" w14:textId="77777777" w:rsidR="00EF0004" w:rsidRPr="00311C43" w:rsidRDefault="00EF0004" w:rsidP="00BC0B2A">
      <w:pPr>
        <w:pStyle w:val="ListParagraph"/>
        <w:tabs>
          <w:tab w:val="left" w:pos="-1440"/>
          <w:tab w:val="left" w:pos="-720"/>
          <w:tab w:val="left" w:pos="0"/>
        </w:tabs>
        <w:suppressAutoHyphens/>
        <w:spacing w:after="120"/>
        <w:ind w:left="0"/>
        <w:contextualSpacing w:val="0"/>
        <w:rPr>
          <w:rFonts w:ascii="Arial" w:hAnsi="Arial" w:cs="Arial"/>
          <w:i/>
          <w:spacing w:val="-3"/>
        </w:rPr>
      </w:pPr>
      <w:r w:rsidRPr="00311C43">
        <w:rPr>
          <w:rFonts w:ascii="Arial" w:hAnsi="Arial" w:cs="Arial"/>
          <w:i/>
          <w:spacing w:val="-3"/>
        </w:rPr>
        <w:t>If none, state as such.</w:t>
      </w:r>
    </w:p>
    <w:p w14:paraId="47E7B6D2" w14:textId="69796711" w:rsidR="00EF0004" w:rsidRDefault="00EF0004" w:rsidP="00BC0B2A">
      <w:pPr>
        <w:pStyle w:val="ListParagraph"/>
        <w:tabs>
          <w:tab w:val="center" w:pos="4680"/>
        </w:tabs>
        <w:suppressAutoHyphens/>
        <w:spacing w:after="120"/>
        <w:ind w:left="0"/>
        <w:contextualSpacing w:val="0"/>
        <w:rPr>
          <w:rFonts w:ascii="Arial" w:hAnsi="Arial" w:cs="Arial"/>
          <w:spacing w:val="-3"/>
          <w:u w:val="single"/>
        </w:rPr>
      </w:pPr>
      <w:r w:rsidRPr="00311C43">
        <w:rPr>
          <w:rFonts w:ascii="Arial" w:hAnsi="Arial" w:cs="Arial"/>
          <w:spacing w:val="-3"/>
        </w:rPr>
        <w:t xml:space="preserve">Submitted as Attachment </w:t>
      </w:r>
      <w:r w:rsidRPr="00311C43">
        <w:rPr>
          <w:rFonts w:ascii="Arial" w:hAnsi="Arial" w:cs="Arial"/>
          <w:spacing w:val="-3"/>
        </w:rPr>
        <w:fldChar w:fldCharType="begin">
          <w:ffData>
            <w:name w:val="Check7"/>
            <w:enabled/>
            <w:calcOnExit w:val="0"/>
            <w:checkBox>
              <w:sizeAuto/>
              <w:default w:val="0"/>
            </w:checkBox>
          </w:ffData>
        </w:fldChar>
      </w:r>
      <w:r w:rsidRPr="00311C43">
        <w:rPr>
          <w:rFonts w:ascii="Arial" w:hAnsi="Arial" w:cs="Arial"/>
          <w:spacing w:val="-3"/>
        </w:rPr>
        <w:instrText xml:space="preserve"> FORMCHECKBOX </w:instrText>
      </w:r>
      <w:r w:rsidRPr="00311C43">
        <w:rPr>
          <w:rFonts w:ascii="Arial" w:hAnsi="Arial" w:cs="Arial"/>
          <w:spacing w:val="-3"/>
        </w:rPr>
      </w:r>
      <w:r w:rsidRPr="00311C43">
        <w:rPr>
          <w:rFonts w:ascii="Arial" w:hAnsi="Arial" w:cs="Arial"/>
          <w:spacing w:val="-3"/>
        </w:rPr>
        <w:fldChar w:fldCharType="separate"/>
      </w:r>
      <w:r w:rsidRPr="00311C43">
        <w:rPr>
          <w:rFonts w:ascii="Arial" w:hAnsi="Arial" w:cs="Arial"/>
          <w:spacing w:val="-3"/>
        </w:rPr>
        <w:fldChar w:fldCharType="end"/>
      </w:r>
      <w:r w:rsidRPr="00311C43">
        <w:rPr>
          <w:rFonts w:ascii="Arial" w:hAnsi="Arial" w:cs="Arial"/>
          <w:spacing w:val="-3"/>
        </w:rPr>
        <w:t xml:space="preserve">  or Type/Provide Response here:</w:t>
      </w:r>
      <w:r w:rsidR="00952938">
        <w:rPr>
          <w:rFonts w:ascii="Arial" w:hAnsi="Arial" w:cs="Arial"/>
          <w:spacing w:val="-3"/>
          <w:u w:val="single"/>
        </w:rPr>
        <w:t xml:space="preserve"> </w:t>
      </w:r>
    </w:p>
    <w:p w14:paraId="20B2792D" w14:textId="41AD2E56" w:rsidR="007D2C3A" w:rsidRPr="007D2C3A" w:rsidRDefault="007D2C3A" w:rsidP="00BC0B2A">
      <w:pPr>
        <w:pStyle w:val="ListParagraph"/>
        <w:tabs>
          <w:tab w:val="center" w:pos="4680"/>
        </w:tabs>
        <w:suppressAutoHyphens/>
        <w:spacing w:after="120"/>
        <w:ind w:left="0"/>
        <w:contextualSpacing w:val="0"/>
        <w:rPr>
          <w:rFonts w:ascii="Calibri" w:hAnsi="Calibri" w:cs="Calibri"/>
          <w:color w:val="0070C0"/>
          <w:spacing w:val="-3"/>
        </w:rPr>
      </w:pPr>
      <w:r w:rsidRPr="007D2C3A">
        <w:rPr>
          <w:rFonts w:ascii="Calibri" w:hAnsi="Calibri" w:cs="Calibri"/>
          <w:color w:val="0070C0"/>
          <w:spacing w:val="-3"/>
        </w:rPr>
        <w:t xml:space="preserve">We have not had any litigations. </w:t>
      </w:r>
    </w:p>
    <w:p w14:paraId="1F5D60C5" w14:textId="1F5CC351" w:rsidR="00EF0004" w:rsidRPr="00311C43" w:rsidRDefault="00EF0004" w:rsidP="00BC0B2A">
      <w:pPr>
        <w:pStyle w:val="ListParagraph"/>
        <w:tabs>
          <w:tab w:val="left" w:pos="-1440"/>
          <w:tab w:val="left" w:pos="-720"/>
          <w:tab w:val="left" w:pos="0"/>
        </w:tabs>
        <w:suppressAutoHyphens/>
        <w:spacing w:after="120"/>
        <w:ind w:left="0"/>
        <w:contextualSpacing w:val="0"/>
        <w:rPr>
          <w:rFonts w:ascii="Arial" w:hAnsi="Arial" w:cs="Arial"/>
          <w:spacing w:val="-3"/>
        </w:rPr>
      </w:pPr>
      <w:r w:rsidRPr="00311C43">
        <w:rPr>
          <w:rFonts w:ascii="Arial" w:hAnsi="Arial" w:cs="Arial"/>
          <w:spacing w:val="-3"/>
        </w:rPr>
        <w:t>B.</w:t>
      </w:r>
      <w:r w:rsidRPr="00311C43">
        <w:rPr>
          <w:rFonts w:ascii="Arial" w:hAnsi="Arial" w:cs="Arial"/>
          <w:spacing w:val="-3"/>
        </w:rPr>
        <w:tab/>
        <w:t xml:space="preserve">Provide a summary of any litigation filed </w:t>
      </w:r>
      <w:r w:rsidR="003C7E40" w:rsidRPr="00311C43">
        <w:rPr>
          <w:rFonts w:ascii="Arial" w:hAnsi="Arial" w:cs="Arial"/>
          <w:spacing w:val="-3"/>
          <w:u w:val="single"/>
        </w:rPr>
        <w:t xml:space="preserve">against the subcontractors </w:t>
      </w:r>
      <w:r w:rsidRPr="00311C43">
        <w:rPr>
          <w:rFonts w:ascii="Arial" w:hAnsi="Arial" w:cs="Arial"/>
          <w:spacing w:val="-3"/>
          <w:u w:val="single"/>
        </w:rPr>
        <w:t>identified</w:t>
      </w:r>
      <w:r w:rsidRPr="00311C43">
        <w:rPr>
          <w:rFonts w:ascii="Arial" w:hAnsi="Arial" w:cs="Arial"/>
          <w:spacing w:val="-3"/>
        </w:rPr>
        <w:t xml:space="preserve"> as part of the team in the past seven </w:t>
      </w:r>
      <w:r w:rsidR="008A283F" w:rsidRPr="00311C43">
        <w:rPr>
          <w:rFonts w:ascii="Arial" w:hAnsi="Arial" w:cs="Arial"/>
          <w:spacing w:val="-3"/>
        </w:rPr>
        <w:t>years, which is related to the services that sub consultant,</w:t>
      </w:r>
      <w:r w:rsidRPr="00311C43">
        <w:rPr>
          <w:rFonts w:ascii="Arial" w:hAnsi="Arial" w:cs="Arial"/>
          <w:spacing w:val="-3"/>
        </w:rPr>
        <w:t xml:space="preserve"> provides in the regular course of business. The summary shall state the nature of the litigation, a brief description of the case, the outcome or projected outcome, and the monetary amount involved.  </w:t>
      </w:r>
    </w:p>
    <w:p w14:paraId="5C562E2C" w14:textId="77777777" w:rsidR="00EF0004" w:rsidRPr="00311C43" w:rsidRDefault="00EF0004" w:rsidP="00BC0B2A">
      <w:pPr>
        <w:pStyle w:val="ListParagraph"/>
        <w:tabs>
          <w:tab w:val="left" w:pos="-1440"/>
          <w:tab w:val="left" w:pos="-720"/>
          <w:tab w:val="left" w:pos="0"/>
        </w:tabs>
        <w:suppressAutoHyphens/>
        <w:spacing w:after="120"/>
        <w:ind w:left="0"/>
        <w:contextualSpacing w:val="0"/>
        <w:rPr>
          <w:rFonts w:ascii="Arial" w:hAnsi="Arial" w:cs="Arial"/>
          <w:i/>
          <w:spacing w:val="-3"/>
        </w:rPr>
      </w:pPr>
      <w:r w:rsidRPr="00311C43">
        <w:rPr>
          <w:rFonts w:ascii="Arial" w:hAnsi="Arial" w:cs="Arial"/>
          <w:i/>
          <w:spacing w:val="-3"/>
        </w:rPr>
        <w:t>If none, state as such.</w:t>
      </w:r>
    </w:p>
    <w:p w14:paraId="71362832" w14:textId="2226224E" w:rsidR="00EF0004" w:rsidRPr="00311C43" w:rsidRDefault="00EF0004" w:rsidP="00BC0B2A">
      <w:pPr>
        <w:pStyle w:val="ListParagraph"/>
        <w:tabs>
          <w:tab w:val="center" w:pos="4680"/>
        </w:tabs>
        <w:suppressAutoHyphens/>
        <w:ind w:left="0"/>
        <w:jc w:val="both"/>
        <w:rPr>
          <w:rFonts w:ascii="Arial" w:hAnsi="Arial" w:cs="Arial"/>
          <w:spacing w:val="-3"/>
          <w:u w:val="single"/>
        </w:rPr>
      </w:pPr>
      <w:r w:rsidRPr="00311C43">
        <w:rPr>
          <w:rFonts w:ascii="Arial" w:hAnsi="Arial" w:cs="Arial"/>
          <w:spacing w:val="-3"/>
        </w:rPr>
        <w:t xml:space="preserve">Submitted as Attachment </w:t>
      </w:r>
      <w:r w:rsidRPr="00311C43">
        <w:rPr>
          <w:rFonts w:ascii="Arial" w:hAnsi="Arial" w:cs="Arial"/>
          <w:spacing w:val="-3"/>
        </w:rPr>
        <w:fldChar w:fldCharType="begin">
          <w:ffData>
            <w:name w:val="Check7"/>
            <w:enabled/>
            <w:calcOnExit w:val="0"/>
            <w:checkBox>
              <w:sizeAuto/>
              <w:default w:val="0"/>
            </w:checkBox>
          </w:ffData>
        </w:fldChar>
      </w:r>
      <w:r w:rsidRPr="00311C43">
        <w:rPr>
          <w:rFonts w:ascii="Arial" w:hAnsi="Arial" w:cs="Arial"/>
          <w:spacing w:val="-3"/>
        </w:rPr>
        <w:instrText xml:space="preserve"> FORMCHECKBOX </w:instrText>
      </w:r>
      <w:r w:rsidRPr="00311C43">
        <w:rPr>
          <w:rFonts w:ascii="Arial" w:hAnsi="Arial" w:cs="Arial"/>
          <w:spacing w:val="-3"/>
        </w:rPr>
      </w:r>
      <w:r w:rsidRPr="00311C43">
        <w:rPr>
          <w:rFonts w:ascii="Arial" w:hAnsi="Arial" w:cs="Arial"/>
          <w:spacing w:val="-3"/>
        </w:rPr>
        <w:fldChar w:fldCharType="separate"/>
      </w:r>
      <w:r w:rsidRPr="00311C43">
        <w:rPr>
          <w:rFonts w:ascii="Arial" w:hAnsi="Arial" w:cs="Arial"/>
          <w:spacing w:val="-3"/>
        </w:rPr>
        <w:fldChar w:fldCharType="end"/>
      </w:r>
      <w:r w:rsidRPr="00311C43">
        <w:rPr>
          <w:rFonts w:ascii="Arial" w:hAnsi="Arial" w:cs="Arial"/>
          <w:spacing w:val="-3"/>
        </w:rPr>
        <w:t xml:space="preserve">  or Type/Provide Response here:</w:t>
      </w:r>
      <w:r w:rsidR="00952938" w:rsidRPr="00311C43">
        <w:rPr>
          <w:rFonts w:ascii="Arial" w:hAnsi="Arial" w:cs="Arial"/>
          <w:spacing w:val="-3"/>
          <w:u w:val="single"/>
        </w:rPr>
        <w:t xml:space="preserve"> </w:t>
      </w:r>
    </w:p>
    <w:p w14:paraId="54C4BD4F" w14:textId="3EC93CBE" w:rsidR="00772845" w:rsidRDefault="00772845" w:rsidP="00271D4A">
      <w:pPr>
        <w:pStyle w:val="ListParagraph"/>
        <w:tabs>
          <w:tab w:val="center" w:pos="4680"/>
        </w:tabs>
        <w:suppressAutoHyphens/>
        <w:ind w:left="0" w:right="-288"/>
        <w:jc w:val="both"/>
        <w:rPr>
          <w:rFonts w:ascii="Arial" w:hAnsi="Arial" w:cs="Arial"/>
          <w:spacing w:val="-3"/>
          <w:u w:val="single"/>
        </w:rPr>
      </w:pPr>
    </w:p>
    <w:p w14:paraId="1A9F53C5" w14:textId="77777777" w:rsidR="007D2C3A" w:rsidRPr="007D2C3A" w:rsidRDefault="007D2C3A" w:rsidP="007D2C3A">
      <w:pPr>
        <w:pStyle w:val="ListParagraph"/>
        <w:tabs>
          <w:tab w:val="center" w:pos="4680"/>
        </w:tabs>
        <w:suppressAutoHyphens/>
        <w:spacing w:after="120"/>
        <w:ind w:left="0"/>
        <w:contextualSpacing w:val="0"/>
        <w:rPr>
          <w:rFonts w:ascii="Calibri" w:hAnsi="Calibri" w:cs="Calibri"/>
          <w:color w:val="0070C0"/>
          <w:spacing w:val="-3"/>
        </w:rPr>
      </w:pPr>
      <w:r w:rsidRPr="007D2C3A">
        <w:rPr>
          <w:rFonts w:ascii="Calibri" w:hAnsi="Calibri" w:cs="Calibri"/>
          <w:color w:val="0070C0"/>
          <w:spacing w:val="-3"/>
        </w:rPr>
        <w:t xml:space="preserve">We have not had any litigations. </w:t>
      </w:r>
    </w:p>
    <w:p w14:paraId="0D5C57D1" w14:textId="77777777" w:rsidR="007D2C3A" w:rsidRPr="00311C43" w:rsidRDefault="007D2C3A" w:rsidP="00271D4A">
      <w:pPr>
        <w:pStyle w:val="ListParagraph"/>
        <w:tabs>
          <w:tab w:val="center" w:pos="4680"/>
        </w:tabs>
        <w:suppressAutoHyphens/>
        <w:ind w:left="0" w:right="-288"/>
        <w:jc w:val="both"/>
        <w:rPr>
          <w:rFonts w:ascii="Arial" w:hAnsi="Arial" w:cs="Arial"/>
          <w:spacing w:val="-3"/>
          <w:u w:val="single"/>
        </w:rPr>
        <w:sectPr w:rsidR="007D2C3A" w:rsidRPr="00311C43" w:rsidSect="00BC0B2A">
          <w:footerReference w:type="default" r:id="rId41"/>
          <w:pgSz w:w="12240" w:h="15840"/>
          <w:pgMar w:top="1440" w:right="1440" w:bottom="1440" w:left="1440" w:header="540" w:footer="432" w:gutter="0"/>
          <w:cols w:space="720"/>
          <w:docGrid w:linePitch="360"/>
        </w:sectPr>
      </w:pPr>
    </w:p>
    <w:p w14:paraId="2AC437D7" w14:textId="7B890A22" w:rsidR="0035259E" w:rsidRPr="001D1328" w:rsidRDefault="0035259E" w:rsidP="001D1328">
      <w:pPr>
        <w:pStyle w:val="Heading1"/>
        <w:spacing w:line="240" w:lineRule="auto"/>
        <w:rPr>
          <w:rFonts w:ascii="Arial" w:hAnsi="Arial"/>
          <w:color w:val="006A52"/>
          <w:sz w:val="40"/>
          <w:szCs w:val="40"/>
        </w:rPr>
      </w:pPr>
      <w:bookmarkStart w:id="90" w:name="_Toc221715015"/>
      <w:r w:rsidRPr="001D1328">
        <w:rPr>
          <w:rFonts w:ascii="Arial" w:hAnsi="Arial"/>
          <w:color w:val="006A52"/>
          <w:sz w:val="40"/>
          <w:szCs w:val="40"/>
        </w:rPr>
        <w:t>Tab 1</w:t>
      </w:r>
      <w:r w:rsidR="00154661" w:rsidRPr="001D1328">
        <w:rPr>
          <w:rFonts w:ascii="Arial" w:hAnsi="Arial"/>
          <w:color w:val="006A52"/>
          <w:sz w:val="40"/>
          <w:szCs w:val="40"/>
        </w:rPr>
        <w:t>2</w:t>
      </w:r>
      <w:r w:rsidRPr="001D1328">
        <w:rPr>
          <w:rFonts w:ascii="Arial" w:hAnsi="Arial"/>
          <w:color w:val="006A52"/>
          <w:sz w:val="40"/>
          <w:szCs w:val="40"/>
        </w:rPr>
        <w:t xml:space="preserve"> – </w:t>
      </w:r>
      <w:r w:rsidR="00C70B5B" w:rsidRPr="001D1328">
        <w:rPr>
          <w:rFonts w:ascii="Arial" w:hAnsi="Arial"/>
          <w:color w:val="006A52"/>
          <w:sz w:val="40"/>
          <w:szCs w:val="40"/>
        </w:rPr>
        <w:t xml:space="preserve">Sample </w:t>
      </w:r>
      <w:r w:rsidRPr="001D1328">
        <w:rPr>
          <w:rFonts w:ascii="Arial" w:hAnsi="Arial"/>
          <w:color w:val="006A52"/>
          <w:sz w:val="40"/>
          <w:szCs w:val="40"/>
        </w:rPr>
        <w:t>Contract</w:t>
      </w:r>
      <w:r w:rsidR="00C70B5B" w:rsidRPr="001D1328">
        <w:rPr>
          <w:rFonts w:ascii="Arial" w:hAnsi="Arial"/>
          <w:color w:val="006A52"/>
          <w:sz w:val="40"/>
          <w:szCs w:val="40"/>
        </w:rPr>
        <w:t>s</w:t>
      </w:r>
      <w:r w:rsidRPr="001D1328">
        <w:rPr>
          <w:rFonts w:ascii="Arial" w:hAnsi="Arial"/>
          <w:color w:val="006A52"/>
          <w:sz w:val="40"/>
          <w:szCs w:val="40"/>
        </w:rPr>
        <w:t>, Warranty</w:t>
      </w:r>
      <w:r w:rsidR="008E4A20" w:rsidRPr="001D1328">
        <w:rPr>
          <w:rFonts w:ascii="Arial" w:hAnsi="Arial"/>
          <w:color w:val="006A52"/>
          <w:sz w:val="40"/>
          <w:szCs w:val="40"/>
        </w:rPr>
        <w:t>,</w:t>
      </w:r>
      <w:r w:rsidRPr="001D1328">
        <w:rPr>
          <w:rFonts w:ascii="Arial" w:hAnsi="Arial"/>
          <w:color w:val="006A52"/>
          <w:sz w:val="40"/>
          <w:szCs w:val="40"/>
        </w:rPr>
        <w:t xml:space="preserve"> and </w:t>
      </w:r>
      <w:r w:rsidR="00C70B5B" w:rsidRPr="001D1328">
        <w:rPr>
          <w:rFonts w:ascii="Arial" w:hAnsi="Arial"/>
          <w:color w:val="006A52"/>
          <w:sz w:val="40"/>
          <w:szCs w:val="40"/>
        </w:rPr>
        <w:t>Escrow</w:t>
      </w:r>
      <w:bookmarkEnd w:id="90"/>
    </w:p>
    <w:p w14:paraId="205F6406" w14:textId="77777777" w:rsidR="0035259E" w:rsidRPr="00311C43" w:rsidRDefault="00BA50A7" w:rsidP="00911C6B">
      <w:pPr>
        <w:pStyle w:val="Caption"/>
        <w:tabs>
          <w:tab w:val="left" w:pos="360"/>
        </w:tabs>
        <w:spacing w:before="200" w:after="200" w:line="276" w:lineRule="auto"/>
        <w:rPr>
          <w:sz w:val="28"/>
        </w:rPr>
      </w:pPr>
      <w:r w:rsidRPr="00311C43">
        <w:rPr>
          <w:sz w:val="28"/>
        </w:rPr>
        <w:t>SAMPLE CONTRACTS FOR EACH LICENSE MODEL PROPOSED</w:t>
      </w:r>
    </w:p>
    <w:p w14:paraId="068D0F87" w14:textId="423AB5D1" w:rsidR="0035259E" w:rsidRPr="00311C43" w:rsidRDefault="0035259E" w:rsidP="00985E2E">
      <w:pPr>
        <w:rPr>
          <w:rFonts w:ascii="Arial" w:hAnsi="Arial" w:cs="Arial"/>
          <w:szCs w:val="20"/>
        </w:rPr>
      </w:pPr>
      <w:r w:rsidRPr="00311C43">
        <w:rPr>
          <w:rFonts w:ascii="Arial" w:hAnsi="Arial" w:cs="Arial"/>
          <w:szCs w:val="20"/>
        </w:rPr>
        <w:t>As an Exhibit to Tab 1</w:t>
      </w:r>
      <w:r w:rsidR="00154661" w:rsidRPr="00311C43">
        <w:rPr>
          <w:rFonts w:ascii="Arial" w:hAnsi="Arial" w:cs="Arial"/>
          <w:szCs w:val="20"/>
        </w:rPr>
        <w:t>2</w:t>
      </w:r>
      <w:r w:rsidRPr="00311C43">
        <w:rPr>
          <w:rFonts w:ascii="Arial" w:hAnsi="Arial" w:cs="Arial"/>
          <w:szCs w:val="20"/>
        </w:rPr>
        <w:t xml:space="preserve">, Proposer to provide their sample contract that would be used as basis for developing the final agreement with the </w:t>
      </w:r>
      <w:r w:rsidR="006F750D" w:rsidRPr="00311C43">
        <w:rPr>
          <w:rFonts w:ascii="Arial" w:hAnsi="Arial" w:cs="Arial"/>
          <w:szCs w:val="20"/>
        </w:rPr>
        <w:t>City</w:t>
      </w:r>
      <w:r w:rsidRPr="00311C43">
        <w:rPr>
          <w:rFonts w:ascii="Arial" w:hAnsi="Arial" w:cs="Arial"/>
          <w:szCs w:val="20"/>
        </w:rPr>
        <w:t>.</w:t>
      </w:r>
      <w:r w:rsidR="00FB6538" w:rsidRPr="00311C43">
        <w:rPr>
          <w:rFonts w:ascii="Arial" w:hAnsi="Arial" w:cs="Arial"/>
          <w:szCs w:val="20"/>
        </w:rPr>
        <w:t xml:space="preserve"> A sample contract for </w:t>
      </w:r>
      <w:r w:rsidR="00FB6538" w:rsidRPr="00311C43">
        <w:rPr>
          <w:rFonts w:ascii="Arial" w:hAnsi="Arial" w:cs="Arial"/>
          <w:szCs w:val="20"/>
          <w:u w:val="single"/>
        </w:rPr>
        <w:t>each</w:t>
      </w:r>
      <w:r w:rsidR="00FB6538" w:rsidRPr="00311C43">
        <w:rPr>
          <w:rFonts w:ascii="Arial" w:hAnsi="Arial" w:cs="Arial"/>
          <w:szCs w:val="20"/>
        </w:rPr>
        <w:t xml:space="preserve"> license model proposed shall be provided.</w:t>
      </w:r>
    </w:p>
    <w:p w14:paraId="6C995D3F" w14:textId="451F0DEB" w:rsidR="0035259E" w:rsidRPr="00311C43" w:rsidRDefault="00FB6538" w:rsidP="00985E2E">
      <w:pPr>
        <w:tabs>
          <w:tab w:val="center" w:pos="4680"/>
        </w:tabs>
        <w:rPr>
          <w:rFonts w:ascii="Arial" w:hAnsi="Arial" w:cs="Arial"/>
          <w:spacing w:val="-3"/>
          <w:szCs w:val="20"/>
          <w:u w:val="single"/>
        </w:rPr>
      </w:pPr>
      <w:r w:rsidRPr="00311C43">
        <w:rPr>
          <w:rFonts w:ascii="Arial" w:hAnsi="Arial" w:cs="Arial"/>
          <w:spacing w:val="-3"/>
          <w:szCs w:val="20"/>
        </w:rPr>
        <w:t>Attached as an Exhibit:</w:t>
      </w:r>
      <w:r w:rsidR="007D2C3A">
        <w:rPr>
          <w:rFonts w:ascii="Arial" w:hAnsi="Arial" w:cs="Arial"/>
          <w:spacing w:val="-3"/>
          <w:szCs w:val="20"/>
          <w:u w:val="single"/>
        </w:rPr>
        <w:fldChar w:fldCharType="begin">
          <w:ffData>
            <w:name w:val=""/>
            <w:enabled/>
            <w:calcOnExit w:val="0"/>
            <w:textInput>
              <w:default w:val="X"/>
            </w:textInput>
          </w:ffData>
        </w:fldChar>
      </w:r>
      <w:r w:rsidR="007D2C3A">
        <w:rPr>
          <w:rFonts w:ascii="Arial" w:hAnsi="Arial" w:cs="Arial"/>
          <w:spacing w:val="-3"/>
          <w:szCs w:val="20"/>
          <w:u w:val="single"/>
        </w:rPr>
        <w:instrText xml:space="preserve"> FORMTEXT </w:instrText>
      </w:r>
      <w:r w:rsidR="007D2C3A">
        <w:rPr>
          <w:rFonts w:ascii="Arial" w:hAnsi="Arial" w:cs="Arial"/>
          <w:spacing w:val="-3"/>
          <w:szCs w:val="20"/>
          <w:u w:val="single"/>
        </w:rPr>
      </w:r>
      <w:r w:rsidR="007D2C3A">
        <w:rPr>
          <w:rFonts w:ascii="Arial" w:hAnsi="Arial" w:cs="Arial"/>
          <w:spacing w:val="-3"/>
          <w:szCs w:val="20"/>
          <w:u w:val="single"/>
        </w:rPr>
        <w:fldChar w:fldCharType="separate"/>
      </w:r>
      <w:r w:rsidR="007D2C3A">
        <w:rPr>
          <w:rFonts w:ascii="Arial" w:hAnsi="Arial" w:cs="Arial"/>
          <w:noProof/>
          <w:spacing w:val="-3"/>
          <w:szCs w:val="20"/>
          <w:u w:val="single"/>
        </w:rPr>
        <w:t>X</w:t>
      </w:r>
      <w:r w:rsidR="007D2C3A">
        <w:rPr>
          <w:rFonts w:ascii="Arial" w:hAnsi="Arial" w:cs="Arial"/>
          <w:spacing w:val="-3"/>
          <w:szCs w:val="20"/>
          <w:u w:val="single"/>
        </w:rPr>
        <w:fldChar w:fldCharType="end"/>
      </w:r>
    </w:p>
    <w:p w14:paraId="4468D94D" w14:textId="5671E4BC" w:rsidR="009F54A1" w:rsidRPr="00311C43" w:rsidRDefault="009F54A1" w:rsidP="009F54A1">
      <w:pPr>
        <w:tabs>
          <w:tab w:val="center" w:pos="4680"/>
        </w:tabs>
        <w:rPr>
          <w:rFonts w:ascii="Arial" w:hAnsi="Arial" w:cs="Arial"/>
          <w:spacing w:val="-3"/>
          <w:u w:val="single"/>
        </w:rPr>
      </w:pPr>
      <w:r w:rsidRPr="2B8978C5">
        <w:rPr>
          <w:rFonts w:ascii="Arial" w:hAnsi="Arial" w:cs="Arial"/>
          <w:spacing w:val="-3"/>
        </w:rPr>
        <w:t xml:space="preserve">Proposer to describe the overall contract structure, including how (if any) MOUs or other inter-party agreements between sub-contractors would be structured: </w:t>
      </w:r>
    </w:p>
    <w:p w14:paraId="5C11D9CB" w14:textId="5FC2FD07" w:rsidR="000244A2" w:rsidRPr="00B26C64" w:rsidRDefault="000244A2" w:rsidP="009F54A1">
      <w:pPr>
        <w:tabs>
          <w:tab w:val="center" w:pos="4680"/>
        </w:tabs>
        <w:rPr>
          <w:rFonts w:ascii="Calibri" w:hAnsi="Calibri" w:cs="Calibri"/>
          <w:color w:val="0070C0"/>
          <w:spacing w:val="-3"/>
          <w:szCs w:val="20"/>
        </w:rPr>
      </w:pPr>
      <w:r w:rsidRPr="00B26C64">
        <w:rPr>
          <w:rFonts w:ascii="Calibri" w:hAnsi="Calibri" w:cs="Calibri"/>
          <w:color w:val="0070C0"/>
          <w:spacing w:val="-3"/>
          <w:szCs w:val="20"/>
        </w:rPr>
        <w:t xml:space="preserve">We are not proposing any </w:t>
      </w:r>
      <w:r w:rsidR="00952938" w:rsidRPr="00B26C64">
        <w:rPr>
          <w:rFonts w:ascii="Calibri" w:hAnsi="Calibri" w:cs="Calibri"/>
          <w:color w:val="0070C0"/>
          <w:spacing w:val="-3"/>
          <w:szCs w:val="20"/>
        </w:rPr>
        <w:t>subcontractors</w:t>
      </w:r>
      <w:r w:rsidRPr="00B26C64">
        <w:rPr>
          <w:rFonts w:ascii="Calibri" w:hAnsi="Calibri" w:cs="Calibri"/>
          <w:color w:val="0070C0"/>
          <w:spacing w:val="-3"/>
          <w:szCs w:val="20"/>
        </w:rPr>
        <w:t xml:space="preserve"> for implementation</w:t>
      </w:r>
      <w:r w:rsidR="00B26C64" w:rsidRPr="00B26C64">
        <w:rPr>
          <w:rFonts w:ascii="Calibri" w:hAnsi="Calibri" w:cs="Calibri"/>
          <w:color w:val="0070C0"/>
          <w:spacing w:val="-3"/>
          <w:szCs w:val="20"/>
        </w:rPr>
        <w:t>.</w:t>
      </w:r>
    </w:p>
    <w:p w14:paraId="05654122" w14:textId="6A60EF6A" w:rsidR="009F54A1" w:rsidRDefault="009F54A1" w:rsidP="009F54A1">
      <w:pPr>
        <w:tabs>
          <w:tab w:val="center" w:pos="4680"/>
        </w:tabs>
        <w:rPr>
          <w:rFonts w:ascii="Arial" w:hAnsi="Arial" w:cs="Arial"/>
          <w:spacing w:val="-3"/>
          <w:szCs w:val="20"/>
          <w:u w:val="single"/>
        </w:rPr>
      </w:pPr>
      <w:r w:rsidRPr="00311C43">
        <w:rPr>
          <w:rFonts w:ascii="Arial" w:hAnsi="Arial" w:cs="Arial"/>
          <w:spacing w:val="-3"/>
          <w:szCs w:val="20"/>
        </w:rPr>
        <w:t>Are the proposed software/services available for purchase through any existing cooperative purchasing agreements or pre-competed contracting vehicles (e.g.</w:t>
      </w:r>
      <w:r w:rsidR="00722440" w:rsidRPr="00311C43">
        <w:rPr>
          <w:rFonts w:ascii="Arial" w:hAnsi="Arial" w:cs="Arial"/>
          <w:spacing w:val="-3"/>
          <w:szCs w:val="20"/>
        </w:rPr>
        <w:t>,</w:t>
      </w:r>
      <w:r w:rsidRPr="00311C43">
        <w:rPr>
          <w:rFonts w:ascii="Arial" w:hAnsi="Arial" w:cs="Arial"/>
          <w:spacing w:val="-3"/>
          <w:szCs w:val="20"/>
        </w:rPr>
        <w:t xml:space="preserve"> </w:t>
      </w:r>
      <w:r w:rsidR="00CA2EB4" w:rsidRPr="00311C43">
        <w:rPr>
          <w:rFonts w:ascii="Arial" w:hAnsi="Arial" w:cs="Arial"/>
          <w:spacing w:val="-3"/>
          <w:szCs w:val="20"/>
        </w:rPr>
        <w:t>NASPO ValuePoint</w:t>
      </w:r>
      <w:r w:rsidR="00D41045" w:rsidRPr="00311C43">
        <w:rPr>
          <w:rFonts w:ascii="Arial" w:hAnsi="Arial" w:cs="Arial"/>
          <w:spacing w:val="-3"/>
          <w:szCs w:val="20"/>
        </w:rPr>
        <w:t xml:space="preserve">, </w:t>
      </w:r>
      <w:r w:rsidRPr="00311C43">
        <w:rPr>
          <w:rFonts w:ascii="Arial" w:hAnsi="Arial" w:cs="Arial"/>
          <w:spacing w:val="-3"/>
          <w:szCs w:val="20"/>
        </w:rPr>
        <w:t xml:space="preserve">Sourcewell)? </w:t>
      </w:r>
    </w:p>
    <w:p w14:paraId="6E3BE329" w14:textId="4F966E4A" w:rsidR="00B26C64" w:rsidRPr="00B26C64" w:rsidRDefault="00B26C64" w:rsidP="009F54A1">
      <w:pPr>
        <w:tabs>
          <w:tab w:val="center" w:pos="4680"/>
        </w:tabs>
        <w:rPr>
          <w:rFonts w:ascii="Calibri" w:hAnsi="Calibri" w:cs="Calibri"/>
          <w:spacing w:val="-3"/>
          <w:szCs w:val="20"/>
        </w:rPr>
      </w:pPr>
      <w:r w:rsidRPr="00B26C64">
        <w:rPr>
          <w:rFonts w:ascii="Calibri" w:hAnsi="Calibri" w:cs="Calibri"/>
          <w:color w:val="0070C0"/>
          <w:spacing w:val="-3"/>
          <w:szCs w:val="20"/>
        </w:rPr>
        <w:t>No</w:t>
      </w:r>
    </w:p>
    <w:p w14:paraId="529B245C" w14:textId="77777777" w:rsidR="009D4C80" w:rsidRPr="00311C43" w:rsidRDefault="00BA50A7" w:rsidP="00911C6B">
      <w:pPr>
        <w:pStyle w:val="Caption"/>
        <w:tabs>
          <w:tab w:val="left" w:pos="360"/>
        </w:tabs>
        <w:spacing w:before="200" w:after="200" w:line="276" w:lineRule="auto"/>
        <w:rPr>
          <w:sz w:val="28"/>
        </w:rPr>
      </w:pPr>
      <w:r w:rsidRPr="00311C43">
        <w:rPr>
          <w:sz w:val="28"/>
        </w:rPr>
        <w:t>SERVICE LEVEL/MAINTENANCE AGREEMENT</w:t>
      </w:r>
    </w:p>
    <w:p w14:paraId="24CEBB9C" w14:textId="116FE62F" w:rsidR="009D4C80" w:rsidRPr="00311C43" w:rsidRDefault="009D4C80" w:rsidP="00985E2E">
      <w:pPr>
        <w:rPr>
          <w:rFonts w:ascii="Arial" w:hAnsi="Arial" w:cs="Arial"/>
          <w:szCs w:val="20"/>
        </w:rPr>
      </w:pPr>
      <w:r w:rsidRPr="00311C43">
        <w:rPr>
          <w:rFonts w:ascii="Arial" w:hAnsi="Arial" w:cs="Arial"/>
          <w:szCs w:val="20"/>
        </w:rPr>
        <w:t>As an Exhibit to Tab 1</w:t>
      </w:r>
      <w:r w:rsidR="00154661" w:rsidRPr="00311C43">
        <w:rPr>
          <w:rFonts w:ascii="Arial" w:hAnsi="Arial" w:cs="Arial"/>
          <w:szCs w:val="20"/>
        </w:rPr>
        <w:t>2</w:t>
      </w:r>
      <w:r w:rsidRPr="00311C43">
        <w:rPr>
          <w:rFonts w:ascii="Arial" w:hAnsi="Arial" w:cs="Arial"/>
          <w:szCs w:val="20"/>
        </w:rPr>
        <w:t xml:space="preserve">, Proposer to provide their </w:t>
      </w:r>
      <w:r w:rsidR="00BA50A7" w:rsidRPr="00311C43">
        <w:rPr>
          <w:rFonts w:ascii="Arial" w:hAnsi="Arial" w:cs="Arial"/>
          <w:szCs w:val="20"/>
        </w:rPr>
        <w:t xml:space="preserve">proposed Maintenance and/or </w:t>
      </w:r>
      <w:r w:rsidRPr="00311C43">
        <w:rPr>
          <w:rFonts w:ascii="Arial" w:hAnsi="Arial" w:cs="Arial"/>
          <w:szCs w:val="20"/>
        </w:rPr>
        <w:t xml:space="preserve">Service Level Agreement that would be used as basis for developing the final agreement with the </w:t>
      </w:r>
      <w:r w:rsidR="006F750D" w:rsidRPr="00311C43">
        <w:rPr>
          <w:rFonts w:ascii="Arial" w:hAnsi="Arial" w:cs="Arial"/>
          <w:szCs w:val="20"/>
        </w:rPr>
        <w:t>City</w:t>
      </w:r>
      <w:r w:rsidRPr="00311C43">
        <w:rPr>
          <w:rFonts w:ascii="Arial" w:hAnsi="Arial" w:cs="Arial"/>
          <w:szCs w:val="20"/>
        </w:rPr>
        <w:t>. A sample is to be submitted for each license model proposed, unless the same Agreement applies to all products proposed.</w:t>
      </w:r>
    </w:p>
    <w:p w14:paraId="2A000F83" w14:textId="3F15D1B7" w:rsidR="009D4C80" w:rsidRPr="00311C43" w:rsidRDefault="009D4C80" w:rsidP="00985E2E">
      <w:pPr>
        <w:rPr>
          <w:rFonts w:ascii="Arial" w:hAnsi="Arial" w:cs="Arial"/>
          <w:szCs w:val="20"/>
        </w:rPr>
      </w:pPr>
      <w:r w:rsidRPr="00311C43">
        <w:rPr>
          <w:rFonts w:ascii="Arial" w:hAnsi="Arial" w:cs="Arial"/>
          <w:szCs w:val="20"/>
        </w:rPr>
        <w:t>Attached as an Exhibit:</w:t>
      </w:r>
      <w:r w:rsidR="00A772A8">
        <w:rPr>
          <w:rFonts w:ascii="Arial" w:hAnsi="Arial" w:cs="Arial"/>
          <w:szCs w:val="20"/>
        </w:rPr>
        <w:fldChar w:fldCharType="begin">
          <w:ffData>
            <w:name w:val=""/>
            <w:enabled/>
            <w:calcOnExit w:val="0"/>
            <w:textInput>
              <w:default w:val="X"/>
            </w:textInput>
          </w:ffData>
        </w:fldChar>
      </w:r>
      <w:r w:rsidR="00A772A8">
        <w:rPr>
          <w:rFonts w:ascii="Arial" w:hAnsi="Arial" w:cs="Arial"/>
          <w:szCs w:val="20"/>
        </w:rPr>
        <w:instrText xml:space="preserve"> FORMTEXT </w:instrText>
      </w:r>
      <w:r w:rsidR="00A772A8">
        <w:rPr>
          <w:rFonts w:ascii="Arial" w:hAnsi="Arial" w:cs="Arial"/>
          <w:szCs w:val="20"/>
        </w:rPr>
      </w:r>
      <w:r w:rsidR="00A772A8">
        <w:rPr>
          <w:rFonts w:ascii="Arial" w:hAnsi="Arial" w:cs="Arial"/>
          <w:szCs w:val="20"/>
        </w:rPr>
        <w:fldChar w:fldCharType="separate"/>
      </w:r>
      <w:r w:rsidR="00A772A8">
        <w:rPr>
          <w:rFonts w:ascii="Arial" w:hAnsi="Arial" w:cs="Arial"/>
          <w:noProof/>
          <w:szCs w:val="20"/>
        </w:rPr>
        <w:t>X</w:t>
      </w:r>
      <w:r w:rsidR="00A772A8">
        <w:rPr>
          <w:rFonts w:ascii="Arial" w:hAnsi="Arial" w:cs="Arial"/>
          <w:szCs w:val="20"/>
        </w:rPr>
        <w:fldChar w:fldCharType="end"/>
      </w:r>
    </w:p>
    <w:p w14:paraId="5F5FE523" w14:textId="1E8FE20F" w:rsidR="001531DE" w:rsidRPr="00311C43" w:rsidRDefault="00985E2E" w:rsidP="00911C6B">
      <w:pPr>
        <w:pStyle w:val="Caption"/>
        <w:tabs>
          <w:tab w:val="left" w:pos="360"/>
        </w:tabs>
        <w:spacing w:before="200" w:after="200" w:line="276" w:lineRule="auto"/>
        <w:rPr>
          <w:sz w:val="28"/>
        </w:rPr>
      </w:pPr>
      <w:r w:rsidRPr="00311C43">
        <w:rPr>
          <w:sz w:val="28"/>
        </w:rPr>
        <w:t>THIRD-</w:t>
      </w:r>
      <w:r w:rsidR="00BA50A7" w:rsidRPr="00311C43">
        <w:rPr>
          <w:sz w:val="28"/>
        </w:rPr>
        <w:t>PARTY LICENSE AGREEMENTS</w:t>
      </w:r>
    </w:p>
    <w:p w14:paraId="7CE653AA" w14:textId="7C413E27" w:rsidR="001531DE" w:rsidRPr="00311C43" w:rsidRDefault="001531DE" w:rsidP="00985E2E">
      <w:pPr>
        <w:rPr>
          <w:rFonts w:ascii="Arial" w:hAnsi="Arial" w:cs="Arial"/>
          <w:szCs w:val="20"/>
        </w:rPr>
      </w:pPr>
      <w:r w:rsidRPr="00311C43">
        <w:rPr>
          <w:rFonts w:ascii="Arial" w:hAnsi="Arial" w:cs="Arial"/>
          <w:szCs w:val="20"/>
        </w:rPr>
        <w:t>As an Exhibit to Tab 1</w:t>
      </w:r>
      <w:r w:rsidR="00154661" w:rsidRPr="00311C43">
        <w:rPr>
          <w:rFonts w:ascii="Arial" w:hAnsi="Arial" w:cs="Arial"/>
          <w:szCs w:val="20"/>
        </w:rPr>
        <w:t>2</w:t>
      </w:r>
      <w:r w:rsidRPr="00311C43">
        <w:rPr>
          <w:rFonts w:ascii="Arial" w:hAnsi="Arial" w:cs="Arial"/>
          <w:szCs w:val="20"/>
        </w:rPr>
        <w:t xml:space="preserve">, Proposer to provide </w:t>
      </w:r>
      <w:r w:rsidR="00FB22A5" w:rsidRPr="00311C43">
        <w:rPr>
          <w:rFonts w:ascii="Arial" w:hAnsi="Arial" w:cs="Arial"/>
          <w:szCs w:val="20"/>
        </w:rPr>
        <w:t xml:space="preserve">any </w:t>
      </w:r>
      <w:r w:rsidR="009575C5" w:rsidRPr="00311C43">
        <w:rPr>
          <w:rFonts w:ascii="Arial" w:hAnsi="Arial" w:cs="Arial"/>
          <w:szCs w:val="20"/>
        </w:rPr>
        <w:t xml:space="preserve">third-party </w:t>
      </w:r>
      <w:r w:rsidR="00FB22A5" w:rsidRPr="00311C43">
        <w:rPr>
          <w:rFonts w:ascii="Arial" w:hAnsi="Arial" w:cs="Arial"/>
          <w:szCs w:val="20"/>
        </w:rPr>
        <w:t>license agreemen</w:t>
      </w:r>
      <w:r w:rsidRPr="00311C43">
        <w:rPr>
          <w:rFonts w:ascii="Arial" w:hAnsi="Arial" w:cs="Arial"/>
          <w:szCs w:val="20"/>
        </w:rPr>
        <w:t>t</w:t>
      </w:r>
      <w:r w:rsidR="00FB22A5" w:rsidRPr="00311C43">
        <w:rPr>
          <w:rFonts w:ascii="Arial" w:hAnsi="Arial" w:cs="Arial"/>
          <w:szCs w:val="20"/>
        </w:rPr>
        <w:t>s that would be separate from the Proposers license agreement, i.e.</w:t>
      </w:r>
      <w:r w:rsidR="009575C5" w:rsidRPr="00311C43">
        <w:rPr>
          <w:rFonts w:ascii="Arial" w:hAnsi="Arial" w:cs="Arial"/>
          <w:szCs w:val="20"/>
        </w:rPr>
        <w:t>,</w:t>
      </w:r>
      <w:r w:rsidR="00FB22A5" w:rsidRPr="00311C43">
        <w:rPr>
          <w:rFonts w:ascii="Arial" w:hAnsi="Arial" w:cs="Arial"/>
          <w:szCs w:val="20"/>
        </w:rPr>
        <w:t xml:space="preserve"> Adobe or other partner/</w:t>
      </w:r>
      <w:r w:rsidR="009575C5" w:rsidRPr="00311C43">
        <w:rPr>
          <w:rFonts w:ascii="Arial" w:hAnsi="Arial" w:cs="Arial"/>
          <w:szCs w:val="20"/>
        </w:rPr>
        <w:t>third-</w:t>
      </w:r>
      <w:r w:rsidR="00FB22A5" w:rsidRPr="00311C43">
        <w:rPr>
          <w:rFonts w:ascii="Arial" w:hAnsi="Arial" w:cs="Arial"/>
          <w:szCs w:val="20"/>
        </w:rPr>
        <w:t>party modules proposed.</w:t>
      </w:r>
    </w:p>
    <w:p w14:paraId="2B24ACCD" w14:textId="39B09534" w:rsidR="001531DE" w:rsidRPr="00311C43" w:rsidRDefault="001531DE" w:rsidP="00985E2E">
      <w:pPr>
        <w:rPr>
          <w:rFonts w:ascii="Arial" w:hAnsi="Arial" w:cs="Arial"/>
          <w:szCs w:val="20"/>
        </w:rPr>
      </w:pPr>
      <w:r w:rsidRPr="00311C43">
        <w:rPr>
          <w:rFonts w:ascii="Arial" w:hAnsi="Arial" w:cs="Arial"/>
          <w:szCs w:val="20"/>
        </w:rPr>
        <w:t>Attached as an Exhibit:</w:t>
      </w:r>
      <w:r w:rsidR="000E5F03">
        <w:rPr>
          <w:rFonts w:ascii="Arial" w:hAnsi="Arial" w:cs="Arial"/>
          <w:szCs w:val="20"/>
        </w:rPr>
        <w:fldChar w:fldCharType="begin">
          <w:ffData>
            <w:name w:val=""/>
            <w:enabled/>
            <w:calcOnExit w:val="0"/>
            <w:textInput>
              <w:default w:val="X"/>
            </w:textInput>
          </w:ffData>
        </w:fldChar>
      </w:r>
      <w:r w:rsidR="000E5F03">
        <w:rPr>
          <w:rFonts w:ascii="Arial" w:hAnsi="Arial" w:cs="Arial"/>
          <w:szCs w:val="20"/>
        </w:rPr>
        <w:instrText xml:space="preserve"> FORMTEXT </w:instrText>
      </w:r>
      <w:r w:rsidR="000E5F03">
        <w:rPr>
          <w:rFonts w:ascii="Arial" w:hAnsi="Arial" w:cs="Arial"/>
          <w:szCs w:val="20"/>
        </w:rPr>
      </w:r>
      <w:r w:rsidR="000E5F03">
        <w:rPr>
          <w:rFonts w:ascii="Arial" w:hAnsi="Arial" w:cs="Arial"/>
          <w:szCs w:val="20"/>
        </w:rPr>
        <w:fldChar w:fldCharType="separate"/>
      </w:r>
      <w:r w:rsidR="000E5F03">
        <w:rPr>
          <w:rFonts w:ascii="Arial" w:hAnsi="Arial" w:cs="Arial"/>
          <w:noProof/>
          <w:szCs w:val="20"/>
        </w:rPr>
        <w:t>X</w:t>
      </w:r>
      <w:r w:rsidR="000E5F03">
        <w:rPr>
          <w:rFonts w:ascii="Arial" w:hAnsi="Arial" w:cs="Arial"/>
          <w:szCs w:val="20"/>
        </w:rPr>
        <w:fldChar w:fldCharType="end"/>
      </w:r>
    </w:p>
    <w:p w14:paraId="3905FAAE" w14:textId="77777777" w:rsidR="0035259E" w:rsidRPr="00311C43" w:rsidRDefault="00BA50A7" w:rsidP="00911C6B">
      <w:pPr>
        <w:pStyle w:val="Caption"/>
        <w:tabs>
          <w:tab w:val="left" w:pos="360"/>
        </w:tabs>
        <w:spacing w:before="0" w:after="200" w:line="276" w:lineRule="auto"/>
        <w:jc w:val="both"/>
        <w:rPr>
          <w:sz w:val="28"/>
        </w:rPr>
      </w:pPr>
      <w:r w:rsidRPr="00311C43">
        <w:rPr>
          <w:sz w:val="28"/>
        </w:rPr>
        <w:t xml:space="preserve">WARRANTY </w:t>
      </w:r>
    </w:p>
    <w:p w14:paraId="356EC69E" w14:textId="38A6B876" w:rsidR="00A31441" w:rsidRPr="00311C43" w:rsidRDefault="00A31441" w:rsidP="00985E2E">
      <w:pPr>
        <w:rPr>
          <w:rFonts w:ascii="Arial" w:hAnsi="Arial" w:cs="Arial"/>
        </w:rPr>
      </w:pPr>
      <w:r w:rsidRPr="00311C43">
        <w:rPr>
          <w:rFonts w:ascii="Arial" w:hAnsi="Arial" w:cs="Arial"/>
        </w:rPr>
        <w:t xml:space="preserve">A comprehensive warranty in form and content satisfactory to the </w:t>
      </w:r>
      <w:r w:rsidR="006F750D" w:rsidRPr="00311C43">
        <w:rPr>
          <w:rFonts w:ascii="Arial" w:hAnsi="Arial" w:cs="Arial"/>
        </w:rPr>
        <w:t>City</w:t>
      </w:r>
      <w:r w:rsidR="000761A8" w:rsidRPr="00311C43">
        <w:rPr>
          <w:rFonts w:ascii="Arial" w:hAnsi="Arial" w:cs="Arial"/>
        </w:rPr>
        <w:t xml:space="preserve"> </w:t>
      </w:r>
      <w:r w:rsidRPr="00311C43">
        <w:rPr>
          <w:rFonts w:ascii="Arial" w:hAnsi="Arial" w:cs="Arial"/>
        </w:rPr>
        <w:t xml:space="preserve">is sought by the </w:t>
      </w:r>
      <w:r w:rsidR="006F750D" w:rsidRPr="00311C43">
        <w:rPr>
          <w:rFonts w:ascii="Arial" w:hAnsi="Arial" w:cs="Arial"/>
        </w:rPr>
        <w:t>City</w:t>
      </w:r>
      <w:r w:rsidR="000761A8" w:rsidRPr="00311C43">
        <w:rPr>
          <w:rFonts w:ascii="Arial" w:hAnsi="Arial" w:cs="Arial"/>
        </w:rPr>
        <w:t xml:space="preserve"> </w:t>
      </w:r>
      <w:r w:rsidRPr="00311C43">
        <w:rPr>
          <w:rFonts w:ascii="Arial" w:hAnsi="Arial" w:cs="Arial"/>
        </w:rPr>
        <w:t xml:space="preserve">for all software and implementation services covered by this </w:t>
      </w:r>
      <w:r w:rsidR="00683271" w:rsidRPr="00311C43">
        <w:rPr>
          <w:rFonts w:ascii="Arial" w:hAnsi="Arial" w:cs="Arial"/>
        </w:rPr>
        <w:t>RFP</w:t>
      </w:r>
      <w:r w:rsidRPr="00311C43">
        <w:rPr>
          <w:rFonts w:ascii="Arial" w:hAnsi="Arial" w:cs="Arial"/>
        </w:rPr>
        <w:t xml:space="preserve">. The entire system solution as proposed in this </w:t>
      </w:r>
      <w:r w:rsidR="00683271" w:rsidRPr="00311C43">
        <w:rPr>
          <w:rFonts w:ascii="Arial" w:hAnsi="Arial" w:cs="Arial"/>
        </w:rPr>
        <w:t>RFP</w:t>
      </w:r>
      <w:r w:rsidRPr="00311C43">
        <w:rPr>
          <w:rFonts w:ascii="Arial" w:hAnsi="Arial" w:cs="Arial"/>
        </w:rPr>
        <w:t xml:space="preserve"> must include a first</w:t>
      </w:r>
      <w:r w:rsidR="003204E0" w:rsidRPr="00311C43">
        <w:rPr>
          <w:rFonts w:ascii="Arial" w:hAnsi="Arial" w:cs="Arial"/>
        </w:rPr>
        <w:t>-</w:t>
      </w:r>
      <w:r w:rsidRPr="00311C43">
        <w:rPr>
          <w:rFonts w:ascii="Arial" w:hAnsi="Arial" w:cs="Arial"/>
        </w:rPr>
        <w:t xml:space="preserve">year warranty (for Proposer-supplied hardware and software) to conform </w:t>
      </w:r>
      <w:r w:rsidR="00664C69" w:rsidRPr="00311C43">
        <w:rPr>
          <w:rFonts w:ascii="Arial" w:hAnsi="Arial" w:cs="Arial"/>
        </w:rPr>
        <w:t>to</w:t>
      </w:r>
      <w:r w:rsidRPr="00311C43">
        <w:rPr>
          <w:rFonts w:ascii="Arial" w:hAnsi="Arial" w:cs="Arial"/>
        </w:rPr>
        <w:t xml:space="preserve"> contractually agreed specifications, and to protect against any defects or damage caused by Manufacturer, Proposer</w:t>
      </w:r>
      <w:r w:rsidR="003204E0" w:rsidRPr="00311C43">
        <w:rPr>
          <w:rFonts w:ascii="Arial" w:hAnsi="Arial" w:cs="Arial"/>
        </w:rPr>
        <w:t>,</w:t>
      </w:r>
      <w:r w:rsidRPr="00311C43">
        <w:rPr>
          <w:rFonts w:ascii="Arial" w:hAnsi="Arial" w:cs="Arial"/>
        </w:rPr>
        <w:t xml:space="preserve"> or subcontractors, in the systems’ equipment or software. The year</w:t>
      </w:r>
      <w:r w:rsidR="003204E0" w:rsidRPr="00311C43">
        <w:rPr>
          <w:rFonts w:ascii="Arial" w:hAnsi="Arial" w:cs="Arial"/>
        </w:rPr>
        <w:t>-</w:t>
      </w:r>
      <w:r w:rsidRPr="00311C43">
        <w:rPr>
          <w:rFonts w:ascii="Arial" w:hAnsi="Arial" w:cs="Arial"/>
        </w:rPr>
        <w:t xml:space="preserve">one warranty will begin (for products accepted in phases) at the point that the system is officially accepted by the </w:t>
      </w:r>
      <w:r w:rsidR="006F750D" w:rsidRPr="00311C43">
        <w:rPr>
          <w:rFonts w:ascii="Arial" w:hAnsi="Arial" w:cs="Arial"/>
        </w:rPr>
        <w:t>City</w:t>
      </w:r>
      <w:r w:rsidRPr="00311C43">
        <w:rPr>
          <w:rFonts w:ascii="Arial" w:hAnsi="Arial" w:cs="Arial"/>
        </w:rPr>
        <w:t xml:space="preserve">. All repairs made under warranty will be at the sole expense of the Proposer (or Manufacturer), including parts, software, labor, travel expenses, meals, lodging and any other costs associated with the repair. </w:t>
      </w:r>
    </w:p>
    <w:p w14:paraId="75C67A54" w14:textId="7CF48371" w:rsidR="00FB6538" w:rsidRPr="00311C43" w:rsidRDefault="0035259E" w:rsidP="00985E2E">
      <w:pPr>
        <w:rPr>
          <w:rFonts w:ascii="Arial" w:hAnsi="Arial" w:cs="Arial"/>
          <w:bCs/>
          <w:szCs w:val="20"/>
        </w:rPr>
      </w:pPr>
      <w:r w:rsidRPr="00311C43">
        <w:rPr>
          <w:rFonts w:ascii="Arial" w:hAnsi="Arial" w:cs="Arial"/>
          <w:bCs/>
          <w:szCs w:val="20"/>
        </w:rPr>
        <w:t>Proposer to provide as an Exhibit to Tab 1</w:t>
      </w:r>
      <w:r w:rsidR="00154661" w:rsidRPr="00311C43">
        <w:rPr>
          <w:rFonts w:ascii="Arial" w:hAnsi="Arial" w:cs="Arial"/>
          <w:bCs/>
          <w:szCs w:val="20"/>
        </w:rPr>
        <w:t>2</w:t>
      </w:r>
      <w:r w:rsidRPr="00311C43">
        <w:rPr>
          <w:rFonts w:ascii="Arial" w:hAnsi="Arial" w:cs="Arial"/>
          <w:bCs/>
          <w:szCs w:val="20"/>
        </w:rPr>
        <w:t xml:space="preserve"> </w:t>
      </w:r>
      <w:r w:rsidR="00FB6538" w:rsidRPr="00311C43">
        <w:rPr>
          <w:rFonts w:ascii="Arial" w:hAnsi="Arial" w:cs="Arial"/>
          <w:bCs/>
          <w:szCs w:val="20"/>
        </w:rPr>
        <w:t xml:space="preserve">or submit below a detailed explanation of </w:t>
      </w:r>
      <w:r w:rsidRPr="00311C43">
        <w:rPr>
          <w:rFonts w:ascii="Arial" w:hAnsi="Arial" w:cs="Arial"/>
          <w:bCs/>
          <w:szCs w:val="20"/>
        </w:rPr>
        <w:t>their Warranty provisions</w:t>
      </w:r>
      <w:r w:rsidR="00FB6538" w:rsidRPr="00311C43">
        <w:rPr>
          <w:rFonts w:ascii="Arial" w:hAnsi="Arial" w:cs="Arial"/>
          <w:bCs/>
          <w:szCs w:val="20"/>
        </w:rPr>
        <w:t>. Proposer to be explicit in when the warranty period expires and when the fees for maintenance will start and be invoiced.</w:t>
      </w:r>
      <w:r w:rsidR="00BA50A7" w:rsidRPr="00311C43">
        <w:rPr>
          <w:rFonts w:ascii="Arial" w:hAnsi="Arial" w:cs="Arial"/>
          <w:bCs/>
          <w:szCs w:val="20"/>
        </w:rPr>
        <w:t xml:space="preserve"> </w:t>
      </w:r>
    </w:p>
    <w:p w14:paraId="5A4FEE09" w14:textId="77777777" w:rsidR="0035259E" w:rsidRPr="00311C43" w:rsidRDefault="0035259E" w:rsidP="00985E2E">
      <w:pPr>
        <w:tabs>
          <w:tab w:val="center" w:pos="4680"/>
        </w:tabs>
        <w:suppressAutoHyphens/>
        <w:rPr>
          <w:rFonts w:ascii="Arial" w:hAnsi="Arial" w:cs="Arial"/>
          <w:spacing w:val="-3"/>
          <w:szCs w:val="20"/>
        </w:rPr>
      </w:pPr>
      <w:r w:rsidRPr="00311C43">
        <w:rPr>
          <w:rFonts w:ascii="Arial" w:hAnsi="Arial" w:cs="Arial"/>
          <w:spacing w:val="-3"/>
          <w:szCs w:val="20"/>
        </w:rPr>
        <w:t>Attached as an Exhibit:</w:t>
      </w:r>
      <w:r w:rsidR="0081290A" w:rsidRPr="00311C43">
        <w:rPr>
          <w:rFonts w:ascii="Arial" w:hAnsi="Arial" w:cs="Arial"/>
          <w:spacing w:val="-3"/>
          <w:szCs w:val="20"/>
          <w:u w:val="single"/>
        </w:rPr>
        <w:fldChar w:fldCharType="begin">
          <w:ffData>
            <w:name w:val="Text906"/>
            <w:enabled/>
            <w:calcOnExit w:val="0"/>
            <w:textInput/>
          </w:ffData>
        </w:fldChar>
      </w:r>
      <w:r w:rsidR="00BA50A7" w:rsidRPr="00311C43">
        <w:rPr>
          <w:rFonts w:ascii="Arial" w:hAnsi="Arial" w:cs="Arial"/>
          <w:spacing w:val="-3"/>
          <w:szCs w:val="20"/>
          <w:u w:val="single"/>
        </w:rPr>
        <w:instrText xml:space="preserve"> </w:instrText>
      </w:r>
      <w:bookmarkStart w:id="91" w:name="Text906"/>
      <w:r w:rsidR="00BA50A7" w:rsidRPr="00311C43">
        <w:rPr>
          <w:rFonts w:ascii="Arial" w:hAnsi="Arial" w:cs="Arial"/>
          <w:spacing w:val="-3"/>
          <w:szCs w:val="20"/>
          <w:u w:val="single"/>
        </w:rPr>
        <w:instrText xml:space="preserve">FORMTEXT </w:instrText>
      </w:r>
      <w:r w:rsidR="0081290A" w:rsidRPr="00311C43">
        <w:rPr>
          <w:rFonts w:ascii="Arial" w:hAnsi="Arial" w:cs="Arial"/>
          <w:spacing w:val="-3"/>
          <w:szCs w:val="20"/>
          <w:u w:val="single"/>
        </w:rPr>
      </w:r>
      <w:r w:rsidR="0081290A" w:rsidRPr="00311C43">
        <w:rPr>
          <w:rFonts w:ascii="Arial" w:hAnsi="Arial" w:cs="Arial"/>
          <w:spacing w:val="-3"/>
          <w:szCs w:val="20"/>
          <w:u w:val="single"/>
        </w:rPr>
        <w:fldChar w:fldCharType="separate"/>
      </w:r>
      <w:r w:rsidR="00BA50A7" w:rsidRPr="00311C43">
        <w:rPr>
          <w:rFonts w:ascii="Arial" w:hAnsi="Arial" w:cs="Arial"/>
          <w:noProof/>
          <w:spacing w:val="-3"/>
          <w:szCs w:val="20"/>
          <w:u w:val="single"/>
        </w:rPr>
        <w:t> </w:t>
      </w:r>
      <w:r w:rsidR="00BA50A7" w:rsidRPr="00311C43">
        <w:rPr>
          <w:rFonts w:ascii="Arial" w:hAnsi="Arial" w:cs="Arial"/>
          <w:noProof/>
          <w:spacing w:val="-3"/>
          <w:szCs w:val="20"/>
          <w:u w:val="single"/>
        </w:rPr>
        <w:t> </w:t>
      </w:r>
      <w:r w:rsidR="00BA50A7" w:rsidRPr="00311C43">
        <w:rPr>
          <w:rFonts w:ascii="Arial" w:hAnsi="Arial" w:cs="Arial"/>
          <w:noProof/>
          <w:spacing w:val="-3"/>
          <w:szCs w:val="20"/>
          <w:u w:val="single"/>
        </w:rPr>
        <w:t> </w:t>
      </w:r>
      <w:r w:rsidR="00BA50A7" w:rsidRPr="00311C43">
        <w:rPr>
          <w:rFonts w:ascii="Arial" w:hAnsi="Arial" w:cs="Arial"/>
          <w:noProof/>
          <w:spacing w:val="-3"/>
          <w:szCs w:val="20"/>
          <w:u w:val="single"/>
        </w:rPr>
        <w:t> </w:t>
      </w:r>
      <w:r w:rsidR="00BA50A7" w:rsidRPr="00311C43">
        <w:rPr>
          <w:rFonts w:ascii="Arial" w:hAnsi="Arial" w:cs="Arial"/>
          <w:noProof/>
          <w:spacing w:val="-3"/>
          <w:szCs w:val="20"/>
          <w:u w:val="single"/>
        </w:rPr>
        <w:t> </w:t>
      </w:r>
      <w:r w:rsidR="0081290A" w:rsidRPr="00311C43">
        <w:rPr>
          <w:rFonts w:ascii="Arial" w:hAnsi="Arial" w:cs="Arial"/>
          <w:spacing w:val="-3"/>
          <w:szCs w:val="20"/>
          <w:u w:val="single"/>
        </w:rPr>
        <w:fldChar w:fldCharType="end"/>
      </w:r>
      <w:bookmarkEnd w:id="91"/>
      <w:r w:rsidR="00FB6538" w:rsidRPr="00311C43">
        <w:rPr>
          <w:rFonts w:ascii="Arial" w:hAnsi="Arial" w:cs="Arial"/>
          <w:spacing w:val="-3"/>
          <w:szCs w:val="20"/>
          <w:u w:val="single"/>
        </w:rPr>
        <w:t xml:space="preserve"> </w:t>
      </w:r>
      <w:r w:rsidR="00FB6538" w:rsidRPr="00311C43">
        <w:rPr>
          <w:rFonts w:ascii="Arial" w:hAnsi="Arial" w:cs="Arial"/>
          <w:spacing w:val="-3"/>
          <w:szCs w:val="20"/>
        </w:rPr>
        <w:t>or detailed below as:</w:t>
      </w:r>
    </w:p>
    <w:p w14:paraId="32ACD428" w14:textId="0E2DBB1E" w:rsidR="005E227E" w:rsidRPr="001760F7" w:rsidRDefault="005E227E" w:rsidP="005E227E">
      <w:pPr>
        <w:tabs>
          <w:tab w:val="center" w:pos="4680"/>
        </w:tabs>
        <w:suppressAutoHyphens/>
        <w:jc w:val="both"/>
        <w:rPr>
          <w:rFonts w:cstheme="minorHAnsi"/>
          <w:color w:val="0070C0"/>
          <w:spacing w:val="-3"/>
          <w:szCs w:val="20"/>
        </w:rPr>
      </w:pPr>
      <w:r w:rsidRPr="001760F7">
        <w:rPr>
          <w:rFonts w:cstheme="minorHAnsi"/>
          <w:color w:val="0070C0"/>
          <w:spacing w:val="-3"/>
          <w:szCs w:val="20"/>
        </w:rPr>
        <w:t>In the subsequent pages we have provided the following:</w:t>
      </w:r>
    </w:p>
    <w:p w14:paraId="1D828E00" w14:textId="77777777" w:rsidR="005E227E" w:rsidRPr="001760F7" w:rsidRDefault="005E227E" w:rsidP="005E227E">
      <w:pPr>
        <w:pStyle w:val="ListParagraph"/>
        <w:numPr>
          <w:ilvl w:val="0"/>
          <w:numId w:val="10"/>
        </w:numPr>
        <w:tabs>
          <w:tab w:val="center" w:pos="4680"/>
        </w:tabs>
        <w:suppressAutoHyphens/>
        <w:rPr>
          <w:rFonts w:cstheme="minorHAnsi"/>
          <w:color w:val="0070C0"/>
          <w:spacing w:val="-3"/>
          <w:szCs w:val="20"/>
        </w:rPr>
      </w:pPr>
      <w:r w:rsidRPr="001760F7">
        <w:rPr>
          <w:rFonts w:cstheme="minorHAnsi"/>
          <w:color w:val="0070C0"/>
          <w:spacing w:val="-3"/>
          <w:szCs w:val="20"/>
        </w:rPr>
        <w:t>Sample iteria Implementation SOW</w:t>
      </w:r>
    </w:p>
    <w:p w14:paraId="73B25029" w14:textId="3CC747D6" w:rsidR="0095530C" w:rsidRPr="005E227E" w:rsidRDefault="005E227E" w:rsidP="005E227E">
      <w:pPr>
        <w:pStyle w:val="ListParagraph"/>
        <w:numPr>
          <w:ilvl w:val="0"/>
          <w:numId w:val="10"/>
        </w:numPr>
        <w:tabs>
          <w:tab w:val="center" w:pos="4680"/>
        </w:tabs>
        <w:suppressAutoHyphens/>
        <w:rPr>
          <w:rFonts w:ascii="Arial" w:hAnsi="Arial" w:cs="Arial"/>
          <w:spacing w:val="-3"/>
          <w:szCs w:val="20"/>
        </w:rPr>
      </w:pPr>
      <w:r w:rsidRPr="001760F7">
        <w:rPr>
          <w:rFonts w:cstheme="minorHAnsi"/>
          <w:color w:val="0070C0"/>
          <w:spacing w:val="-3"/>
          <w:szCs w:val="20"/>
        </w:rPr>
        <w:t>Sample Mythics (Oracle Software) License</w:t>
      </w:r>
      <w:r>
        <w:rPr>
          <w:rFonts w:ascii="Arial" w:hAnsi="Arial" w:cs="Arial"/>
          <w:spacing w:val="-3"/>
          <w:szCs w:val="20"/>
        </w:rPr>
        <w:br/>
      </w:r>
      <w:r w:rsidR="0095530C" w:rsidRPr="005E227E">
        <w:rPr>
          <w:rFonts w:ascii="Arial" w:hAnsi="Arial" w:cs="Arial"/>
          <w:spacing w:val="-3"/>
          <w:szCs w:val="20"/>
        </w:rPr>
        <w:t xml:space="preserve"> </w:t>
      </w:r>
    </w:p>
    <w:p w14:paraId="04BDE9A4" w14:textId="77777777" w:rsidR="00772845" w:rsidRDefault="00772845" w:rsidP="00271D4A">
      <w:pPr>
        <w:autoSpaceDE w:val="0"/>
        <w:autoSpaceDN w:val="0"/>
        <w:adjustRightInd w:val="0"/>
        <w:jc w:val="both"/>
        <w:rPr>
          <w:rFonts w:ascii="Arial" w:hAnsi="Arial" w:cs="Arial"/>
          <w:bCs/>
          <w:szCs w:val="20"/>
        </w:rPr>
      </w:pPr>
    </w:p>
    <w:p w14:paraId="43BDB859" w14:textId="77777777" w:rsidR="00387AD3" w:rsidRDefault="00387AD3" w:rsidP="00271D4A">
      <w:pPr>
        <w:autoSpaceDE w:val="0"/>
        <w:autoSpaceDN w:val="0"/>
        <w:adjustRightInd w:val="0"/>
        <w:jc w:val="both"/>
        <w:rPr>
          <w:rFonts w:ascii="Arial" w:hAnsi="Arial" w:cs="Arial"/>
          <w:bCs/>
          <w:szCs w:val="20"/>
        </w:rPr>
      </w:pPr>
    </w:p>
    <w:p w14:paraId="5D342C4C" w14:textId="77777777" w:rsidR="00387AD3" w:rsidRDefault="00387AD3" w:rsidP="00271D4A">
      <w:pPr>
        <w:autoSpaceDE w:val="0"/>
        <w:autoSpaceDN w:val="0"/>
        <w:adjustRightInd w:val="0"/>
        <w:jc w:val="both"/>
        <w:rPr>
          <w:rFonts w:ascii="Arial" w:hAnsi="Arial" w:cs="Arial"/>
          <w:bCs/>
          <w:szCs w:val="20"/>
        </w:rPr>
      </w:pPr>
    </w:p>
    <w:p w14:paraId="13193AB1" w14:textId="77777777" w:rsidR="00387AD3" w:rsidRDefault="00387AD3" w:rsidP="00271D4A">
      <w:pPr>
        <w:autoSpaceDE w:val="0"/>
        <w:autoSpaceDN w:val="0"/>
        <w:adjustRightInd w:val="0"/>
        <w:jc w:val="both"/>
        <w:rPr>
          <w:rFonts w:ascii="Arial" w:hAnsi="Arial" w:cs="Arial"/>
          <w:bCs/>
          <w:szCs w:val="20"/>
        </w:rPr>
      </w:pPr>
    </w:p>
    <w:p w14:paraId="329FFF03" w14:textId="77777777" w:rsidR="00387AD3" w:rsidRDefault="00387AD3" w:rsidP="00271D4A">
      <w:pPr>
        <w:autoSpaceDE w:val="0"/>
        <w:autoSpaceDN w:val="0"/>
        <w:adjustRightInd w:val="0"/>
        <w:jc w:val="both"/>
        <w:rPr>
          <w:rFonts w:ascii="Arial" w:hAnsi="Arial" w:cs="Arial"/>
          <w:bCs/>
          <w:szCs w:val="20"/>
        </w:rPr>
      </w:pPr>
    </w:p>
    <w:p w14:paraId="08E746DC" w14:textId="77777777" w:rsidR="00387AD3" w:rsidRDefault="00387AD3" w:rsidP="00271D4A">
      <w:pPr>
        <w:autoSpaceDE w:val="0"/>
        <w:autoSpaceDN w:val="0"/>
        <w:adjustRightInd w:val="0"/>
        <w:jc w:val="both"/>
        <w:rPr>
          <w:rFonts w:ascii="Arial" w:hAnsi="Arial" w:cs="Arial"/>
          <w:bCs/>
          <w:szCs w:val="20"/>
        </w:rPr>
      </w:pPr>
    </w:p>
    <w:p w14:paraId="6FD32A81" w14:textId="77777777" w:rsidR="00144964" w:rsidRDefault="00144964" w:rsidP="00271D4A">
      <w:pPr>
        <w:autoSpaceDE w:val="0"/>
        <w:autoSpaceDN w:val="0"/>
        <w:adjustRightInd w:val="0"/>
        <w:jc w:val="both"/>
        <w:rPr>
          <w:rFonts w:ascii="Arial" w:hAnsi="Arial" w:cs="Arial"/>
          <w:bCs/>
          <w:szCs w:val="20"/>
        </w:rPr>
      </w:pPr>
    </w:p>
    <w:p w14:paraId="4AD2BD94" w14:textId="77777777" w:rsidR="00144964" w:rsidRDefault="00144964" w:rsidP="00271D4A">
      <w:pPr>
        <w:autoSpaceDE w:val="0"/>
        <w:autoSpaceDN w:val="0"/>
        <w:adjustRightInd w:val="0"/>
        <w:jc w:val="both"/>
        <w:rPr>
          <w:rFonts w:ascii="Arial" w:hAnsi="Arial" w:cs="Arial"/>
          <w:bCs/>
          <w:szCs w:val="20"/>
        </w:rPr>
      </w:pPr>
    </w:p>
    <w:p w14:paraId="021D9987" w14:textId="77777777" w:rsidR="00144964" w:rsidRDefault="00144964" w:rsidP="00271D4A">
      <w:pPr>
        <w:autoSpaceDE w:val="0"/>
        <w:autoSpaceDN w:val="0"/>
        <w:adjustRightInd w:val="0"/>
        <w:jc w:val="both"/>
        <w:rPr>
          <w:rFonts w:ascii="Arial" w:hAnsi="Arial" w:cs="Arial"/>
          <w:bCs/>
          <w:szCs w:val="20"/>
        </w:rPr>
      </w:pPr>
    </w:p>
    <w:p w14:paraId="034FBA7D" w14:textId="77777777" w:rsidR="00144964" w:rsidRDefault="00144964" w:rsidP="00271D4A">
      <w:pPr>
        <w:autoSpaceDE w:val="0"/>
        <w:autoSpaceDN w:val="0"/>
        <w:adjustRightInd w:val="0"/>
        <w:jc w:val="both"/>
        <w:rPr>
          <w:rFonts w:ascii="Arial" w:hAnsi="Arial" w:cs="Arial"/>
          <w:bCs/>
          <w:szCs w:val="20"/>
        </w:rPr>
      </w:pPr>
    </w:p>
    <w:p w14:paraId="58E7B805" w14:textId="77777777" w:rsidR="00144964" w:rsidRDefault="00144964" w:rsidP="00271D4A">
      <w:pPr>
        <w:autoSpaceDE w:val="0"/>
        <w:autoSpaceDN w:val="0"/>
        <w:adjustRightInd w:val="0"/>
        <w:jc w:val="both"/>
        <w:rPr>
          <w:rFonts w:ascii="Arial" w:hAnsi="Arial" w:cs="Arial"/>
          <w:bCs/>
          <w:szCs w:val="20"/>
        </w:rPr>
      </w:pPr>
    </w:p>
    <w:p w14:paraId="20C9FB35" w14:textId="77777777" w:rsidR="00144964" w:rsidRDefault="00144964" w:rsidP="00271D4A">
      <w:pPr>
        <w:autoSpaceDE w:val="0"/>
        <w:autoSpaceDN w:val="0"/>
        <w:adjustRightInd w:val="0"/>
        <w:jc w:val="both"/>
        <w:rPr>
          <w:rFonts w:ascii="Arial" w:hAnsi="Arial" w:cs="Arial"/>
          <w:bCs/>
          <w:szCs w:val="20"/>
        </w:rPr>
      </w:pPr>
    </w:p>
    <w:p w14:paraId="27F32FEC" w14:textId="77777777" w:rsidR="00144964" w:rsidRDefault="00144964" w:rsidP="00271D4A">
      <w:pPr>
        <w:autoSpaceDE w:val="0"/>
        <w:autoSpaceDN w:val="0"/>
        <w:adjustRightInd w:val="0"/>
        <w:jc w:val="both"/>
        <w:rPr>
          <w:rFonts w:ascii="Arial" w:hAnsi="Arial" w:cs="Arial"/>
          <w:bCs/>
          <w:szCs w:val="20"/>
        </w:rPr>
      </w:pPr>
    </w:p>
    <w:p w14:paraId="17EA6F53" w14:textId="77777777" w:rsidR="00144964" w:rsidRDefault="00144964" w:rsidP="00271D4A">
      <w:pPr>
        <w:autoSpaceDE w:val="0"/>
        <w:autoSpaceDN w:val="0"/>
        <w:adjustRightInd w:val="0"/>
        <w:jc w:val="both"/>
        <w:rPr>
          <w:rFonts w:ascii="Arial" w:hAnsi="Arial" w:cs="Arial"/>
          <w:bCs/>
          <w:szCs w:val="20"/>
        </w:rPr>
      </w:pPr>
    </w:p>
    <w:p w14:paraId="5CB5F68D" w14:textId="77777777" w:rsidR="00144964" w:rsidRDefault="00144964" w:rsidP="00271D4A">
      <w:pPr>
        <w:autoSpaceDE w:val="0"/>
        <w:autoSpaceDN w:val="0"/>
        <w:adjustRightInd w:val="0"/>
        <w:jc w:val="both"/>
        <w:rPr>
          <w:rFonts w:ascii="Arial" w:hAnsi="Arial" w:cs="Arial"/>
          <w:bCs/>
          <w:szCs w:val="20"/>
        </w:rPr>
      </w:pPr>
    </w:p>
    <w:p w14:paraId="31475CE5" w14:textId="77777777" w:rsidR="00144964" w:rsidRDefault="00144964" w:rsidP="00271D4A">
      <w:pPr>
        <w:autoSpaceDE w:val="0"/>
        <w:autoSpaceDN w:val="0"/>
        <w:adjustRightInd w:val="0"/>
        <w:jc w:val="both"/>
        <w:rPr>
          <w:rFonts w:ascii="Arial" w:hAnsi="Arial" w:cs="Arial"/>
          <w:bCs/>
          <w:szCs w:val="20"/>
        </w:rPr>
      </w:pPr>
    </w:p>
    <w:p w14:paraId="7C66C387" w14:textId="77777777" w:rsidR="00144964" w:rsidRDefault="00144964" w:rsidP="00271D4A">
      <w:pPr>
        <w:autoSpaceDE w:val="0"/>
        <w:autoSpaceDN w:val="0"/>
        <w:adjustRightInd w:val="0"/>
        <w:jc w:val="both"/>
        <w:rPr>
          <w:rFonts w:ascii="Arial" w:hAnsi="Arial" w:cs="Arial"/>
          <w:bCs/>
          <w:szCs w:val="20"/>
        </w:rPr>
      </w:pPr>
    </w:p>
    <w:p w14:paraId="6BB65676" w14:textId="77777777" w:rsidR="00144964" w:rsidRDefault="00144964" w:rsidP="00271D4A">
      <w:pPr>
        <w:autoSpaceDE w:val="0"/>
        <w:autoSpaceDN w:val="0"/>
        <w:adjustRightInd w:val="0"/>
        <w:jc w:val="both"/>
        <w:rPr>
          <w:rFonts w:ascii="Arial" w:hAnsi="Arial" w:cs="Arial"/>
          <w:bCs/>
          <w:szCs w:val="20"/>
        </w:rPr>
      </w:pPr>
    </w:p>
    <w:p w14:paraId="1A953C0A" w14:textId="77777777" w:rsidR="00387AD3" w:rsidRDefault="00387AD3" w:rsidP="00271D4A">
      <w:pPr>
        <w:autoSpaceDE w:val="0"/>
        <w:autoSpaceDN w:val="0"/>
        <w:adjustRightInd w:val="0"/>
        <w:jc w:val="both"/>
        <w:rPr>
          <w:rFonts w:ascii="Arial" w:hAnsi="Arial" w:cs="Arial"/>
          <w:bCs/>
          <w:szCs w:val="20"/>
        </w:rPr>
      </w:pPr>
    </w:p>
    <w:p w14:paraId="6ED19569" w14:textId="77777777" w:rsidR="00085ADF" w:rsidRDefault="00085ADF" w:rsidP="00085ADF">
      <w:pPr>
        <w:pStyle w:val="Heading3"/>
      </w:pPr>
      <w:bookmarkStart w:id="92" w:name="_Toc191935758"/>
      <w:bookmarkStart w:id="93" w:name="_Hlk193101898"/>
      <w:r>
        <w:t>iteria.us Agreement</w:t>
      </w:r>
      <w:bookmarkEnd w:id="92"/>
    </w:p>
    <w:p w14:paraId="795DC418" w14:textId="77777777" w:rsidR="00085ADF" w:rsidRPr="00334EC4" w:rsidRDefault="00085ADF" w:rsidP="00085ADF">
      <w:pPr>
        <w:jc w:val="center"/>
        <w:rPr>
          <w:rFonts w:cstheme="minorHAnsi"/>
          <w:b/>
          <w:bCs/>
          <w:sz w:val="20"/>
          <w:szCs w:val="20"/>
        </w:rPr>
      </w:pPr>
      <w:r w:rsidRPr="00334EC4">
        <w:rPr>
          <w:rFonts w:cstheme="minorHAnsi"/>
          <w:b/>
          <w:bCs/>
          <w:sz w:val="20"/>
          <w:szCs w:val="20"/>
        </w:rPr>
        <w:t>Statement of Work</w:t>
      </w:r>
    </w:p>
    <w:p w14:paraId="1D38BCBD" w14:textId="77777777" w:rsidR="00085ADF" w:rsidRPr="007D5CCD" w:rsidRDefault="00085ADF" w:rsidP="00085ADF">
      <w:pPr>
        <w:pStyle w:val="BodyText"/>
        <w:tabs>
          <w:tab w:val="left" w:pos="6840"/>
        </w:tabs>
        <w:rPr>
          <w:rFonts w:cstheme="minorHAnsi"/>
          <w:spacing w:val="-3"/>
          <w:sz w:val="20"/>
          <w:szCs w:val="20"/>
        </w:rPr>
      </w:pPr>
      <w:r w:rsidRPr="007D5CCD">
        <w:rPr>
          <w:rStyle w:val="FooterChar"/>
          <w:rFonts w:cstheme="minorHAnsi"/>
          <w:sz w:val="20"/>
          <w:szCs w:val="20"/>
        </w:rPr>
        <w:t xml:space="preserve">The following information is provided to detail the scope of services that iteria - US (“iteria”) will perform for </w:t>
      </w:r>
      <w:r w:rsidRPr="007D5CCD">
        <w:rPr>
          <w:rStyle w:val="FooterChar"/>
          <w:rFonts w:cstheme="minorHAnsi"/>
          <w:b/>
          <w:i/>
          <w:sz w:val="20"/>
          <w:szCs w:val="20"/>
        </w:rPr>
        <w:t>XXXXXX</w:t>
      </w:r>
      <w:r w:rsidRPr="007D5CCD">
        <w:rPr>
          <w:rStyle w:val="FooterChar"/>
          <w:rFonts w:cstheme="minorHAnsi"/>
          <w:sz w:val="20"/>
          <w:szCs w:val="20"/>
        </w:rPr>
        <w:t xml:space="preserve"> (“Client”), against the Fully Executed Master Services Agreement, </w:t>
      </w:r>
      <w:r w:rsidRPr="007D5CCD">
        <w:rPr>
          <w:rFonts w:cstheme="minorHAnsi"/>
          <w:i/>
          <w:sz w:val="20"/>
          <w:szCs w:val="20"/>
        </w:rPr>
        <w:t>XXXXXXX</w:t>
      </w:r>
      <w:r w:rsidRPr="007D5CCD">
        <w:rPr>
          <w:rStyle w:val="FooterChar"/>
          <w:rFonts w:cstheme="minorHAnsi"/>
          <w:sz w:val="20"/>
          <w:szCs w:val="20"/>
        </w:rPr>
        <w:t xml:space="preserve">.  </w:t>
      </w:r>
      <w:r w:rsidRPr="007D5CCD">
        <w:rPr>
          <w:rFonts w:cstheme="minorHAnsi"/>
          <w:spacing w:val="-3"/>
          <w:sz w:val="20"/>
          <w:szCs w:val="20"/>
        </w:rPr>
        <w:t>iteria will provide duly qualified competent and experienced consultant(s) to perform services (the "Services"), on an hourly basis, as directed by Client.</w:t>
      </w:r>
      <w:r w:rsidRPr="007D5CCD">
        <w:rPr>
          <w:rStyle w:val="FooterChar"/>
          <w:rFonts w:cstheme="minorHAnsi"/>
          <w:sz w:val="20"/>
          <w:szCs w:val="20"/>
        </w:rPr>
        <w:t xml:space="preserve">  This phase of the Project is expected to begin on XXXX XX, 20XX</w:t>
      </w:r>
      <w:r w:rsidRPr="007D5CCD">
        <w:rPr>
          <w:rFonts w:cstheme="minorHAnsi"/>
          <w:bCs/>
          <w:i/>
          <w:iCs/>
          <w:sz w:val="20"/>
          <w:szCs w:val="20"/>
        </w:rPr>
        <w:t xml:space="preserve"> </w:t>
      </w:r>
      <w:r w:rsidRPr="007D5CCD">
        <w:rPr>
          <w:rStyle w:val="FooterChar"/>
          <w:rFonts w:cstheme="minorHAnsi"/>
          <w:sz w:val="20"/>
          <w:szCs w:val="20"/>
        </w:rPr>
        <w:t xml:space="preserve">and complete on or about </w:t>
      </w:r>
      <w:r w:rsidRPr="007D5CCD">
        <w:rPr>
          <w:rStyle w:val="FooterChar"/>
          <w:rFonts w:cstheme="minorHAnsi"/>
          <w:i/>
          <w:sz w:val="20"/>
          <w:szCs w:val="20"/>
        </w:rPr>
        <w:t>XXXX XX, 20XX</w:t>
      </w:r>
      <w:r w:rsidRPr="007D5CCD">
        <w:rPr>
          <w:rStyle w:val="FooterChar"/>
          <w:rFonts w:cstheme="minorHAnsi"/>
          <w:sz w:val="20"/>
          <w:szCs w:val="20"/>
        </w:rPr>
        <w:t>.</w:t>
      </w:r>
    </w:p>
    <w:p w14:paraId="24AD676B" w14:textId="77777777" w:rsidR="00085ADF" w:rsidRPr="007D5CCD" w:rsidRDefault="00085ADF" w:rsidP="00085ADF">
      <w:pPr>
        <w:pStyle w:val="BodyText"/>
        <w:rPr>
          <w:rFonts w:cstheme="minorHAnsi"/>
          <w:i/>
          <w:sz w:val="20"/>
          <w:szCs w:val="20"/>
        </w:rPr>
      </w:pPr>
    </w:p>
    <w:p w14:paraId="2B6535A9" w14:textId="77777777" w:rsidR="00085ADF" w:rsidRDefault="00085ADF" w:rsidP="00085ADF">
      <w:pPr>
        <w:pStyle w:val="BodyText"/>
        <w:rPr>
          <w:rStyle w:val="PageNumber"/>
          <w:rFonts w:cstheme="minorHAnsi"/>
          <w:sz w:val="20"/>
          <w:szCs w:val="20"/>
        </w:rPr>
      </w:pPr>
      <w:r w:rsidRPr="007D5CCD">
        <w:rPr>
          <w:rStyle w:val="PageNumber"/>
          <w:rFonts w:cstheme="minorHAnsi"/>
          <w:sz w:val="20"/>
          <w:szCs w:val="20"/>
        </w:rPr>
        <w:t xml:space="preserve">The overall success of the Project is dependent upon the ability of iteria and Client to understand Client’s goals and their respective responsibilities.  </w:t>
      </w:r>
    </w:p>
    <w:p w14:paraId="64C85A4D" w14:textId="77777777" w:rsidR="00085ADF" w:rsidRDefault="00085ADF" w:rsidP="00085ADF">
      <w:pPr>
        <w:rPr>
          <w:rFonts w:cstheme="minorHAnsi"/>
          <w:b/>
          <w:bCs/>
          <w:sz w:val="20"/>
          <w:szCs w:val="20"/>
        </w:rPr>
      </w:pPr>
    </w:p>
    <w:p w14:paraId="753D27DE" w14:textId="77777777" w:rsidR="00085ADF" w:rsidRPr="001A7DC5" w:rsidRDefault="00085ADF" w:rsidP="00085ADF">
      <w:pPr>
        <w:rPr>
          <w:rFonts w:cstheme="minorHAnsi"/>
          <w:b/>
          <w:bCs/>
          <w:sz w:val="20"/>
          <w:szCs w:val="20"/>
        </w:rPr>
      </w:pPr>
      <w:r w:rsidRPr="001A7DC5">
        <w:rPr>
          <w:rFonts w:cstheme="minorHAnsi"/>
          <w:b/>
          <w:bCs/>
          <w:sz w:val="20"/>
          <w:szCs w:val="20"/>
        </w:rPr>
        <w:t>Scope, Terms, and Conditions</w:t>
      </w:r>
    </w:p>
    <w:p w14:paraId="462F5F11" w14:textId="77777777" w:rsidR="00085ADF" w:rsidRPr="007D5CCD" w:rsidRDefault="00085ADF" w:rsidP="00085ADF">
      <w:pPr>
        <w:rPr>
          <w:rStyle w:val="Heading2Char"/>
          <w:rFonts w:cstheme="minorHAnsi"/>
          <w:b/>
          <w:i/>
          <w:sz w:val="20"/>
          <w:szCs w:val="20"/>
          <w:u w:val="single"/>
        </w:rPr>
      </w:pPr>
      <w:bookmarkStart w:id="94" w:name="_Toc191935759"/>
      <w:r w:rsidRPr="007D5CCD">
        <w:rPr>
          <w:rStyle w:val="Heading2Char"/>
          <w:rFonts w:cstheme="minorHAnsi"/>
          <w:b/>
          <w:sz w:val="20"/>
          <w:szCs w:val="20"/>
          <w:u w:val="single"/>
        </w:rPr>
        <w:t>Rates</w:t>
      </w:r>
      <w:bookmarkEnd w:id="94"/>
    </w:p>
    <w:p w14:paraId="225EECEA" w14:textId="77777777" w:rsidR="00085ADF" w:rsidRPr="007D5CCD" w:rsidRDefault="00085ADF" w:rsidP="00085ADF">
      <w:pPr>
        <w:pStyle w:val="BodyText"/>
        <w:rPr>
          <w:rFonts w:cstheme="minorHAnsi"/>
          <w:sz w:val="20"/>
          <w:szCs w:val="20"/>
        </w:rPr>
      </w:pPr>
      <w:r w:rsidRPr="007D5CCD">
        <w:rPr>
          <w:rFonts w:cstheme="minorHAnsi"/>
          <w:sz w:val="20"/>
          <w:szCs w:val="20"/>
        </w:rPr>
        <w:t>The current billing rates of the iteria consultants who will initially perform Services in connection with the project are set forth below:</w:t>
      </w:r>
    </w:p>
    <w:p w14:paraId="2EB38967" w14:textId="77777777" w:rsidR="00085ADF" w:rsidRPr="007D5CCD" w:rsidRDefault="00085ADF" w:rsidP="00085ADF">
      <w:pPr>
        <w:autoSpaceDE w:val="0"/>
        <w:autoSpaceDN w:val="0"/>
        <w:adjustRightInd w:val="0"/>
        <w:rPr>
          <w:rFonts w:cstheme="minorHAnsi"/>
          <w:b/>
          <w:i/>
          <w:spacing w:val="-3"/>
          <w:sz w:val="20"/>
          <w:szCs w:val="20"/>
          <w:u w:val="single"/>
        </w:rPr>
      </w:pPr>
      <w:r w:rsidRPr="007D5CCD">
        <w:rPr>
          <w:rFonts w:cstheme="minorHAnsi"/>
          <w:b/>
          <w:i/>
          <w:spacing w:val="-3"/>
          <w:sz w:val="20"/>
          <w:szCs w:val="20"/>
          <w:u w:val="single"/>
        </w:rPr>
        <w:t>Scope</w:t>
      </w:r>
    </w:p>
    <w:p w14:paraId="38AAF754" w14:textId="77777777" w:rsidR="00085ADF" w:rsidRPr="007D5CCD" w:rsidRDefault="00085ADF" w:rsidP="00085ADF">
      <w:pPr>
        <w:autoSpaceDE w:val="0"/>
        <w:autoSpaceDN w:val="0"/>
        <w:adjustRightInd w:val="0"/>
        <w:rPr>
          <w:rFonts w:cstheme="minorHAnsi"/>
          <w:bCs/>
          <w:iCs/>
          <w:spacing w:val="-3"/>
          <w:sz w:val="20"/>
          <w:szCs w:val="20"/>
        </w:rPr>
      </w:pPr>
      <w:r w:rsidRPr="007D5CCD">
        <w:rPr>
          <w:rFonts w:cstheme="minorHAnsi"/>
          <w:bCs/>
          <w:iCs/>
          <w:spacing w:val="-3"/>
          <w:sz w:val="20"/>
          <w:szCs w:val="20"/>
        </w:rPr>
        <w:t>Provide Time and Materials consulting, as instructed, to implement the Oracle Cloud ERP Suite of Applications.   Project Scope will be based on the following tasks:</w:t>
      </w:r>
    </w:p>
    <w:p w14:paraId="11DF333A"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Develop and Maintain a Detailed Project Plan</w:t>
      </w:r>
    </w:p>
    <w:p w14:paraId="3ABCE627"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Review existing Documents and Requirements and confirm or provide additional Solutions for the new ERP System, based on mutually agreed upon scope</w:t>
      </w:r>
    </w:p>
    <w:p w14:paraId="7BD634D7"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Execute required Conversions, based on mutually agreed upon scope</w:t>
      </w:r>
    </w:p>
    <w:p w14:paraId="63B611AB"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Develop Interfaces, based on mutually defined scope</w:t>
      </w:r>
    </w:p>
    <w:p w14:paraId="5AD0A6CF"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Configure remaining SIT2 instance for the HCM set of modules</w:t>
      </w:r>
    </w:p>
    <w:p w14:paraId="119C3D4D"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Configure UAT instance for User Acceptance Testing, based on mutually agreed upon scope</w:t>
      </w:r>
    </w:p>
    <w:p w14:paraId="31E86E3E"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Review / Assist in development of Test Scripts, based on mutually agreed upon scope</w:t>
      </w:r>
    </w:p>
    <w:p w14:paraId="3CDA0E00"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Assist / Support Testing for SIT2, Integration Testing, and UAT</w:t>
      </w:r>
    </w:p>
    <w:p w14:paraId="1457E8CC"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Develop Training Material to support Train-the-Trainer methodology</w:t>
      </w:r>
    </w:p>
    <w:p w14:paraId="0B8AA8F0"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Execute Train-the-Trainer Training</w:t>
      </w:r>
    </w:p>
    <w:p w14:paraId="617FB5F5" w14:textId="48C77F78"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Provide Change Management, based on mutually agreed scope, to assist the C</w:t>
      </w:r>
      <w:r w:rsidR="00712330">
        <w:rPr>
          <w:rFonts w:cstheme="minorHAnsi"/>
          <w:sz w:val="20"/>
          <w:szCs w:val="20"/>
        </w:rPr>
        <w:t>i</w:t>
      </w:r>
      <w:r w:rsidRPr="007D5CCD">
        <w:rPr>
          <w:rFonts w:cstheme="minorHAnsi"/>
          <w:sz w:val="20"/>
          <w:szCs w:val="20"/>
        </w:rPr>
        <w:t>ty in documenting required changes to Policies and Procedures</w:t>
      </w:r>
    </w:p>
    <w:p w14:paraId="7B746FBC"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Configure the Production environment, based on mutually agreed upon scope, with a targeted Go-Live date of XXXXXXX</w:t>
      </w:r>
    </w:p>
    <w:p w14:paraId="3CEF898A"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Provide overall Project Management and regular Status Reports and / or Status Meetings</w:t>
      </w:r>
    </w:p>
    <w:p w14:paraId="4C7C51EB"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Provide 30 days of Post Implementation Support</w:t>
      </w:r>
    </w:p>
    <w:p w14:paraId="585F7598" w14:textId="77777777" w:rsidR="00085ADF" w:rsidRPr="007D5CCD" w:rsidRDefault="00085ADF" w:rsidP="00085ADF">
      <w:pPr>
        <w:autoSpaceDE w:val="0"/>
        <w:autoSpaceDN w:val="0"/>
        <w:adjustRightInd w:val="0"/>
        <w:rPr>
          <w:rFonts w:cstheme="minorHAnsi"/>
          <w:sz w:val="20"/>
          <w:szCs w:val="20"/>
        </w:rPr>
      </w:pPr>
    </w:p>
    <w:p w14:paraId="612F1E29" w14:textId="77777777" w:rsidR="00085ADF" w:rsidRPr="007D5CCD" w:rsidRDefault="00085ADF" w:rsidP="00085ADF">
      <w:pPr>
        <w:autoSpaceDE w:val="0"/>
        <w:autoSpaceDN w:val="0"/>
        <w:adjustRightInd w:val="0"/>
        <w:rPr>
          <w:rFonts w:cstheme="minorHAnsi"/>
          <w:sz w:val="20"/>
          <w:szCs w:val="20"/>
        </w:rPr>
      </w:pPr>
      <w:r w:rsidRPr="007D5CCD">
        <w:rPr>
          <w:rFonts w:cstheme="minorHAnsi"/>
          <w:sz w:val="20"/>
          <w:szCs w:val="20"/>
        </w:rPr>
        <w:t>XXXX will be responsible to Lead, and iteria will Support, the following tasks:</w:t>
      </w:r>
    </w:p>
    <w:p w14:paraId="67A4F1D8"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Identify / Develop Testing Scripts / Cases</w:t>
      </w:r>
    </w:p>
    <w:p w14:paraId="3DDEDB56"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Execute SIT2 Testing Scripts</w:t>
      </w:r>
    </w:p>
    <w:p w14:paraId="2991535A"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Execute Integration Testing Scripts</w:t>
      </w:r>
    </w:p>
    <w:p w14:paraId="473766C2"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Execute User Acceptance Testing Scripts</w:t>
      </w:r>
    </w:p>
    <w:p w14:paraId="336DE9C2"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Scrub / Validate Conversion Files</w:t>
      </w:r>
    </w:p>
    <w:p w14:paraId="1AAD83AE"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 xml:space="preserve">Document Policies and Procedures </w:t>
      </w:r>
    </w:p>
    <w:p w14:paraId="0DA179A3" w14:textId="77777777" w:rsidR="00085ADF" w:rsidRPr="007D5CCD" w:rsidRDefault="00085ADF" w:rsidP="00085ADF">
      <w:pPr>
        <w:autoSpaceDE w:val="0"/>
        <w:autoSpaceDN w:val="0"/>
        <w:adjustRightInd w:val="0"/>
        <w:spacing w:after="0" w:line="240" w:lineRule="auto"/>
        <w:rPr>
          <w:rFonts w:cstheme="minorHAnsi"/>
          <w:sz w:val="20"/>
          <w:szCs w:val="20"/>
        </w:rPr>
      </w:pPr>
      <w:r w:rsidRPr="007D5CCD">
        <w:rPr>
          <w:rFonts w:cstheme="minorHAnsi"/>
          <w:sz w:val="20"/>
          <w:szCs w:val="20"/>
        </w:rPr>
        <w:t>Conduct End-User Training</w:t>
      </w:r>
    </w:p>
    <w:p w14:paraId="06C42A60" w14:textId="77777777" w:rsidR="00085ADF" w:rsidRPr="007D5CCD" w:rsidRDefault="00085ADF" w:rsidP="00085ADF">
      <w:pPr>
        <w:autoSpaceDE w:val="0"/>
        <w:autoSpaceDN w:val="0"/>
        <w:adjustRightInd w:val="0"/>
        <w:rPr>
          <w:rFonts w:cstheme="minorHAnsi"/>
          <w:sz w:val="20"/>
          <w:szCs w:val="20"/>
        </w:rPr>
      </w:pPr>
    </w:p>
    <w:p w14:paraId="2E9A5548" w14:textId="77777777" w:rsidR="00085ADF" w:rsidRPr="007D5CCD" w:rsidRDefault="00085ADF" w:rsidP="00085ADF">
      <w:pPr>
        <w:pStyle w:val="BodyText"/>
        <w:rPr>
          <w:rFonts w:cstheme="minorHAnsi"/>
          <w:sz w:val="20"/>
          <w:szCs w:val="20"/>
        </w:rPr>
      </w:pPr>
      <w:r w:rsidRPr="007D5CCD">
        <w:rPr>
          <w:rFonts w:cstheme="minorHAnsi"/>
          <w:sz w:val="20"/>
          <w:szCs w:val="20"/>
        </w:rPr>
        <w:t xml:space="preserve">Based on the upon the above-mentioned scope, tasks and schedule, iteria is estimating the Project Costs at $X,XXX,XXX.XX plus expenses. </w:t>
      </w:r>
    </w:p>
    <w:p w14:paraId="71C66BAB" w14:textId="77777777" w:rsidR="00085ADF" w:rsidRPr="007D5CCD" w:rsidRDefault="00085ADF" w:rsidP="00085ADF">
      <w:pPr>
        <w:pStyle w:val="BodyText"/>
        <w:rPr>
          <w:rFonts w:cstheme="minorHAnsi"/>
          <w:sz w:val="20"/>
          <w:szCs w:val="20"/>
        </w:rPr>
      </w:pPr>
    </w:p>
    <w:p w14:paraId="641D6805" w14:textId="77777777" w:rsidR="00085ADF" w:rsidRPr="007D5CCD" w:rsidRDefault="00085ADF" w:rsidP="00085ADF">
      <w:pPr>
        <w:rPr>
          <w:rFonts w:cstheme="minorHAnsi"/>
          <w:spacing w:val="-3"/>
          <w:sz w:val="20"/>
          <w:szCs w:val="20"/>
          <w:u w:val="single"/>
        </w:rPr>
      </w:pPr>
      <w:r w:rsidRPr="007D5CCD">
        <w:rPr>
          <w:rFonts w:cstheme="minorHAnsi"/>
          <w:b/>
          <w:i/>
          <w:spacing w:val="-3"/>
          <w:sz w:val="20"/>
          <w:szCs w:val="20"/>
          <w:u w:val="single"/>
        </w:rPr>
        <w:t>Deliverable Payment Schedule</w:t>
      </w:r>
      <w:r w:rsidRPr="007D5CCD">
        <w:rPr>
          <w:rFonts w:cstheme="minorHAnsi"/>
          <w:spacing w:val="-3"/>
          <w:sz w:val="20"/>
          <w:szCs w:val="20"/>
          <w:u w:val="single"/>
        </w:rPr>
        <w:t xml:space="preserve">  </w:t>
      </w:r>
    </w:p>
    <w:p w14:paraId="572C6D0B" w14:textId="77777777" w:rsidR="00085ADF" w:rsidRPr="007D5CCD" w:rsidRDefault="00085ADF" w:rsidP="00085ADF">
      <w:pPr>
        <w:rPr>
          <w:rFonts w:cstheme="minorHAnsi"/>
          <w:spacing w:val="-3"/>
          <w:sz w:val="20"/>
          <w:szCs w:val="20"/>
        </w:rPr>
      </w:pPr>
      <w:r w:rsidRPr="007D5CCD">
        <w:rPr>
          <w:rFonts w:cstheme="minorHAnsi"/>
          <w:sz w:val="20"/>
          <w:szCs w:val="20"/>
        </w:rPr>
        <w:t xml:space="preserve">All estimates of fees or time required to complete the Project are provided for convenience only and are only approximations of the anticipated amount of time needed to complete the Project.  Client will be invoiced based on the agreed upon Deliverable / Milestone Payment Schedule.  </w:t>
      </w:r>
    </w:p>
    <w:p w14:paraId="5E60280B" w14:textId="77777777" w:rsidR="00085ADF" w:rsidRPr="007D5CCD" w:rsidRDefault="00085ADF" w:rsidP="00085ADF">
      <w:pPr>
        <w:rPr>
          <w:rFonts w:cstheme="minorHAnsi"/>
          <w:spacing w:val="-3"/>
          <w:sz w:val="20"/>
          <w:szCs w:val="20"/>
        </w:rPr>
      </w:pPr>
    </w:p>
    <w:tbl>
      <w:tblPr>
        <w:tblW w:w="5525" w:type="pct"/>
        <w:tblLook w:val="04A0" w:firstRow="1" w:lastRow="0" w:firstColumn="1" w:lastColumn="0" w:noHBand="0" w:noVBand="1"/>
      </w:tblPr>
      <w:tblGrid>
        <w:gridCol w:w="1384"/>
        <w:gridCol w:w="2738"/>
        <w:gridCol w:w="1379"/>
        <w:gridCol w:w="3395"/>
        <w:gridCol w:w="2714"/>
      </w:tblGrid>
      <w:tr w:rsidR="00DB6D24" w:rsidRPr="007D5CCD" w14:paraId="0005B481" w14:textId="77777777" w:rsidTr="002B1104">
        <w:trPr>
          <w:trHeight w:val="525"/>
          <w:tblHeader/>
        </w:trPr>
        <w:tc>
          <w:tcPr>
            <w:tcW w:w="596" w:type="pct"/>
            <w:tcBorders>
              <w:top w:val="single" w:sz="4" w:space="0" w:color="auto"/>
              <w:left w:val="single" w:sz="4" w:space="0" w:color="auto"/>
              <w:bottom w:val="single" w:sz="4" w:space="0" w:color="auto"/>
              <w:right w:val="single" w:sz="4" w:space="0" w:color="auto"/>
            </w:tcBorders>
            <w:vAlign w:val="center"/>
            <w:hideMark/>
          </w:tcPr>
          <w:p w14:paraId="29ED212A" w14:textId="77777777" w:rsidR="00085ADF" w:rsidRPr="007D5CCD" w:rsidRDefault="00085ADF">
            <w:pPr>
              <w:jc w:val="center"/>
              <w:rPr>
                <w:rFonts w:cstheme="minorHAnsi"/>
                <w:b/>
                <w:bCs/>
                <w:sz w:val="20"/>
                <w:szCs w:val="20"/>
              </w:rPr>
            </w:pPr>
            <w:r w:rsidRPr="007D5CCD">
              <w:rPr>
                <w:rFonts w:cstheme="minorHAnsi"/>
                <w:b/>
                <w:bCs/>
                <w:sz w:val="20"/>
                <w:szCs w:val="20"/>
              </w:rPr>
              <w:t>PAYMENT #</w:t>
            </w:r>
          </w:p>
        </w:tc>
        <w:tc>
          <w:tcPr>
            <w:tcW w:w="1179" w:type="pct"/>
            <w:tcBorders>
              <w:top w:val="single" w:sz="4" w:space="0" w:color="auto"/>
              <w:left w:val="nil"/>
              <w:bottom w:val="single" w:sz="4" w:space="0" w:color="auto"/>
              <w:right w:val="single" w:sz="4" w:space="0" w:color="auto"/>
            </w:tcBorders>
            <w:vAlign w:val="center"/>
            <w:hideMark/>
          </w:tcPr>
          <w:p w14:paraId="091E02B5" w14:textId="77777777" w:rsidR="00085ADF" w:rsidRPr="007D5CCD" w:rsidRDefault="00085ADF">
            <w:pPr>
              <w:jc w:val="center"/>
              <w:rPr>
                <w:rFonts w:cstheme="minorHAnsi"/>
                <w:b/>
                <w:bCs/>
                <w:sz w:val="20"/>
                <w:szCs w:val="20"/>
              </w:rPr>
            </w:pPr>
            <w:r w:rsidRPr="007D5CCD">
              <w:rPr>
                <w:rFonts w:cstheme="minorHAnsi"/>
                <w:b/>
                <w:bCs/>
                <w:sz w:val="20"/>
                <w:szCs w:val="20"/>
              </w:rPr>
              <w:t>MILESTONE / DELIVERABLE</w:t>
            </w:r>
          </w:p>
        </w:tc>
        <w:tc>
          <w:tcPr>
            <w:tcW w:w="594" w:type="pct"/>
            <w:tcBorders>
              <w:top w:val="single" w:sz="4" w:space="0" w:color="auto"/>
              <w:left w:val="nil"/>
              <w:bottom w:val="single" w:sz="4" w:space="0" w:color="auto"/>
              <w:right w:val="single" w:sz="4" w:space="0" w:color="auto"/>
            </w:tcBorders>
            <w:vAlign w:val="center"/>
            <w:hideMark/>
          </w:tcPr>
          <w:p w14:paraId="5F5A80F1" w14:textId="77777777" w:rsidR="00085ADF" w:rsidRPr="007D5CCD" w:rsidRDefault="00085ADF">
            <w:pPr>
              <w:jc w:val="center"/>
              <w:rPr>
                <w:rFonts w:cstheme="minorHAnsi"/>
                <w:b/>
                <w:bCs/>
                <w:sz w:val="20"/>
                <w:szCs w:val="20"/>
              </w:rPr>
            </w:pPr>
            <w:r w:rsidRPr="007D5CCD">
              <w:rPr>
                <w:rFonts w:cstheme="minorHAnsi"/>
                <w:b/>
                <w:bCs/>
                <w:sz w:val="20"/>
                <w:szCs w:val="20"/>
              </w:rPr>
              <w:t>PROJECT PHASE</w:t>
            </w:r>
          </w:p>
        </w:tc>
        <w:tc>
          <w:tcPr>
            <w:tcW w:w="1462" w:type="pct"/>
            <w:tcBorders>
              <w:top w:val="single" w:sz="4" w:space="0" w:color="auto"/>
              <w:left w:val="nil"/>
              <w:bottom w:val="single" w:sz="4" w:space="0" w:color="auto"/>
              <w:right w:val="single" w:sz="4" w:space="0" w:color="auto"/>
            </w:tcBorders>
            <w:vAlign w:val="center"/>
            <w:hideMark/>
          </w:tcPr>
          <w:p w14:paraId="2E117751" w14:textId="77777777" w:rsidR="00085ADF" w:rsidRPr="007D5CCD" w:rsidRDefault="00085ADF">
            <w:pPr>
              <w:jc w:val="center"/>
              <w:rPr>
                <w:rFonts w:cstheme="minorHAnsi"/>
                <w:b/>
                <w:bCs/>
                <w:sz w:val="20"/>
                <w:szCs w:val="20"/>
              </w:rPr>
            </w:pPr>
            <w:r w:rsidRPr="007D5CCD">
              <w:rPr>
                <w:rFonts w:cstheme="minorHAnsi"/>
                <w:b/>
                <w:bCs/>
                <w:sz w:val="20"/>
                <w:szCs w:val="20"/>
              </w:rPr>
              <w:t>DESCRIPTION</w:t>
            </w:r>
          </w:p>
        </w:tc>
        <w:tc>
          <w:tcPr>
            <w:tcW w:w="1170" w:type="pct"/>
            <w:tcBorders>
              <w:top w:val="single" w:sz="4" w:space="0" w:color="auto"/>
              <w:left w:val="nil"/>
              <w:bottom w:val="single" w:sz="4" w:space="0" w:color="auto"/>
              <w:right w:val="single" w:sz="4" w:space="0" w:color="auto"/>
            </w:tcBorders>
            <w:vAlign w:val="center"/>
            <w:hideMark/>
          </w:tcPr>
          <w:p w14:paraId="6F1B2920" w14:textId="77777777" w:rsidR="00085ADF" w:rsidRPr="007D5CCD" w:rsidRDefault="00085ADF">
            <w:pPr>
              <w:jc w:val="center"/>
              <w:rPr>
                <w:rFonts w:cstheme="minorHAnsi"/>
                <w:b/>
                <w:bCs/>
                <w:sz w:val="20"/>
                <w:szCs w:val="20"/>
              </w:rPr>
            </w:pPr>
            <w:r w:rsidRPr="007D5CCD">
              <w:rPr>
                <w:rFonts w:cstheme="minorHAnsi"/>
                <w:b/>
                <w:bCs/>
                <w:sz w:val="20"/>
                <w:szCs w:val="20"/>
              </w:rPr>
              <w:t>PAYMENT AMOUNT</w:t>
            </w:r>
          </w:p>
        </w:tc>
      </w:tr>
      <w:tr w:rsidR="00DB6D24" w:rsidRPr="007D5CCD" w14:paraId="0E9C9A3C" w14:textId="77777777" w:rsidTr="002B1104">
        <w:trPr>
          <w:trHeight w:val="285"/>
        </w:trPr>
        <w:tc>
          <w:tcPr>
            <w:tcW w:w="596" w:type="pct"/>
            <w:tcBorders>
              <w:top w:val="nil"/>
              <w:left w:val="single" w:sz="4" w:space="0" w:color="auto"/>
              <w:bottom w:val="single" w:sz="4" w:space="0" w:color="auto"/>
              <w:right w:val="single" w:sz="4" w:space="0" w:color="auto"/>
            </w:tcBorders>
            <w:noWrap/>
            <w:hideMark/>
          </w:tcPr>
          <w:p w14:paraId="75EA6059" w14:textId="77777777" w:rsidR="00085ADF" w:rsidRPr="007D5CCD" w:rsidRDefault="00085ADF">
            <w:pPr>
              <w:jc w:val="right"/>
              <w:rPr>
                <w:rFonts w:cstheme="minorHAnsi"/>
                <w:i/>
                <w:iCs/>
                <w:sz w:val="20"/>
                <w:szCs w:val="20"/>
              </w:rPr>
            </w:pPr>
            <w:r w:rsidRPr="007D5CCD">
              <w:rPr>
                <w:rFonts w:cstheme="minorHAnsi"/>
                <w:i/>
                <w:iCs/>
                <w:sz w:val="20"/>
                <w:szCs w:val="20"/>
              </w:rPr>
              <w:t>1</w:t>
            </w:r>
          </w:p>
        </w:tc>
        <w:tc>
          <w:tcPr>
            <w:tcW w:w="1179" w:type="pct"/>
            <w:tcBorders>
              <w:top w:val="nil"/>
              <w:left w:val="nil"/>
              <w:bottom w:val="single" w:sz="4" w:space="0" w:color="auto"/>
              <w:right w:val="single" w:sz="4" w:space="0" w:color="auto"/>
            </w:tcBorders>
            <w:hideMark/>
          </w:tcPr>
          <w:p w14:paraId="3B7F2BF9" w14:textId="77777777" w:rsidR="00085ADF" w:rsidRPr="007D5CCD" w:rsidRDefault="00085ADF">
            <w:pPr>
              <w:rPr>
                <w:rFonts w:cstheme="minorHAnsi"/>
                <w:i/>
                <w:iCs/>
                <w:sz w:val="20"/>
                <w:szCs w:val="20"/>
              </w:rPr>
            </w:pPr>
            <w:r w:rsidRPr="007D5CCD">
              <w:rPr>
                <w:rFonts w:cstheme="minorHAnsi"/>
                <w:i/>
                <w:iCs/>
                <w:sz w:val="20"/>
                <w:szCs w:val="20"/>
              </w:rPr>
              <w:t>Project Plan</w:t>
            </w:r>
          </w:p>
        </w:tc>
        <w:tc>
          <w:tcPr>
            <w:tcW w:w="594" w:type="pct"/>
            <w:tcBorders>
              <w:top w:val="nil"/>
              <w:left w:val="nil"/>
              <w:bottom w:val="single" w:sz="4" w:space="0" w:color="auto"/>
              <w:right w:val="single" w:sz="4" w:space="0" w:color="auto"/>
            </w:tcBorders>
            <w:noWrap/>
            <w:hideMark/>
          </w:tcPr>
          <w:p w14:paraId="18C6B79E"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1A7ED8CE" w14:textId="77777777" w:rsidR="00085ADF" w:rsidRPr="007D5CCD" w:rsidRDefault="00085ADF">
            <w:pPr>
              <w:rPr>
                <w:rFonts w:cstheme="minorHAnsi"/>
                <w:i/>
                <w:iCs/>
                <w:sz w:val="20"/>
                <w:szCs w:val="20"/>
              </w:rPr>
            </w:pPr>
            <w:r w:rsidRPr="007D5CCD">
              <w:rPr>
                <w:rFonts w:cstheme="minorHAnsi"/>
                <w:i/>
                <w:iCs/>
                <w:sz w:val="20"/>
                <w:szCs w:val="20"/>
              </w:rPr>
              <w:t>Delivery of Project Plan</w:t>
            </w:r>
          </w:p>
        </w:tc>
        <w:tc>
          <w:tcPr>
            <w:tcW w:w="1170" w:type="pct"/>
            <w:tcBorders>
              <w:top w:val="nil"/>
              <w:left w:val="nil"/>
              <w:bottom w:val="single" w:sz="4" w:space="0" w:color="auto"/>
              <w:right w:val="single" w:sz="4" w:space="0" w:color="auto"/>
            </w:tcBorders>
            <w:noWrap/>
            <w:vAlign w:val="bottom"/>
            <w:hideMark/>
          </w:tcPr>
          <w:p w14:paraId="0F50175A"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4B573E97" w14:textId="77777777" w:rsidTr="002B1104">
        <w:trPr>
          <w:trHeight w:val="525"/>
        </w:trPr>
        <w:tc>
          <w:tcPr>
            <w:tcW w:w="596" w:type="pct"/>
            <w:tcBorders>
              <w:top w:val="nil"/>
              <w:left w:val="single" w:sz="4" w:space="0" w:color="auto"/>
              <w:bottom w:val="single" w:sz="4" w:space="0" w:color="auto"/>
              <w:right w:val="single" w:sz="4" w:space="0" w:color="auto"/>
            </w:tcBorders>
            <w:noWrap/>
            <w:vAlign w:val="bottom"/>
            <w:hideMark/>
          </w:tcPr>
          <w:p w14:paraId="28D5AEAA" w14:textId="77777777" w:rsidR="00085ADF" w:rsidRPr="007D5CCD" w:rsidRDefault="00085ADF">
            <w:pPr>
              <w:jc w:val="right"/>
              <w:rPr>
                <w:rFonts w:cstheme="minorHAnsi"/>
                <w:sz w:val="20"/>
                <w:szCs w:val="20"/>
              </w:rPr>
            </w:pPr>
            <w:r w:rsidRPr="007D5CCD">
              <w:rPr>
                <w:rFonts w:cstheme="minorHAnsi"/>
                <w:sz w:val="20"/>
                <w:szCs w:val="20"/>
              </w:rPr>
              <w:t>2</w:t>
            </w:r>
          </w:p>
        </w:tc>
        <w:tc>
          <w:tcPr>
            <w:tcW w:w="1179" w:type="pct"/>
            <w:tcBorders>
              <w:top w:val="nil"/>
              <w:left w:val="nil"/>
              <w:bottom w:val="single" w:sz="4" w:space="0" w:color="auto"/>
              <w:right w:val="single" w:sz="4" w:space="0" w:color="auto"/>
            </w:tcBorders>
            <w:vAlign w:val="bottom"/>
            <w:hideMark/>
          </w:tcPr>
          <w:p w14:paraId="289A7272" w14:textId="77777777" w:rsidR="00085ADF" w:rsidRPr="007D5CCD" w:rsidRDefault="00085ADF">
            <w:pPr>
              <w:rPr>
                <w:rFonts w:cstheme="minorHAnsi"/>
                <w:sz w:val="20"/>
                <w:szCs w:val="20"/>
              </w:rPr>
            </w:pPr>
            <w:r w:rsidRPr="007D5CCD">
              <w:rPr>
                <w:rFonts w:cstheme="minorHAnsi"/>
                <w:sz w:val="20"/>
                <w:szCs w:val="20"/>
              </w:rPr>
              <w:t>Requirements Gathering</w:t>
            </w:r>
          </w:p>
        </w:tc>
        <w:tc>
          <w:tcPr>
            <w:tcW w:w="594" w:type="pct"/>
            <w:tcBorders>
              <w:top w:val="nil"/>
              <w:left w:val="nil"/>
              <w:bottom w:val="single" w:sz="4" w:space="0" w:color="auto"/>
              <w:right w:val="single" w:sz="4" w:space="0" w:color="auto"/>
            </w:tcBorders>
            <w:noWrap/>
            <w:hideMark/>
          </w:tcPr>
          <w:p w14:paraId="48254C37"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59E9BAC9" w14:textId="77777777" w:rsidR="00085ADF" w:rsidRPr="007D5CCD" w:rsidRDefault="00085ADF">
            <w:pPr>
              <w:rPr>
                <w:rFonts w:cstheme="minorHAnsi"/>
                <w:sz w:val="20"/>
                <w:szCs w:val="20"/>
              </w:rPr>
            </w:pPr>
            <w:r w:rsidRPr="007D5CCD">
              <w:rPr>
                <w:rFonts w:cstheme="minorHAnsi"/>
                <w:sz w:val="20"/>
                <w:szCs w:val="20"/>
              </w:rPr>
              <w:t>Milestone Payment - Completion of Requirements Gathering</w:t>
            </w:r>
          </w:p>
        </w:tc>
        <w:tc>
          <w:tcPr>
            <w:tcW w:w="1170" w:type="pct"/>
            <w:tcBorders>
              <w:top w:val="nil"/>
              <w:left w:val="nil"/>
              <w:bottom w:val="single" w:sz="4" w:space="0" w:color="auto"/>
              <w:right w:val="single" w:sz="4" w:space="0" w:color="auto"/>
            </w:tcBorders>
            <w:noWrap/>
            <w:vAlign w:val="bottom"/>
            <w:hideMark/>
          </w:tcPr>
          <w:p w14:paraId="76AFA4EE"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0CEA6CA8"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6D08F1B5" w14:textId="77777777" w:rsidR="00085ADF" w:rsidRPr="007D5CCD" w:rsidRDefault="00085ADF">
            <w:pPr>
              <w:rPr>
                <w:rFonts w:cstheme="minorHAnsi"/>
                <w:sz w:val="20"/>
                <w:szCs w:val="20"/>
              </w:rPr>
            </w:pPr>
            <w:r w:rsidRPr="007D5CCD">
              <w:rPr>
                <w:rFonts w:cstheme="minorHAnsi"/>
                <w:sz w:val="20"/>
                <w:szCs w:val="20"/>
              </w:rPr>
              <w:t> </w:t>
            </w:r>
          </w:p>
        </w:tc>
        <w:tc>
          <w:tcPr>
            <w:tcW w:w="1179" w:type="pct"/>
            <w:tcBorders>
              <w:top w:val="nil"/>
              <w:left w:val="nil"/>
              <w:bottom w:val="single" w:sz="4" w:space="0" w:color="auto"/>
              <w:right w:val="single" w:sz="4" w:space="0" w:color="auto"/>
            </w:tcBorders>
            <w:vAlign w:val="bottom"/>
            <w:hideMark/>
          </w:tcPr>
          <w:p w14:paraId="0B2D9834" w14:textId="77777777" w:rsidR="00085ADF" w:rsidRPr="007D5CCD" w:rsidRDefault="00085ADF">
            <w:pPr>
              <w:rPr>
                <w:rFonts w:cstheme="minorHAnsi"/>
                <w:sz w:val="20"/>
                <w:szCs w:val="20"/>
              </w:rPr>
            </w:pPr>
            <w:r w:rsidRPr="007D5CCD">
              <w:rPr>
                <w:rFonts w:cstheme="minorHAnsi"/>
                <w:sz w:val="20"/>
                <w:szCs w:val="20"/>
              </w:rPr>
              <w:t>Solution Documents</w:t>
            </w:r>
          </w:p>
        </w:tc>
        <w:tc>
          <w:tcPr>
            <w:tcW w:w="594" w:type="pct"/>
            <w:tcBorders>
              <w:top w:val="nil"/>
              <w:left w:val="nil"/>
              <w:bottom w:val="single" w:sz="4" w:space="0" w:color="auto"/>
              <w:right w:val="single" w:sz="4" w:space="0" w:color="auto"/>
            </w:tcBorders>
            <w:noWrap/>
            <w:hideMark/>
          </w:tcPr>
          <w:p w14:paraId="6F34C8A5"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noWrap/>
            <w:vAlign w:val="bottom"/>
            <w:hideMark/>
          </w:tcPr>
          <w:p w14:paraId="57026644"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121A1027"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154B6E6C" w14:textId="77777777" w:rsidTr="002B1104">
        <w:trPr>
          <w:trHeight w:val="285"/>
        </w:trPr>
        <w:tc>
          <w:tcPr>
            <w:tcW w:w="596" w:type="pct"/>
            <w:tcBorders>
              <w:top w:val="nil"/>
              <w:left w:val="single" w:sz="4" w:space="0" w:color="auto"/>
              <w:bottom w:val="single" w:sz="4" w:space="0" w:color="auto"/>
              <w:right w:val="single" w:sz="4" w:space="0" w:color="auto"/>
            </w:tcBorders>
            <w:vAlign w:val="bottom"/>
            <w:hideMark/>
          </w:tcPr>
          <w:p w14:paraId="18571D42" w14:textId="77777777" w:rsidR="00085ADF" w:rsidRPr="007D5CCD" w:rsidRDefault="00085ADF">
            <w:pPr>
              <w:jc w:val="right"/>
              <w:rPr>
                <w:rFonts w:cstheme="minorHAnsi"/>
                <w:sz w:val="20"/>
                <w:szCs w:val="20"/>
              </w:rPr>
            </w:pPr>
            <w:r w:rsidRPr="007D5CCD">
              <w:rPr>
                <w:rFonts w:cstheme="minorHAnsi"/>
                <w:sz w:val="20"/>
                <w:szCs w:val="20"/>
              </w:rPr>
              <w:t>3</w:t>
            </w:r>
          </w:p>
        </w:tc>
        <w:tc>
          <w:tcPr>
            <w:tcW w:w="1179" w:type="pct"/>
            <w:tcBorders>
              <w:top w:val="nil"/>
              <w:left w:val="nil"/>
              <w:bottom w:val="single" w:sz="4" w:space="0" w:color="auto"/>
              <w:right w:val="single" w:sz="4" w:space="0" w:color="auto"/>
            </w:tcBorders>
            <w:vAlign w:val="bottom"/>
            <w:hideMark/>
          </w:tcPr>
          <w:p w14:paraId="610A379A" w14:textId="77777777" w:rsidR="00085ADF" w:rsidRPr="007D5CCD" w:rsidRDefault="00085ADF">
            <w:pPr>
              <w:rPr>
                <w:rFonts w:cstheme="minorHAnsi"/>
                <w:sz w:val="20"/>
                <w:szCs w:val="20"/>
              </w:rPr>
            </w:pPr>
            <w:r w:rsidRPr="007D5CCD">
              <w:rPr>
                <w:rFonts w:cstheme="minorHAnsi"/>
                <w:sz w:val="20"/>
                <w:szCs w:val="20"/>
              </w:rPr>
              <w:t>General Ledger</w:t>
            </w:r>
          </w:p>
        </w:tc>
        <w:tc>
          <w:tcPr>
            <w:tcW w:w="594" w:type="pct"/>
            <w:tcBorders>
              <w:top w:val="nil"/>
              <w:left w:val="nil"/>
              <w:bottom w:val="single" w:sz="4" w:space="0" w:color="auto"/>
              <w:right w:val="single" w:sz="4" w:space="0" w:color="auto"/>
            </w:tcBorders>
            <w:noWrap/>
            <w:hideMark/>
          </w:tcPr>
          <w:p w14:paraId="60040BD9"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16477C2B"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F734C85"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48732550" w14:textId="77777777" w:rsidTr="002B1104">
        <w:trPr>
          <w:trHeight w:val="285"/>
        </w:trPr>
        <w:tc>
          <w:tcPr>
            <w:tcW w:w="596" w:type="pct"/>
            <w:tcBorders>
              <w:top w:val="nil"/>
              <w:left w:val="single" w:sz="4" w:space="0" w:color="auto"/>
              <w:bottom w:val="single" w:sz="4" w:space="0" w:color="auto"/>
              <w:right w:val="single" w:sz="4" w:space="0" w:color="auto"/>
            </w:tcBorders>
            <w:noWrap/>
            <w:hideMark/>
          </w:tcPr>
          <w:p w14:paraId="09D7F27D" w14:textId="77777777" w:rsidR="00085ADF" w:rsidRPr="007D5CCD" w:rsidRDefault="00085ADF">
            <w:pPr>
              <w:jc w:val="right"/>
              <w:rPr>
                <w:rFonts w:cstheme="minorHAnsi"/>
                <w:i/>
                <w:iCs/>
                <w:sz w:val="20"/>
                <w:szCs w:val="20"/>
              </w:rPr>
            </w:pPr>
            <w:r w:rsidRPr="007D5CCD">
              <w:rPr>
                <w:rFonts w:cstheme="minorHAnsi"/>
                <w:i/>
                <w:iCs/>
                <w:sz w:val="20"/>
                <w:szCs w:val="20"/>
              </w:rPr>
              <w:t>4</w:t>
            </w:r>
          </w:p>
        </w:tc>
        <w:tc>
          <w:tcPr>
            <w:tcW w:w="1179" w:type="pct"/>
            <w:tcBorders>
              <w:top w:val="nil"/>
              <w:left w:val="nil"/>
              <w:bottom w:val="single" w:sz="4" w:space="0" w:color="auto"/>
              <w:right w:val="single" w:sz="4" w:space="0" w:color="auto"/>
            </w:tcBorders>
            <w:hideMark/>
          </w:tcPr>
          <w:p w14:paraId="3C7E634D" w14:textId="77777777" w:rsidR="00085ADF" w:rsidRPr="007D5CCD" w:rsidRDefault="00085ADF">
            <w:pPr>
              <w:rPr>
                <w:rFonts w:cstheme="minorHAnsi"/>
                <w:i/>
                <w:iCs/>
                <w:sz w:val="20"/>
                <w:szCs w:val="20"/>
              </w:rPr>
            </w:pPr>
            <w:r w:rsidRPr="007D5CCD">
              <w:rPr>
                <w:rFonts w:cstheme="minorHAnsi"/>
                <w:i/>
                <w:iCs/>
                <w:sz w:val="20"/>
                <w:szCs w:val="20"/>
              </w:rPr>
              <w:t>Accounts Payable</w:t>
            </w:r>
          </w:p>
        </w:tc>
        <w:tc>
          <w:tcPr>
            <w:tcW w:w="594" w:type="pct"/>
            <w:tcBorders>
              <w:top w:val="nil"/>
              <w:left w:val="nil"/>
              <w:bottom w:val="single" w:sz="4" w:space="0" w:color="auto"/>
              <w:right w:val="single" w:sz="4" w:space="0" w:color="auto"/>
            </w:tcBorders>
            <w:noWrap/>
            <w:hideMark/>
          </w:tcPr>
          <w:p w14:paraId="57B45C29"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3D406CE8"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6B9EDC37"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004B129D"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046B474E" w14:textId="77777777" w:rsidR="00085ADF" w:rsidRPr="007D5CCD" w:rsidRDefault="00085ADF">
            <w:pPr>
              <w:jc w:val="right"/>
              <w:rPr>
                <w:rFonts w:cstheme="minorHAnsi"/>
                <w:sz w:val="20"/>
                <w:szCs w:val="20"/>
              </w:rPr>
            </w:pPr>
            <w:r w:rsidRPr="007D5CCD">
              <w:rPr>
                <w:rFonts w:cstheme="minorHAnsi"/>
                <w:sz w:val="20"/>
                <w:szCs w:val="20"/>
              </w:rPr>
              <w:t>5</w:t>
            </w:r>
          </w:p>
        </w:tc>
        <w:tc>
          <w:tcPr>
            <w:tcW w:w="1179" w:type="pct"/>
            <w:tcBorders>
              <w:top w:val="nil"/>
              <w:left w:val="nil"/>
              <w:bottom w:val="single" w:sz="4" w:space="0" w:color="auto"/>
              <w:right w:val="single" w:sz="4" w:space="0" w:color="auto"/>
            </w:tcBorders>
            <w:vAlign w:val="bottom"/>
            <w:hideMark/>
          </w:tcPr>
          <w:p w14:paraId="229B3BA0" w14:textId="77777777" w:rsidR="00085ADF" w:rsidRPr="007D5CCD" w:rsidRDefault="00085ADF">
            <w:pPr>
              <w:rPr>
                <w:rFonts w:cstheme="minorHAnsi"/>
                <w:sz w:val="20"/>
                <w:szCs w:val="20"/>
              </w:rPr>
            </w:pPr>
            <w:r w:rsidRPr="007D5CCD">
              <w:rPr>
                <w:rFonts w:cstheme="minorHAnsi"/>
                <w:sz w:val="20"/>
                <w:szCs w:val="20"/>
              </w:rPr>
              <w:t>Accounts Receivable</w:t>
            </w:r>
          </w:p>
        </w:tc>
        <w:tc>
          <w:tcPr>
            <w:tcW w:w="594" w:type="pct"/>
            <w:tcBorders>
              <w:top w:val="nil"/>
              <w:left w:val="nil"/>
              <w:bottom w:val="single" w:sz="4" w:space="0" w:color="auto"/>
              <w:right w:val="single" w:sz="4" w:space="0" w:color="auto"/>
            </w:tcBorders>
            <w:noWrap/>
            <w:hideMark/>
          </w:tcPr>
          <w:p w14:paraId="384B3D1F"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3974997E"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9313856"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6E0AD2E4"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5B15BC91" w14:textId="77777777" w:rsidR="00085ADF" w:rsidRPr="007D5CCD" w:rsidRDefault="00085ADF">
            <w:pPr>
              <w:jc w:val="right"/>
              <w:rPr>
                <w:rFonts w:cstheme="minorHAnsi"/>
                <w:sz w:val="20"/>
                <w:szCs w:val="20"/>
              </w:rPr>
            </w:pPr>
            <w:r w:rsidRPr="007D5CCD">
              <w:rPr>
                <w:rFonts w:cstheme="minorHAnsi"/>
                <w:sz w:val="20"/>
                <w:szCs w:val="20"/>
              </w:rPr>
              <w:t>6</w:t>
            </w:r>
          </w:p>
        </w:tc>
        <w:tc>
          <w:tcPr>
            <w:tcW w:w="1179" w:type="pct"/>
            <w:tcBorders>
              <w:top w:val="nil"/>
              <w:left w:val="nil"/>
              <w:bottom w:val="single" w:sz="4" w:space="0" w:color="auto"/>
              <w:right w:val="single" w:sz="4" w:space="0" w:color="auto"/>
            </w:tcBorders>
            <w:vAlign w:val="bottom"/>
            <w:hideMark/>
          </w:tcPr>
          <w:p w14:paraId="6BEFF4F8" w14:textId="77777777" w:rsidR="00085ADF" w:rsidRPr="007D5CCD" w:rsidRDefault="00085ADF">
            <w:pPr>
              <w:rPr>
                <w:rFonts w:cstheme="minorHAnsi"/>
                <w:sz w:val="20"/>
                <w:szCs w:val="20"/>
              </w:rPr>
            </w:pPr>
            <w:r w:rsidRPr="007D5CCD">
              <w:rPr>
                <w:rFonts w:cstheme="minorHAnsi"/>
                <w:sz w:val="20"/>
                <w:szCs w:val="20"/>
              </w:rPr>
              <w:t>Purchasing</w:t>
            </w:r>
          </w:p>
        </w:tc>
        <w:tc>
          <w:tcPr>
            <w:tcW w:w="594" w:type="pct"/>
            <w:tcBorders>
              <w:top w:val="nil"/>
              <w:left w:val="nil"/>
              <w:bottom w:val="single" w:sz="4" w:space="0" w:color="auto"/>
              <w:right w:val="single" w:sz="4" w:space="0" w:color="auto"/>
            </w:tcBorders>
            <w:noWrap/>
            <w:hideMark/>
          </w:tcPr>
          <w:p w14:paraId="6F95C4B4"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noWrap/>
            <w:vAlign w:val="bottom"/>
            <w:hideMark/>
          </w:tcPr>
          <w:p w14:paraId="5FA81BE9"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F43907C"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1B2C5D06" w14:textId="77777777" w:rsidTr="002B1104">
        <w:trPr>
          <w:trHeight w:val="285"/>
        </w:trPr>
        <w:tc>
          <w:tcPr>
            <w:tcW w:w="596" w:type="pct"/>
            <w:tcBorders>
              <w:top w:val="nil"/>
              <w:left w:val="single" w:sz="4" w:space="0" w:color="auto"/>
              <w:bottom w:val="single" w:sz="4" w:space="0" w:color="auto"/>
              <w:right w:val="single" w:sz="4" w:space="0" w:color="auto"/>
            </w:tcBorders>
            <w:vAlign w:val="bottom"/>
            <w:hideMark/>
          </w:tcPr>
          <w:p w14:paraId="3049599C" w14:textId="77777777" w:rsidR="00085ADF" w:rsidRPr="007D5CCD" w:rsidRDefault="00085ADF">
            <w:pPr>
              <w:jc w:val="right"/>
              <w:rPr>
                <w:rFonts w:cstheme="minorHAnsi"/>
                <w:sz w:val="20"/>
                <w:szCs w:val="20"/>
              </w:rPr>
            </w:pPr>
            <w:r w:rsidRPr="007D5CCD">
              <w:rPr>
                <w:rFonts w:cstheme="minorHAnsi"/>
                <w:sz w:val="20"/>
                <w:szCs w:val="20"/>
              </w:rPr>
              <w:t>7</w:t>
            </w:r>
          </w:p>
        </w:tc>
        <w:tc>
          <w:tcPr>
            <w:tcW w:w="1179" w:type="pct"/>
            <w:tcBorders>
              <w:top w:val="nil"/>
              <w:left w:val="nil"/>
              <w:bottom w:val="single" w:sz="4" w:space="0" w:color="auto"/>
              <w:right w:val="single" w:sz="4" w:space="0" w:color="auto"/>
            </w:tcBorders>
            <w:vAlign w:val="bottom"/>
            <w:hideMark/>
          </w:tcPr>
          <w:p w14:paraId="08FF74FD" w14:textId="77777777" w:rsidR="00085ADF" w:rsidRPr="007D5CCD" w:rsidRDefault="00085ADF">
            <w:pPr>
              <w:rPr>
                <w:rFonts w:cstheme="minorHAnsi"/>
                <w:sz w:val="20"/>
                <w:szCs w:val="20"/>
              </w:rPr>
            </w:pPr>
            <w:r w:rsidRPr="007D5CCD">
              <w:rPr>
                <w:rFonts w:cstheme="minorHAnsi"/>
                <w:sz w:val="20"/>
                <w:szCs w:val="20"/>
              </w:rPr>
              <w:t>Projects / Grants</w:t>
            </w:r>
          </w:p>
        </w:tc>
        <w:tc>
          <w:tcPr>
            <w:tcW w:w="594" w:type="pct"/>
            <w:tcBorders>
              <w:top w:val="nil"/>
              <w:left w:val="nil"/>
              <w:bottom w:val="single" w:sz="4" w:space="0" w:color="auto"/>
              <w:right w:val="single" w:sz="4" w:space="0" w:color="auto"/>
            </w:tcBorders>
            <w:noWrap/>
            <w:hideMark/>
          </w:tcPr>
          <w:p w14:paraId="4B37D40B"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37CE846F"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08BB7962"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2502402D" w14:textId="77777777" w:rsidTr="002B1104">
        <w:trPr>
          <w:trHeight w:val="285"/>
        </w:trPr>
        <w:tc>
          <w:tcPr>
            <w:tcW w:w="596" w:type="pct"/>
            <w:tcBorders>
              <w:top w:val="nil"/>
              <w:left w:val="single" w:sz="4" w:space="0" w:color="auto"/>
              <w:bottom w:val="single" w:sz="4" w:space="0" w:color="auto"/>
              <w:right w:val="single" w:sz="4" w:space="0" w:color="auto"/>
            </w:tcBorders>
            <w:noWrap/>
            <w:hideMark/>
          </w:tcPr>
          <w:p w14:paraId="0FF98068" w14:textId="77777777" w:rsidR="00085ADF" w:rsidRPr="007D5CCD" w:rsidRDefault="00085ADF">
            <w:pPr>
              <w:jc w:val="right"/>
              <w:rPr>
                <w:rFonts w:cstheme="minorHAnsi"/>
                <w:i/>
                <w:iCs/>
                <w:sz w:val="20"/>
                <w:szCs w:val="20"/>
              </w:rPr>
            </w:pPr>
            <w:r w:rsidRPr="007D5CCD">
              <w:rPr>
                <w:rFonts w:cstheme="minorHAnsi"/>
                <w:i/>
                <w:iCs/>
                <w:sz w:val="20"/>
                <w:szCs w:val="20"/>
              </w:rPr>
              <w:t>8</w:t>
            </w:r>
          </w:p>
        </w:tc>
        <w:tc>
          <w:tcPr>
            <w:tcW w:w="1179" w:type="pct"/>
            <w:tcBorders>
              <w:top w:val="nil"/>
              <w:left w:val="nil"/>
              <w:bottom w:val="single" w:sz="4" w:space="0" w:color="auto"/>
              <w:right w:val="single" w:sz="4" w:space="0" w:color="auto"/>
            </w:tcBorders>
            <w:hideMark/>
          </w:tcPr>
          <w:p w14:paraId="71BFC55C" w14:textId="77777777" w:rsidR="00085ADF" w:rsidRPr="007D5CCD" w:rsidRDefault="00085ADF">
            <w:pPr>
              <w:rPr>
                <w:rFonts w:cstheme="minorHAnsi"/>
                <w:i/>
                <w:iCs/>
                <w:sz w:val="20"/>
                <w:szCs w:val="20"/>
              </w:rPr>
            </w:pPr>
            <w:r w:rsidRPr="007D5CCD">
              <w:rPr>
                <w:rFonts w:cstheme="minorHAnsi"/>
                <w:i/>
                <w:iCs/>
                <w:sz w:val="20"/>
                <w:szCs w:val="20"/>
              </w:rPr>
              <w:t>EAM</w:t>
            </w:r>
          </w:p>
        </w:tc>
        <w:tc>
          <w:tcPr>
            <w:tcW w:w="594" w:type="pct"/>
            <w:tcBorders>
              <w:top w:val="nil"/>
              <w:left w:val="nil"/>
              <w:bottom w:val="single" w:sz="4" w:space="0" w:color="auto"/>
              <w:right w:val="single" w:sz="4" w:space="0" w:color="auto"/>
            </w:tcBorders>
            <w:noWrap/>
            <w:hideMark/>
          </w:tcPr>
          <w:p w14:paraId="6503415F"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48EFC987"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32132F16"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77D2342E"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6264C860" w14:textId="77777777" w:rsidR="00085ADF" w:rsidRPr="007D5CCD" w:rsidRDefault="00085ADF">
            <w:pPr>
              <w:jc w:val="right"/>
              <w:rPr>
                <w:rFonts w:cstheme="minorHAnsi"/>
                <w:sz w:val="20"/>
                <w:szCs w:val="20"/>
              </w:rPr>
            </w:pPr>
            <w:r w:rsidRPr="007D5CCD">
              <w:rPr>
                <w:rFonts w:cstheme="minorHAnsi"/>
                <w:sz w:val="20"/>
                <w:szCs w:val="20"/>
              </w:rPr>
              <w:t>9</w:t>
            </w:r>
          </w:p>
        </w:tc>
        <w:tc>
          <w:tcPr>
            <w:tcW w:w="1179" w:type="pct"/>
            <w:tcBorders>
              <w:top w:val="nil"/>
              <w:left w:val="nil"/>
              <w:bottom w:val="single" w:sz="4" w:space="0" w:color="auto"/>
              <w:right w:val="single" w:sz="4" w:space="0" w:color="auto"/>
            </w:tcBorders>
            <w:vAlign w:val="bottom"/>
            <w:hideMark/>
          </w:tcPr>
          <w:p w14:paraId="4F67F665" w14:textId="77777777" w:rsidR="00085ADF" w:rsidRPr="007D5CCD" w:rsidRDefault="00085ADF">
            <w:pPr>
              <w:rPr>
                <w:rFonts w:cstheme="minorHAnsi"/>
                <w:sz w:val="20"/>
                <w:szCs w:val="20"/>
              </w:rPr>
            </w:pPr>
            <w:r w:rsidRPr="007D5CCD">
              <w:rPr>
                <w:rFonts w:cstheme="minorHAnsi"/>
                <w:sz w:val="20"/>
                <w:szCs w:val="20"/>
              </w:rPr>
              <w:t>Cash Management</w:t>
            </w:r>
          </w:p>
        </w:tc>
        <w:tc>
          <w:tcPr>
            <w:tcW w:w="594" w:type="pct"/>
            <w:tcBorders>
              <w:top w:val="nil"/>
              <w:left w:val="nil"/>
              <w:bottom w:val="single" w:sz="4" w:space="0" w:color="auto"/>
              <w:right w:val="single" w:sz="4" w:space="0" w:color="auto"/>
            </w:tcBorders>
            <w:noWrap/>
            <w:hideMark/>
          </w:tcPr>
          <w:p w14:paraId="626473A1"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42B4D9C1"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2F129B07"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37265EDD"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5628C457" w14:textId="77777777" w:rsidR="00085ADF" w:rsidRPr="007D5CCD" w:rsidRDefault="00085ADF">
            <w:pPr>
              <w:jc w:val="right"/>
              <w:rPr>
                <w:rFonts w:cstheme="minorHAnsi"/>
                <w:sz w:val="20"/>
                <w:szCs w:val="20"/>
              </w:rPr>
            </w:pPr>
            <w:r w:rsidRPr="007D5CCD">
              <w:rPr>
                <w:rFonts w:cstheme="minorHAnsi"/>
                <w:sz w:val="20"/>
                <w:szCs w:val="20"/>
              </w:rPr>
              <w:t>10</w:t>
            </w:r>
          </w:p>
        </w:tc>
        <w:tc>
          <w:tcPr>
            <w:tcW w:w="1179" w:type="pct"/>
            <w:tcBorders>
              <w:top w:val="nil"/>
              <w:left w:val="nil"/>
              <w:bottom w:val="single" w:sz="4" w:space="0" w:color="auto"/>
              <w:right w:val="single" w:sz="4" w:space="0" w:color="auto"/>
            </w:tcBorders>
            <w:vAlign w:val="bottom"/>
            <w:hideMark/>
          </w:tcPr>
          <w:p w14:paraId="750132B7" w14:textId="77777777" w:rsidR="00085ADF" w:rsidRPr="007D5CCD" w:rsidRDefault="00085ADF">
            <w:pPr>
              <w:rPr>
                <w:rFonts w:cstheme="minorHAnsi"/>
                <w:sz w:val="20"/>
                <w:szCs w:val="20"/>
              </w:rPr>
            </w:pPr>
            <w:r w:rsidRPr="007D5CCD">
              <w:rPr>
                <w:rFonts w:cstheme="minorHAnsi"/>
                <w:sz w:val="20"/>
                <w:szCs w:val="20"/>
              </w:rPr>
              <w:t>Expenses</w:t>
            </w:r>
          </w:p>
        </w:tc>
        <w:tc>
          <w:tcPr>
            <w:tcW w:w="594" w:type="pct"/>
            <w:tcBorders>
              <w:top w:val="nil"/>
              <w:left w:val="nil"/>
              <w:bottom w:val="single" w:sz="4" w:space="0" w:color="auto"/>
              <w:right w:val="single" w:sz="4" w:space="0" w:color="auto"/>
            </w:tcBorders>
            <w:noWrap/>
            <w:hideMark/>
          </w:tcPr>
          <w:p w14:paraId="4A039303"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noWrap/>
            <w:vAlign w:val="bottom"/>
            <w:hideMark/>
          </w:tcPr>
          <w:p w14:paraId="062BAFBD"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55018A60"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3AC3786D" w14:textId="77777777" w:rsidTr="002B1104">
        <w:trPr>
          <w:trHeight w:val="285"/>
        </w:trPr>
        <w:tc>
          <w:tcPr>
            <w:tcW w:w="596" w:type="pct"/>
            <w:tcBorders>
              <w:top w:val="nil"/>
              <w:left w:val="single" w:sz="4" w:space="0" w:color="auto"/>
              <w:bottom w:val="single" w:sz="4" w:space="0" w:color="auto"/>
              <w:right w:val="single" w:sz="4" w:space="0" w:color="auto"/>
            </w:tcBorders>
            <w:vAlign w:val="bottom"/>
            <w:hideMark/>
          </w:tcPr>
          <w:p w14:paraId="561223E5" w14:textId="77777777" w:rsidR="00085ADF" w:rsidRPr="007D5CCD" w:rsidRDefault="00085ADF">
            <w:pPr>
              <w:jc w:val="right"/>
              <w:rPr>
                <w:rFonts w:cstheme="minorHAnsi"/>
                <w:sz w:val="20"/>
                <w:szCs w:val="20"/>
              </w:rPr>
            </w:pPr>
            <w:r w:rsidRPr="007D5CCD">
              <w:rPr>
                <w:rFonts w:cstheme="minorHAnsi"/>
                <w:sz w:val="20"/>
                <w:szCs w:val="20"/>
              </w:rPr>
              <w:t>11</w:t>
            </w:r>
          </w:p>
        </w:tc>
        <w:tc>
          <w:tcPr>
            <w:tcW w:w="1179" w:type="pct"/>
            <w:tcBorders>
              <w:top w:val="nil"/>
              <w:left w:val="nil"/>
              <w:bottom w:val="single" w:sz="4" w:space="0" w:color="auto"/>
              <w:right w:val="single" w:sz="4" w:space="0" w:color="auto"/>
            </w:tcBorders>
            <w:vAlign w:val="bottom"/>
            <w:hideMark/>
          </w:tcPr>
          <w:p w14:paraId="10F7D958" w14:textId="77777777" w:rsidR="00085ADF" w:rsidRPr="007D5CCD" w:rsidRDefault="00085ADF">
            <w:pPr>
              <w:rPr>
                <w:rFonts w:cstheme="minorHAnsi"/>
                <w:sz w:val="20"/>
                <w:szCs w:val="20"/>
              </w:rPr>
            </w:pPr>
            <w:r w:rsidRPr="007D5CCD">
              <w:rPr>
                <w:rFonts w:cstheme="minorHAnsi"/>
                <w:sz w:val="20"/>
                <w:szCs w:val="20"/>
              </w:rPr>
              <w:t>Interface Plan</w:t>
            </w:r>
          </w:p>
        </w:tc>
        <w:tc>
          <w:tcPr>
            <w:tcW w:w="594" w:type="pct"/>
            <w:tcBorders>
              <w:top w:val="nil"/>
              <w:left w:val="nil"/>
              <w:bottom w:val="single" w:sz="4" w:space="0" w:color="auto"/>
              <w:right w:val="single" w:sz="4" w:space="0" w:color="auto"/>
            </w:tcBorders>
            <w:vAlign w:val="bottom"/>
            <w:hideMark/>
          </w:tcPr>
          <w:p w14:paraId="0F59AD95"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vAlign w:val="bottom"/>
            <w:hideMark/>
          </w:tcPr>
          <w:p w14:paraId="7E64F1D6"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019E8E3D"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44119B44" w14:textId="77777777" w:rsidTr="002B1104">
        <w:trPr>
          <w:trHeight w:val="285"/>
        </w:trPr>
        <w:tc>
          <w:tcPr>
            <w:tcW w:w="596" w:type="pct"/>
            <w:tcBorders>
              <w:top w:val="nil"/>
              <w:left w:val="single" w:sz="4" w:space="0" w:color="auto"/>
              <w:bottom w:val="single" w:sz="4" w:space="0" w:color="auto"/>
              <w:right w:val="single" w:sz="4" w:space="0" w:color="auto"/>
            </w:tcBorders>
            <w:noWrap/>
            <w:hideMark/>
          </w:tcPr>
          <w:p w14:paraId="77EFC543" w14:textId="77777777" w:rsidR="00085ADF" w:rsidRPr="007D5CCD" w:rsidRDefault="00085ADF">
            <w:pPr>
              <w:jc w:val="right"/>
              <w:rPr>
                <w:rFonts w:cstheme="minorHAnsi"/>
                <w:i/>
                <w:iCs/>
                <w:sz w:val="20"/>
                <w:szCs w:val="20"/>
              </w:rPr>
            </w:pPr>
            <w:r w:rsidRPr="007D5CCD">
              <w:rPr>
                <w:rFonts w:cstheme="minorHAnsi"/>
                <w:i/>
                <w:iCs/>
                <w:sz w:val="20"/>
                <w:szCs w:val="20"/>
              </w:rPr>
              <w:t>12</w:t>
            </w:r>
          </w:p>
        </w:tc>
        <w:tc>
          <w:tcPr>
            <w:tcW w:w="1179" w:type="pct"/>
            <w:tcBorders>
              <w:top w:val="nil"/>
              <w:left w:val="nil"/>
              <w:bottom w:val="single" w:sz="4" w:space="0" w:color="auto"/>
              <w:right w:val="single" w:sz="4" w:space="0" w:color="auto"/>
            </w:tcBorders>
            <w:hideMark/>
          </w:tcPr>
          <w:p w14:paraId="446F9493" w14:textId="77777777" w:rsidR="00085ADF" w:rsidRPr="007D5CCD" w:rsidRDefault="00085ADF">
            <w:pPr>
              <w:rPr>
                <w:rFonts w:cstheme="minorHAnsi"/>
                <w:i/>
                <w:iCs/>
                <w:sz w:val="20"/>
                <w:szCs w:val="20"/>
              </w:rPr>
            </w:pPr>
            <w:r w:rsidRPr="007D5CCD">
              <w:rPr>
                <w:rFonts w:cstheme="minorHAnsi"/>
                <w:i/>
                <w:iCs/>
                <w:sz w:val="20"/>
                <w:szCs w:val="20"/>
              </w:rPr>
              <w:t>Conversion Plan</w:t>
            </w:r>
          </w:p>
        </w:tc>
        <w:tc>
          <w:tcPr>
            <w:tcW w:w="594" w:type="pct"/>
            <w:tcBorders>
              <w:top w:val="nil"/>
              <w:left w:val="nil"/>
              <w:bottom w:val="single" w:sz="4" w:space="0" w:color="auto"/>
              <w:right w:val="single" w:sz="4" w:space="0" w:color="auto"/>
            </w:tcBorders>
            <w:noWrap/>
            <w:hideMark/>
          </w:tcPr>
          <w:p w14:paraId="07A3A159"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2B7193EC"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3F448E3D"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15865587"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727E6920" w14:textId="77777777" w:rsidR="00085ADF" w:rsidRPr="007D5CCD" w:rsidRDefault="00085ADF">
            <w:pPr>
              <w:jc w:val="right"/>
              <w:rPr>
                <w:rFonts w:cstheme="minorHAnsi"/>
                <w:sz w:val="20"/>
                <w:szCs w:val="20"/>
              </w:rPr>
            </w:pPr>
            <w:r w:rsidRPr="007D5CCD">
              <w:rPr>
                <w:rFonts w:cstheme="minorHAnsi"/>
                <w:sz w:val="20"/>
                <w:szCs w:val="20"/>
              </w:rPr>
              <w:t>13</w:t>
            </w:r>
          </w:p>
        </w:tc>
        <w:tc>
          <w:tcPr>
            <w:tcW w:w="1179" w:type="pct"/>
            <w:tcBorders>
              <w:top w:val="nil"/>
              <w:left w:val="nil"/>
              <w:bottom w:val="single" w:sz="4" w:space="0" w:color="auto"/>
              <w:right w:val="single" w:sz="4" w:space="0" w:color="auto"/>
            </w:tcBorders>
            <w:vAlign w:val="bottom"/>
            <w:hideMark/>
          </w:tcPr>
          <w:p w14:paraId="7693E044" w14:textId="77777777" w:rsidR="00085ADF" w:rsidRPr="007D5CCD" w:rsidRDefault="00085ADF">
            <w:pPr>
              <w:rPr>
                <w:rFonts w:cstheme="minorHAnsi"/>
                <w:sz w:val="20"/>
                <w:szCs w:val="20"/>
              </w:rPr>
            </w:pPr>
            <w:r w:rsidRPr="007D5CCD">
              <w:rPr>
                <w:rFonts w:cstheme="minorHAnsi"/>
                <w:sz w:val="20"/>
                <w:szCs w:val="20"/>
              </w:rPr>
              <w:t>CRP1</w:t>
            </w:r>
          </w:p>
        </w:tc>
        <w:tc>
          <w:tcPr>
            <w:tcW w:w="594" w:type="pct"/>
            <w:tcBorders>
              <w:top w:val="nil"/>
              <w:left w:val="nil"/>
              <w:bottom w:val="single" w:sz="4" w:space="0" w:color="auto"/>
              <w:right w:val="single" w:sz="4" w:space="0" w:color="auto"/>
            </w:tcBorders>
            <w:noWrap/>
            <w:vAlign w:val="bottom"/>
            <w:hideMark/>
          </w:tcPr>
          <w:p w14:paraId="220F836C"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vAlign w:val="bottom"/>
            <w:hideMark/>
          </w:tcPr>
          <w:p w14:paraId="48317D4E" w14:textId="77777777" w:rsidR="00085ADF" w:rsidRPr="007D5CCD" w:rsidRDefault="00085ADF">
            <w:pPr>
              <w:rPr>
                <w:rFonts w:cstheme="minorHAnsi"/>
                <w:sz w:val="20"/>
                <w:szCs w:val="20"/>
              </w:rPr>
            </w:pPr>
            <w:r w:rsidRPr="007D5CCD">
              <w:rPr>
                <w:rFonts w:cstheme="minorHAnsi"/>
                <w:sz w:val="20"/>
                <w:szCs w:val="20"/>
              </w:rPr>
              <w:t>Completion of CRP 1</w:t>
            </w:r>
          </w:p>
        </w:tc>
        <w:tc>
          <w:tcPr>
            <w:tcW w:w="1170" w:type="pct"/>
            <w:tcBorders>
              <w:top w:val="nil"/>
              <w:left w:val="nil"/>
              <w:bottom w:val="single" w:sz="4" w:space="0" w:color="auto"/>
              <w:right w:val="single" w:sz="4" w:space="0" w:color="auto"/>
            </w:tcBorders>
            <w:noWrap/>
            <w:vAlign w:val="bottom"/>
            <w:hideMark/>
          </w:tcPr>
          <w:p w14:paraId="2DA10695"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7F8AF62D" w14:textId="77777777" w:rsidTr="002B1104">
        <w:trPr>
          <w:trHeight w:val="285"/>
        </w:trPr>
        <w:tc>
          <w:tcPr>
            <w:tcW w:w="596" w:type="pct"/>
            <w:tcBorders>
              <w:top w:val="nil"/>
              <w:left w:val="single" w:sz="4" w:space="0" w:color="auto"/>
              <w:bottom w:val="single" w:sz="4" w:space="0" w:color="auto"/>
              <w:right w:val="single" w:sz="4" w:space="0" w:color="auto"/>
            </w:tcBorders>
            <w:noWrap/>
            <w:hideMark/>
          </w:tcPr>
          <w:p w14:paraId="5D8BD5E3" w14:textId="77777777" w:rsidR="00085ADF" w:rsidRPr="007D5CCD" w:rsidRDefault="00085ADF">
            <w:pPr>
              <w:jc w:val="right"/>
              <w:rPr>
                <w:rFonts w:cstheme="minorHAnsi"/>
                <w:i/>
                <w:iCs/>
                <w:sz w:val="20"/>
                <w:szCs w:val="20"/>
              </w:rPr>
            </w:pPr>
            <w:r w:rsidRPr="007D5CCD">
              <w:rPr>
                <w:rFonts w:cstheme="minorHAnsi"/>
                <w:i/>
                <w:iCs/>
                <w:sz w:val="20"/>
                <w:szCs w:val="20"/>
              </w:rPr>
              <w:t>14</w:t>
            </w:r>
          </w:p>
        </w:tc>
        <w:tc>
          <w:tcPr>
            <w:tcW w:w="1179" w:type="pct"/>
            <w:tcBorders>
              <w:top w:val="nil"/>
              <w:left w:val="nil"/>
              <w:bottom w:val="single" w:sz="4" w:space="0" w:color="auto"/>
              <w:right w:val="single" w:sz="4" w:space="0" w:color="auto"/>
            </w:tcBorders>
            <w:vAlign w:val="bottom"/>
            <w:hideMark/>
          </w:tcPr>
          <w:p w14:paraId="589947FF" w14:textId="77777777" w:rsidR="00085ADF" w:rsidRPr="007D5CCD" w:rsidRDefault="00085ADF">
            <w:pPr>
              <w:rPr>
                <w:rFonts w:cstheme="minorHAnsi"/>
                <w:sz w:val="20"/>
                <w:szCs w:val="20"/>
              </w:rPr>
            </w:pPr>
            <w:r w:rsidRPr="007D5CCD">
              <w:rPr>
                <w:rFonts w:cstheme="minorHAnsi"/>
                <w:sz w:val="20"/>
                <w:szCs w:val="20"/>
              </w:rPr>
              <w:t>Development of Interfaces</w:t>
            </w:r>
          </w:p>
        </w:tc>
        <w:tc>
          <w:tcPr>
            <w:tcW w:w="594" w:type="pct"/>
            <w:tcBorders>
              <w:top w:val="nil"/>
              <w:left w:val="nil"/>
              <w:bottom w:val="single" w:sz="4" w:space="0" w:color="auto"/>
              <w:right w:val="single" w:sz="4" w:space="0" w:color="auto"/>
            </w:tcBorders>
            <w:vAlign w:val="bottom"/>
            <w:hideMark/>
          </w:tcPr>
          <w:p w14:paraId="0B6BD602"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vAlign w:val="bottom"/>
            <w:hideMark/>
          </w:tcPr>
          <w:p w14:paraId="42FDD26F"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1E7EBFA6"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536B4F47" w14:textId="77777777" w:rsidTr="002B1104">
        <w:trPr>
          <w:trHeight w:val="510"/>
        </w:trPr>
        <w:tc>
          <w:tcPr>
            <w:tcW w:w="596" w:type="pct"/>
            <w:tcBorders>
              <w:top w:val="nil"/>
              <w:left w:val="single" w:sz="4" w:space="0" w:color="auto"/>
              <w:bottom w:val="single" w:sz="4" w:space="0" w:color="auto"/>
              <w:right w:val="single" w:sz="4" w:space="0" w:color="auto"/>
            </w:tcBorders>
            <w:noWrap/>
            <w:vAlign w:val="bottom"/>
            <w:hideMark/>
          </w:tcPr>
          <w:p w14:paraId="1113295E" w14:textId="77777777" w:rsidR="00085ADF" w:rsidRPr="007D5CCD" w:rsidRDefault="00085ADF">
            <w:pPr>
              <w:jc w:val="right"/>
              <w:rPr>
                <w:rFonts w:cstheme="minorHAnsi"/>
                <w:sz w:val="20"/>
                <w:szCs w:val="20"/>
              </w:rPr>
            </w:pPr>
            <w:r w:rsidRPr="007D5CCD">
              <w:rPr>
                <w:rFonts w:cstheme="minorHAnsi"/>
                <w:sz w:val="20"/>
                <w:szCs w:val="20"/>
              </w:rPr>
              <w:t>15</w:t>
            </w:r>
          </w:p>
        </w:tc>
        <w:tc>
          <w:tcPr>
            <w:tcW w:w="1179" w:type="pct"/>
            <w:tcBorders>
              <w:top w:val="nil"/>
              <w:left w:val="nil"/>
              <w:bottom w:val="single" w:sz="4" w:space="0" w:color="auto"/>
              <w:right w:val="single" w:sz="4" w:space="0" w:color="auto"/>
            </w:tcBorders>
            <w:hideMark/>
          </w:tcPr>
          <w:p w14:paraId="2726A8EE" w14:textId="77777777" w:rsidR="00085ADF" w:rsidRPr="007D5CCD" w:rsidRDefault="00085ADF">
            <w:pPr>
              <w:rPr>
                <w:rFonts w:cstheme="minorHAnsi"/>
                <w:i/>
                <w:iCs/>
                <w:sz w:val="20"/>
                <w:szCs w:val="20"/>
              </w:rPr>
            </w:pPr>
            <w:r w:rsidRPr="007D5CCD">
              <w:rPr>
                <w:rFonts w:cstheme="minorHAnsi"/>
                <w:i/>
                <w:iCs/>
                <w:sz w:val="20"/>
                <w:szCs w:val="20"/>
              </w:rPr>
              <w:t>Development of Conversion Programs</w:t>
            </w:r>
          </w:p>
        </w:tc>
        <w:tc>
          <w:tcPr>
            <w:tcW w:w="594" w:type="pct"/>
            <w:tcBorders>
              <w:top w:val="nil"/>
              <w:left w:val="nil"/>
              <w:bottom w:val="single" w:sz="4" w:space="0" w:color="auto"/>
              <w:right w:val="single" w:sz="4" w:space="0" w:color="auto"/>
            </w:tcBorders>
            <w:noWrap/>
            <w:hideMark/>
          </w:tcPr>
          <w:p w14:paraId="112B8BA1"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4E9858CF"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593D551"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0F045E00" w14:textId="77777777" w:rsidTr="002B1104">
        <w:trPr>
          <w:trHeight w:val="285"/>
        </w:trPr>
        <w:tc>
          <w:tcPr>
            <w:tcW w:w="596" w:type="pct"/>
            <w:tcBorders>
              <w:top w:val="nil"/>
              <w:left w:val="single" w:sz="4" w:space="0" w:color="auto"/>
              <w:bottom w:val="single" w:sz="4" w:space="0" w:color="auto"/>
              <w:right w:val="single" w:sz="4" w:space="0" w:color="auto"/>
            </w:tcBorders>
            <w:noWrap/>
            <w:hideMark/>
          </w:tcPr>
          <w:p w14:paraId="56CD423D" w14:textId="77777777" w:rsidR="00085ADF" w:rsidRPr="007D5CCD" w:rsidRDefault="00085ADF">
            <w:pPr>
              <w:jc w:val="right"/>
              <w:rPr>
                <w:rFonts w:cstheme="minorHAnsi"/>
                <w:i/>
                <w:iCs/>
                <w:sz w:val="20"/>
                <w:szCs w:val="20"/>
              </w:rPr>
            </w:pPr>
            <w:r w:rsidRPr="007D5CCD">
              <w:rPr>
                <w:rFonts w:cstheme="minorHAnsi"/>
                <w:i/>
                <w:iCs/>
                <w:sz w:val="20"/>
                <w:szCs w:val="20"/>
              </w:rPr>
              <w:t>16</w:t>
            </w:r>
          </w:p>
        </w:tc>
        <w:tc>
          <w:tcPr>
            <w:tcW w:w="1179" w:type="pct"/>
            <w:tcBorders>
              <w:top w:val="nil"/>
              <w:left w:val="nil"/>
              <w:bottom w:val="single" w:sz="4" w:space="0" w:color="auto"/>
              <w:right w:val="single" w:sz="4" w:space="0" w:color="auto"/>
            </w:tcBorders>
            <w:hideMark/>
          </w:tcPr>
          <w:p w14:paraId="1B730A22" w14:textId="77777777" w:rsidR="00085ADF" w:rsidRPr="007D5CCD" w:rsidRDefault="00085ADF">
            <w:pPr>
              <w:rPr>
                <w:rFonts w:cstheme="minorHAnsi"/>
                <w:i/>
                <w:iCs/>
                <w:sz w:val="20"/>
                <w:szCs w:val="20"/>
              </w:rPr>
            </w:pPr>
            <w:r w:rsidRPr="007D5CCD">
              <w:rPr>
                <w:rFonts w:cstheme="minorHAnsi"/>
                <w:i/>
                <w:iCs/>
                <w:sz w:val="20"/>
                <w:szCs w:val="20"/>
              </w:rPr>
              <w:t>SIT</w:t>
            </w:r>
          </w:p>
        </w:tc>
        <w:tc>
          <w:tcPr>
            <w:tcW w:w="594" w:type="pct"/>
            <w:tcBorders>
              <w:top w:val="nil"/>
              <w:left w:val="nil"/>
              <w:bottom w:val="single" w:sz="4" w:space="0" w:color="auto"/>
              <w:right w:val="single" w:sz="4" w:space="0" w:color="auto"/>
            </w:tcBorders>
            <w:noWrap/>
            <w:vAlign w:val="bottom"/>
            <w:hideMark/>
          </w:tcPr>
          <w:p w14:paraId="27588A60"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noWrap/>
            <w:vAlign w:val="bottom"/>
            <w:hideMark/>
          </w:tcPr>
          <w:p w14:paraId="0AC15E6B" w14:textId="77777777" w:rsidR="00085ADF" w:rsidRPr="007D5CCD" w:rsidRDefault="00085ADF">
            <w:pPr>
              <w:rPr>
                <w:rFonts w:cstheme="minorHAnsi"/>
                <w:sz w:val="20"/>
                <w:szCs w:val="20"/>
              </w:rPr>
            </w:pPr>
            <w:r w:rsidRPr="007D5CCD">
              <w:rPr>
                <w:rFonts w:cstheme="minorHAnsi"/>
                <w:sz w:val="20"/>
                <w:szCs w:val="20"/>
              </w:rPr>
              <w:t>Completion of SIT</w:t>
            </w:r>
          </w:p>
        </w:tc>
        <w:tc>
          <w:tcPr>
            <w:tcW w:w="1170" w:type="pct"/>
            <w:tcBorders>
              <w:top w:val="nil"/>
              <w:left w:val="nil"/>
              <w:bottom w:val="single" w:sz="4" w:space="0" w:color="auto"/>
              <w:right w:val="single" w:sz="4" w:space="0" w:color="auto"/>
            </w:tcBorders>
            <w:noWrap/>
            <w:vAlign w:val="bottom"/>
            <w:hideMark/>
          </w:tcPr>
          <w:p w14:paraId="374FE4AC"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6B49FA40" w14:textId="77777777" w:rsidTr="002B1104">
        <w:trPr>
          <w:trHeight w:val="525"/>
        </w:trPr>
        <w:tc>
          <w:tcPr>
            <w:tcW w:w="596" w:type="pct"/>
            <w:tcBorders>
              <w:top w:val="nil"/>
              <w:left w:val="single" w:sz="4" w:space="0" w:color="auto"/>
              <w:bottom w:val="single" w:sz="4" w:space="0" w:color="auto"/>
              <w:right w:val="single" w:sz="4" w:space="0" w:color="auto"/>
            </w:tcBorders>
            <w:noWrap/>
            <w:vAlign w:val="bottom"/>
            <w:hideMark/>
          </w:tcPr>
          <w:p w14:paraId="3596CC5D" w14:textId="77777777" w:rsidR="00085ADF" w:rsidRPr="007D5CCD" w:rsidRDefault="00085ADF">
            <w:pPr>
              <w:jc w:val="right"/>
              <w:rPr>
                <w:rFonts w:cstheme="minorHAnsi"/>
                <w:sz w:val="20"/>
                <w:szCs w:val="20"/>
              </w:rPr>
            </w:pPr>
            <w:r w:rsidRPr="007D5CCD">
              <w:rPr>
                <w:rFonts w:cstheme="minorHAnsi"/>
                <w:sz w:val="20"/>
                <w:szCs w:val="20"/>
              </w:rPr>
              <w:t>17</w:t>
            </w:r>
          </w:p>
        </w:tc>
        <w:tc>
          <w:tcPr>
            <w:tcW w:w="1179" w:type="pct"/>
            <w:tcBorders>
              <w:top w:val="nil"/>
              <w:left w:val="nil"/>
              <w:bottom w:val="single" w:sz="4" w:space="0" w:color="auto"/>
              <w:right w:val="single" w:sz="4" w:space="0" w:color="auto"/>
            </w:tcBorders>
            <w:vAlign w:val="bottom"/>
            <w:hideMark/>
          </w:tcPr>
          <w:p w14:paraId="752AE59F" w14:textId="77777777" w:rsidR="00085ADF" w:rsidRPr="007D5CCD" w:rsidRDefault="00085ADF">
            <w:pPr>
              <w:rPr>
                <w:rFonts w:cstheme="minorHAnsi"/>
                <w:sz w:val="20"/>
                <w:szCs w:val="20"/>
              </w:rPr>
            </w:pPr>
            <w:r w:rsidRPr="007D5CCD">
              <w:rPr>
                <w:rFonts w:cstheme="minorHAnsi"/>
                <w:sz w:val="20"/>
                <w:szCs w:val="20"/>
              </w:rPr>
              <w:t>Entering UAT Testing</w:t>
            </w:r>
          </w:p>
        </w:tc>
        <w:tc>
          <w:tcPr>
            <w:tcW w:w="594" w:type="pct"/>
            <w:tcBorders>
              <w:top w:val="nil"/>
              <w:left w:val="nil"/>
              <w:bottom w:val="single" w:sz="4" w:space="0" w:color="auto"/>
              <w:right w:val="single" w:sz="4" w:space="0" w:color="auto"/>
            </w:tcBorders>
            <w:noWrap/>
            <w:vAlign w:val="bottom"/>
            <w:hideMark/>
          </w:tcPr>
          <w:p w14:paraId="09B7FCCD"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vAlign w:val="bottom"/>
            <w:hideMark/>
          </w:tcPr>
          <w:p w14:paraId="7269F7A5" w14:textId="77777777" w:rsidR="00085ADF" w:rsidRPr="007D5CCD" w:rsidRDefault="00085ADF">
            <w:pPr>
              <w:rPr>
                <w:rFonts w:cstheme="minorHAnsi"/>
                <w:sz w:val="20"/>
                <w:szCs w:val="20"/>
              </w:rPr>
            </w:pPr>
            <w:r w:rsidRPr="007D5CCD">
              <w:rPr>
                <w:rFonts w:cstheme="minorHAnsi"/>
                <w:sz w:val="20"/>
                <w:szCs w:val="20"/>
              </w:rPr>
              <w:t>Milestone Payment - Entering UAT Testing</w:t>
            </w:r>
          </w:p>
        </w:tc>
        <w:tc>
          <w:tcPr>
            <w:tcW w:w="1170" w:type="pct"/>
            <w:tcBorders>
              <w:top w:val="nil"/>
              <w:left w:val="nil"/>
              <w:bottom w:val="single" w:sz="4" w:space="0" w:color="auto"/>
              <w:right w:val="single" w:sz="4" w:space="0" w:color="auto"/>
            </w:tcBorders>
            <w:noWrap/>
            <w:vAlign w:val="bottom"/>
            <w:hideMark/>
          </w:tcPr>
          <w:p w14:paraId="664E7777"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0E57541C" w14:textId="77777777" w:rsidTr="002B1104">
        <w:trPr>
          <w:trHeight w:val="285"/>
        </w:trPr>
        <w:tc>
          <w:tcPr>
            <w:tcW w:w="596" w:type="pct"/>
            <w:tcBorders>
              <w:top w:val="nil"/>
              <w:left w:val="single" w:sz="4" w:space="0" w:color="auto"/>
              <w:bottom w:val="single" w:sz="4" w:space="0" w:color="auto"/>
              <w:right w:val="single" w:sz="4" w:space="0" w:color="auto"/>
            </w:tcBorders>
            <w:noWrap/>
            <w:hideMark/>
          </w:tcPr>
          <w:p w14:paraId="10126A48" w14:textId="77777777" w:rsidR="00085ADF" w:rsidRPr="007D5CCD" w:rsidRDefault="00085ADF">
            <w:pPr>
              <w:jc w:val="right"/>
              <w:rPr>
                <w:rFonts w:cstheme="minorHAnsi"/>
                <w:i/>
                <w:iCs/>
                <w:sz w:val="20"/>
                <w:szCs w:val="20"/>
              </w:rPr>
            </w:pPr>
            <w:r w:rsidRPr="007D5CCD">
              <w:rPr>
                <w:rFonts w:cstheme="minorHAnsi"/>
                <w:i/>
                <w:iCs/>
                <w:sz w:val="20"/>
                <w:szCs w:val="20"/>
              </w:rPr>
              <w:t>18</w:t>
            </w:r>
          </w:p>
        </w:tc>
        <w:tc>
          <w:tcPr>
            <w:tcW w:w="1179" w:type="pct"/>
            <w:tcBorders>
              <w:top w:val="nil"/>
              <w:left w:val="nil"/>
              <w:bottom w:val="single" w:sz="4" w:space="0" w:color="auto"/>
              <w:right w:val="single" w:sz="4" w:space="0" w:color="auto"/>
            </w:tcBorders>
            <w:vAlign w:val="bottom"/>
            <w:hideMark/>
          </w:tcPr>
          <w:p w14:paraId="2D83F78B" w14:textId="77777777" w:rsidR="00085ADF" w:rsidRPr="007D5CCD" w:rsidRDefault="00085ADF">
            <w:pPr>
              <w:rPr>
                <w:rFonts w:cstheme="minorHAnsi"/>
                <w:sz w:val="20"/>
                <w:szCs w:val="20"/>
              </w:rPr>
            </w:pPr>
            <w:r w:rsidRPr="007D5CCD">
              <w:rPr>
                <w:rFonts w:cstheme="minorHAnsi"/>
                <w:sz w:val="20"/>
                <w:szCs w:val="20"/>
              </w:rPr>
              <w:t>Completion of UAT Testing</w:t>
            </w:r>
          </w:p>
        </w:tc>
        <w:tc>
          <w:tcPr>
            <w:tcW w:w="594" w:type="pct"/>
            <w:tcBorders>
              <w:top w:val="nil"/>
              <w:left w:val="nil"/>
              <w:bottom w:val="single" w:sz="4" w:space="0" w:color="auto"/>
              <w:right w:val="single" w:sz="4" w:space="0" w:color="auto"/>
            </w:tcBorders>
            <w:noWrap/>
            <w:vAlign w:val="bottom"/>
            <w:hideMark/>
          </w:tcPr>
          <w:p w14:paraId="3ABC497E"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noWrap/>
            <w:vAlign w:val="bottom"/>
            <w:hideMark/>
          </w:tcPr>
          <w:p w14:paraId="645C30E0"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3FCBF3DE"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5FF45D9E"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47425C16" w14:textId="77777777" w:rsidR="00085ADF" w:rsidRPr="007D5CCD" w:rsidRDefault="00085ADF">
            <w:pPr>
              <w:jc w:val="right"/>
              <w:rPr>
                <w:rFonts w:cstheme="minorHAnsi"/>
                <w:sz w:val="20"/>
                <w:szCs w:val="20"/>
              </w:rPr>
            </w:pPr>
            <w:r w:rsidRPr="007D5CCD">
              <w:rPr>
                <w:rFonts w:cstheme="minorHAnsi"/>
                <w:sz w:val="20"/>
                <w:szCs w:val="20"/>
              </w:rPr>
              <w:t>19</w:t>
            </w:r>
          </w:p>
        </w:tc>
        <w:tc>
          <w:tcPr>
            <w:tcW w:w="1179" w:type="pct"/>
            <w:tcBorders>
              <w:top w:val="nil"/>
              <w:left w:val="nil"/>
              <w:bottom w:val="single" w:sz="4" w:space="0" w:color="auto"/>
              <w:right w:val="single" w:sz="4" w:space="0" w:color="auto"/>
            </w:tcBorders>
            <w:vAlign w:val="bottom"/>
            <w:hideMark/>
          </w:tcPr>
          <w:p w14:paraId="57D38E62" w14:textId="77777777" w:rsidR="00085ADF" w:rsidRPr="007D5CCD" w:rsidRDefault="00085ADF">
            <w:pPr>
              <w:rPr>
                <w:rFonts w:cstheme="minorHAnsi"/>
                <w:sz w:val="20"/>
                <w:szCs w:val="20"/>
              </w:rPr>
            </w:pPr>
            <w:r w:rsidRPr="007D5CCD">
              <w:rPr>
                <w:rFonts w:cstheme="minorHAnsi"/>
                <w:sz w:val="20"/>
                <w:szCs w:val="20"/>
              </w:rPr>
              <w:t>Develop Training Material</w:t>
            </w:r>
          </w:p>
        </w:tc>
        <w:tc>
          <w:tcPr>
            <w:tcW w:w="594" w:type="pct"/>
            <w:tcBorders>
              <w:top w:val="nil"/>
              <w:left w:val="nil"/>
              <w:bottom w:val="single" w:sz="4" w:space="0" w:color="auto"/>
              <w:right w:val="single" w:sz="4" w:space="0" w:color="auto"/>
            </w:tcBorders>
            <w:vAlign w:val="bottom"/>
            <w:hideMark/>
          </w:tcPr>
          <w:p w14:paraId="6A0A2FFF"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vAlign w:val="bottom"/>
            <w:hideMark/>
          </w:tcPr>
          <w:p w14:paraId="23E04725"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6E16136E"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4C7B8ED3" w14:textId="77777777" w:rsidTr="002B1104">
        <w:trPr>
          <w:trHeight w:val="510"/>
        </w:trPr>
        <w:tc>
          <w:tcPr>
            <w:tcW w:w="596" w:type="pct"/>
            <w:tcBorders>
              <w:top w:val="nil"/>
              <w:left w:val="single" w:sz="4" w:space="0" w:color="auto"/>
              <w:bottom w:val="single" w:sz="4" w:space="0" w:color="auto"/>
              <w:right w:val="single" w:sz="4" w:space="0" w:color="auto"/>
            </w:tcBorders>
            <w:noWrap/>
            <w:hideMark/>
          </w:tcPr>
          <w:p w14:paraId="3CB85D93" w14:textId="77777777" w:rsidR="00085ADF" w:rsidRPr="007D5CCD" w:rsidRDefault="00085ADF">
            <w:pPr>
              <w:jc w:val="right"/>
              <w:rPr>
                <w:rFonts w:cstheme="minorHAnsi"/>
                <w:i/>
                <w:iCs/>
                <w:sz w:val="20"/>
                <w:szCs w:val="20"/>
              </w:rPr>
            </w:pPr>
            <w:r w:rsidRPr="007D5CCD">
              <w:rPr>
                <w:rFonts w:cstheme="minorHAnsi"/>
                <w:i/>
                <w:iCs/>
                <w:sz w:val="20"/>
                <w:szCs w:val="20"/>
              </w:rPr>
              <w:t>20</w:t>
            </w:r>
          </w:p>
        </w:tc>
        <w:tc>
          <w:tcPr>
            <w:tcW w:w="1179" w:type="pct"/>
            <w:tcBorders>
              <w:top w:val="nil"/>
              <w:left w:val="nil"/>
              <w:bottom w:val="single" w:sz="4" w:space="0" w:color="auto"/>
              <w:right w:val="single" w:sz="4" w:space="0" w:color="auto"/>
            </w:tcBorders>
            <w:hideMark/>
          </w:tcPr>
          <w:p w14:paraId="07EAAED1" w14:textId="77777777" w:rsidR="00085ADF" w:rsidRPr="007D5CCD" w:rsidRDefault="00085ADF">
            <w:pPr>
              <w:rPr>
                <w:rFonts w:cstheme="minorHAnsi"/>
                <w:i/>
                <w:iCs/>
                <w:sz w:val="20"/>
                <w:szCs w:val="20"/>
              </w:rPr>
            </w:pPr>
            <w:r w:rsidRPr="007D5CCD">
              <w:rPr>
                <w:rFonts w:cstheme="minorHAnsi"/>
                <w:i/>
                <w:iCs/>
                <w:sz w:val="20"/>
                <w:szCs w:val="20"/>
              </w:rPr>
              <w:t>Conduct Train-the-Trainer Training</w:t>
            </w:r>
          </w:p>
        </w:tc>
        <w:tc>
          <w:tcPr>
            <w:tcW w:w="594" w:type="pct"/>
            <w:tcBorders>
              <w:top w:val="nil"/>
              <w:left w:val="nil"/>
              <w:bottom w:val="single" w:sz="4" w:space="0" w:color="auto"/>
              <w:right w:val="single" w:sz="4" w:space="0" w:color="auto"/>
            </w:tcBorders>
            <w:noWrap/>
            <w:hideMark/>
          </w:tcPr>
          <w:p w14:paraId="5141364E"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4DCD38E2"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550C1B2E"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19882DA5"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3B2309B2" w14:textId="77777777" w:rsidR="00085ADF" w:rsidRPr="007D5CCD" w:rsidRDefault="00085ADF">
            <w:pPr>
              <w:jc w:val="right"/>
              <w:rPr>
                <w:rFonts w:cstheme="minorHAnsi"/>
                <w:sz w:val="20"/>
                <w:szCs w:val="20"/>
              </w:rPr>
            </w:pPr>
            <w:r w:rsidRPr="007D5CCD">
              <w:rPr>
                <w:rFonts w:cstheme="minorHAnsi"/>
                <w:sz w:val="20"/>
                <w:szCs w:val="20"/>
              </w:rPr>
              <w:t>21</w:t>
            </w:r>
          </w:p>
        </w:tc>
        <w:tc>
          <w:tcPr>
            <w:tcW w:w="1179" w:type="pct"/>
            <w:tcBorders>
              <w:top w:val="nil"/>
              <w:left w:val="nil"/>
              <w:bottom w:val="single" w:sz="4" w:space="0" w:color="auto"/>
              <w:right w:val="single" w:sz="4" w:space="0" w:color="auto"/>
            </w:tcBorders>
            <w:vAlign w:val="bottom"/>
            <w:hideMark/>
          </w:tcPr>
          <w:p w14:paraId="4A37D1B9" w14:textId="77777777" w:rsidR="00085ADF" w:rsidRPr="007D5CCD" w:rsidRDefault="00085ADF">
            <w:pPr>
              <w:rPr>
                <w:rFonts w:cstheme="minorHAnsi"/>
                <w:sz w:val="20"/>
                <w:szCs w:val="20"/>
              </w:rPr>
            </w:pPr>
            <w:r w:rsidRPr="007D5CCD">
              <w:rPr>
                <w:rFonts w:cstheme="minorHAnsi"/>
                <w:sz w:val="20"/>
                <w:szCs w:val="20"/>
              </w:rPr>
              <w:t xml:space="preserve">Go-Live </w:t>
            </w:r>
          </w:p>
        </w:tc>
        <w:tc>
          <w:tcPr>
            <w:tcW w:w="594" w:type="pct"/>
            <w:tcBorders>
              <w:top w:val="nil"/>
              <w:left w:val="nil"/>
              <w:bottom w:val="single" w:sz="4" w:space="0" w:color="auto"/>
              <w:right w:val="single" w:sz="4" w:space="0" w:color="auto"/>
            </w:tcBorders>
            <w:vAlign w:val="bottom"/>
            <w:hideMark/>
          </w:tcPr>
          <w:p w14:paraId="5A757ACD" w14:textId="77777777" w:rsidR="00085ADF" w:rsidRPr="007D5CCD" w:rsidRDefault="00085ADF">
            <w:pPr>
              <w:rPr>
                <w:rFonts w:cstheme="minorHAnsi"/>
                <w:sz w:val="20"/>
                <w:szCs w:val="20"/>
              </w:rPr>
            </w:pPr>
            <w:r w:rsidRPr="007D5CCD">
              <w:rPr>
                <w:rFonts w:cstheme="minorHAnsi"/>
                <w:sz w:val="20"/>
                <w:szCs w:val="20"/>
              </w:rPr>
              <w:t>Phase 1</w:t>
            </w:r>
          </w:p>
        </w:tc>
        <w:tc>
          <w:tcPr>
            <w:tcW w:w="1462" w:type="pct"/>
            <w:tcBorders>
              <w:top w:val="nil"/>
              <w:left w:val="nil"/>
              <w:bottom w:val="single" w:sz="4" w:space="0" w:color="auto"/>
              <w:right w:val="single" w:sz="4" w:space="0" w:color="auto"/>
            </w:tcBorders>
            <w:vAlign w:val="bottom"/>
            <w:hideMark/>
          </w:tcPr>
          <w:p w14:paraId="67F4E715"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3951FDF3"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04EF1156" w14:textId="77777777" w:rsidTr="002B1104">
        <w:trPr>
          <w:trHeight w:val="510"/>
        </w:trPr>
        <w:tc>
          <w:tcPr>
            <w:tcW w:w="596" w:type="pct"/>
            <w:tcBorders>
              <w:top w:val="nil"/>
              <w:left w:val="single" w:sz="4" w:space="0" w:color="auto"/>
              <w:bottom w:val="single" w:sz="4" w:space="0" w:color="auto"/>
              <w:right w:val="single" w:sz="4" w:space="0" w:color="auto"/>
            </w:tcBorders>
            <w:noWrap/>
            <w:hideMark/>
          </w:tcPr>
          <w:p w14:paraId="184BC8AB" w14:textId="1216140E" w:rsidR="00085ADF" w:rsidRPr="007D5CCD" w:rsidRDefault="00085ADF">
            <w:pPr>
              <w:jc w:val="right"/>
              <w:rPr>
                <w:i/>
                <w:sz w:val="20"/>
                <w:szCs w:val="20"/>
              </w:rPr>
            </w:pPr>
            <w:r w:rsidRPr="2A17DAAC">
              <w:rPr>
                <w:i/>
                <w:sz w:val="20"/>
                <w:szCs w:val="20"/>
              </w:rPr>
              <w:t>22</w:t>
            </w:r>
          </w:p>
        </w:tc>
        <w:tc>
          <w:tcPr>
            <w:tcW w:w="1179" w:type="pct"/>
            <w:tcBorders>
              <w:top w:val="nil"/>
              <w:left w:val="nil"/>
              <w:bottom w:val="single" w:sz="4" w:space="0" w:color="auto"/>
              <w:right w:val="single" w:sz="4" w:space="0" w:color="auto"/>
            </w:tcBorders>
            <w:hideMark/>
          </w:tcPr>
          <w:p w14:paraId="2E5E04AA" w14:textId="77777777" w:rsidR="00085ADF" w:rsidRPr="007D5CCD" w:rsidRDefault="00085ADF">
            <w:pPr>
              <w:rPr>
                <w:rFonts w:cstheme="minorHAnsi"/>
                <w:i/>
                <w:iCs/>
                <w:sz w:val="20"/>
                <w:szCs w:val="20"/>
              </w:rPr>
            </w:pPr>
            <w:r w:rsidRPr="007D5CCD">
              <w:rPr>
                <w:rFonts w:cstheme="minorHAnsi"/>
                <w:i/>
                <w:iCs/>
                <w:sz w:val="20"/>
                <w:szCs w:val="20"/>
              </w:rPr>
              <w:t>Completion of Post Implementation Support</w:t>
            </w:r>
          </w:p>
        </w:tc>
        <w:tc>
          <w:tcPr>
            <w:tcW w:w="594" w:type="pct"/>
            <w:tcBorders>
              <w:top w:val="nil"/>
              <w:left w:val="nil"/>
              <w:bottom w:val="single" w:sz="4" w:space="0" w:color="auto"/>
              <w:right w:val="single" w:sz="4" w:space="0" w:color="auto"/>
            </w:tcBorders>
            <w:noWrap/>
            <w:hideMark/>
          </w:tcPr>
          <w:p w14:paraId="67E5BE9A" w14:textId="77777777" w:rsidR="00085ADF" w:rsidRPr="007D5CCD" w:rsidRDefault="00085ADF">
            <w:pPr>
              <w:rPr>
                <w:rFonts w:cstheme="minorHAnsi"/>
                <w:i/>
                <w:iCs/>
                <w:sz w:val="20"/>
                <w:szCs w:val="20"/>
              </w:rPr>
            </w:pPr>
            <w:r w:rsidRPr="007D5CCD">
              <w:rPr>
                <w:rFonts w:cstheme="minorHAnsi"/>
                <w:i/>
                <w:iCs/>
                <w:sz w:val="20"/>
                <w:szCs w:val="20"/>
              </w:rPr>
              <w:t>Phase 1</w:t>
            </w:r>
          </w:p>
        </w:tc>
        <w:tc>
          <w:tcPr>
            <w:tcW w:w="1462" w:type="pct"/>
            <w:tcBorders>
              <w:top w:val="nil"/>
              <w:left w:val="nil"/>
              <w:bottom w:val="single" w:sz="4" w:space="0" w:color="auto"/>
              <w:right w:val="single" w:sz="4" w:space="0" w:color="auto"/>
            </w:tcBorders>
            <w:vAlign w:val="bottom"/>
            <w:hideMark/>
          </w:tcPr>
          <w:p w14:paraId="73CE19C5"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4BF9620"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5B36696F" w14:textId="77777777" w:rsidTr="002B1104">
        <w:trPr>
          <w:trHeight w:val="525"/>
        </w:trPr>
        <w:tc>
          <w:tcPr>
            <w:tcW w:w="596" w:type="pct"/>
            <w:tcBorders>
              <w:top w:val="nil"/>
              <w:left w:val="single" w:sz="4" w:space="0" w:color="auto"/>
              <w:bottom w:val="single" w:sz="4" w:space="0" w:color="auto"/>
              <w:right w:val="single" w:sz="4" w:space="0" w:color="auto"/>
            </w:tcBorders>
            <w:noWrap/>
            <w:vAlign w:val="bottom"/>
            <w:hideMark/>
          </w:tcPr>
          <w:p w14:paraId="6278BD33" w14:textId="77777777" w:rsidR="00085ADF" w:rsidRPr="007D5CCD" w:rsidRDefault="00085ADF">
            <w:pPr>
              <w:jc w:val="right"/>
              <w:rPr>
                <w:rFonts w:cstheme="minorHAnsi"/>
                <w:sz w:val="20"/>
                <w:szCs w:val="20"/>
              </w:rPr>
            </w:pPr>
            <w:r w:rsidRPr="007D5CCD">
              <w:rPr>
                <w:rFonts w:cstheme="minorHAnsi"/>
                <w:sz w:val="20"/>
                <w:szCs w:val="20"/>
              </w:rPr>
              <w:t>23</w:t>
            </w:r>
          </w:p>
        </w:tc>
        <w:tc>
          <w:tcPr>
            <w:tcW w:w="1179" w:type="pct"/>
            <w:tcBorders>
              <w:top w:val="nil"/>
              <w:left w:val="nil"/>
              <w:bottom w:val="single" w:sz="4" w:space="0" w:color="auto"/>
              <w:right w:val="single" w:sz="4" w:space="0" w:color="auto"/>
            </w:tcBorders>
            <w:vAlign w:val="bottom"/>
            <w:hideMark/>
          </w:tcPr>
          <w:p w14:paraId="4CFF26C4" w14:textId="77777777" w:rsidR="00085ADF" w:rsidRPr="007D5CCD" w:rsidRDefault="00085ADF">
            <w:pPr>
              <w:rPr>
                <w:rFonts w:cstheme="minorHAnsi"/>
                <w:sz w:val="20"/>
                <w:szCs w:val="20"/>
              </w:rPr>
            </w:pPr>
            <w:r w:rsidRPr="007D5CCD">
              <w:rPr>
                <w:rFonts w:cstheme="minorHAnsi"/>
                <w:sz w:val="20"/>
                <w:szCs w:val="20"/>
              </w:rPr>
              <w:t>Requirements Gathering</w:t>
            </w:r>
          </w:p>
        </w:tc>
        <w:tc>
          <w:tcPr>
            <w:tcW w:w="594" w:type="pct"/>
            <w:tcBorders>
              <w:top w:val="nil"/>
              <w:left w:val="nil"/>
              <w:bottom w:val="single" w:sz="4" w:space="0" w:color="auto"/>
              <w:right w:val="single" w:sz="4" w:space="0" w:color="auto"/>
            </w:tcBorders>
            <w:noWrap/>
            <w:hideMark/>
          </w:tcPr>
          <w:p w14:paraId="737F13DA"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6D298C8D" w14:textId="77777777" w:rsidR="00085ADF" w:rsidRPr="007D5CCD" w:rsidRDefault="00085ADF">
            <w:pPr>
              <w:rPr>
                <w:rFonts w:cstheme="minorHAnsi"/>
                <w:sz w:val="20"/>
                <w:szCs w:val="20"/>
              </w:rPr>
            </w:pPr>
            <w:r w:rsidRPr="007D5CCD">
              <w:rPr>
                <w:rFonts w:cstheme="minorHAnsi"/>
                <w:sz w:val="20"/>
                <w:szCs w:val="20"/>
              </w:rPr>
              <w:t>Milestone Payment - Completion of Requirements Gathering</w:t>
            </w:r>
          </w:p>
        </w:tc>
        <w:tc>
          <w:tcPr>
            <w:tcW w:w="1170" w:type="pct"/>
            <w:tcBorders>
              <w:top w:val="nil"/>
              <w:left w:val="nil"/>
              <w:bottom w:val="single" w:sz="4" w:space="0" w:color="auto"/>
              <w:right w:val="single" w:sz="4" w:space="0" w:color="auto"/>
            </w:tcBorders>
            <w:noWrap/>
            <w:vAlign w:val="bottom"/>
            <w:hideMark/>
          </w:tcPr>
          <w:p w14:paraId="6E01EEE3"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78AEFC37"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5177A19D" w14:textId="77777777" w:rsidR="00085ADF" w:rsidRPr="007D5CCD" w:rsidRDefault="00085ADF">
            <w:pPr>
              <w:rPr>
                <w:rFonts w:cstheme="minorHAnsi"/>
                <w:sz w:val="20"/>
                <w:szCs w:val="20"/>
              </w:rPr>
            </w:pPr>
            <w:r w:rsidRPr="007D5CCD">
              <w:rPr>
                <w:rFonts w:cstheme="minorHAnsi"/>
                <w:sz w:val="20"/>
                <w:szCs w:val="20"/>
              </w:rPr>
              <w:t> </w:t>
            </w:r>
          </w:p>
        </w:tc>
        <w:tc>
          <w:tcPr>
            <w:tcW w:w="1179" w:type="pct"/>
            <w:tcBorders>
              <w:top w:val="nil"/>
              <w:left w:val="nil"/>
              <w:bottom w:val="single" w:sz="4" w:space="0" w:color="auto"/>
              <w:right w:val="single" w:sz="4" w:space="0" w:color="auto"/>
            </w:tcBorders>
            <w:vAlign w:val="bottom"/>
            <w:hideMark/>
          </w:tcPr>
          <w:p w14:paraId="757FD927" w14:textId="77777777" w:rsidR="00085ADF" w:rsidRPr="007D5CCD" w:rsidRDefault="00085ADF">
            <w:pPr>
              <w:rPr>
                <w:rFonts w:cstheme="minorHAnsi"/>
                <w:sz w:val="20"/>
                <w:szCs w:val="20"/>
              </w:rPr>
            </w:pPr>
            <w:r w:rsidRPr="007D5CCD">
              <w:rPr>
                <w:rFonts w:cstheme="minorHAnsi"/>
                <w:sz w:val="20"/>
                <w:szCs w:val="20"/>
              </w:rPr>
              <w:t>Solution Documents</w:t>
            </w:r>
          </w:p>
        </w:tc>
        <w:tc>
          <w:tcPr>
            <w:tcW w:w="594" w:type="pct"/>
            <w:tcBorders>
              <w:top w:val="nil"/>
              <w:left w:val="nil"/>
              <w:bottom w:val="single" w:sz="4" w:space="0" w:color="auto"/>
              <w:right w:val="single" w:sz="4" w:space="0" w:color="auto"/>
            </w:tcBorders>
            <w:noWrap/>
            <w:hideMark/>
          </w:tcPr>
          <w:p w14:paraId="44BA9432"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noWrap/>
            <w:vAlign w:val="bottom"/>
            <w:hideMark/>
          </w:tcPr>
          <w:p w14:paraId="44D412B6"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16DEB413"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40B73A67"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6C0EB679" w14:textId="77777777" w:rsidR="00085ADF" w:rsidRPr="007D5CCD" w:rsidRDefault="00085ADF">
            <w:pPr>
              <w:jc w:val="right"/>
              <w:rPr>
                <w:rFonts w:cstheme="minorHAnsi"/>
                <w:sz w:val="20"/>
                <w:szCs w:val="20"/>
              </w:rPr>
            </w:pPr>
            <w:r w:rsidRPr="007D5CCD">
              <w:rPr>
                <w:rFonts w:cstheme="minorHAnsi"/>
                <w:sz w:val="20"/>
                <w:szCs w:val="20"/>
              </w:rPr>
              <w:t>24</w:t>
            </w:r>
          </w:p>
        </w:tc>
        <w:tc>
          <w:tcPr>
            <w:tcW w:w="1179" w:type="pct"/>
            <w:tcBorders>
              <w:top w:val="nil"/>
              <w:left w:val="nil"/>
              <w:bottom w:val="single" w:sz="4" w:space="0" w:color="auto"/>
              <w:right w:val="single" w:sz="4" w:space="0" w:color="auto"/>
            </w:tcBorders>
            <w:vAlign w:val="bottom"/>
            <w:hideMark/>
          </w:tcPr>
          <w:p w14:paraId="0B7B40C3" w14:textId="77777777" w:rsidR="00085ADF" w:rsidRPr="007D5CCD" w:rsidRDefault="00085ADF">
            <w:pPr>
              <w:rPr>
                <w:rFonts w:cstheme="minorHAnsi"/>
                <w:sz w:val="20"/>
                <w:szCs w:val="20"/>
              </w:rPr>
            </w:pPr>
            <w:r w:rsidRPr="007D5CCD">
              <w:rPr>
                <w:rFonts w:cstheme="minorHAnsi"/>
                <w:sz w:val="20"/>
                <w:szCs w:val="20"/>
              </w:rPr>
              <w:t>Human Resources</w:t>
            </w:r>
          </w:p>
        </w:tc>
        <w:tc>
          <w:tcPr>
            <w:tcW w:w="594" w:type="pct"/>
            <w:tcBorders>
              <w:top w:val="nil"/>
              <w:left w:val="nil"/>
              <w:bottom w:val="single" w:sz="4" w:space="0" w:color="auto"/>
              <w:right w:val="single" w:sz="4" w:space="0" w:color="auto"/>
            </w:tcBorders>
            <w:noWrap/>
            <w:hideMark/>
          </w:tcPr>
          <w:p w14:paraId="1270359C"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75C5610F"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30296FEA"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2C87AF44"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50484574" w14:textId="77777777" w:rsidR="00085ADF" w:rsidRPr="007D5CCD" w:rsidRDefault="00085ADF">
            <w:pPr>
              <w:jc w:val="right"/>
              <w:rPr>
                <w:rFonts w:cstheme="minorHAnsi"/>
                <w:sz w:val="20"/>
                <w:szCs w:val="20"/>
              </w:rPr>
            </w:pPr>
            <w:r w:rsidRPr="007D5CCD">
              <w:rPr>
                <w:rFonts w:cstheme="minorHAnsi"/>
                <w:sz w:val="20"/>
                <w:szCs w:val="20"/>
              </w:rPr>
              <w:t>25</w:t>
            </w:r>
          </w:p>
        </w:tc>
        <w:tc>
          <w:tcPr>
            <w:tcW w:w="1179" w:type="pct"/>
            <w:tcBorders>
              <w:top w:val="nil"/>
              <w:left w:val="nil"/>
              <w:bottom w:val="single" w:sz="4" w:space="0" w:color="auto"/>
              <w:right w:val="single" w:sz="4" w:space="0" w:color="auto"/>
            </w:tcBorders>
            <w:hideMark/>
          </w:tcPr>
          <w:p w14:paraId="7F9D4A47" w14:textId="77777777" w:rsidR="00085ADF" w:rsidRPr="007D5CCD" w:rsidRDefault="00085ADF">
            <w:pPr>
              <w:rPr>
                <w:rFonts w:cstheme="minorHAnsi"/>
                <w:i/>
                <w:iCs/>
                <w:sz w:val="20"/>
                <w:szCs w:val="20"/>
              </w:rPr>
            </w:pPr>
            <w:r w:rsidRPr="007D5CCD">
              <w:rPr>
                <w:rFonts w:cstheme="minorHAnsi"/>
                <w:i/>
                <w:iCs/>
                <w:sz w:val="20"/>
                <w:szCs w:val="20"/>
              </w:rPr>
              <w:t>Time Entry</w:t>
            </w:r>
          </w:p>
        </w:tc>
        <w:tc>
          <w:tcPr>
            <w:tcW w:w="594" w:type="pct"/>
            <w:tcBorders>
              <w:top w:val="nil"/>
              <w:left w:val="nil"/>
              <w:bottom w:val="single" w:sz="4" w:space="0" w:color="auto"/>
              <w:right w:val="single" w:sz="4" w:space="0" w:color="auto"/>
            </w:tcBorders>
            <w:noWrap/>
            <w:hideMark/>
          </w:tcPr>
          <w:p w14:paraId="50378F83"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7E896908"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788F4CF1"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18EBC9C9"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6C5B84F7" w14:textId="77777777" w:rsidR="00085ADF" w:rsidRPr="007D5CCD" w:rsidRDefault="00085ADF">
            <w:pPr>
              <w:jc w:val="right"/>
              <w:rPr>
                <w:rFonts w:cstheme="minorHAnsi"/>
                <w:sz w:val="20"/>
                <w:szCs w:val="20"/>
              </w:rPr>
            </w:pPr>
            <w:r w:rsidRPr="007D5CCD">
              <w:rPr>
                <w:rFonts w:cstheme="minorHAnsi"/>
                <w:sz w:val="20"/>
                <w:szCs w:val="20"/>
              </w:rPr>
              <w:t>26</w:t>
            </w:r>
          </w:p>
        </w:tc>
        <w:tc>
          <w:tcPr>
            <w:tcW w:w="1179" w:type="pct"/>
            <w:tcBorders>
              <w:top w:val="nil"/>
              <w:left w:val="nil"/>
              <w:bottom w:val="single" w:sz="4" w:space="0" w:color="auto"/>
              <w:right w:val="single" w:sz="4" w:space="0" w:color="auto"/>
            </w:tcBorders>
            <w:vAlign w:val="bottom"/>
            <w:hideMark/>
          </w:tcPr>
          <w:p w14:paraId="0E08D997" w14:textId="77777777" w:rsidR="00085ADF" w:rsidRPr="007D5CCD" w:rsidRDefault="00085ADF">
            <w:pPr>
              <w:rPr>
                <w:rFonts w:cstheme="minorHAnsi"/>
                <w:sz w:val="20"/>
                <w:szCs w:val="20"/>
              </w:rPr>
            </w:pPr>
            <w:r w:rsidRPr="007D5CCD">
              <w:rPr>
                <w:rFonts w:cstheme="minorHAnsi"/>
                <w:sz w:val="20"/>
                <w:szCs w:val="20"/>
              </w:rPr>
              <w:t>Recruiting</w:t>
            </w:r>
          </w:p>
        </w:tc>
        <w:tc>
          <w:tcPr>
            <w:tcW w:w="594" w:type="pct"/>
            <w:tcBorders>
              <w:top w:val="nil"/>
              <w:left w:val="nil"/>
              <w:bottom w:val="single" w:sz="4" w:space="0" w:color="auto"/>
              <w:right w:val="single" w:sz="4" w:space="0" w:color="auto"/>
            </w:tcBorders>
            <w:noWrap/>
            <w:hideMark/>
          </w:tcPr>
          <w:p w14:paraId="04903207"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2ADBE48D"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50DBBCEE"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62530C38"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28A8D6E6" w14:textId="77777777" w:rsidR="00085ADF" w:rsidRPr="007D5CCD" w:rsidRDefault="00085ADF">
            <w:pPr>
              <w:jc w:val="right"/>
              <w:rPr>
                <w:rFonts w:cstheme="minorHAnsi"/>
                <w:sz w:val="20"/>
                <w:szCs w:val="20"/>
              </w:rPr>
            </w:pPr>
            <w:r w:rsidRPr="007D5CCD">
              <w:rPr>
                <w:rFonts w:cstheme="minorHAnsi"/>
                <w:sz w:val="20"/>
                <w:szCs w:val="20"/>
              </w:rPr>
              <w:t>27</w:t>
            </w:r>
          </w:p>
        </w:tc>
        <w:tc>
          <w:tcPr>
            <w:tcW w:w="1179" w:type="pct"/>
            <w:tcBorders>
              <w:top w:val="nil"/>
              <w:left w:val="nil"/>
              <w:bottom w:val="single" w:sz="4" w:space="0" w:color="auto"/>
              <w:right w:val="single" w:sz="4" w:space="0" w:color="auto"/>
            </w:tcBorders>
            <w:vAlign w:val="bottom"/>
            <w:hideMark/>
          </w:tcPr>
          <w:p w14:paraId="7048F5D7" w14:textId="77777777" w:rsidR="00085ADF" w:rsidRPr="007D5CCD" w:rsidRDefault="00085ADF">
            <w:pPr>
              <w:rPr>
                <w:rFonts w:cstheme="minorHAnsi"/>
                <w:sz w:val="20"/>
                <w:szCs w:val="20"/>
              </w:rPr>
            </w:pPr>
            <w:r w:rsidRPr="007D5CCD">
              <w:rPr>
                <w:rFonts w:cstheme="minorHAnsi"/>
                <w:sz w:val="20"/>
                <w:szCs w:val="20"/>
              </w:rPr>
              <w:t>Benefits</w:t>
            </w:r>
          </w:p>
        </w:tc>
        <w:tc>
          <w:tcPr>
            <w:tcW w:w="594" w:type="pct"/>
            <w:tcBorders>
              <w:top w:val="nil"/>
              <w:left w:val="nil"/>
              <w:bottom w:val="single" w:sz="4" w:space="0" w:color="auto"/>
              <w:right w:val="single" w:sz="4" w:space="0" w:color="auto"/>
            </w:tcBorders>
            <w:noWrap/>
            <w:hideMark/>
          </w:tcPr>
          <w:p w14:paraId="3A0C3377"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noWrap/>
            <w:vAlign w:val="bottom"/>
            <w:hideMark/>
          </w:tcPr>
          <w:p w14:paraId="011F278A"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233C7B4D"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6227836B"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27089E1E" w14:textId="77777777" w:rsidR="00085ADF" w:rsidRPr="007D5CCD" w:rsidRDefault="00085ADF">
            <w:pPr>
              <w:jc w:val="right"/>
              <w:rPr>
                <w:rFonts w:cstheme="minorHAnsi"/>
                <w:sz w:val="20"/>
                <w:szCs w:val="20"/>
              </w:rPr>
            </w:pPr>
            <w:r w:rsidRPr="007D5CCD">
              <w:rPr>
                <w:rFonts w:cstheme="minorHAnsi"/>
                <w:sz w:val="20"/>
                <w:szCs w:val="20"/>
              </w:rPr>
              <w:t>28</w:t>
            </w:r>
          </w:p>
        </w:tc>
        <w:tc>
          <w:tcPr>
            <w:tcW w:w="1179" w:type="pct"/>
            <w:tcBorders>
              <w:top w:val="nil"/>
              <w:left w:val="nil"/>
              <w:bottom w:val="single" w:sz="4" w:space="0" w:color="auto"/>
              <w:right w:val="single" w:sz="4" w:space="0" w:color="auto"/>
            </w:tcBorders>
            <w:vAlign w:val="bottom"/>
            <w:hideMark/>
          </w:tcPr>
          <w:p w14:paraId="10A6B7EC" w14:textId="77777777" w:rsidR="00085ADF" w:rsidRPr="007D5CCD" w:rsidRDefault="00085ADF">
            <w:pPr>
              <w:rPr>
                <w:rFonts w:cstheme="minorHAnsi"/>
                <w:sz w:val="20"/>
                <w:szCs w:val="20"/>
              </w:rPr>
            </w:pPr>
            <w:r w:rsidRPr="007D5CCD">
              <w:rPr>
                <w:rFonts w:cstheme="minorHAnsi"/>
                <w:sz w:val="20"/>
                <w:szCs w:val="20"/>
              </w:rPr>
              <w:t>Payroll</w:t>
            </w:r>
          </w:p>
        </w:tc>
        <w:tc>
          <w:tcPr>
            <w:tcW w:w="594" w:type="pct"/>
            <w:tcBorders>
              <w:top w:val="nil"/>
              <w:left w:val="nil"/>
              <w:bottom w:val="single" w:sz="4" w:space="0" w:color="auto"/>
              <w:right w:val="single" w:sz="4" w:space="0" w:color="auto"/>
            </w:tcBorders>
            <w:noWrap/>
            <w:hideMark/>
          </w:tcPr>
          <w:p w14:paraId="66EA9619"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508D3438"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54191AD7"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640C49CC"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20E98D7E" w14:textId="77777777" w:rsidR="00085ADF" w:rsidRPr="007D5CCD" w:rsidRDefault="00085ADF">
            <w:pPr>
              <w:jc w:val="right"/>
              <w:rPr>
                <w:rFonts w:cstheme="minorHAnsi"/>
                <w:sz w:val="20"/>
                <w:szCs w:val="20"/>
              </w:rPr>
            </w:pPr>
            <w:r w:rsidRPr="007D5CCD">
              <w:rPr>
                <w:rFonts w:cstheme="minorHAnsi"/>
                <w:sz w:val="20"/>
                <w:szCs w:val="20"/>
              </w:rPr>
              <w:t>29</w:t>
            </w:r>
          </w:p>
        </w:tc>
        <w:tc>
          <w:tcPr>
            <w:tcW w:w="1179" w:type="pct"/>
            <w:tcBorders>
              <w:top w:val="nil"/>
              <w:left w:val="nil"/>
              <w:bottom w:val="single" w:sz="4" w:space="0" w:color="auto"/>
              <w:right w:val="single" w:sz="4" w:space="0" w:color="auto"/>
            </w:tcBorders>
            <w:hideMark/>
          </w:tcPr>
          <w:p w14:paraId="3AE5EAA6" w14:textId="77777777" w:rsidR="00085ADF" w:rsidRPr="007D5CCD" w:rsidRDefault="00085ADF">
            <w:pPr>
              <w:rPr>
                <w:rFonts w:cstheme="minorHAnsi"/>
                <w:i/>
                <w:iCs/>
                <w:sz w:val="20"/>
                <w:szCs w:val="20"/>
              </w:rPr>
            </w:pPr>
            <w:r w:rsidRPr="007D5CCD">
              <w:rPr>
                <w:rFonts w:cstheme="minorHAnsi"/>
                <w:i/>
                <w:iCs/>
                <w:sz w:val="20"/>
                <w:szCs w:val="20"/>
              </w:rPr>
              <w:t>Performance Management</w:t>
            </w:r>
          </w:p>
        </w:tc>
        <w:tc>
          <w:tcPr>
            <w:tcW w:w="594" w:type="pct"/>
            <w:tcBorders>
              <w:top w:val="nil"/>
              <w:left w:val="nil"/>
              <w:bottom w:val="single" w:sz="4" w:space="0" w:color="auto"/>
              <w:right w:val="single" w:sz="4" w:space="0" w:color="auto"/>
            </w:tcBorders>
            <w:noWrap/>
            <w:hideMark/>
          </w:tcPr>
          <w:p w14:paraId="2167ADE9"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218781B0"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6686FFB2"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6A22E0B5"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4677F3CC" w14:textId="77777777" w:rsidR="00085ADF" w:rsidRPr="007D5CCD" w:rsidRDefault="00085ADF">
            <w:pPr>
              <w:jc w:val="right"/>
              <w:rPr>
                <w:rFonts w:cstheme="minorHAnsi"/>
                <w:sz w:val="20"/>
                <w:szCs w:val="20"/>
              </w:rPr>
            </w:pPr>
            <w:r w:rsidRPr="007D5CCD">
              <w:rPr>
                <w:rFonts w:cstheme="minorHAnsi"/>
                <w:sz w:val="20"/>
                <w:szCs w:val="20"/>
              </w:rPr>
              <w:t>30</w:t>
            </w:r>
          </w:p>
        </w:tc>
        <w:tc>
          <w:tcPr>
            <w:tcW w:w="1179" w:type="pct"/>
            <w:tcBorders>
              <w:top w:val="nil"/>
              <w:left w:val="nil"/>
              <w:bottom w:val="single" w:sz="4" w:space="0" w:color="auto"/>
              <w:right w:val="single" w:sz="4" w:space="0" w:color="auto"/>
            </w:tcBorders>
            <w:vAlign w:val="bottom"/>
            <w:hideMark/>
          </w:tcPr>
          <w:p w14:paraId="02D0A70A" w14:textId="77777777" w:rsidR="00085ADF" w:rsidRPr="007D5CCD" w:rsidRDefault="00085ADF">
            <w:pPr>
              <w:rPr>
                <w:rFonts w:cstheme="minorHAnsi"/>
                <w:sz w:val="20"/>
                <w:szCs w:val="20"/>
              </w:rPr>
            </w:pPr>
            <w:r w:rsidRPr="007D5CCD">
              <w:rPr>
                <w:rFonts w:cstheme="minorHAnsi"/>
                <w:sz w:val="20"/>
                <w:szCs w:val="20"/>
              </w:rPr>
              <w:t>Learning and Certifications</w:t>
            </w:r>
          </w:p>
        </w:tc>
        <w:tc>
          <w:tcPr>
            <w:tcW w:w="594" w:type="pct"/>
            <w:tcBorders>
              <w:top w:val="nil"/>
              <w:left w:val="nil"/>
              <w:bottom w:val="single" w:sz="4" w:space="0" w:color="auto"/>
              <w:right w:val="single" w:sz="4" w:space="0" w:color="auto"/>
            </w:tcBorders>
            <w:noWrap/>
            <w:hideMark/>
          </w:tcPr>
          <w:p w14:paraId="19A4DA84"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645FB00D"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5F1D91C"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3E4970EC"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57138247" w14:textId="77777777" w:rsidR="00085ADF" w:rsidRPr="007D5CCD" w:rsidRDefault="00085ADF">
            <w:pPr>
              <w:jc w:val="right"/>
              <w:rPr>
                <w:rFonts w:cstheme="minorHAnsi"/>
                <w:sz w:val="20"/>
                <w:szCs w:val="20"/>
              </w:rPr>
            </w:pPr>
            <w:r w:rsidRPr="007D5CCD">
              <w:rPr>
                <w:rFonts w:cstheme="minorHAnsi"/>
                <w:sz w:val="20"/>
                <w:szCs w:val="20"/>
              </w:rPr>
              <w:t>31</w:t>
            </w:r>
          </w:p>
        </w:tc>
        <w:tc>
          <w:tcPr>
            <w:tcW w:w="1179" w:type="pct"/>
            <w:tcBorders>
              <w:top w:val="nil"/>
              <w:left w:val="nil"/>
              <w:bottom w:val="single" w:sz="4" w:space="0" w:color="auto"/>
              <w:right w:val="single" w:sz="4" w:space="0" w:color="auto"/>
            </w:tcBorders>
            <w:vAlign w:val="bottom"/>
            <w:hideMark/>
          </w:tcPr>
          <w:p w14:paraId="2279C7AB" w14:textId="77777777" w:rsidR="00085ADF" w:rsidRPr="007D5CCD" w:rsidRDefault="00085ADF">
            <w:pPr>
              <w:rPr>
                <w:rFonts w:cstheme="minorHAnsi"/>
                <w:sz w:val="20"/>
                <w:szCs w:val="20"/>
              </w:rPr>
            </w:pPr>
            <w:r w:rsidRPr="007D5CCD">
              <w:rPr>
                <w:rFonts w:cstheme="minorHAnsi"/>
                <w:sz w:val="20"/>
                <w:szCs w:val="20"/>
              </w:rPr>
              <w:t>EPM</w:t>
            </w:r>
          </w:p>
        </w:tc>
        <w:tc>
          <w:tcPr>
            <w:tcW w:w="594" w:type="pct"/>
            <w:tcBorders>
              <w:top w:val="nil"/>
              <w:left w:val="nil"/>
              <w:bottom w:val="single" w:sz="4" w:space="0" w:color="auto"/>
              <w:right w:val="single" w:sz="4" w:space="0" w:color="auto"/>
            </w:tcBorders>
            <w:noWrap/>
            <w:hideMark/>
          </w:tcPr>
          <w:p w14:paraId="34EDB7D9"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noWrap/>
            <w:vAlign w:val="bottom"/>
            <w:hideMark/>
          </w:tcPr>
          <w:p w14:paraId="1EB2D9AC"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E556D28"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24FAC999"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227DDBF6" w14:textId="77777777" w:rsidR="00085ADF" w:rsidRPr="007D5CCD" w:rsidRDefault="00085ADF">
            <w:pPr>
              <w:jc w:val="right"/>
              <w:rPr>
                <w:rFonts w:cstheme="minorHAnsi"/>
                <w:sz w:val="20"/>
                <w:szCs w:val="20"/>
              </w:rPr>
            </w:pPr>
            <w:r w:rsidRPr="007D5CCD">
              <w:rPr>
                <w:rFonts w:cstheme="minorHAnsi"/>
                <w:sz w:val="20"/>
                <w:szCs w:val="20"/>
              </w:rPr>
              <w:t>32</w:t>
            </w:r>
          </w:p>
        </w:tc>
        <w:tc>
          <w:tcPr>
            <w:tcW w:w="1179" w:type="pct"/>
            <w:tcBorders>
              <w:top w:val="nil"/>
              <w:left w:val="nil"/>
              <w:bottom w:val="single" w:sz="4" w:space="0" w:color="auto"/>
              <w:right w:val="single" w:sz="4" w:space="0" w:color="auto"/>
            </w:tcBorders>
            <w:vAlign w:val="bottom"/>
            <w:hideMark/>
          </w:tcPr>
          <w:p w14:paraId="516C381E" w14:textId="77777777" w:rsidR="00085ADF" w:rsidRPr="007D5CCD" w:rsidRDefault="00085ADF">
            <w:pPr>
              <w:rPr>
                <w:rFonts w:cstheme="minorHAnsi"/>
                <w:sz w:val="20"/>
                <w:szCs w:val="20"/>
              </w:rPr>
            </w:pPr>
            <w:r w:rsidRPr="007D5CCD">
              <w:rPr>
                <w:rFonts w:cstheme="minorHAnsi"/>
                <w:sz w:val="20"/>
                <w:szCs w:val="20"/>
              </w:rPr>
              <w:t>Interface Plan</w:t>
            </w:r>
          </w:p>
        </w:tc>
        <w:tc>
          <w:tcPr>
            <w:tcW w:w="594" w:type="pct"/>
            <w:tcBorders>
              <w:top w:val="nil"/>
              <w:left w:val="nil"/>
              <w:bottom w:val="single" w:sz="4" w:space="0" w:color="auto"/>
              <w:right w:val="single" w:sz="4" w:space="0" w:color="auto"/>
            </w:tcBorders>
            <w:noWrap/>
            <w:hideMark/>
          </w:tcPr>
          <w:p w14:paraId="3FB1C93D"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22820A0B"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71C81C83"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19D94B67"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4414BDBC" w14:textId="77777777" w:rsidR="00085ADF" w:rsidRPr="007D5CCD" w:rsidRDefault="00085ADF">
            <w:pPr>
              <w:jc w:val="right"/>
              <w:rPr>
                <w:rFonts w:cstheme="minorHAnsi"/>
                <w:sz w:val="20"/>
                <w:szCs w:val="20"/>
              </w:rPr>
            </w:pPr>
            <w:r w:rsidRPr="007D5CCD">
              <w:rPr>
                <w:rFonts w:cstheme="minorHAnsi"/>
                <w:sz w:val="20"/>
                <w:szCs w:val="20"/>
              </w:rPr>
              <w:t>33</w:t>
            </w:r>
          </w:p>
        </w:tc>
        <w:tc>
          <w:tcPr>
            <w:tcW w:w="1179" w:type="pct"/>
            <w:tcBorders>
              <w:top w:val="nil"/>
              <w:left w:val="nil"/>
              <w:bottom w:val="single" w:sz="4" w:space="0" w:color="auto"/>
              <w:right w:val="single" w:sz="4" w:space="0" w:color="auto"/>
            </w:tcBorders>
            <w:hideMark/>
          </w:tcPr>
          <w:p w14:paraId="6ABFB640" w14:textId="77777777" w:rsidR="00085ADF" w:rsidRPr="007D5CCD" w:rsidRDefault="00085ADF">
            <w:pPr>
              <w:rPr>
                <w:rFonts w:cstheme="minorHAnsi"/>
                <w:i/>
                <w:iCs/>
                <w:sz w:val="20"/>
                <w:szCs w:val="20"/>
              </w:rPr>
            </w:pPr>
            <w:r w:rsidRPr="007D5CCD">
              <w:rPr>
                <w:rFonts w:cstheme="minorHAnsi"/>
                <w:i/>
                <w:iCs/>
                <w:sz w:val="20"/>
                <w:szCs w:val="20"/>
              </w:rPr>
              <w:t>Conversion Plan</w:t>
            </w:r>
          </w:p>
        </w:tc>
        <w:tc>
          <w:tcPr>
            <w:tcW w:w="594" w:type="pct"/>
            <w:tcBorders>
              <w:top w:val="nil"/>
              <w:left w:val="nil"/>
              <w:bottom w:val="single" w:sz="4" w:space="0" w:color="auto"/>
              <w:right w:val="single" w:sz="4" w:space="0" w:color="auto"/>
            </w:tcBorders>
            <w:noWrap/>
            <w:hideMark/>
          </w:tcPr>
          <w:p w14:paraId="57BFB719"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70E031F7"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63E9C28B"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216B2115"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402E8064" w14:textId="77777777" w:rsidR="00085ADF" w:rsidRPr="007D5CCD" w:rsidRDefault="00085ADF">
            <w:pPr>
              <w:jc w:val="right"/>
              <w:rPr>
                <w:rFonts w:cstheme="minorHAnsi"/>
                <w:sz w:val="20"/>
                <w:szCs w:val="20"/>
              </w:rPr>
            </w:pPr>
            <w:r w:rsidRPr="007D5CCD">
              <w:rPr>
                <w:rFonts w:cstheme="minorHAnsi"/>
                <w:sz w:val="20"/>
                <w:szCs w:val="20"/>
              </w:rPr>
              <w:t>34</w:t>
            </w:r>
          </w:p>
        </w:tc>
        <w:tc>
          <w:tcPr>
            <w:tcW w:w="1179" w:type="pct"/>
            <w:tcBorders>
              <w:top w:val="nil"/>
              <w:left w:val="nil"/>
              <w:bottom w:val="single" w:sz="4" w:space="0" w:color="auto"/>
              <w:right w:val="single" w:sz="4" w:space="0" w:color="auto"/>
            </w:tcBorders>
            <w:vAlign w:val="bottom"/>
            <w:hideMark/>
          </w:tcPr>
          <w:p w14:paraId="53004B3A" w14:textId="77777777" w:rsidR="00085ADF" w:rsidRPr="007D5CCD" w:rsidRDefault="00085ADF">
            <w:pPr>
              <w:rPr>
                <w:rFonts w:cstheme="minorHAnsi"/>
                <w:sz w:val="20"/>
                <w:szCs w:val="20"/>
              </w:rPr>
            </w:pPr>
            <w:r w:rsidRPr="007D5CCD">
              <w:rPr>
                <w:rFonts w:cstheme="minorHAnsi"/>
                <w:sz w:val="20"/>
                <w:szCs w:val="20"/>
              </w:rPr>
              <w:t>CRP1</w:t>
            </w:r>
          </w:p>
        </w:tc>
        <w:tc>
          <w:tcPr>
            <w:tcW w:w="594" w:type="pct"/>
            <w:tcBorders>
              <w:top w:val="nil"/>
              <w:left w:val="nil"/>
              <w:bottom w:val="single" w:sz="4" w:space="0" w:color="auto"/>
              <w:right w:val="single" w:sz="4" w:space="0" w:color="auto"/>
            </w:tcBorders>
            <w:noWrap/>
            <w:hideMark/>
          </w:tcPr>
          <w:p w14:paraId="4D52D42D"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7DA28F98" w14:textId="77777777" w:rsidR="00085ADF" w:rsidRPr="007D5CCD" w:rsidRDefault="00085ADF">
            <w:pPr>
              <w:rPr>
                <w:rFonts w:cstheme="minorHAnsi"/>
                <w:sz w:val="20"/>
                <w:szCs w:val="20"/>
              </w:rPr>
            </w:pPr>
            <w:r w:rsidRPr="007D5CCD">
              <w:rPr>
                <w:rFonts w:cstheme="minorHAnsi"/>
                <w:sz w:val="20"/>
                <w:szCs w:val="20"/>
              </w:rPr>
              <w:t>Completion of CRP 1</w:t>
            </w:r>
          </w:p>
        </w:tc>
        <w:tc>
          <w:tcPr>
            <w:tcW w:w="1170" w:type="pct"/>
            <w:tcBorders>
              <w:top w:val="nil"/>
              <w:left w:val="nil"/>
              <w:bottom w:val="single" w:sz="4" w:space="0" w:color="auto"/>
              <w:right w:val="single" w:sz="4" w:space="0" w:color="auto"/>
            </w:tcBorders>
            <w:noWrap/>
            <w:vAlign w:val="bottom"/>
            <w:hideMark/>
          </w:tcPr>
          <w:p w14:paraId="606BC4D6"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3AFD10C2"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25E0E637" w14:textId="77777777" w:rsidR="00085ADF" w:rsidRPr="007D5CCD" w:rsidRDefault="00085ADF">
            <w:pPr>
              <w:jc w:val="right"/>
              <w:rPr>
                <w:rFonts w:cstheme="minorHAnsi"/>
                <w:sz w:val="20"/>
                <w:szCs w:val="20"/>
              </w:rPr>
            </w:pPr>
            <w:r w:rsidRPr="007D5CCD">
              <w:rPr>
                <w:rFonts w:cstheme="minorHAnsi"/>
                <w:sz w:val="20"/>
                <w:szCs w:val="20"/>
              </w:rPr>
              <w:t>35</w:t>
            </w:r>
          </w:p>
        </w:tc>
        <w:tc>
          <w:tcPr>
            <w:tcW w:w="1179" w:type="pct"/>
            <w:tcBorders>
              <w:top w:val="nil"/>
              <w:left w:val="nil"/>
              <w:bottom w:val="single" w:sz="4" w:space="0" w:color="auto"/>
              <w:right w:val="single" w:sz="4" w:space="0" w:color="auto"/>
            </w:tcBorders>
            <w:vAlign w:val="bottom"/>
            <w:hideMark/>
          </w:tcPr>
          <w:p w14:paraId="3FEC9FAD" w14:textId="77777777" w:rsidR="00085ADF" w:rsidRPr="007D5CCD" w:rsidRDefault="00085ADF">
            <w:pPr>
              <w:rPr>
                <w:rFonts w:cstheme="minorHAnsi"/>
                <w:sz w:val="20"/>
                <w:szCs w:val="20"/>
              </w:rPr>
            </w:pPr>
            <w:r w:rsidRPr="007D5CCD">
              <w:rPr>
                <w:rFonts w:cstheme="minorHAnsi"/>
                <w:sz w:val="20"/>
                <w:szCs w:val="20"/>
              </w:rPr>
              <w:t>Development of Interfaces</w:t>
            </w:r>
          </w:p>
        </w:tc>
        <w:tc>
          <w:tcPr>
            <w:tcW w:w="594" w:type="pct"/>
            <w:tcBorders>
              <w:top w:val="nil"/>
              <w:left w:val="nil"/>
              <w:bottom w:val="single" w:sz="4" w:space="0" w:color="auto"/>
              <w:right w:val="single" w:sz="4" w:space="0" w:color="auto"/>
            </w:tcBorders>
            <w:noWrap/>
            <w:hideMark/>
          </w:tcPr>
          <w:p w14:paraId="73B68590"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3C2EDDB9"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6CFCD826"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16336B35" w14:textId="77777777" w:rsidTr="002B1104">
        <w:trPr>
          <w:trHeight w:val="510"/>
        </w:trPr>
        <w:tc>
          <w:tcPr>
            <w:tcW w:w="596" w:type="pct"/>
            <w:tcBorders>
              <w:top w:val="nil"/>
              <w:left w:val="single" w:sz="4" w:space="0" w:color="auto"/>
              <w:bottom w:val="single" w:sz="4" w:space="0" w:color="auto"/>
              <w:right w:val="single" w:sz="4" w:space="0" w:color="auto"/>
            </w:tcBorders>
            <w:noWrap/>
            <w:vAlign w:val="bottom"/>
            <w:hideMark/>
          </w:tcPr>
          <w:p w14:paraId="1978AC22" w14:textId="77777777" w:rsidR="00085ADF" w:rsidRPr="007D5CCD" w:rsidRDefault="00085ADF">
            <w:pPr>
              <w:jc w:val="right"/>
              <w:rPr>
                <w:rFonts w:cstheme="minorHAnsi"/>
                <w:sz w:val="20"/>
                <w:szCs w:val="20"/>
              </w:rPr>
            </w:pPr>
            <w:r w:rsidRPr="007D5CCD">
              <w:rPr>
                <w:rFonts w:cstheme="minorHAnsi"/>
                <w:sz w:val="20"/>
                <w:szCs w:val="20"/>
              </w:rPr>
              <w:t>36</w:t>
            </w:r>
          </w:p>
        </w:tc>
        <w:tc>
          <w:tcPr>
            <w:tcW w:w="1179" w:type="pct"/>
            <w:tcBorders>
              <w:top w:val="nil"/>
              <w:left w:val="nil"/>
              <w:bottom w:val="single" w:sz="4" w:space="0" w:color="auto"/>
              <w:right w:val="single" w:sz="4" w:space="0" w:color="auto"/>
            </w:tcBorders>
            <w:hideMark/>
          </w:tcPr>
          <w:p w14:paraId="45705D08" w14:textId="77777777" w:rsidR="00085ADF" w:rsidRPr="007D5CCD" w:rsidRDefault="00085ADF">
            <w:pPr>
              <w:rPr>
                <w:rFonts w:cstheme="minorHAnsi"/>
                <w:i/>
                <w:iCs/>
                <w:sz w:val="20"/>
                <w:szCs w:val="20"/>
              </w:rPr>
            </w:pPr>
            <w:r w:rsidRPr="007D5CCD">
              <w:rPr>
                <w:rFonts w:cstheme="minorHAnsi"/>
                <w:i/>
                <w:iCs/>
                <w:sz w:val="20"/>
                <w:szCs w:val="20"/>
              </w:rPr>
              <w:t>Development of Conversion Programs</w:t>
            </w:r>
          </w:p>
        </w:tc>
        <w:tc>
          <w:tcPr>
            <w:tcW w:w="594" w:type="pct"/>
            <w:tcBorders>
              <w:top w:val="nil"/>
              <w:left w:val="nil"/>
              <w:bottom w:val="single" w:sz="4" w:space="0" w:color="auto"/>
              <w:right w:val="single" w:sz="4" w:space="0" w:color="auto"/>
            </w:tcBorders>
            <w:noWrap/>
            <w:hideMark/>
          </w:tcPr>
          <w:p w14:paraId="02ADDD18"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63078562"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3294EC21"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0D67B0D2"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4DA49317" w14:textId="77777777" w:rsidR="00085ADF" w:rsidRPr="007D5CCD" w:rsidRDefault="00085ADF">
            <w:pPr>
              <w:jc w:val="right"/>
              <w:rPr>
                <w:rFonts w:cstheme="minorHAnsi"/>
                <w:sz w:val="20"/>
                <w:szCs w:val="20"/>
              </w:rPr>
            </w:pPr>
            <w:r w:rsidRPr="007D5CCD">
              <w:rPr>
                <w:rFonts w:cstheme="minorHAnsi"/>
                <w:sz w:val="20"/>
                <w:szCs w:val="20"/>
              </w:rPr>
              <w:t>37</w:t>
            </w:r>
          </w:p>
        </w:tc>
        <w:tc>
          <w:tcPr>
            <w:tcW w:w="1179" w:type="pct"/>
            <w:tcBorders>
              <w:top w:val="nil"/>
              <w:left w:val="nil"/>
              <w:bottom w:val="single" w:sz="4" w:space="0" w:color="auto"/>
              <w:right w:val="single" w:sz="4" w:space="0" w:color="auto"/>
            </w:tcBorders>
            <w:vAlign w:val="bottom"/>
            <w:hideMark/>
          </w:tcPr>
          <w:p w14:paraId="3DABB418" w14:textId="77777777" w:rsidR="00085ADF" w:rsidRPr="007D5CCD" w:rsidRDefault="00085ADF">
            <w:pPr>
              <w:rPr>
                <w:rFonts w:cstheme="minorHAnsi"/>
                <w:sz w:val="20"/>
                <w:szCs w:val="20"/>
              </w:rPr>
            </w:pPr>
            <w:r w:rsidRPr="007D5CCD">
              <w:rPr>
                <w:rFonts w:cstheme="minorHAnsi"/>
                <w:sz w:val="20"/>
                <w:szCs w:val="20"/>
              </w:rPr>
              <w:t>SIT</w:t>
            </w:r>
          </w:p>
        </w:tc>
        <w:tc>
          <w:tcPr>
            <w:tcW w:w="594" w:type="pct"/>
            <w:tcBorders>
              <w:top w:val="nil"/>
              <w:left w:val="nil"/>
              <w:bottom w:val="single" w:sz="4" w:space="0" w:color="auto"/>
              <w:right w:val="single" w:sz="4" w:space="0" w:color="auto"/>
            </w:tcBorders>
            <w:noWrap/>
            <w:hideMark/>
          </w:tcPr>
          <w:p w14:paraId="7F28D548"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noWrap/>
            <w:vAlign w:val="bottom"/>
            <w:hideMark/>
          </w:tcPr>
          <w:p w14:paraId="5C8B1FD1" w14:textId="77777777" w:rsidR="00085ADF" w:rsidRPr="007D5CCD" w:rsidRDefault="00085ADF">
            <w:pPr>
              <w:rPr>
                <w:rFonts w:cstheme="minorHAnsi"/>
                <w:sz w:val="20"/>
                <w:szCs w:val="20"/>
              </w:rPr>
            </w:pPr>
            <w:r w:rsidRPr="007D5CCD">
              <w:rPr>
                <w:rFonts w:cstheme="minorHAnsi"/>
                <w:sz w:val="20"/>
                <w:szCs w:val="20"/>
              </w:rPr>
              <w:t>Completion of SIT</w:t>
            </w:r>
          </w:p>
        </w:tc>
        <w:tc>
          <w:tcPr>
            <w:tcW w:w="1170" w:type="pct"/>
            <w:tcBorders>
              <w:top w:val="nil"/>
              <w:left w:val="nil"/>
              <w:bottom w:val="single" w:sz="4" w:space="0" w:color="auto"/>
              <w:right w:val="single" w:sz="4" w:space="0" w:color="auto"/>
            </w:tcBorders>
            <w:noWrap/>
            <w:vAlign w:val="bottom"/>
            <w:hideMark/>
          </w:tcPr>
          <w:p w14:paraId="60508E15"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5696833B" w14:textId="77777777" w:rsidTr="002B1104">
        <w:trPr>
          <w:trHeight w:val="525"/>
        </w:trPr>
        <w:tc>
          <w:tcPr>
            <w:tcW w:w="596" w:type="pct"/>
            <w:tcBorders>
              <w:top w:val="nil"/>
              <w:left w:val="single" w:sz="4" w:space="0" w:color="auto"/>
              <w:bottom w:val="single" w:sz="4" w:space="0" w:color="auto"/>
              <w:right w:val="single" w:sz="4" w:space="0" w:color="auto"/>
            </w:tcBorders>
            <w:noWrap/>
            <w:vAlign w:val="bottom"/>
            <w:hideMark/>
          </w:tcPr>
          <w:p w14:paraId="5DF71F0F" w14:textId="77777777" w:rsidR="00085ADF" w:rsidRPr="007D5CCD" w:rsidRDefault="00085ADF">
            <w:pPr>
              <w:jc w:val="right"/>
              <w:rPr>
                <w:rFonts w:cstheme="minorHAnsi"/>
                <w:sz w:val="20"/>
                <w:szCs w:val="20"/>
              </w:rPr>
            </w:pPr>
            <w:r w:rsidRPr="007D5CCD">
              <w:rPr>
                <w:rFonts w:cstheme="minorHAnsi"/>
                <w:sz w:val="20"/>
                <w:szCs w:val="20"/>
              </w:rPr>
              <w:t>38</w:t>
            </w:r>
          </w:p>
        </w:tc>
        <w:tc>
          <w:tcPr>
            <w:tcW w:w="1179" w:type="pct"/>
            <w:tcBorders>
              <w:top w:val="nil"/>
              <w:left w:val="nil"/>
              <w:bottom w:val="single" w:sz="4" w:space="0" w:color="auto"/>
              <w:right w:val="single" w:sz="4" w:space="0" w:color="auto"/>
            </w:tcBorders>
            <w:vAlign w:val="bottom"/>
            <w:hideMark/>
          </w:tcPr>
          <w:p w14:paraId="6C6F7A2F" w14:textId="77777777" w:rsidR="00085ADF" w:rsidRPr="007D5CCD" w:rsidRDefault="00085ADF">
            <w:pPr>
              <w:rPr>
                <w:rFonts w:cstheme="minorHAnsi"/>
                <w:sz w:val="20"/>
                <w:szCs w:val="20"/>
              </w:rPr>
            </w:pPr>
            <w:r w:rsidRPr="007D5CCD">
              <w:rPr>
                <w:rFonts w:cstheme="minorHAnsi"/>
                <w:sz w:val="20"/>
                <w:szCs w:val="20"/>
              </w:rPr>
              <w:t>Entering UAT Testing</w:t>
            </w:r>
          </w:p>
        </w:tc>
        <w:tc>
          <w:tcPr>
            <w:tcW w:w="594" w:type="pct"/>
            <w:tcBorders>
              <w:top w:val="nil"/>
              <w:left w:val="nil"/>
              <w:bottom w:val="single" w:sz="4" w:space="0" w:color="auto"/>
              <w:right w:val="single" w:sz="4" w:space="0" w:color="auto"/>
            </w:tcBorders>
            <w:noWrap/>
            <w:hideMark/>
          </w:tcPr>
          <w:p w14:paraId="0BAF40F5"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5D5BAF6C" w14:textId="77777777" w:rsidR="00085ADF" w:rsidRPr="007D5CCD" w:rsidRDefault="00085ADF">
            <w:pPr>
              <w:rPr>
                <w:rFonts w:cstheme="minorHAnsi"/>
                <w:sz w:val="20"/>
                <w:szCs w:val="20"/>
              </w:rPr>
            </w:pPr>
            <w:r w:rsidRPr="007D5CCD">
              <w:rPr>
                <w:rFonts w:cstheme="minorHAnsi"/>
                <w:sz w:val="20"/>
                <w:szCs w:val="20"/>
              </w:rPr>
              <w:t>Milestone Payment - Entering UAT Testing</w:t>
            </w:r>
          </w:p>
        </w:tc>
        <w:tc>
          <w:tcPr>
            <w:tcW w:w="1170" w:type="pct"/>
            <w:tcBorders>
              <w:top w:val="nil"/>
              <w:left w:val="nil"/>
              <w:bottom w:val="single" w:sz="4" w:space="0" w:color="auto"/>
              <w:right w:val="single" w:sz="4" w:space="0" w:color="auto"/>
            </w:tcBorders>
            <w:noWrap/>
            <w:vAlign w:val="bottom"/>
            <w:hideMark/>
          </w:tcPr>
          <w:p w14:paraId="2165B9D2"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6E3F026F"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67355562" w14:textId="77777777" w:rsidR="00085ADF" w:rsidRPr="007D5CCD" w:rsidRDefault="00085ADF">
            <w:pPr>
              <w:jc w:val="right"/>
              <w:rPr>
                <w:rFonts w:cstheme="minorHAnsi"/>
                <w:sz w:val="20"/>
                <w:szCs w:val="20"/>
              </w:rPr>
            </w:pPr>
            <w:r w:rsidRPr="007D5CCD">
              <w:rPr>
                <w:rFonts w:cstheme="minorHAnsi"/>
                <w:sz w:val="20"/>
                <w:szCs w:val="20"/>
              </w:rPr>
              <w:t>39</w:t>
            </w:r>
          </w:p>
        </w:tc>
        <w:tc>
          <w:tcPr>
            <w:tcW w:w="1179" w:type="pct"/>
            <w:tcBorders>
              <w:top w:val="nil"/>
              <w:left w:val="nil"/>
              <w:bottom w:val="single" w:sz="4" w:space="0" w:color="auto"/>
              <w:right w:val="single" w:sz="4" w:space="0" w:color="auto"/>
            </w:tcBorders>
            <w:vAlign w:val="bottom"/>
            <w:hideMark/>
          </w:tcPr>
          <w:p w14:paraId="04198079" w14:textId="77777777" w:rsidR="00085ADF" w:rsidRPr="007D5CCD" w:rsidRDefault="00085ADF">
            <w:pPr>
              <w:rPr>
                <w:rFonts w:cstheme="minorHAnsi"/>
                <w:sz w:val="20"/>
                <w:szCs w:val="20"/>
              </w:rPr>
            </w:pPr>
            <w:r w:rsidRPr="007D5CCD">
              <w:rPr>
                <w:rFonts w:cstheme="minorHAnsi"/>
                <w:sz w:val="20"/>
                <w:szCs w:val="20"/>
              </w:rPr>
              <w:t>Completion of UAT Testing</w:t>
            </w:r>
          </w:p>
        </w:tc>
        <w:tc>
          <w:tcPr>
            <w:tcW w:w="594" w:type="pct"/>
            <w:tcBorders>
              <w:top w:val="nil"/>
              <w:left w:val="nil"/>
              <w:bottom w:val="single" w:sz="4" w:space="0" w:color="auto"/>
              <w:right w:val="single" w:sz="4" w:space="0" w:color="auto"/>
            </w:tcBorders>
            <w:noWrap/>
            <w:hideMark/>
          </w:tcPr>
          <w:p w14:paraId="61625CB3"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noWrap/>
            <w:vAlign w:val="bottom"/>
            <w:hideMark/>
          </w:tcPr>
          <w:p w14:paraId="158B2874"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169BB36C"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56E0D450"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024D521E" w14:textId="77777777" w:rsidR="00085ADF" w:rsidRPr="007D5CCD" w:rsidRDefault="00085ADF">
            <w:pPr>
              <w:jc w:val="right"/>
              <w:rPr>
                <w:rFonts w:cstheme="minorHAnsi"/>
                <w:sz w:val="20"/>
                <w:szCs w:val="20"/>
              </w:rPr>
            </w:pPr>
            <w:r w:rsidRPr="007D5CCD">
              <w:rPr>
                <w:rFonts w:cstheme="minorHAnsi"/>
                <w:sz w:val="20"/>
                <w:szCs w:val="20"/>
              </w:rPr>
              <w:t>40</w:t>
            </w:r>
          </w:p>
        </w:tc>
        <w:tc>
          <w:tcPr>
            <w:tcW w:w="1179" w:type="pct"/>
            <w:tcBorders>
              <w:top w:val="nil"/>
              <w:left w:val="nil"/>
              <w:bottom w:val="single" w:sz="4" w:space="0" w:color="auto"/>
              <w:right w:val="single" w:sz="4" w:space="0" w:color="auto"/>
            </w:tcBorders>
            <w:vAlign w:val="bottom"/>
            <w:hideMark/>
          </w:tcPr>
          <w:p w14:paraId="6B53EAB0" w14:textId="77777777" w:rsidR="00085ADF" w:rsidRPr="007D5CCD" w:rsidRDefault="00085ADF">
            <w:pPr>
              <w:rPr>
                <w:rFonts w:cstheme="minorHAnsi"/>
                <w:sz w:val="20"/>
                <w:szCs w:val="20"/>
              </w:rPr>
            </w:pPr>
            <w:r w:rsidRPr="007D5CCD">
              <w:rPr>
                <w:rFonts w:cstheme="minorHAnsi"/>
                <w:sz w:val="20"/>
                <w:szCs w:val="20"/>
              </w:rPr>
              <w:t>Develop Training Material</w:t>
            </w:r>
          </w:p>
        </w:tc>
        <w:tc>
          <w:tcPr>
            <w:tcW w:w="594" w:type="pct"/>
            <w:tcBorders>
              <w:top w:val="nil"/>
              <w:left w:val="nil"/>
              <w:bottom w:val="single" w:sz="4" w:space="0" w:color="auto"/>
              <w:right w:val="single" w:sz="4" w:space="0" w:color="auto"/>
            </w:tcBorders>
            <w:noWrap/>
            <w:hideMark/>
          </w:tcPr>
          <w:p w14:paraId="0D5F5F13"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1ECF0D22"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083791CB"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40135A7E" w14:textId="77777777" w:rsidTr="002B1104">
        <w:trPr>
          <w:trHeight w:val="510"/>
        </w:trPr>
        <w:tc>
          <w:tcPr>
            <w:tcW w:w="596" w:type="pct"/>
            <w:tcBorders>
              <w:top w:val="nil"/>
              <w:left w:val="single" w:sz="4" w:space="0" w:color="auto"/>
              <w:bottom w:val="single" w:sz="4" w:space="0" w:color="auto"/>
              <w:right w:val="single" w:sz="4" w:space="0" w:color="auto"/>
            </w:tcBorders>
            <w:noWrap/>
            <w:vAlign w:val="bottom"/>
            <w:hideMark/>
          </w:tcPr>
          <w:p w14:paraId="0A3DEA6A" w14:textId="77777777" w:rsidR="00085ADF" w:rsidRPr="007D5CCD" w:rsidRDefault="00085ADF">
            <w:pPr>
              <w:jc w:val="right"/>
              <w:rPr>
                <w:rFonts w:cstheme="minorHAnsi"/>
                <w:sz w:val="20"/>
                <w:szCs w:val="20"/>
              </w:rPr>
            </w:pPr>
            <w:r w:rsidRPr="007D5CCD">
              <w:rPr>
                <w:rFonts w:cstheme="minorHAnsi"/>
                <w:sz w:val="20"/>
                <w:szCs w:val="20"/>
              </w:rPr>
              <w:t>41</w:t>
            </w:r>
          </w:p>
        </w:tc>
        <w:tc>
          <w:tcPr>
            <w:tcW w:w="1179" w:type="pct"/>
            <w:tcBorders>
              <w:top w:val="nil"/>
              <w:left w:val="nil"/>
              <w:bottom w:val="single" w:sz="4" w:space="0" w:color="auto"/>
              <w:right w:val="single" w:sz="4" w:space="0" w:color="auto"/>
            </w:tcBorders>
            <w:hideMark/>
          </w:tcPr>
          <w:p w14:paraId="0456A6D3" w14:textId="77777777" w:rsidR="00085ADF" w:rsidRPr="007D5CCD" w:rsidRDefault="00085ADF">
            <w:pPr>
              <w:rPr>
                <w:rFonts w:cstheme="minorHAnsi"/>
                <w:i/>
                <w:iCs/>
                <w:sz w:val="20"/>
                <w:szCs w:val="20"/>
              </w:rPr>
            </w:pPr>
            <w:r w:rsidRPr="007D5CCD">
              <w:rPr>
                <w:rFonts w:cstheme="minorHAnsi"/>
                <w:i/>
                <w:iCs/>
                <w:sz w:val="20"/>
                <w:szCs w:val="20"/>
              </w:rPr>
              <w:t>Conduct Train-the-Trainer Training</w:t>
            </w:r>
          </w:p>
        </w:tc>
        <w:tc>
          <w:tcPr>
            <w:tcW w:w="594" w:type="pct"/>
            <w:tcBorders>
              <w:top w:val="nil"/>
              <w:left w:val="nil"/>
              <w:bottom w:val="single" w:sz="4" w:space="0" w:color="auto"/>
              <w:right w:val="single" w:sz="4" w:space="0" w:color="auto"/>
            </w:tcBorders>
            <w:noWrap/>
            <w:hideMark/>
          </w:tcPr>
          <w:p w14:paraId="0B4A969E"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4780D416"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34551BAC" w14:textId="77777777" w:rsidR="00085ADF" w:rsidRPr="007D5CCD" w:rsidRDefault="00085ADF">
            <w:pPr>
              <w:rPr>
                <w:rFonts w:cstheme="minorHAnsi"/>
                <w:sz w:val="20"/>
                <w:szCs w:val="20"/>
              </w:rPr>
            </w:pPr>
            <w:r w:rsidRPr="007D5CCD">
              <w:rPr>
                <w:rFonts w:cstheme="minorHAnsi"/>
                <w:sz w:val="20"/>
                <w:szCs w:val="20"/>
              </w:rPr>
              <w:t> </w:t>
            </w:r>
          </w:p>
        </w:tc>
      </w:tr>
      <w:tr w:rsidR="00DB6D24" w:rsidRPr="007D5CCD" w14:paraId="664F8057" w14:textId="77777777" w:rsidTr="002B1104">
        <w:trPr>
          <w:trHeight w:val="285"/>
        </w:trPr>
        <w:tc>
          <w:tcPr>
            <w:tcW w:w="596" w:type="pct"/>
            <w:tcBorders>
              <w:top w:val="nil"/>
              <w:left w:val="single" w:sz="4" w:space="0" w:color="auto"/>
              <w:bottom w:val="single" w:sz="4" w:space="0" w:color="auto"/>
              <w:right w:val="single" w:sz="4" w:space="0" w:color="auto"/>
            </w:tcBorders>
            <w:noWrap/>
            <w:vAlign w:val="bottom"/>
            <w:hideMark/>
          </w:tcPr>
          <w:p w14:paraId="418378C7" w14:textId="77777777" w:rsidR="00085ADF" w:rsidRPr="007D5CCD" w:rsidRDefault="00085ADF">
            <w:pPr>
              <w:jc w:val="right"/>
              <w:rPr>
                <w:rFonts w:cstheme="minorHAnsi"/>
                <w:sz w:val="20"/>
                <w:szCs w:val="20"/>
              </w:rPr>
            </w:pPr>
            <w:r w:rsidRPr="007D5CCD">
              <w:rPr>
                <w:rFonts w:cstheme="minorHAnsi"/>
                <w:sz w:val="20"/>
                <w:szCs w:val="20"/>
              </w:rPr>
              <w:t>42</w:t>
            </w:r>
          </w:p>
        </w:tc>
        <w:tc>
          <w:tcPr>
            <w:tcW w:w="1179" w:type="pct"/>
            <w:tcBorders>
              <w:top w:val="nil"/>
              <w:left w:val="nil"/>
              <w:bottom w:val="single" w:sz="4" w:space="0" w:color="auto"/>
              <w:right w:val="single" w:sz="4" w:space="0" w:color="auto"/>
            </w:tcBorders>
            <w:vAlign w:val="bottom"/>
            <w:hideMark/>
          </w:tcPr>
          <w:p w14:paraId="6BBD3E6F" w14:textId="77777777" w:rsidR="00085ADF" w:rsidRPr="007D5CCD" w:rsidRDefault="00085ADF">
            <w:pPr>
              <w:rPr>
                <w:rFonts w:cstheme="minorHAnsi"/>
                <w:sz w:val="20"/>
                <w:szCs w:val="20"/>
              </w:rPr>
            </w:pPr>
            <w:r w:rsidRPr="007D5CCD">
              <w:rPr>
                <w:rFonts w:cstheme="minorHAnsi"/>
                <w:sz w:val="20"/>
                <w:szCs w:val="20"/>
              </w:rPr>
              <w:t xml:space="preserve">Go-Live </w:t>
            </w:r>
          </w:p>
        </w:tc>
        <w:tc>
          <w:tcPr>
            <w:tcW w:w="594" w:type="pct"/>
            <w:tcBorders>
              <w:top w:val="nil"/>
              <w:left w:val="nil"/>
              <w:bottom w:val="single" w:sz="4" w:space="0" w:color="auto"/>
              <w:right w:val="single" w:sz="4" w:space="0" w:color="auto"/>
            </w:tcBorders>
            <w:noWrap/>
            <w:hideMark/>
          </w:tcPr>
          <w:p w14:paraId="561127DA"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6B32B607"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137E1099" w14:textId="77777777" w:rsidR="00085ADF" w:rsidRPr="007D5CCD" w:rsidRDefault="00085ADF">
            <w:pPr>
              <w:rPr>
                <w:rFonts w:cstheme="minorHAnsi"/>
                <w:color w:val="000000"/>
                <w:sz w:val="20"/>
                <w:szCs w:val="20"/>
              </w:rPr>
            </w:pPr>
            <w:r w:rsidRPr="007D5CCD">
              <w:rPr>
                <w:rFonts w:cstheme="minorHAnsi"/>
                <w:color w:val="000000"/>
                <w:sz w:val="20"/>
                <w:szCs w:val="20"/>
              </w:rPr>
              <w:t> </w:t>
            </w:r>
          </w:p>
        </w:tc>
      </w:tr>
      <w:tr w:rsidR="00DB6D24" w:rsidRPr="007D5CCD" w14:paraId="7AC5625E" w14:textId="77777777" w:rsidTr="002B1104">
        <w:trPr>
          <w:trHeight w:val="510"/>
        </w:trPr>
        <w:tc>
          <w:tcPr>
            <w:tcW w:w="596" w:type="pct"/>
            <w:tcBorders>
              <w:top w:val="nil"/>
              <w:left w:val="single" w:sz="4" w:space="0" w:color="auto"/>
              <w:bottom w:val="single" w:sz="4" w:space="0" w:color="auto"/>
              <w:right w:val="single" w:sz="4" w:space="0" w:color="auto"/>
            </w:tcBorders>
            <w:noWrap/>
            <w:vAlign w:val="bottom"/>
            <w:hideMark/>
          </w:tcPr>
          <w:p w14:paraId="12FB83BE" w14:textId="77777777" w:rsidR="00085ADF" w:rsidRPr="007D5CCD" w:rsidRDefault="00085ADF">
            <w:pPr>
              <w:jc w:val="right"/>
              <w:rPr>
                <w:rFonts w:cstheme="minorHAnsi"/>
                <w:sz w:val="20"/>
                <w:szCs w:val="20"/>
              </w:rPr>
            </w:pPr>
            <w:r w:rsidRPr="007D5CCD">
              <w:rPr>
                <w:rFonts w:cstheme="minorHAnsi"/>
                <w:sz w:val="20"/>
                <w:szCs w:val="20"/>
              </w:rPr>
              <w:t>43</w:t>
            </w:r>
          </w:p>
        </w:tc>
        <w:tc>
          <w:tcPr>
            <w:tcW w:w="1179" w:type="pct"/>
            <w:tcBorders>
              <w:top w:val="nil"/>
              <w:left w:val="nil"/>
              <w:bottom w:val="single" w:sz="4" w:space="0" w:color="auto"/>
              <w:right w:val="single" w:sz="4" w:space="0" w:color="auto"/>
            </w:tcBorders>
            <w:hideMark/>
          </w:tcPr>
          <w:p w14:paraId="55F9C658" w14:textId="77777777" w:rsidR="00085ADF" w:rsidRPr="007D5CCD" w:rsidRDefault="00085ADF">
            <w:pPr>
              <w:rPr>
                <w:rFonts w:cstheme="minorHAnsi"/>
                <w:i/>
                <w:iCs/>
                <w:sz w:val="20"/>
                <w:szCs w:val="20"/>
              </w:rPr>
            </w:pPr>
            <w:r w:rsidRPr="007D5CCD">
              <w:rPr>
                <w:rFonts w:cstheme="minorHAnsi"/>
                <w:i/>
                <w:iCs/>
                <w:sz w:val="20"/>
                <w:szCs w:val="20"/>
              </w:rPr>
              <w:t>Completion of Post Implementation Support</w:t>
            </w:r>
          </w:p>
        </w:tc>
        <w:tc>
          <w:tcPr>
            <w:tcW w:w="594" w:type="pct"/>
            <w:tcBorders>
              <w:top w:val="nil"/>
              <w:left w:val="nil"/>
              <w:bottom w:val="single" w:sz="4" w:space="0" w:color="auto"/>
              <w:right w:val="single" w:sz="4" w:space="0" w:color="auto"/>
            </w:tcBorders>
            <w:noWrap/>
            <w:hideMark/>
          </w:tcPr>
          <w:p w14:paraId="6A3B1241" w14:textId="77777777" w:rsidR="00085ADF" w:rsidRPr="007D5CCD" w:rsidRDefault="00085ADF">
            <w:pPr>
              <w:rPr>
                <w:rFonts w:cstheme="minorHAnsi"/>
                <w:i/>
                <w:iCs/>
                <w:sz w:val="20"/>
                <w:szCs w:val="20"/>
              </w:rPr>
            </w:pPr>
            <w:r w:rsidRPr="007D5CCD">
              <w:rPr>
                <w:rFonts w:cstheme="minorHAnsi"/>
                <w:i/>
                <w:iCs/>
                <w:sz w:val="20"/>
                <w:szCs w:val="20"/>
              </w:rPr>
              <w:t>Phase 2</w:t>
            </w:r>
          </w:p>
        </w:tc>
        <w:tc>
          <w:tcPr>
            <w:tcW w:w="1462" w:type="pct"/>
            <w:tcBorders>
              <w:top w:val="nil"/>
              <w:left w:val="nil"/>
              <w:bottom w:val="single" w:sz="4" w:space="0" w:color="auto"/>
              <w:right w:val="single" w:sz="4" w:space="0" w:color="auto"/>
            </w:tcBorders>
            <w:vAlign w:val="bottom"/>
            <w:hideMark/>
          </w:tcPr>
          <w:p w14:paraId="77384437" w14:textId="77777777" w:rsidR="00085ADF" w:rsidRPr="007D5CCD" w:rsidRDefault="00085ADF">
            <w:pPr>
              <w:rPr>
                <w:rFonts w:cstheme="minorHAnsi"/>
                <w:sz w:val="20"/>
                <w:szCs w:val="20"/>
              </w:rPr>
            </w:pPr>
            <w:r w:rsidRPr="007D5CCD">
              <w:rPr>
                <w:rFonts w:cstheme="minorHAnsi"/>
                <w:sz w:val="20"/>
                <w:szCs w:val="20"/>
              </w:rPr>
              <w:t> </w:t>
            </w:r>
          </w:p>
        </w:tc>
        <w:tc>
          <w:tcPr>
            <w:tcW w:w="1170" w:type="pct"/>
            <w:tcBorders>
              <w:top w:val="nil"/>
              <w:left w:val="nil"/>
              <w:bottom w:val="single" w:sz="4" w:space="0" w:color="auto"/>
              <w:right w:val="single" w:sz="4" w:space="0" w:color="auto"/>
            </w:tcBorders>
            <w:noWrap/>
            <w:vAlign w:val="bottom"/>
            <w:hideMark/>
          </w:tcPr>
          <w:p w14:paraId="449DF4CE" w14:textId="77777777" w:rsidR="00085ADF" w:rsidRPr="007D5CCD" w:rsidRDefault="00085ADF">
            <w:pPr>
              <w:rPr>
                <w:rFonts w:cstheme="minorHAnsi"/>
                <w:sz w:val="20"/>
                <w:szCs w:val="20"/>
              </w:rPr>
            </w:pPr>
            <w:r w:rsidRPr="007D5CCD">
              <w:rPr>
                <w:rFonts w:cstheme="minorHAnsi"/>
                <w:sz w:val="20"/>
                <w:szCs w:val="20"/>
              </w:rPr>
              <w:t> </w:t>
            </w:r>
          </w:p>
        </w:tc>
      </w:tr>
    </w:tbl>
    <w:p w14:paraId="65B3C221" w14:textId="77777777" w:rsidR="00085ADF" w:rsidRPr="007D5CCD" w:rsidRDefault="00085ADF" w:rsidP="00085ADF">
      <w:pPr>
        <w:tabs>
          <w:tab w:val="left" w:pos="540"/>
        </w:tabs>
        <w:rPr>
          <w:rFonts w:cstheme="minorHAnsi"/>
          <w:spacing w:val="-3"/>
          <w:sz w:val="20"/>
          <w:szCs w:val="20"/>
          <w:u w:val="single"/>
        </w:rPr>
      </w:pPr>
    </w:p>
    <w:p w14:paraId="3C2B6243" w14:textId="77777777" w:rsidR="00085ADF" w:rsidRPr="007D5CCD" w:rsidRDefault="00085ADF" w:rsidP="00085ADF">
      <w:pPr>
        <w:rPr>
          <w:rFonts w:cstheme="minorHAnsi"/>
          <w:sz w:val="20"/>
          <w:szCs w:val="20"/>
        </w:rPr>
      </w:pPr>
      <w:r w:rsidRPr="007D5CCD">
        <w:rPr>
          <w:rFonts w:cstheme="minorHAnsi"/>
          <w:b/>
          <w:i/>
          <w:spacing w:val="-3"/>
          <w:sz w:val="20"/>
          <w:szCs w:val="20"/>
          <w:u w:val="single"/>
        </w:rPr>
        <w:t>Assumptions</w:t>
      </w:r>
    </w:p>
    <w:p w14:paraId="676586A5" w14:textId="77777777" w:rsidR="00085ADF" w:rsidRPr="007D5CCD" w:rsidRDefault="00085ADF" w:rsidP="00085ADF">
      <w:pPr>
        <w:spacing w:after="60"/>
        <w:rPr>
          <w:rFonts w:cstheme="minorHAnsi"/>
          <w:sz w:val="20"/>
          <w:szCs w:val="20"/>
        </w:rPr>
      </w:pPr>
      <w:r w:rsidRPr="007D5CCD">
        <w:rPr>
          <w:rFonts w:cstheme="minorHAnsi"/>
          <w:sz w:val="20"/>
          <w:szCs w:val="20"/>
        </w:rPr>
        <w:t>The following assumptions were used in preparing this proposal:</w:t>
      </w:r>
    </w:p>
    <w:p w14:paraId="3CEB4DC5" w14:textId="77777777" w:rsidR="00085ADF" w:rsidRPr="007D5CCD" w:rsidRDefault="00085ADF" w:rsidP="00085ADF">
      <w:pPr>
        <w:spacing w:after="60"/>
        <w:rPr>
          <w:rFonts w:cstheme="minorHAnsi"/>
          <w:sz w:val="20"/>
          <w:szCs w:val="20"/>
        </w:rPr>
      </w:pPr>
    </w:p>
    <w:p w14:paraId="2A1352A3" w14:textId="77777777" w:rsidR="00085ADF" w:rsidRPr="007D5CCD" w:rsidRDefault="00085ADF" w:rsidP="00085ADF">
      <w:pPr>
        <w:pStyle w:val="BodyText"/>
        <w:spacing w:line="240" w:lineRule="auto"/>
        <w:rPr>
          <w:rFonts w:cstheme="minorHAnsi"/>
          <w:sz w:val="20"/>
          <w:szCs w:val="20"/>
        </w:rPr>
      </w:pPr>
      <w:r w:rsidRPr="007D5CCD">
        <w:rPr>
          <w:rFonts w:cstheme="minorHAnsi"/>
          <w:sz w:val="20"/>
          <w:szCs w:val="20"/>
        </w:rPr>
        <w:t>Client will provide on-site access at XXXXX offices, as needed.</w:t>
      </w:r>
    </w:p>
    <w:p w14:paraId="42560969" w14:textId="77777777" w:rsidR="00085ADF" w:rsidRPr="007D5CCD" w:rsidRDefault="00085ADF" w:rsidP="00085ADF">
      <w:pPr>
        <w:pStyle w:val="BodyText"/>
        <w:spacing w:line="240" w:lineRule="auto"/>
        <w:rPr>
          <w:rFonts w:cstheme="minorHAnsi"/>
          <w:sz w:val="20"/>
          <w:szCs w:val="20"/>
        </w:rPr>
      </w:pPr>
      <w:r w:rsidRPr="007D5CCD">
        <w:rPr>
          <w:rFonts w:cstheme="minorHAnsi"/>
          <w:sz w:val="20"/>
          <w:szCs w:val="20"/>
        </w:rPr>
        <w:t>Client will provide resources on a timely basis as requested by iteria.us.</w:t>
      </w:r>
    </w:p>
    <w:p w14:paraId="79B3E4F2" w14:textId="77777777" w:rsidR="00085ADF" w:rsidRPr="007D5CCD" w:rsidRDefault="00085ADF" w:rsidP="00085ADF">
      <w:pPr>
        <w:pStyle w:val="BodyText"/>
        <w:spacing w:line="240" w:lineRule="auto"/>
        <w:rPr>
          <w:rFonts w:cstheme="minorHAnsi"/>
          <w:sz w:val="20"/>
          <w:szCs w:val="20"/>
        </w:rPr>
      </w:pPr>
      <w:r w:rsidRPr="007D5CCD">
        <w:rPr>
          <w:rFonts w:cstheme="minorHAnsi"/>
          <w:sz w:val="20"/>
          <w:szCs w:val="20"/>
        </w:rPr>
        <w:t>Client will review / approve deliverables on a timely basis in accordance with the Agreement.</w:t>
      </w:r>
    </w:p>
    <w:p w14:paraId="05631606" w14:textId="77777777" w:rsidR="00085ADF" w:rsidRPr="007D5CCD" w:rsidRDefault="00085ADF" w:rsidP="00085ADF">
      <w:pPr>
        <w:pStyle w:val="BodyText"/>
        <w:spacing w:line="240" w:lineRule="auto"/>
        <w:rPr>
          <w:rFonts w:cstheme="minorHAnsi"/>
          <w:sz w:val="20"/>
          <w:szCs w:val="20"/>
        </w:rPr>
      </w:pPr>
      <w:r w:rsidRPr="007D5CCD">
        <w:rPr>
          <w:rFonts w:cstheme="minorHAnsi"/>
          <w:sz w:val="20"/>
          <w:szCs w:val="20"/>
        </w:rPr>
        <w:t>Any additional products / third-party products / licenses required to complete the integrations or functionality of the project are not included in the pricing of this project, and is the responsibility of XXXXXX</w:t>
      </w:r>
    </w:p>
    <w:p w14:paraId="45508C44" w14:textId="77777777" w:rsidR="00085ADF" w:rsidRPr="007D5CCD" w:rsidRDefault="00085ADF" w:rsidP="00085ADF">
      <w:pPr>
        <w:tabs>
          <w:tab w:val="left" w:pos="540"/>
        </w:tabs>
        <w:rPr>
          <w:rFonts w:cstheme="minorHAnsi"/>
          <w:spacing w:val="-3"/>
          <w:sz w:val="20"/>
          <w:szCs w:val="20"/>
          <w:u w:val="single"/>
        </w:rPr>
      </w:pPr>
    </w:p>
    <w:p w14:paraId="3E21ED5C" w14:textId="77777777" w:rsidR="00085ADF" w:rsidRPr="007D5CCD" w:rsidRDefault="00085ADF" w:rsidP="00085ADF">
      <w:pPr>
        <w:tabs>
          <w:tab w:val="left" w:pos="540"/>
        </w:tabs>
        <w:rPr>
          <w:rFonts w:cstheme="minorHAnsi"/>
          <w:spacing w:val="-3"/>
          <w:sz w:val="20"/>
          <w:szCs w:val="20"/>
          <w:u w:val="single"/>
        </w:rPr>
      </w:pPr>
      <w:r w:rsidRPr="007D5CCD">
        <w:rPr>
          <w:rFonts w:cstheme="minorHAnsi"/>
          <w:b/>
          <w:i/>
          <w:spacing w:val="-3"/>
          <w:sz w:val="20"/>
          <w:szCs w:val="20"/>
          <w:u w:val="single"/>
        </w:rPr>
        <w:t>Invoicing</w:t>
      </w:r>
    </w:p>
    <w:p w14:paraId="369BC866" w14:textId="77777777" w:rsidR="00085ADF" w:rsidRPr="007D5CCD" w:rsidRDefault="00085ADF" w:rsidP="00085ADF">
      <w:pPr>
        <w:tabs>
          <w:tab w:val="left" w:pos="540"/>
        </w:tabs>
        <w:rPr>
          <w:rFonts w:cstheme="minorHAnsi"/>
          <w:spacing w:val="-3"/>
          <w:sz w:val="20"/>
          <w:szCs w:val="20"/>
        </w:rPr>
      </w:pPr>
      <w:r w:rsidRPr="007D5CCD">
        <w:rPr>
          <w:rFonts w:cstheme="minorHAnsi"/>
          <w:spacing w:val="-3"/>
          <w:sz w:val="20"/>
          <w:szCs w:val="20"/>
        </w:rPr>
        <w:t xml:space="preserve">All work will be </w:t>
      </w:r>
      <w:r>
        <w:rPr>
          <w:rFonts w:cstheme="minorHAnsi"/>
          <w:spacing w:val="-3"/>
          <w:sz w:val="20"/>
          <w:szCs w:val="20"/>
        </w:rPr>
        <w:t>based on the Deliverable / Milestone Schedue</w:t>
      </w:r>
      <w:r w:rsidRPr="007D5CCD">
        <w:rPr>
          <w:rFonts w:cstheme="minorHAnsi"/>
          <w:spacing w:val="-3"/>
          <w:sz w:val="20"/>
          <w:szCs w:val="20"/>
        </w:rPr>
        <w:t xml:space="preserve">.  iteria will submit an invoice biweekly to Client for all fees and direct expenses incurred hereunder.  Invoices shall be generated from iteria's standard time record.  Time records for each iteria consultant performing work hereunder shall be available to Client upon request. iteria’s standard time records shall be the basis for determining fees to be billed to Client under this Agreement.  All out-of-pocket travel related expenses (e.g. travel, mileage, transportation) incurred by iteria in connection with the Project will be reimbursed by Client.  All such expenses will be itemized when billed.  iteria will use its commercially practical efforts to minimize those expenses over which it has control.  </w:t>
      </w:r>
    </w:p>
    <w:p w14:paraId="1163D310" w14:textId="77777777" w:rsidR="00085ADF" w:rsidRPr="007D5CCD" w:rsidRDefault="00085ADF" w:rsidP="00085ADF">
      <w:pPr>
        <w:tabs>
          <w:tab w:val="left" w:pos="540"/>
        </w:tabs>
        <w:rPr>
          <w:rFonts w:cstheme="minorHAnsi"/>
          <w:spacing w:val="-3"/>
          <w:sz w:val="20"/>
          <w:szCs w:val="20"/>
        </w:rPr>
      </w:pPr>
    </w:p>
    <w:p w14:paraId="3DA4D6C4" w14:textId="77777777" w:rsidR="00085ADF" w:rsidRPr="007D5CCD" w:rsidRDefault="00085ADF" w:rsidP="00085ADF">
      <w:pPr>
        <w:tabs>
          <w:tab w:val="left" w:pos="540"/>
        </w:tabs>
        <w:rPr>
          <w:rFonts w:cstheme="minorHAnsi"/>
          <w:spacing w:val="-3"/>
          <w:sz w:val="20"/>
          <w:szCs w:val="20"/>
        </w:rPr>
      </w:pPr>
      <w:r w:rsidRPr="007D5CCD">
        <w:rPr>
          <w:rFonts w:cstheme="minorHAnsi"/>
          <w:spacing w:val="-3"/>
          <w:sz w:val="20"/>
          <w:szCs w:val="20"/>
        </w:rPr>
        <w:t>Client shall pay all properly invoiced amounts within ten (10) days from the date of the invoice.</w:t>
      </w:r>
    </w:p>
    <w:p w14:paraId="77D001C1" w14:textId="77777777" w:rsidR="00085ADF" w:rsidRPr="007D5CCD" w:rsidRDefault="00085ADF" w:rsidP="00085ADF">
      <w:pPr>
        <w:pStyle w:val="BodyText"/>
        <w:rPr>
          <w:rFonts w:cstheme="minorHAnsi"/>
          <w:sz w:val="20"/>
          <w:szCs w:val="20"/>
        </w:rPr>
      </w:pPr>
      <w:r w:rsidRPr="007D5CCD">
        <w:rPr>
          <w:rFonts w:cstheme="minorHAnsi"/>
          <w:sz w:val="20"/>
          <w:szCs w:val="20"/>
        </w:rPr>
        <w:t xml:space="preserve">The undersigned parties do hereby agree and warrant that on the date that this document has been signed are duly authorized to act on behalf of their respective organizations and are duly able to take all appropriate action to execute this SOW.   </w:t>
      </w:r>
      <w:r w:rsidRPr="007D5CCD">
        <w:rPr>
          <w:rFonts w:cstheme="minorHAnsi"/>
          <w:spacing w:val="-3"/>
          <w:sz w:val="20"/>
          <w:szCs w:val="20"/>
        </w:rPr>
        <w:t>This SOW is valid for a period of thirty (30) days following delivery to Client.</w:t>
      </w:r>
    </w:p>
    <w:p w14:paraId="01E0402E" w14:textId="77777777" w:rsidR="00085ADF" w:rsidRPr="007D5CCD" w:rsidRDefault="00085ADF" w:rsidP="00085ADF">
      <w:pPr>
        <w:pStyle w:val="BodyText"/>
        <w:rPr>
          <w:rFonts w:cstheme="minorHAnsi"/>
          <w:sz w:val="20"/>
          <w:szCs w:val="20"/>
        </w:rPr>
      </w:pPr>
    </w:p>
    <w:p w14:paraId="130AC9F4" w14:textId="77777777" w:rsidR="00085ADF" w:rsidRPr="007D5CCD" w:rsidRDefault="00085ADF" w:rsidP="00085ADF">
      <w:pPr>
        <w:pStyle w:val="BodyText"/>
        <w:rPr>
          <w:rFonts w:cstheme="minorHAnsi"/>
          <w:b/>
          <w:sz w:val="20"/>
          <w:szCs w:val="20"/>
          <w:u w:val="single"/>
        </w:rPr>
      </w:pPr>
      <w:r w:rsidRPr="007D5CCD">
        <w:rPr>
          <w:rFonts w:cstheme="minorHAnsi"/>
          <w:b/>
          <w:sz w:val="20"/>
          <w:szCs w:val="20"/>
          <w:u w:val="single"/>
        </w:rPr>
        <w:t xml:space="preserve">iteria – US </w:t>
      </w:r>
      <w:r w:rsidRPr="007D5CCD">
        <w:rPr>
          <w:rFonts w:cstheme="minorHAnsi"/>
          <w:b/>
          <w:sz w:val="20"/>
          <w:szCs w:val="20"/>
        </w:rPr>
        <w:tab/>
      </w:r>
      <w:r w:rsidRPr="007D5CCD">
        <w:rPr>
          <w:rFonts w:cstheme="minorHAnsi"/>
          <w:b/>
          <w:sz w:val="20"/>
          <w:szCs w:val="20"/>
        </w:rPr>
        <w:tab/>
      </w:r>
      <w:r w:rsidRPr="007D5CCD">
        <w:rPr>
          <w:rFonts w:cstheme="minorHAnsi"/>
          <w:b/>
          <w:sz w:val="20"/>
          <w:szCs w:val="20"/>
        </w:rPr>
        <w:tab/>
      </w:r>
      <w:r w:rsidRPr="007D5CCD">
        <w:rPr>
          <w:rFonts w:cstheme="minorHAnsi"/>
          <w:b/>
          <w:sz w:val="20"/>
          <w:szCs w:val="20"/>
        </w:rPr>
        <w:tab/>
      </w:r>
      <w:r w:rsidRPr="007D5CCD">
        <w:rPr>
          <w:rFonts w:cstheme="minorHAnsi"/>
          <w:b/>
          <w:sz w:val="20"/>
          <w:szCs w:val="20"/>
        </w:rPr>
        <w:tab/>
      </w:r>
      <w:r w:rsidRPr="007D5CCD">
        <w:rPr>
          <w:rFonts w:cstheme="minorHAnsi"/>
          <w:b/>
          <w:sz w:val="20"/>
          <w:szCs w:val="20"/>
        </w:rPr>
        <w:tab/>
        <w:t>XXXXXX</w:t>
      </w:r>
    </w:p>
    <w:p w14:paraId="1FF253B0" w14:textId="77777777" w:rsidR="00085ADF" w:rsidRPr="007D5CCD" w:rsidRDefault="00085ADF" w:rsidP="00085ADF">
      <w:pPr>
        <w:pStyle w:val="BodyText"/>
        <w:rPr>
          <w:rFonts w:cstheme="minorHAnsi"/>
          <w:b/>
          <w:sz w:val="20"/>
          <w:szCs w:val="20"/>
          <w:u w:val="single"/>
        </w:rPr>
      </w:pPr>
    </w:p>
    <w:p w14:paraId="2E813A57" w14:textId="77777777" w:rsidR="00085ADF" w:rsidRPr="007D5CCD" w:rsidRDefault="00085ADF" w:rsidP="00085ADF">
      <w:pPr>
        <w:pStyle w:val="BodyText"/>
        <w:rPr>
          <w:rFonts w:cstheme="minorHAnsi"/>
          <w:b/>
          <w:sz w:val="20"/>
          <w:szCs w:val="20"/>
          <w:u w:val="single"/>
        </w:rPr>
      </w:pPr>
      <w:r w:rsidRPr="007D5CCD">
        <w:rPr>
          <w:rFonts w:cstheme="minorHAnsi"/>
          <w:b/>
          <w:sz w:val="20"/>
          <w:szCs w:val="20"/>
        </w:rPr>
        <w:t>Name:</w:t>
      </w:r>
      <w:r w:rsidRPr="007D5CCD">
        <w:rPr>
          <w:rFonts w:cstheme="minorHAnsi"/>
          <w:b/>
          <w:sz w:val="20"/>
          <w:szCs w:val="20"/>
          <w:u w:val="single"/>
        </w:rPr>
        <w:tab/>
        <w:t xml:space="preserve">           </w:t>
      </w:r>
      <w:r>
        <w:rPr>
          <w:rFonts w:cstheme="minorHAnsi"/>
          <w:b/>
          <w:sz w:val="20"/>
          <w:szCs w:val="20"/>
          <w:u w:val="single"/>
        </w:rPr>
        <w:t xml:space="preserve">         </w:t>
      </w:r>
      <w:r w:rsidRPr="007D5CCD">
        <w:rPr>
          <w:rFonts w:cstheme="minorHAnsi"/>
          <w:b/>
          <w:sz w:val="20"/>
          <w:szCs w:val="20"/>
          <w:u w:val="single"/>
        </w:rPr>
        <w:tab/>
      </w:r>
      <w:r w:rsidRPr="007D5CCD">
        <w:rPr>
          <w:rFonts w:cstheme="minorHAnsi"/>
          <w:b/>
          <w:sz w:val="20"/>
          <w:szCs w:val="20"/>
          <w:u w:val="single"/>
        </w:rPr>
        <w:tab/>
      </w:r>
      <w:r w:rsidRPr="007D5CCD">
        <w:rPr>
          <w:rFonts w:cstheme="minorHAnsi"/>
          <w:b/>
          <w:sz w:val="20"/>
          <w:szCs w:val="20"/>
          <w:u w:val="single"/>
        </w:rPr>
        <w:tab/>
      </w:r>
      <w:r w:rsidRPr="007D5CCD">
        <w:rPr>
          <w:rFonts w:cstheme="minorHAnsi"/>
          <w:b/>
          <w:sz w:val="20"/>
          <w:szCs w:val="20"/>
        </w:rPr>
        <w:tab/>
        <w:t>Name:</w:t>
      </w:r>
      <w:r w:rsidRPr="007D5CCD">
        <w:rPr>
          <w:rFonts w:cstheme="minorHAnsi"/>
          <w:b/>
          <w:sz w:val="20"/>
          <w:szCs w:val="20"/>
          <w:u w:val="single"/>
        </w:rPr>
        <w:tab/>
      </w:r>
      <w:r w:rsidRPr="007D5CCD">
        <w:rPr>
          <w:rFonts w:cstheme="minorHAnsi"/>
          <w:b/>
          <w:sz w:val="20"/>
          <w:szCs w:val="20"/>
          <w:u w:val="single"/>
        </w:rPr>
        <w:tab/>
      </w:r>
      <w:r w:rsidRPr="007D5CCD">
        <w:rPr>
          <w:rFonts w:cstheme="minorHAnsi"/>
          <w:b/>
          <w:sz w:val="20"/>
          <w:szCs w:val="20"/>
          <w:u w:val="single"/>
        </w:rPr>
        <w:tab/>
      </w:r>
      <w:r w:rsidRPr="007D5CCD">
        <w:rPr>
          <w:rFonts w:cstheme="minorHAnsi"/>
          <w:b/>
          <w:sz w:val="20"/>
          <w:szCs w:val="20"/>
          <w:u w:val="single"/>
        </w:rPr>
        <w:tab/>
      </w:r>
      <w:r w:rsidRPr="007D5CCD">
        <w:rPr>
          <w:rFonts w:cstheme="minorHAnsi"/>
          <w:b/>
          <w:sz w:val="20"/>
          <w:szCs w:val="20"/>
          <w:u w:val="single"/>
        </w:rPr>
        <w:tab/>
      </w:r>
      <w:r w:rsidRPr="007D5CCD">
        <w:rPr>
          <w:rFonts w:cstheme="minorHAnsi"/>
          <w:b/>
          <w:sz w:val="20"/>
          <w:szCs w:val="20"/>
          <w:u w:val="single"/>
        </w:rPr>
        <w:tab/>
      </w:r>
    </w:p>
    <w:p w14:paraId="2EA7E64F" w14:textId="77777777" w:rsidR="00085ADF" w:rsidRPr="007D5CCD" w:rsidRDefault="00085ADF" w:rsidP="00085ADF">
      <w:pPr>
        <w:pStyle w:val="BodyText"/>
        <w:rPr>
          <w:rFonts w:cstheme="minorHAnsi"/>
          <w:b/>
          <w:sz w:val="20"/>
          <w:szCs w:val="20"/>
          <w:u w:val="single"/>
        </w:rPr>
      </w:pPr>
    </w:p>
    <w:p w14:paraId="7A3B4235" w14:textId="77777777" w:rsidR="00085ADF" w:rsidRDefault="00085ADF" w:rsidP="00085ADF">
      <w:pPr>
        <w:pStyle w:val="BodyText"/>
        <w:rPr>
          <w:rFonts w:cstheme="minorHAnsi"/>
          <w:b/>
          <w:sz w:val="20"/>
          <w:szCs w:val="20"/>
          <w:u w:val="single"/>
        </w:rPr>
      </w:pPr>
      <w:r w:rsidRPr="00D86E18">
        <w:rPr>
          <w:rFonts w:cstheme="minorHAnsi"/>
          <w:b/>
          <w:sz w:val="20"/>
          <w:szCs w:val="20"/>
        </w:rPr>
        <w:t xml:space="preserve">Signature: </w:t>
      </w:r>
      <w:r w:rsidRPr="00D86E18">
        <w:rPr>
          <w:rFonts w:cstheme="minorHAnsi"/>
          <w:b/>
          <w:sz w:val="20"/>
          <w:szCs w:val="20"/>
          <w:u w:val="single"/>
        </w:rPr>
        <w:tab/>
        <w:t xml:space="preserve">                                            </w:t>
      </w:r>
      <w:r w:rsidRPr="00D86E18">
        <w:rPr>
          <w:rFonts w:cstheme="minorHAnsi"/>
          <w:b/>
          <w:sz w:val="20"/>
          <w:szCs w:val="20"/>
          <w:u w:val="single"/>
        </w:rPr>
        <w:tab/>
      </w:r>
      <w:r w:rsidRPr="00D86E18">
        <w:rPr>
          <w:rFonts w:cstheme="minorHAnsi"/>
          <w:b/>
          <w:sz w:val="20"/>
          <w:szCs w:val="20"/>
        </w:rPr>
        <w:tab/>
        <w:t>Signature:</w:t>
      </w:r>
      <w:r w:rsidRPr="00D86E18">
        <w:rPr>
          <w:rFonts w:cstheme="minorHAnsi"/>
          <w:b/>
          <w:sz w:val="20"/>
          <w:szCs w:val="20"/>
          <w:u w:val="single"/>
        </w:rPr>
        <w:tab/>
      </w:r>
      <w:r w:rsidRPr="00D86E18">
        <w:rPr>
          <w:rFonts w:cstheme="minorHAnsi"/>
          <w:b/>
          <w:sz w:val="20"/>
          <w:szCs w:val="20"/>
          <w:u w:val="single"/>
        </w:rPr>
        <w:tab/>
      </w:r>
      <w:r w:rsidRPr="00D86E18">
        <w:rPr>
          <w:rFonts w:cstheme="minorHAnsi"/>
          <w:b/>
          <w:sz w:val="20"/>
          <w:szCs w:val="20"/>
          <w:u w:val="single"/>
        </w:rPr>
        <w:tab/>
      </w:r>
    </w:p>
    <w:p w14:paraId="4E67DF78" w14:textId="77777777" w:rsidR="00085ADF" w:rsidRPr="00B66BA1" w:rsidRDefault="00085ADF" w:rsidP="00085ADF">
      <w:pPr>
        <w:pStyle w:val="BodyText"/>
        <w:rPr>
          <w:rFonts w:cstheme="minorHAnsi"/>
          <w:b/>
          <w:sz w:val="20"/>
          <w:szCs w:val="20"/>
          <w:u w:val="single"/>
          <w:lang w:val="fr-FR"/>
        </w:rPr>
      </w:pPr>
      <w:r w:rsidRPr="00B66BA1">
        <w:rPr>
          <w:rFonts w:cstheme="minorHAnsi"/>
          <w:b/>
          <w:sz w:val="20"/>
          <w:szCs w:val="20"/>
          <w:lang w:val="fr-FR"/>
        </w:rPr>
        <w:t>Date:</w:t>
      </w:r>
      <w:r w:rsidRPr="00B66BA1">
        <w:rPr>
          <w:rFonts w:cstheme="minorHAnsi"/>
          <w:b/>
          <w:sz w:val="20"/>
          <w:szCs w:val="20"/>
          <w:u w:val="single"/>
          <w:lang w:val="fr-FR"/>
        </w:rPr>
        <w:t xml:space="preserve">                     </w:t>
      </w:r>
      <w:r w:rsidRPr="00B66BA1">
        <w:rPr>
          <w:rFonts w:cstheme="minorHAnsi"/>
          <w:b/>
          <w:sz w:val="20"/>
          <w:szCs w:val="20"/>
          <w:u w:val="single"/>
          <w:lang w:val="fr-FR"/>
        </w:rPr>
        <w:tab/>
      </w:r>
      <w:r w:rsidRPr="00B66BA1">
        <w:rPr>
          <w:rFonts w:cstheme="minorHAnsi"/>
          <w:b/>
          <w:sz w:val="20"/>
          <w:szCs w:val="20"/>
          <w:u w:val="single"/>
          <w:lang w:val="fr-FR"/>
        </w:rPr>
        <w:tab/>
      </w:r>
      <w:r w:rsidRPr="00B66BA1">
        <w:rPr>
          <w:rFonts w:cstheme="minorHAnsi"/>
          <w:b/>
          <w:sz w:val="20"/>
          <w:szCs w:val="20"/>
          <w:u w:val="single"/>
          <w:lang w:val="fr-FR"/>
        </w:rPr>
        <w:tab/>
      </w:r>
      <w:r w:rsidRPr="00B66BA1">
        <w:rPr>
          <w:rFonts w:cstheme="minorHAnsi"/>
          <w:b/>
          <w:sz w:val="20"/>
          <w:szCs w:val="20"/>
          <w:u w:val="single"/>
          <w:lang w:val="fr-FR"/>
        </w:rPr>
        <w:tab/>
      </w:r>
      <w:r w:rsidRPr="00B66BA1">
        <w:rPr>
          <w:rFonts w:cstheme="minorHAnsi"/>
          <w:b/>
          <w:sz w:val="20"/>
          <w:szCs w:val="20"/>
          <w:lang w:val="fr-FR"/>
        </w:rPr>
        <w:tab/>
        <w:t>Date:</w:t>
      </w:r>
      <w:r w:rsidRPr="00B66BA1">
        <w:rPr>
          <w:rFonts w:cstheme="minorHAnsi"/>
          <w:bCs/>
          <w:sz w:val="20"/>
          <w:szCs w:val="20"/>
          <w:u w:val="single"/>
          <w:lang w:val="fr-FR"/>
        </w:rPr>
        <w:tab/>
      </w:r>
      <w:r w:rsidRPr="00B66BA1">
        <w:rPr>
          <w:rFonts w:cstheme="minorHAnsi"/>
          <w:bCs/>
          <w:sz w:val="20"/>
          <w:szCs w:val="20"/>
          <w:u w:val="single"/>
          <w:lang w:val="fr-FR"/>
        </w:rPr>
        <w:tab/>
      </w:r>
      <w:r w:rsidRPr="00B66BA1">
        <w:rPr>
          <w:rFonts w:cstheme="minorHAnsi"/>
          <w:bCs/>
          <w:sz w:val="20"/>
          <w:szCs w:val="20"/>
          <w:u w:val="single"/>
          <w:lang w:val="fr-FR"/>
        </w:rPr>
        <w:tab/>
      </w:r>
      <w:r w:rsidRPr="00B66BA1">
        <w:rPr>
          <w:rFonts w:cstheme="minorHAnsi"/>
          <w:bCs/>
          <w:sz w:val="20"/>
          <w:szCs w:val="20"/>
          <w:u w:val="single"/>
          <w:lang w:val="fr-FR"/>
        </w:rPr>
        <w:tab/>
      </w:r>
      <w:r w:rsidRPr="00B66BA1">
        <w:rPr>
          <w:rFonts w:cstheme="minorHAnsi"/>
          <w:bCs/>
          <w:sz w:val="20"/>
          <w:szCs w:val="20"/>
          <w:u w:val="single"/>
          <w:lang w:val="fr-FR"/>
        </w:rPr>
        <w:tab/>
      </w:r>
      <w:r w:rsidRPr="00B66BA1">
        <w:rPr>
          <w:rFonts w:cstheme="minorHAnsi"/>
          <w:bCs/>
          <w:sz w:val="20"/>
          <w:szCs w:val="20"/>
          <w:u w:val="single"/>
          <w:lang w:val="fr-FR"/>
        </w:rPr>
        <w:tab/>
      </w:r>
    </w:p>
    <w:bookmarkEnd w:id="93"/>
    <w:p w14:paraId="01F4CDF2" w14:textId="77777777" w:rsidR="00085ADF" w:rsidRPr="00B66BA1" w:rsidRDefault="00085ADF" w:rsidP="00085ADF">
      <w:pPr>
        <w:rPr>
          <w:rFonts w:cstheme="minorHAnsi"/>
          <w:lang w:val="fr-FR"/>
        </w:rPr>
      </w:pPr>
    </w:p>
    <w:p w14:paraId="5F4B986A" w14:textId="77777777" w:rsidR="00387AD3" w:rsidRDefault="00387AD3" w:rsidP="00271D4A">
      <w:pPr>
        <w:autoSpaceDE w:val="0"/>
        <w:autoSpaceDN w:val="0"/>
        <w:adjustRightInd w:val="0"/>
        <w:jc w:val="both"/>
        <w:rPr>
          <w:rFonts w:ascii="Arial" w:hAnsi="Arial" w:cs="Arial"/>
          <w:bCs/>
          <w:szCs w:val="20"/>
        </w:rPr>
      </w:pPr>
    </w:p>
    <w:p w14:paraId="44748FF1" w14:textId="77777777" w:rsidR="00387AD3" w:rsidRDefault="00387AD3" w:rsidP="00271D4A">
      <w:pPr>
        <w:autoSpaceDE w:val="0"/>
        <w:autoSpaceDN w:val="0"/>
        <w:adjustRightInd w:val="0"/>
        <w:jc w:val="both"/>
        <w:rPr>
          <w:rFonts w:ascii="Arial" w:hAnsi="Arial" w:cs="Arial"/>
          <w:bCs/>
          <w:szCs w:val="20"/>
        </w:rPr>
      </w:pPr>
    </w:p>
    <w:p w14:paraId="575E6054" w14:textId="77777777" w:rsidR="00387AD3" w:rsidRDefault="00387AD3" w:rsidP="00271D4A">
      <w:pPr>
        <w:autoSpaceDE w:val="0"/>
        <w:autoSpaceDN w:val="0"/>
        <w:adjustRightInd w:val="0"/>
        <w:jc w:val="both"/>
        <w:rPr>
          <w:rFonts w:ascii="Arial" w:hAnsi="Arial" w:cs="Arial"/>
          <w:bCs/>
          <w:szCs w:val="20"/>
        </w:rPr>
      </w:pPr>
    </w:p>
    <w:p w14:paraId="59026976" w14:textId="77777777" w:rsidR="00144964" w:rsidRDefault="00144964" w:rsidP="00271D4A">
      <w:pPr>
        <w:autoSpaceDE w:val="0"/>
        <w:autoSpaceDN w:val="0"/>
        <w:adjustRightInd w:val="0"/>
        <w:jc w:val="both"/>
        <w:rPr>
          <w:rFonts w:ascii="Arial" w:hAnsi="Arial" w:cs="Arial"/>
          <w:bCs/>
          <w:szCs w:val="20"/>
        </w:rPr>
      </w:pPr>
    </w:p>
    <w:p w14:paraId="7EBEEB96" w14:textId="77777777" w:rsidR="00144964" w:rsidRDefault="00144964" w:rsidP="00271D4A">
      <w:pPr>
        <w:autoSpaceDE w:val="0"/>
        <w:autoSpaceDN w:val="0"/>
        <w:adjustRightInd w:val="0"/>
        <w:jc w:val="both"/>
        <w:rPr>
          <w:rFonts w:ascii="Arial" w:hAnsi="Arial" w:cs="Arial"/>
          <w:bCs/>
          <w:szCs w:val="20"/>
        </w:rPr>
      </w:pPr>
    </w:p>
    <w:p w14:paraId="074A3650" w14:textId="77777777" w:rsidR="00144964" w:rsidRDefault="00144964" w:rsidP="00271D4A">
      <w:pPr>
        <w:autoSpaceDE w:val="0"/>
        <w:autoSpaceDN w:val="0"/>
        <w:adjustRightInd w:val="0"/>
        <w:jc w:val="both"/>
        <w:rPr>
          <w:rFonts w:ascii="Arial" w:hAnsi="Arial" w:cs="Arial"/>
          <w:bCs/>
          <w:szCs w:val="20"/>
        </w:rPr>
      </w:pPr>
    </w:p>
    <w:p w14:paraId="6D023748" w14:textId="77777777" w:rsidR="00144964" w:rsidRDefault="00144964" w:rsidP="00271D4A">
      <w:pPr>
        <w:autoSpaceDE w:val="0"/>
        <w:autoSpaceDN w:val="0"/>
        <w:adjustRightInd w:val="0"/>
        <w:jc w:val="both"/>
        <w:rPr>
          <w:rFonts w:ascii="Arial" w:hAnsi="Arial" w:cs="Arial"/>
          <w:bCs/>
          <w:szCs w:val="20"/>
        </w:rPr>
      </w:pPr>
    </w:p>
    <w:p w14:paraId="3AFC8439" w14:textId="77777777" w:rsidR="00144964" w:rsidRDefault="00144964" w:rsidP="00271D4A">
      <w:pPr>
        <w:autoSpaceDE w:val="0"/>
        <w:autoSpaceDN w:val="0"/>
        <w:adjustRightInd w:val="0"/>
        <w:jc w:val="both"/>
        <w:rPr>
          <w:rFonts w:ascii="Arial" w:hAnsi="Arial" w:cs="Arial"/>
          <w:bCs/>
          <w:szCs w:val="20"/>
        </w:rPr>
      </w:pPr>
    </w:p>
    <w:p w14:paraId="59541A92" w14:textId="77777777" w:rsidR="00144964" w:rsidRDefault="00144964" w:rsidP="00271D4A">
      <w:pPr>
        <w:autoSpaceDE w:val="0"/>
        <w:autoSpaceDN w:val="0"/>
        <w:adjustRightInd w:val="0"/>
        <w:jc w:val="both"/>
        <w:rPr>
          <w:rFonts w:ascii="Arial" w:hAnsi="Arial" w:cs="Arial"/>
          <w:bCs/>
          <w:szCs w:val="20"/>
        </w:rPr>
      </w:pPr>
    </w:p>
    <w:p w14:paraId="42C175F3" w14:textId="77777777" w:rsidR="00144964" w:rsidRDefault="00144964" w:rsidP="00271D4A">
      <w:pPr>
        <w:autoSpaceDE w:val="0"/>
        <w:autoSpaceDN w:val="0"/>
        <w:adjustRightInd w:val="0"/>
        <w:jc w:val="both"/>
        <w:rPr>
          <w:rFonts w:ascii="Arial" w:hAnsi="Arial" w:cs="Arial"/>
          <w:bCs/>
          <w:szCs w:val="20"/>
        </w:rPr>
      </w:pPr>
    </w:p>
    <w:p w14:paraId="51D3DE69" w14:textId="77777777" w:rsidR="00144964" w:rsidRDefault="00144964" w:rsidP="00271D4A">
      <w:pPr>
        <w:autoSpaceDE w:val="0"/>
        <w:autoSpaceDN w:val="0"/>
        <w:adjustRightInd w:val="0"/>
        <w:jc w:val="both"/>
        <w:rPr>
          <w:rFonts w:ascii="Arial" w:hAnsi="Arial" w:cs="Arial"/>
          <w:bCs/>
          <w:szCs w:val="20"/>
        </w:rPr>
      </w:pPr>
    </w:p>
    <w:p w14:paraId="7E9EA7F7" w14:textId="77777777" w:rsidR="00144964" w:rsidRDefault="00144964" w:rsidP="00271D4A">
      <w:pPr>
        <w:autoSpaceDE w:val="0"/>
        <w:autoSpaceDN w:val="0"/>
        <w:adjustRightInd w:val="0"/>
        <w:jc w:val="both"/>
        <w:rPr>
          <w:rFonts w:ascii="Arial" w:hAnsi="Arial" w:cs="Arial"/>
          <w:bCs/>
          <w:szCs w:val="20"/>
        </w:rPr>
      </w:pPr>
    </w:p>
    <w:p w14:paraId="0E4231A5" w14:textId="77777777" w:rsidR="00144964" w:rsidRDefault="00144964" w:rsidP="00271D4A">
      <w:pPr>
        <w:autoSpaceDE w:val="0"/>
        <w:autoSpaceDN w:val="0"/>
        <w:adjustRightInd w:val="0"/>
        <w:jc w:val="both"/>
        <w:rPr>
          <w:rFonts w:ascii="Arial" w:hAnsi="Arial" w:cs="Arial"/>
          <w:bCs/>
          <w:szCs w:val="20"/>
        </w:rPr>
      </w:pPr>
    </w:p>
    <w:p w14:paraId="26BAF904" w14:textId="77777777" w:rsidR="00144964" w:rsidRDefault="00144964" w:rsidP="00271D4A">
      <w:pPr>
        <w:autoSpaceDE w:val="0"/>
        <w:autoSpaceDN w:val="0"/>
        <w:adjustRightInd w:val="0"/>
        <w:jc w:val="both"/>
        <w:rPr>
          <w:rFonts w:ascii="Arial" w:hAnsi="Arial" w:cs="Arial"/>
          <w:bCs/>
          <w:szCs w:val="20"/>
        </w:rPr>
      </w:pPr>
    </w:p>
    <w:p w14:paraId="2659464F" w14:textId="77777777" w:rsidR="00144964" w:rsidRDefault="00144964" w:rsidP="00271D4A">
      <w:pPr>
        <w:autoSpaceDE w:val="0"/>
        <w:autoSpaceDN w:val="0"/>
        <w:adjustRightInd w:val="0"/>
        <w:jc w:val="both"/>
        <w:rPr>
          <w:rFonts w:ascii="Arial" w:hAnsi="Arial" w:cs="Arial"/>
          <w:bCs/>
          <w:szCs w:val="20"/>
        </w:rPr>
      </w:pPr>
    </w:p>
    <w:p w14:paraId="5AB1F4CE" w14:textId="77777777" w:rsidR="00144964" w:rsidRDefault="00144964" w:rsidP="00271D4A">
      <w:pPr>
        <w:autoSpaceDE w:val="0"/>
        <w:autoSpaceDN w:val="0"/>
        <w:adjustRightInd w:val="0"/>
        <w:jc w:val="both"/>
        <w:rPr>
          <w:rFonts w:ascii="Arial" w:hAnsi="Arial" w:cs="Arial"/>
          <w:bCs/>
          <w:szCs w:val="20"/>
        </w:rPr>
      </w:pPr>
    </w:p>
    <w:p w14:paraId="1CCA4CC7" w14:textId="77777777" w:rsidR="00144964" w:rsidRDefault="00144964" w:rsidP="00271D4A">
      <w:pPr>
        <w:autoSpaceDE w:val="0"/>
        <w:autoSpaceDN w:val="0"/>
        <w:adjustRightInd w:val="0"/>
        <w:jc w:val="both"/>
        <w:rPr>
          <w:rFonts w:ascii="Arial" w:hAnsi="Arial" w:cs="Arial"/>
          <w:bCs/>
          <w:szCs w:val="20"/>
        </w:rPr>
      </w:pPr>
    </w:p>
    <w:p w14:paraId="6A0AECAE" w14:textId="77777777" w:rsidR="000E5F03" w:rsidRDefault="000E5F03" w:rsidP="00271D4A">
      <w:pPr>
        <w:autoSpaceDE w:val="0"/>
        <w:autoSpaceDN w:val="0"/>
        <w:adjustRightInd w:val="0"/>
        <w:jc w:val="both"/>
        <w:rPr>
          <w:rFonts w:ascii="Arial" w:hAnsi="Arial" w:cs="Arial"/>
          <w:bCs/>
          <w:szCs w:val="20"/>
        </w:rPr>
      </w:pPr>
    </w:p>
    <w:p w14:paraId="760ECA9F" w14:textId="77777777" w:rsidR="0041112A" w:rsidRPr="00B66BA1" w:rsidRDefault="0041112A" w:rsidP="0041112A">
      <w:pPr>
        <w:pStyle w:val="Heading3"/>
        <w:rPr>
          <w:lang w:val="fr-FR"/>
        </w:rPr>
      </w:pPr>
      <w:bookmarkStart w:id="95" w:name="_Toc191935760"/>
      <w:r w:rsidRPr="00B66BA1">
        <w:rPr>
          <w:lang w:val="fr-FR"/>
        </w:rPr>
        <w:t>Mythics Quote Format (Oracle Software)</w:t>
      </w:r>
      <w:bookmarkEnd w:id="95"/>
    </w:p>
    <w:p w14:paraId="3080264E" w14:textId="77777777" w:rsidR="0041112A" w:rsidRPr="00B66BA1" w:rsidRDefault="0041112A" w:rsidP="0041112A">
      <w:pPr>
        <w:rPr>
          <w:lang w:val="fr-FR"/>
        </w:rPr>
      </w:pPr>
    </w:p>
    <w:p w14:paraId="3F4A5195" w14:textId="77777777" w:rsidR="0041112A" w:rsidRDefault="0041112A" w:rsidP="0041112A">
      <w:pPr>
        <w:pStyle w:val="BodyText"/>
        <w:ind w:left="276"/>
      </w:pPr>
    </w:p>
    <w:p w14:paraId="21289367" w14:textId="77777777" w:rsidR="0041112A" w:rsidRDefault="0041112A" w:rsidP="0041112A">
      <w:pPr>
        <w:spacing w:before="210"/>
        <w:ind w:left="468" w:right="585"/>
        <w:rPr>
          <w:b/>
          <w:sz w:val="20"/>
        </w:rPr>
      </w:pPr>
      <w:r>
        <w:rPr>
          <w:b/>
          <w:sz w:val="20"/>
        </w:rPr>
        <w:t>THESE ORACLE CLOUD SERVICES PUBLIC SECTOR SUPPLEMENTAL TERMS AND CONDITIONS (“CLOUD STCS”) SHALL APPLY TO THE ORACLE CLOUD SERVICES THAT YOU ORDER FROM THE CONTRACT</w:t>
      </w:r>
      <w:r>
        <w:rPr>
          <w:b/>
          <w:spacing w:val="-14"/>
          <w:sz w:val="20"/>
        </w:rPr>
        <w:t xml:space="preserve"> </w:t>
      </w:r>
      <w:r>
        <w:rPr>
          <w:b/>
          <w:sz w:val="20"/>
        </w:rPr>
        <w:t>HOLDER</w:t>
      </w:r>
      <w:r>
        <w:rPr>
          <w:b/>
          <w:spacing w:val="-14"/>
          <w:sz w:val="20"/>
        </w:rPr>
        <w:t xml:space="preserve"> </w:t>
      </w:r>
      <w:r>
        <w:rPr>
          <w:b/>
          <w:sz w:val="20"/>
        </w:rPr>
        <w:t>(THE</w:t>
      </w:r>
      <w:r>
        <w:rPr>
          <w:b/>
          <w:spacing w:val="-14"/>
          <w:sz w:val="20"/>
        </w:rPr>
        <w:t xml:space="preserve"> </w:t>
      </w:r>
      <w:r>
        <w:rPr>
          <w:b/>
          <w:sz w:val="20"/>
        </w:rPr>
        <w:t>“CONTRACTOR”). THESE</w:t>
      </w:r>
      <w:r>
        <w:rPr>
          <w:b/>
          <w:spacing w:val="-13"/>
          <w:sz w:val="20"/>
        </w:rPr>
        <w:t xml:space="preserve"> </w:t>
      </w:r>
      <w:r>
        <w:rPr>
          <w:b/>
          <w:sz w:val="20"/>
        </w:rPr>
        <w:t>CLOUD</w:t>
      </w:r>
      <w:r>
        <w:rPr>
          <w:b/>
          <w:spacing w:val="-14"/>
          <w:sz w:val="20"/>
        </w:rPr>
        <w:t xml:space="preserve"> </w:t>
      </w:r>
      <w:r>
        <w:rPr>
          <w:b/>
          <w:sz w:val="20"/>
        </w:rPr>
        <w:t>STCS</w:t>
      </w:r>
      <w:r>
        <w:rPr>
          <w:b/>
          <w:spacing w:val="-14"/>
          <w:sz w:val="20"/>
        </w:rPr>
        <w:t xml:space="preserve"> </w:t>
      </w:r>
      <w:r>
        <w:rPr>
          <w:b/>
          <w:sz w:val="20"/>
        </w:rPr>
        <w:t>SHALL</w:t>
      </w:r>
      <w:r>
        <w:rPr>
          <w:b/>
          <w:spacing w:val="-14"/>
          <w:sz w:val="20"/>
        </w:rPr>
        <w:t xml:space="preserve"> </w:t>
      </w:r>
      <w:r>
        <w:rPr>
          <w:b/>
          <w:sz w:val="20"/>
        </w:rPr>
        <w:t>TAKE</w:t>
      </w:r>
      <w:r>
        <w:rPr>
          <w:b/>
          <w:spacing w:val="-14"/>
          <w:sz w:val="20"/>
        </w:rPr>
        <w:t xml:space="preserve"> </w:t>
      </w:r>
      <w:r>
        <w:rPr>
          <w:b/>
          <w:sz w:val="20"/>
        </w:rPr>
        <w:t>PRECEDENCE</w:t>
      </w:r>
      <w:r>
        <w:rPr>
          <w:b/>
          <w:spacing w:val="-14"/>
          <w:sz w:val="20"/>
        </w:rPr>
        <w:t xml:space="preserve"> </w:t>
      </w:r>
      <w:r>
        <w:rPr>
          <w:b/>
          <w:sz w:val="20"/>
        </w:rPr>
        <w:t>OVER ANY CONFLICTING TERMS IN ANY NON-ORACLE ORDER</w:t>
      </w:r>
      <w:r>
        <w:rPr>
          <w:b/>
          <w:spacing w:val="-1"/>
          <w:sz w:val="20"/>
        </w:rPr>
        <w:t xml:space="preserve"> </w:t>
      </w:r>
      <w:r>
        <w:rPr>
          <w:b/>
          <w:sz w:val="20"/>
        </w:rPr>
        <w:t>OR ORDERING DOCUMENTATION.</w:t>
      </w:r>
      <w:r>
        <w:rPr>
          <w:b/>
          <w:spacing w:val="40"/>
          <w:sz w:val="20"/>
        </w:rPr>
        <w:t xml:space="preserve"> </w:t>
      </w:r>
      <w:r>
        <w:rPr>
          <w:b/>
          <w:sz w:val="20"/>
        </w:rPr>
        <w:t>THESE CLOUD</w:t>
      </w:r>
      <w:r>
        <w:rPr>
          <w:b/>
          <w:spacing w:val="-12"/>
          <w:sz w:val="20"/>
        </w:rPr>
        <w:t xml:space="preserve"> </w:t>
      </w:r>
      <w:r>
        <w:rPr>
          <w:b/>
          <w:sz w:val="20"/>
        </w:rPr>
        <w:t>STCS</w:t>
      </w:r>
      <w:r>
        <w:rPr>
          <w:b/>
          <w:spacing w:val="-12"/>
          <w:sz w:val="20"/>
        </w:rPr>
        <w:t xml:space="preserve"> </w:t>
      </w:r>
      <w:r>
        <w:rPr>
          <w:b/>
          <w:sz w:val="20"/>
        </w:rPr>
        <w:t>ARE</w:t>
      </w:r>
      <w:r>
        <w:rPr>
          <w:b/>
          <w:spacing w:val="-12"/>
          <w:sz w:val="20"/>
        </w:rPr>
        <w:t xml:space="preserve"> </w:t>
      </w:r>
      <w:r>
        <w:rPr>
          <w:b/>
          <w:sz w:val="20"/>
        </w:rPr>
        <w:t>CONSIDERED</w:t>
      </w:r>
      <w:r>
        <w:rPr>
          <w:b/>
          <w:spacing w:val="-12"/>
          <w:sz w:val="20"/>
        </w:rPr>
        <w:t xml:space="preserve"> </w:t>
      </w:r>
      <w:r>
        <w:rPr>
          <w:b/>
          <w:sz w:val="20"/>
        </w:rPr>
        <w:t>PART</w:t>
      </w:r>
      <w:r>
        <w:rPr>
          <w:b/>
          <w:spacing w:val="-11"/>
          <w:sz w:val="20"/>
        </w:rPr>
        <w:t xml:space="preserve"> </w:t>
      </w:r>
      <w:r>
        <w:rPr>
          <w:b/>
          <w:sz w:val="20"/>
        </w:rPr>
        <w:t>OF</w:t>
      </w:r>
      <w:r>
        <w:rPr>
          <w:b/>
          <w:spacing w:val="-13"/>
          <w:sz w:val="20"/>
        </w:rPr>
        <w:t xml:space="preserve"> </w:t>
      </w:r>
      <w:r>
        <w:rPr>
          <w:b/>
          <w:sz w:val="20"/>
        </w:rPr>
        <w:t>THE</w:t>
      </w:r>
      <w:r>
        <w:rPr>
          <w:b/>
          <w:spacing w:val="-12"/>
          <w:sz w:val="20"/>
        </w:rPr>
        <w:t xml:space="preserve"> </w:t>
      </w:r>
      <w:r>
        <w:rPr>
          <w:b/>
          <w:sz w:val="20"/>
        </w:rPr>
        <w:t>SCHEDULE</w:t>
      </w:r>
      <w:r>
        <w:rPr>
          <w:b/>
          <w:spacing w:val="-12"/>
          <w:sz w:val="20"/>
        </w:rPr>
        <w:t xml:space="preserve"> </w:t>
      </w:r>
      <w:r>
        <w:rPr>
          <w:b/>
          <w:sz w:val="20"/>
        </w:rPr>
        <w:t>OF</w:t>
      </w:r>
      <w:r>
        <w:rPr>
          <w:b/>
          <w:spacing w:val="-13"/>
          <w:sz w:val="20"/>
        </w:rPr>
        <w:t xml:space="preserve"> </w:t>
      </w:r>
      <w:r>
        <w:rPr>
          <w:b/>
          <w:sz w:val="20"/>
        </w:rPr>
        <w:t>SUPPLIES/SERVICES</w:t>
      </w:r>
      <w:r>
        <w:rPr>
          <w:b/>
          <w:spacing w:val="-12"/>
          <w:sz w:val="20"/>
        </w:rPr>
        <w:t xml:space="preserve"> </w:t>
      </w:r>
      <w:r>
        <w:rPr>
          <w:b/>
          <w:sz w:val="20"/>
        </w:rPr>
        <w:t>IN</w:t>
      </w:r>
      <w:r>
        <w:rPr>
          <w:b/>
          <w:spacing w:val="-12"/>
          <w:sz w:val="20"/>
        </w:rPr>
        <w:t xml:space="preserve"> </w:t>
      </w:r>
      <w:r>
        <w:rPr>
          <w:b/>
          <w:sz w:val="20"/>
        </w:rPr>
        <w:t>YOUR</w:t>
      </w:r>
      <w:r>
        <w:rPr>
          <w:b/>
          <w:spacing w:val="-12"/>
          <w:sz w:val="20"/>
        </w:rPr>
        <w:t xml:space="preserve"> </w:t>
      </w:r>
      <w:r>
        <w:rPr>
          <w:b/>
          <w:sz w:val="20"/>
        </w:rPr>
        <w:t>ORDER TO THE CONTRACTOR.</w:t>
      </w:r>
    </w:p>
    <w:p w14:paraId="2CAB9AD4" w14:textId="77777777" w:rsidR="0041112A" w:rsidRDefault="0041112A" w:rsidP="0041112A"/>
    <w:p w14:paraId="4E5F8AA3" w14:textId="77777777" w:rsidR="0041112A" w:rsidRDefault="0041112A" w:rsidP="0041112A">
      <w:r>
        <w:rPr>
          <w:spacing w:val="-2"/>
        </w:rPr>
        <w:t>Definitions</w:t>
      </w:r>
    </w:p>
    <w:p w14:paraId="42565DF7" w14:textId="77777777" w:rsidR="0041112A" w:rsidRDefault="0041112A" w:rsidP="0041112A"/>
    <w:p w14:paraId="065FA2E7" w14:textId="77777777" w:rsidR="0041112A" w:rsidRDefault="0041112A" w:rsidP="0041112A">
      <w:r>
        <w:t>“You” and “Your” refers to the ordering activity that has ordered Oracle Services from an authorized</w:t>
      </w:r>
      <w:r>
        <w:rPr>
          <w:spacing w:val="80"/>
        </w:rPr>
        <w:t xml:space="preserve"> </w:t>
      </w:r>
      <w:r>
        <w:t>distributor (“Contractor”) under the Contract.</w:t>
      </w:r>
    </w:p>
    <w:p w14:paraId="1DF9270D" w14:textId="77777777" w:rsidR="0041112A" w:rsidRDefault="0041112A" w:rsidP="0041112A"/>
    <w:p w14:paraId="7A5BDADC" w14:textId="77777777" w:rsidR="0041112A" w:rsidRDefault="0041112A" w:rsidP="0041112A">
      <w:r>
        <w:t>The</w:t>
      </w:r>
      <w:r>
        <w:rPr>
          <w:spacing w:val="-2"/>
        </w:rPr>
        <w:t xml:space="preserve"> </w:t>
      </w:r>
      <w:r>
        <w:t>term</w:t>
      </w:r>
      <w:r>
        <w:rPr>
          <w:spacing w:val="-2"/>
        </w:rPr>
        <w:t xml:space="preserve"> </w:t>
      </w:r>
      <w:r>
        <w:t>“Contract”</w:t>
      </w:r>
      <w:r>
        <w:rPr>
          <w:spacing w:val="-1"/>
        </w:rPr>
        <w:t xml:space="preserve"> </w:t>
      </w:r>
      <w:r>
        <w:t>refers</w:t>
      </w:r>
      <w:r>
        <w:rPr>
          <w:spacing w:val="-2"/>
        </w:rPr>
        <w:t xml:space="preserve"> </w:t>
      </w:r>
      <w:r>
        <w:t>to</w:t>
      </w:r>
      <w:r>
        <w:rPr>
          <w:spacing w:val="-1"/>
        </w:rPr>
        <w:t xml:space="preserve"> </w:t>
      </w:r>
      <w:r>
        <w:t>your</w:t>
      </w:r>
      <w:r>
        <w:rPr>
          <w:spacing w:val="-3"/>
        </w:rPr>
        <w:t xml:space="preserve"> </w:t>
      </w:r>
      <w:r>
        <w:t>contract</w:t>
      </w:r>
      <w:r>
        <w:rPr>
          <w:spacing w:val="-2"/>
        </w:rPr>
        <w:t xml:space="preserve"> </w:t>
      </w:r>
      <w:r>
        <w:t>or</w:t>
      </w:r>
      <w:r>
        <w:rPr>
          <w:spacing w:val="-1"/>
        </w:rPr>
        <w:t xml:space="preserve"> </w:t>
      </w:r>
      <w:r>
        <w:t>ordering</w:t>
      </w:r>
      <w:r>
        <w:rPr>
          <w:spacing w:val="-3"/>
        </w:rPr>
        <w:t xml:space="preserve"> </w:t>
      </w:r>
      <w:r>
        <w:t>document</w:t>
      </w:r>
      <w:r>
        <w:rPr>
          <w:spacing w:val="-2"/>
        </w:rPr>
        <w:t xml:space="preserve"> </w:t>
      </w:r>
      <w:r>
        <w:t>with</w:t>
      </w:r>
      <w:r>
        <w:rPr>
          <w:spacing w:val="-2"/>
        </w:rPr>
        <w:t xml:space="preserve"> </w:t>
      </w:r>
      <w:r>
        <w:t>the</w:t>
      </w:r>
      <w:r>
        <w:rPr>
          <w:spacing w:val="-1"/>
        </w:rPr>
        <w:t xml:space="preserve"> </w:t>
      </w:r>
      <w:r>
        <w:rPr>
          <w:spacing w:val="-2"/>
        </w:rPr>
        <w:t>Contractor.</w:t>
      </w:r>
    </w:p>
    <w:p w14:paraId="30E83284" w14:textId="77777777" w:rsidR="0041112A" w:rsidRDefault="0041112A" w:rsidP="0041112A">
      <w:r>
        <w:t xml:space="preserve">The term “Oracle Software” means any software agent, application or tool that Oracle makes available to You for download specifically for the purpose of facilitating Your access to, operation of, and/or use with, the </w:t>
      </w:r>
      <w:r>
        <w:rPr>
          <w:spacing w:val="-2"/>
        </w:rPr>
        <w:t>Services.</w:t>
      </w:r>
    </w:p>
    <w:p w14:paraId="56E6D0E3" w14:textId="77777777" w:rsidR="0041112A" w:rsidRDefault="0041112A" w:rsidP="0041112A"/>
    <w:p w14:paraId="6FE8739F" w14:textId="77777777" w:rsidR="0041112A" w:rsidRDefault="0041112A" w:rsidP="0041112A">
      <w:r>
        <w:t>The</w:t>
      </w:r>
      <w:r>
        <w:rPr>
          <w:spacing w:val="-13"/>
        </w:rPr>
        <w:t xml:space="preserve"> </w:t>
      </w:r>
      <w:r>
        <w:t>term</w:t>
      </w:r>
      <w:r>
        <w:rPr>
          <w:spacing w:val="-12"/>
        </w:rPr>
        <w:t xml:space="preserve"> </w:t>
      </w:r>
      <w:r>
        <w:t>“Program</w:t>
      </w:r>
      <w:r>
        <w:rPr>
          <w:spacing w:val="-13"/>
        </w:rPr>
        <w:t xml:space="preserve"> </w:t>
      </w:r>
      <w:r>
        <w:t>Documentation”</w:t>
      </w:r>
      <w:r>
        <w:rPr>
          <w:spacing w:val="-13"/>
        </w:rPr>
        <w:t xml:space="preserve"> </w:t>
      </w:r>
      <w:r>
        <w:t>refers</w:t>
      </w:r>
      <w:r>
        <w:rPr>
          <w:spacing w:val="-12"/>
        </w:rPr>
        <w:t xml:space="preserve"> </w:t>
      </w:r>
      <w:r>
        <w:t>to</w:t>
      </w:r>
      <w:r>
        <w:rPr>
          <w:spacing w:val="-12"/>
        </w:rPr>
        <w:t xml:space="preserve"> </w:t>
      </w:r>
      <w:r>
        <w:t>the</w:t>
      </w:r>
      <w:r>
        <w:rPr>
          <w:spacing w:val="-12"/>
        </w:rPr>
        <w:t xml:space="preserve"> </w:t>
      </w:r>
      <w:r>
        <w:t>user</w:t>
      </w:r>
      <w:r>
        <w:rPr>
          <w:spacing w:val="-12"/>
        </w:rPr>
        <w:t xml:space="preserve"> </w:t>
      </w:r>
      <w:r>
        <w:t>manuals,</w:t>
      </w:r>
      <w:r>
        <w:rPr>
          <w:spacing w:val="-13"/>
        </w:rPr>
        <w:t xml:space="preserve"> </w:t>
      </w:r>
      <w:r>
        <w:t>help</w:t>
      </w:r>
      <w:r>
        <w:rPr>
          <w:spacing w:val="-12"/>
        </w:rPr>
        <w:t xml:space="preserve"> </w:t>
      </w:r>
      <w:r>
        <w:t>windows,</w:t>
      </w:r>
      <w:r>
        <w:rPr>
          <w:spacing w:val="-13"/>
        </w:rPr>
        <w:t xml:space="preserve"> </w:t>
      </w:r>
      <w:r>
        <w:t>readme</w:t>
      </w:r>
      <w:r>
        <w:rPr>
          <w:spacing w:val="-13"/>
        </w:rPr>
        <w:t xml:space="preserve"> </w:t>
      </w:r>
      <w:r>
        <w:t>files</w:t>
      </w:r>
      <w:r>
        <w:rPr>
          <w:spacing w:val="-12"/>
        </w:rPr>
        <w:t xml:space="preserve"> </w:t>
      </w:r>
      <w:r>
        <w:t>for</w:t>
      </w:r>
      <w:r>
        <w:rPr>
          <w:spacing w:val="-12"/>
        </w:rPr>
        <w:t xml:space="preserve"> </w:t>
      </w:r>
      <w:r>
        <w:t>the</w:t>
      </w:r>
      <w:r>
        <w:rPr>
          <w:spacing w:val="-13"/>
        </w:rPr>
        <w:t xml:space="preserve"> </w:t>
      </w:r>
      <w:r>
        <w:t>Services</w:t>
      </w:r>
      <w:r>
        <w:rPr>
          <w:spacing w:val="-13"/>
        </w:rPr>
        <w:t xml:space="preserve"> </w:t>
      </w:r>
      <w:r>
        <w:t>and any Oracle Software.</w:t>
      </w:r>
      <w:r>
        <w:rPr>
          <w:spacing w:val="40"/>
        </w:rPr>
        <w:t xml:space="preserve"> </w:t>
      </w:r>
      <w:r>
        <w:t xml:space="preserve">You may access the documentation online at </w:t>
      </w:r>
      <w:hyperlink r:id="rId42">
        <w:r>
          <w:rPr>
            <w:color w:val="0000FF"/>
            <w:u w:val="single" w:color="0000FF"/>
          </w:rPr>
          <w:t>http://oracle.com/contracts</w:t>
        </w:r>
      </w:hyperlink>
      <w:r>
        <w:rPr>
          <w:color w:val="0000FF"/>
        </w:rPr>
        <w:t xml:space="preserve"> </w:t>
      </w:r>
      <w:r>
        <w:t>or such other address specified by Oracle.</w:t>
      </w:r>
    </w:p>
    <w:p w14:paraId="43A88ED3" w14:textId="77777777" w:rsidR="0041112A" w:rsidRDefault="0041112A" w:rsidP="0041112A"/>
    <w:p w14:paraId="347C1C6E" w14:textId="77777777" w:rsidR="0041112A" w:rsidRDefault="0041112A" w:rsidP="0041112A">
      <w:r>
        <w:t>The term “Service Specifications” means the following documents, as applicable to the Services under Your order:</w:t>
      </w:r>
      <w:r>
        <w:rPr>
          <w:spacing w:val="40"/>
        </w:rPr>
        <w:t xml:space="preserve"> </w:t>
      </w:r>
      <w:r>
        <w:t>(a) the Cloud Hosting and Delivery Policies, the Program Documentation, the Oracle service descriptions, and the Data Processing Agreement described in these Cloud STCs; (b) Oracle’s privacy policies; and (c) any other Oracle documents that are referenced in or incorporated into Your order as</w:t>
      </w:r>
      <w:r>
        <w:rPr>
          <w:spacing w:val="40"/>
        </w:rPr>
        <w:t xml:space="preserve"> </w:t>
      </w:r>
      <w:r>
        <w:t>required</w:t>
      </w:r>
      <w:r>
        <w:rPr>
          <w:spacing w:val="18"/>
        </w:rPr>
        <w:t xml:space="preserve"> </w:t>
      </w:r>
      <w:r>
        <w:t>by</w:t>
      </w:r>
      <w:r>
        <w:rPr>
          <w:spacing w:val="20"/>
        </w:rPr>
        <w:t xml:space="preserve"> </w:t>
      </w:r>
      <w:r>
        <w:t>the</w:t>
      </w:r>
      <w:r>
        <w:rPr>
          <w:spacing w:val="18"/>
        </w:rPr>
        <w:t xml:space="preserve"> </w:t>
      </w:r>
      <w:r>
        <w:t>Contractor.</w:t>
      </w:r>
      <w:r>
        <w:rPr>
          <w:spacing w:val="80"/>
        </w:rPr>
        <w:t xml:space="preserve"> </w:t>
      </w:r>
      <w:r>
        <w:t>The</w:t>
      </w:r>
      <w:r>
        <w:rPr>
          <w:spacing w:val="20"/>
        </w:rPr>
        <w:t xml:space="preserve"> </w:t>
      </w:r>
      <w:r>
        <w:t>following</w:t>
      </w:r>
      <w:r>
        <w:rPr>
          <w:spacing w:val="20"/>
        </w:rPr>
        <w:t xml:space="preserve"> </w:t>
      </w:r>
      <w:r>
        <w:t>do</w:t>
      </w:r>
      <w:r>
        <w:rPr>
          <w:spacing w:val="20"/>
        </w:rPr>
        <w:t xml:space="preserve"> </w:t>
      </w:r>
      <w:r>
        <w:t>not</w:t>
      </w:r>
      <w:r>
        <w:rPr>
          <w:spacing w:val="19"/>
        </w:rPr>
        <w:t xml:space="preserve"> </w:t>
      </w:r>
      <w:r>
        <w:t>apply</w:t>
      </w:r>
      <w:r>
        <w:rPr>
          <w:spacing w:val="22"/>
        </w:rPr>
        <w:t xml:space="preserve"> </w:t>
      </w:r>
      <w:r>
        <w:t>to</w:t>
      </w:r>
      <w:r>
        <w:rPr>
          <w:spacing w:val="18"/>
        </w:rPr>
        <w:t xml:space="preserve"> </w:t>
      </w:r>
      <w:r>
        <w:t>any</w:t>
      </w:r>
      <w:r>
        <w:rPr>
          <w:spacing w:val="19"/>
        </w:rPr>
        <w:t xml:space="preserve"> </w:t>
      </w:r>
      <w:r>
        <w:t>non-Cloud</w:t>
      </w:r>
      <w:r>
        <w:rPr>
          <w:spacing w:val="20"/>
        </w:rPr>
        <w:t xml:space="preserve"> </w:t>
      </w:r>
      <w:r>
        <w:t>Oracle</w:t>
      </w:r>
      <w:r>
        <w:rPr>
          <w:spacing w:val="18"/>
        </w:rPr>
        <w:t xml:space="preserve"> </w:t>
      </w:r>
      <w:r>
        <w:t>service</w:t>
      </w:r>
      <w:r>
        <w:rPr>
          <w:spacing w:val="20"/>
        </w:rPr>
        <w:t xml:space="preserve"> </w:t>
      </w:r>
      <w:r>
        <w:t>offerings</w:t>
      </w:r>
      <w:r>
        <w:rPr>
          <w:spacing w:val="20"/>
        </w:rPr>
        <w:t xml:space="preserve"> </w:t>
      </w:r>
      <w:r>
        <w:t>acquired in Your order, such as professional services: the Cloud Hosting and Delivery Policies, Program Documentation,</w:t>
      </w:r>
      <w:r>
        <w:rPr>
          <w:spacing w:val="23"/>
        </w:rPr>
        <w:t xml:space="preserve"> </w:t>
      </w:r>
      <w:r>
        <w:t>and</w:t>
      </w:r>
      <w:r>
        <w:rPr>
          <w:spacing w:val="24"/>
        </w:rPr>
        <w:t xml:space="preserve"> </w:t>
      </w:r>
      <w:r>
        <w:t>the</w:t>
      </w:r>
      <w:r>
        <w:rPr>
          <w:spacing w:val="24"/>
        </w:rPr>
        <w:t xml:space="preserve"> </w:t>
      </w:r>
      <w:r>
        <w:t>Data</w:t>
      </w:r>
      <w:r>
        <w:rPr>
          <w:spacing w:val="24"/>
        </w:rPr>
        <w:t xml:space="preserve"> </w:t>
      </w:r>
      <w:r>
        <w:t>Processing</w:t>
      </w:r>
      <w:r>
        <w:rPr>
          <w:spacing w:val="25"/>
        </w:rPr>
        <w:t xml:space="preserve"> </w:t>
      </w:r>
      <w:r>
        <w:t>Agreement.</w:t>
      </w:r>
      <w:r>
        <w:rPr>
          <w:spacing w:val="80"/>
        </w:rPr>
        <w:t xml:space="preserve"> </w:t>
      </w:r>
      <w:r>
        <w:t>The</w:t>
      </w:r>
      <w:r>
        <w:rPr>
          <w:spacing w:val="24"/>
        </w:rPr>
        <w:t xml:space="preserve"> </w:t>
      </w:r>
      <w:r>
        <w:t>following</w:t>
      </w:r>
      <w:r>
        <w:rPr>
          <w:spacing w:val="24"/>
        </w:rPr>
        <w:t xml:space="preserve"> </w:t>
      </w:r>
      <w:r>
        <w:t>do</w:t>
      </w:r>
      <w:r>
        <w:rPr>
          <w:spacing w:val="25"/>
        </w:rPr>
        <w:t xml:space="preserve"> </w:t>
      </w:r>
      <w:r>
        <w:t>not</w:t>
      </w:r>
      <w:r>
        <w:rPr>
          <w:spacing w:val="23"/>
        </w:rPr>
        <w:t xml:space="preserve"> </w:t>
      </w:r>
      <w:r>
        <w:t>apply</w:t>
      </w:r>
      <w:r>
        <w:rPr>
          <w:spacing w:val="24"/>
        </w:rPr>
        <w:t xml:space="preserve"> </w:t>
      </w:r>
      <w:r>
        <w:t>to</w:t>
      </w:r>
      <w:r>
        <w:rPr>
          <w:spacing w:val="24"/>
        </w:rPr>
        <w:t xml:space="preserve"> </w:t>
      </w:r>
      <w:r>
        <w:t>any</w:t>
      </w:r>
      <w:r>
        <w:rPr>
          <w:spacing w:val="24"/>
        </w:rPr>
        <w:t xml:space="preserve"> </w:t>
      </w:r>
      <w:r>
        <w:t>Oracle</w:t>
      </w:r>
      <w:r>
        <w:rPr>
          <w:spacing w:val="25"/>
        </w:rPr>
        <w:t xml:space="preserve"> </w:t>
      </w:r>
      <w:r>
        <w:t>Software: the Cloud Hosting and Delivery Policies, Oracle service descriptions, and the Data Processing Agreement.</w:t>
      </w:r>
    </w:p>
    <w:p w14:paraId="185B7165" w14:textId="77777777" w:rsidR="0041112A" w:rsidRDefault="0041112A" w:rsidP="0041112A">
      <w:r>
        <w:t>The term “Third Party Content” means all software, data, text, images, audio, video, photographs and other content</w:t>
      </w:r>
      <w:r>
        <w:rPr>
          <w:spacing w:val="-4"/>
        </w:rPr>
        <w:t xml:space="preserve"> </w:t>
      </w:r>
      <w:r>
        <w:t>and</w:t>
      </w:r>
      <w:r>
        <w:rPr>
          <w:spacing w:val="-5"/>
        </w:rPr>
        <w:t xml:space="preserve"> </w:t>
      </w:r>
      <w:r>
        <w:t>material,</w:t>
      </w:r>
      <w:r>
        <w:rPr>
          <w:spacing w:val="-4"/>
        </w:rPr>
        <w:t xml:space="preserve"> </w:t>
      </w:r>
      <w:r>
        <w:t>in</w:t>
      </w:r>
      <w:r>
        <w:rPr>
          <w:spacing w:val="-4"/>
        </w:rPr>
        <w:t xml:space="preserve"> </w:t>
      </w:r>
      <w:r>
        <w:t>any</w:t>
      </w:r>
      <w:r>
        <w:rPr>
          <w:spacing w:val="-4"/>
        </w:rPr>
        <w:t xml:space="preserve"> </w:t>
      </w:r>
      <w:r>
        <w:t>format,</w:t>
      </w:r>
      <w:r>
        <w:rPr>
          <w:spacing w:val="-4"/>
        </w:rPr>
        <w:t xml:space="preserve"> </w:t>
      </w:r>
      <w:r>
        <w:t>that</w:t>
      </w:r>
      <w:r>
        <w:rPr>
          <w:spacing w:val="-4"/>
        </w:rPr>
        <w:t xml:space="preserve"> </w:t>
      </w:r>
      <w:r>
        <w:t>are</w:t>
      </w:r>
      <w:r>
        <w:rPr>
          <w:spacing w:val="-4"/>
        </w:rPr>
        <w:t xml:space="preserve"> </w:t>
      </w:r>
      <w:r>
        <w:t>obtained</w:t>
      </w:r>
      <w:r>
        <w:rPr>
          <w:spacing w:val="-5"/>
        </w:rPr>
        <w:t xml:space="preserve"> </w:t>
      </w:r>
      <w:r>
        <w:t>or</w:t>
      </w:r>
      <w:r>
        <w:rPr>
          <w:spacing w:val="-4"/>
        </w:rPr>
        <w:t xml:space="preserve"> </w:t>
      </w:r>
      <w:r>
        <w:t>derived</w:t>
      </w:r>
      <w:r>
        <w:rPr>
          <w:spacing w:val="-4"/>
        </w:rPr>
        <w:t xml:space="preserve"> </w:t>
      </w:r>
      <w:r>
        <w:t>from</w:t>
      </w:r>
      <w:r>
        <w:rPr>
          <w:spacing w:val="-4"/>
        </w:rPr>
        <w:t xml:space="preserve"> </w:t>
      </w:r>
      <w:r>
        <w:t>third</w:t>
      </w:r>
      <w:r>
        <w:rPr>
          <w:spacing w:val="-4"/>
        </w:rPr>
        <w:t xml:space="preserve"> </w:t>
      </w:r>
      <w:r>
        <w:t>party</w:t>
      </w:r>
      <w:r>
        <w:rPr>
          <w:spacing w:val="-4"/>
        </w:rPr>
        <w:t xml:space="preserve"> </w:t>
      </w:r>
      <w:r>
        <w:t>sources</w:t>
      </w:r>
      <w:r>
        <w:rPr>
          <w:spacing w:val="-5"/>
        </w:rPr>
        <w:t xml:space="preserve"> </w:t>
      </w:r>
      <w:r>
        <w:t>outside</w:t>
      </w:r>
      <w:r>
        <w:rPr>
          <w:spacing w:val="-4"/>
        </w:rPr>
        <w:t xml:space="preserve"> </w:t>
      </w:r>
      <w:r>
        <w:t>of</w:t>
      </w:r>
      <w:r>
        <w:rPr>
          <w:spacing w:val="-4"/>
        </w:rPr>
        <w:t xml:space="preserve"> </w:t>
      </w:r>
      <w:r>
        <w:t>Oracle</w:t>
      </w:r>
      <w:r>
        <w:rPr>
          <w:spacing w:val="-5"/>
        </w:rPr>
        <w:t xml:space="preserve"> </w:t>
      </w:r>
      <w:r>
        <w:t>that You may access through, within, or in conjunction with Your use of, the Services.</w:t>
      </w:r>
      <w:r>
        <w:rPr>
          <w:spacing w:val="40"/>
        </w:rPr>
        <w:t xml:space="preserve"> </w:t>
      </w:r>
      <w:r>
        <w:t>Examples of Third Party Content include data feeds from social network services, rss feeds from blog posts, Oracle data marketplaces and libraries, dictionaries, and marketing data.</w:t>
      </w:r>
      <w:r>
        <w:rPr>
          <w:spacing w:val="40"/>
        </w:rPr>
        <w:t xml:space="preserve"> </w:t>
      </w:r>
      <w:r>
        <w:t>Third party content includes third-party sourced materials accessed or obtained by Your use of the Services or any Oracle-provided tools.</w:t>
      </w:r>
    </w:p>
    <w:p w14:paraId="0719E378" w14:textId="77777777" w:rsidR="0041112A" w:rsidRDefault="0041112A" w:rsidP="0041112A"/>
    <w:p w14:paraId="073839C8" w14:textId="77777777" w:rsidR="0041112A" w:rsidRDefault="0041112A" w:rsidP="0041112A">
      <w:r>
        <w:t>The</w:t>
      </w:r>
      <w:r>
        <w:rPr>
          <w:spacing w:val="-1"/>
        </w:rPr>
        <w:t xml:space="preserve"> </w:t>
      </w:r>
      <w:r>
        <w:t>term</w:t>
      </w:r>
      <w:r>
        <w:rPr>
          <w:spacing w:val="-1"/>
        </w:rPr>
        <w:t xml:space="preserve"> </w:t>
      </w:r>
      <w:r>
        <w:t>“Users”</w:t>
      </w:r>
      <w:r>
        <w:rPr>
          <w:spacing w:val="-1"/>
        </w:rPr>
        <w:t xml:space="preserve"> </w:t>
      </w:r>
      <w:r>
        <w:t>means</w:t>
      </w:r>
      <w:r>
        <w:rPr>
          <w:spacing w:val="-1"/>
        </w:rPr>
        <w:t xml:space="preserve"> </w:t>
      </w:r>
      <w:r>
        <w:t>for</w:t>
      </w:r>
      <w:r>
        <w:rPr>
          <w:spacing w:val="-1"/>
        </w:rPr>
        <w:t xml:space="preserve"> </w:t>
      </w:r>
      <w:r>
        <w:t>Services,</w:t>
      </w:r>
      <w:r>
        <w:rPr>
          <w:spacing w:val="-1"/>
        </w:rPr>
        <w:t xml:space="preserve"> </w:t>
      </w:r>
      <w:r>
        <w:t>those</w:t>
      </w:r>
      <w:r>
        <w:rPr>
          <w:spacing w:val="-1"/>
        </w:rPr>
        <w:t xml:space="preserve"> </w:t>
      </w:r>
      <w:r>
        <w:t>employees,</w:t>
      </w:r>
      <w:r>
        <w:rPr>
          <w:spacing w:val="-2"/>
        </w:rPr>
        <w:t xml:space="preserve"> </w:t>
      </w:r>
      <w:r>
        <w:t>contractors,</w:t>
      </w:r>
      <w:r>
        <w:rPr>
          <w:spacing w:val="-1"/>
        </w:rPr>
        <w:t xml:space="preserve"> </w:t>
      </w:r>
      <w:r>
        <w:t>and</w:t>
      </w:r>
      <w:r>
        <w:rPr>
          <w:spacing w:val="-1"/>
        </w:rPr>
        <w:t xml:space="preserve"> </w:t>
      </w:r>
      <w:r>
        <w:t>end</w:t>
      </w:r>
      <w:r>
        <w:rPr>
          <w:spacing w:val="-1"/>
        </w:rPr>
        <w:t xml:space="preserve"> </w:t>
      </w:r>
      <w:r>
        <w:t>users,</w:t>
      </w:r>
      <w:r>
        <w:rPr>
          <w:spacing w:val="-4"/>
        </w:rPr>
        <w:t xml:space="preserve"> </w:t>
      </w:r>
      <w:r>
        <w:t>as</w:t>
      </w:r>
      <w:r>
        <w:rPr>
          <w:spacing w:val="-1"/>
        </w:rPr>
        <w:t xml:space="preserve"> </w:t>
      </w:r>
      <w:r>
        <w:t>applicable,</w:t>
      </w:r>
      <w:r>
        <w:rPr>
          <w:spacing w:val="-1"/>
        </w:rPr>
        <w:t xml:space="preserve"> </w:t>
      </w:r>
      <w:r>
        <w:t>authorized by You or on Your behalf to use the Services in accordance with these Cloud STCs and Your order.</w:t>
      </w:r>
      <w:r>
        <w:rPr>
          <w:spacing w:val="40"/>
        </w:rPr>
        <w:t xml:space="preserve"> </w:t>
      </w:r>
      <w:r>
        <w:t>For Services</w:t>
      </w:r>
      <w:r>
        <w:rPr>
          <w:spacing w:val="-6"/>
        </w:rPr>
        <w:t xml:space="preserve"> </w:t>
      </w:r>
      <w:r>
        <w:t>that</w:t>
      </w:r>
      <w:r>
        <w:rPr>
          <w:spacing w:val="-7"/>
        </w:rPr>
        <w:t xml:space="preserve"> </w:t>
      </w:r>
      <w:r>
        <w:t>are</w:t>
      </w:r>
      <w:r>
        <w:rPr>
          <w:spacing w:val="-7"/>
        </w:rPr>
        <w:t xml:space="preserve"> </w:t>
      </w:r>
      <w:r>
        <w:t>specifically</w:t>
      </w:r>
      <w:r>
        <w:rPr>
          <w:spacing w:val="-6"/>
        </w:rPr>
        <w:t xml:space="preserve"> </w:t>
      </w:r>
      <w:r>
        <w:t>designed</w:t>
      </w:r>
      <w:r>
        <w:rPr>
          <w:spacing w:val="-6"/>
        </w:rPr>
        <w:t xml:space="preserve"> </w:t>
      </w:r>
      <w:r>
        <w:t>to</w:t>
      </w:r>
      <w:r>
        <w:rPr>
          <w:spacing w:val="-7"/>
        </w:rPr>
        <w:t xml:space="preserve"> </w:t>
      </w:r>
      <w:r>
        <w:t>allow</w:t>
      </w:r>
      <w:r>
        <w:rPr>
          <w:spacing w:val="-6"/>
        </w:rPr>
        <w:t xml:space="preserve"> </w:t>
      </w:r>
      <w:r>
        <w:t>Your</w:t>
      </w:r>
      <w:r>
        <w:rPr>
          <w:spacing w:val="-7"/>
        </w:rPr>
        <w:t xml:space="preserve"> </w:t>
      </w:r>
      <w:r>
        <w:t>clients,</w:t>
      </w:r>
      <w:r>
        <w:rPr>
          <w:spacing w:val="-6"/>
        </w:rPr>
        <w:t xml:space="preserve"> </w:t>
      </w:r>
      <w:r>
        <w:t>agents,</w:t>
      </w:r>
      <w:r>
        <w:rPr>
          <w:spacing w:val="-7"/>
        </w:rPr>
        <w:t xml:space="preserve"> </w:t>
      </w:r>
      <w:r>
        <w:t>customers,</w:t>
      </w:r>
      <w:r>
        <w:rPr>
          <w:spacing w:val="-7"/>
        </w:rPr>
        <w:t xml:space="preserve"> </w:t>
      </w:r>
      <w:r>
        <w:t>suppliers,</w:t>
      </w:r>
      <w:r>
        <w:rPr>
          <w:spacing w:val="-6"/>
        </w:rPr>
        <w:t xml:space="preserve"> </w:t>
      </w:r>
      <w:r>
        <w:t>or</w:t>
      </w:r>
      <w:r>
        <w:rPr>
          <w:spacing w:val="-6"/>
        </w:rPr>
        <w:t xml:space="preserve"> </w:t>
      </w:r>
      <w:r>
        <w:t>other</w:t>
      </w:r>
      <w:r>
        <w:rPr>
          <w:spacing w:val="-6"/>
        </w:rPr>
        <w:t xml:space="preserve"> </w:t>
      </w:r>
      <w:r>
        <w:t>third</w:t>
      </w:r>
      <w:r>
        <w:rPr>
          <w:spacing w:val="-6"/>
        </w:rPr>
        <w:t xml:space="preserve"> </w:t>
      </w:r>
      <w:r>
        <w:t>parties to</w:t>
      </w:r>
      <w:r>
        <w:rPr>
          <w:spacing w:val="-5"/>
        </w:rPr>
        <w:t xml:space="preserve"> </w:t>
      </w:r>
      <w:r>
        <w:t>access</w:t>
      </w:r>
      <w:r>
        <w:rPr>
          <w:spacing w:val="-5"/>
        </w:rPr>
        <w:t xml:space="preserve"> </w:t>
      </w:r>
      <w:r>
        <w:t>the</w:t>
      </w:r>
      <w:r>
        <w:rPr>
          <w:spacing w:val="-6"/>
        </w:rPr>
        <w:t xml:space="preserve"> </w:t>
      </w:r>
      <w:r>
        <w:t>Services</w:t>
      </w:r>
      <w:r>
        <w:rPr>
          <w:spacing w:val="-5"/>
        </w:rPr>
        <w:t xml:space="preserve"> </w:t>
      </w:r>
      <w:r>
        <w:t>to</w:t>
      </w:r>
      <w:r>
        <w:rPr>
          <w:spacing w:val="-5"/>
        </w:rPr>
        <w:t xml:space="preserve"> </w:t>
      </w:r>
      <w:r>
        <w:t>interact</w:t>
      </w:r>
      <w:r>
        <w:rPr>
          <w:spacing w:val="-6"/>
        </w:rPr>
        <w:t xml:space="preserve"> </w:t>
      </w:r>
      <w:r>
        <w:t>with</w:t>
      </w:r>
      <w:r>
        <w:rPr>
          <w:spacing w:val="-5"/>
        </w:rPr>
        <w:t xml:space="preserve"> </w:t>
      </w:r>
      <w:r>
        <w:t>You,</w:t>
      </w:r>
      <w:r>
        <w:rPr>
          <w:spacing w:val="-5"/>
        </w:rPr>
        <w:t xml:space="preserve"> </w:t>
      </w:r>
      <w:r>
        <w:t>such</w:t>
      </w:r>
      <w:r>
        <w:rPr>
          <w:spacing w:val="-5"/>
        </w:rPr>
        <w:t xml:space="preserve"> </w:t>
      </w:r>
      <w:r>
        <w:t>third</w:t>
      </w:r>
      <w:r>
        <w:rPr>
          <w:spacing w:val="-6"/>
        </w:rPr>
        <w:t xml:space="preserve"> </w:t>
      </w:r>
      <w:r>
        <w:t>parties</w:t>
      </w:r>
      <w:r>
        <w:rPr>
          <w:spacing w:val="-5"/>
        </w:rPr>
        <w:t xml:space="preserve"> </w:t>
      </w:r>
      <w:r>
        <w:t>will</w:t>
      </w:r>
      <w:r>
        <w:rPr>
          <w:spacing w:val="-5"/>
        </w:rPr>
        <w:t xml:space="preserve"> </w:t>
      </w:r>
      <w:r>
        <w:t>be</w:t>
      </w:r>
      <w:r>
        <w:rPr>
          <w:spacing w:val="-5"/>
        </w:rPr>
        <w:t xml:space="preserve"> </w:t>
      </w:r>
      <w:r>
        <w:t>considered</w:t>
      </w:r>
      <w:r>
        <w:rPr>
          <w:spacing w:val="-6"/>
        </w:rPr>
        <w:t xml:space="preserve"> </w:t>
      </w:r>
      <w:r>
        <w:t>“Users”</w:t>
      </w:r>
      <w:r>
        <w:rPr>
          <w:spacing w:val="-6"/>
        </w:rPr>
        <w:t xml:space="preserve"> </w:t>
      </w:r>
      <w:r>
        <w:t>subject</w:t>
      </w:r>
      <w:r>
        <w:rPr>
          <w:spacing w:val="-5"/>
        </w:rPr>
        <w:t xml:space="preserve"> </w:t>
      </w:r>
      <w:r>
        <w:t>to</w:t>
      </w:r>
      <w:r>
        <w:rPr>
          <w:spacing w:val="-5"/>
        </w:rPr>
        <w:t xml:space="preserve"> </w:t>
      </w:r>
      <w:r>
        <w:t>the</w:t>
      </w:r>
      <w:r>
        <w:rPr>
          <w:spacing w:val="-5"/>
        </w:rPr>
        <w:t xml:space="preserve"> </w:t>
      </w:r>
      <w:r>
        <w:t>terms</w:t>
      </w:r>
      <w:r>
        <w:rPr>
          <w:spacing w:val="-5"/>
        </w:rPr>
        <w:t xml:space="preserve"> </w:t>
      </w:r>
      <w:r>
        <w:t>of these Cloud STCs and Your order.</w:t>
      </w:r>
    </w:p>
    <w:p w14:paraId="130D5034" w14:textId="77777777" w:rsidR="0041112A" w:rsidRDefault="0041112A" w:rsidP="0041112A"/>
    <w:p w14:paraId="00CA8441" w14:textId="77777777" w:rsidR="0041112A" w:rsidRDefault="0041112A" w:rsidP="0041112A">
      <w:r>
        <w:t>The term “Your Content” means all software, data (including Personal Data as</w:t>
      </w:r>
      <w:r>
        <w:rPr>
          <w:spacing w:val="-1"/>
        </w:rPr>
        <w:t xml:space="preserve"> </w:t>
      </w:r>
      <w:r>
        <w:t>that term is defined in the Data Processing Agreement), text, images, audio, video, photographs, non-Oracle or third party applications, and other content and material, in any format, provided by You or any of Your Users that is stored in, or run on or through,</w:t>
      </w:r>
      <w:r>
        <w:rPr>
          <w:spacing w:val="-14"/>
        </w:rPr>
        <w:t xml:space="preserve"> </w:t>
      </w:r>
      <w:r>
        <w:t>the</w:t>
      </w:r>
      <w:r>
        <w:rPr>
          <w:spacing w:val="-13"/>
        </w:rPr>
        <w:t xml:space="preserve"> </w:t>
      </w:r>
      <w:r>
        <w:t>Services.</w:t>
      </w:r>
      <w:r>
        <w:rPr>
          <w:spacing w:val="28"/>
        </w:rPr>
        <w:t xml:space="preserve"> </w:t>
      </w:r>
      <w:r>
        <w:t>Services</w:t>
      </w:r>
      <w:r>
        <w:rPr>
          <w:spacing w:val="-13"/>
        </w:rPr>
        <w:t xml:space="preserve"> </w:t>
      </w:r>
      <w:r>
        <w:t>under</w:t>
      </w:r>
      <w:r>
        <w:rPr>
          <w:spacing w:val="-13"/>
        </w:rPr>
        <w:t xml:space="preserve"> </w:t>
      </w:r>
      <w:r>
        <w:t>these</w:t>
      </w:r>
      <w:r>
        <w:rPr>
          <w:spacing w:val="-13"/>
        </w:rPr>
        <w:t xml:space="preserve"> </w:t>
      </w:r>
      <w:r>
        <w:t>Cloud</w:t>
      </w:r>
      <w:r>
        <w:rPr>
          <w:spacing w:val="-13"/>
        </w:rPr>
        <w:t xml:space="preserve"> </w:t>
      </w:r>
      <w:r>
        <w:t>STCs,</w:t>
      </w:r>
      <w:r>
        <w:rPr>
          <w:spacing w:val="-13"/>
        </w:rPr>
        <w:t xml:space="preserve"> </w:t>
      </w:r>
      <w:r>
        <w:t>Oracle</w:t>
      </w:r>
      <w:r>
        <w:rPr>
          <w:spacing w:val="-13"/>
        </w:rPr>
        <w:t xml:space="preserve"> </w:t>
      </w:r>
      <w:r>
        <w:t>Software,</w:t>
      </w:r>
      <w:r>
        <w:rPr>
          <w:spacing w:val="-13"/>
        </w:rPr>
        <w:t xml:space="preserve"> </w:t>
      </w:r>
      <w:r>
        <w:t>other</w:t>
      </w:r>
      <w:r>
        <w:rPr>
          <w:spacing w:val="-14"/>
        </w:rPr>
        <w:t xml:space="preserve"> </w:t>
      </w:r>
      <w:r>
        <w:t>Oracle</w:t>
      </w:r>
      <w:r>
        <w:rPr>
          <w:spacing w:val="-13"/>
        </w:rPr>
        <w:t xml:space="preserve"> </w:t>
      </w:r>
      <w:r>
        <w:t>products</w:t>
      </w:r>
      <w:r>
        <w:rPr>
          <w:spacing w:val="-13"/>
        </w:rPr>
        <w:t xml:space="preserve"> </w:t>
      </w:r>
      <w:r>
        <w:t>and</w:t>
      </w:r>
      <w:r>
        <w:rPr>
          <w:spacing w:val="-14"/>
        </w:rPr>
        <w:t xml:space="preserve"> </w:t>
      </w:r>
      <w:r>
        <w:t>services, and</w:t>
      </w:r>
      <w:r>
        <w:rPr>
          <w:spacing w:val="-12"/>
        </w:rPr>
        <w:t xml:space="preserve"> </w:t>
      </w:r>
      <w:r>
        <w:t>Oracle</w:t>
      </w:r>
      <w:r>
        <w:rPr>
          <w:spacing w:val="-12"/>
        </w:rPr>
        <w:t xml:space="preserve"> </w:t>
      </w:r>
      <w:r>
        <w:t>intellectual</w:t>
      </w:r>
      <w:r>
        <w:rPr>
          <w:spacing w:val="-12"/>
        </w:rPr>
        <w:t xml:space="preserve"> </w:t>
      </w:r>
      <w:r>
        <w:t>property,</w:t>
      </w:r>
      <w:r>
        <w:rPr>
          <w:spacing w:val="-12"/>
        </w:rPr>
        <w:t xml:space="preserve"> </w:t>
      </w:r>
      <w:r>
        <w:t>and</w:t>
      </w:r>
      <w:r>
        <w:rPr>
          <w:spacing w:val="-12"/>
        </w:rPr>
        <w:t xml:space="preserve"> </w:t>
      </w:r>
      <w:r>
        <w:t>all</w:t>
      </w:r>
      <w:r>
        <w:rPr>
          <w:spacing w:val="-12"/>
        </w:rPr>
        <w:t xml:space="preserve"> </w:t>
      </w:r>
      <w:r>
        <w:t>derivative</w:t>
      </w:r>
      <w:r>
        <w:rPr>
          <w:spacing w:val="-13"/>
        </w:rPr>
        <w:t xml:space="preserve"> </w:t>
      </w:r>
      <w:r>
        <w:t>works</w:t>
      </w:r>
      <w:r>
        <w:rPr>
          <w:spacing w:val="-12"/>
        </w:rPr>
        <w:t xml:space="preserve"> </w:t>
      </w:r>
      <w:r>
        <w:t>thereof,</w:t>
      </w:r>
      <w:r>
        <w:rPr>
          <w:spacing w:val="-12"/>
        </w:rPr>
        <w:t xml:space="preserve"> </w:t>
      </w:r>
      <w:r>
        <w:t>do</w:t>
      </w:r>
      <w:r>
        <w:rPr>
          <w:spacing w:val="-12"/>
        </w:rPr>
        <w:t xml:space="preserve"> </w:t>
      </w:r>
      <w:r>
        <w:t>not</w:t>
      </w:r>
      <w:r>
        <w:rPr>
          <w:spacing w:val="-12"/>
        </w:rPr>
        <w:t xml:space="preserve"> </w:t>
      </w:r>
      <w:r>
        <w:t>fall</w:t>
      </w:r>
      <w:r>
        <w:rPr>
          <w:spacing w:val="-12"/>
        </w:rPr>
        <w:t xml:space="preserve"> </w:t>
      </w:r>
      <w:r>
        <w:t>within</w:t>
      </w:r>
      <w:r>
        <w:rPr>
          <w:spacing w:val="-12"/>
        </w:rPr>
        <w:t xml:space="preserve"> </w:t>
      </w:r>
      <w:r>
        <w:t>the</w:t>
      </w:r>
      <w:r>
        <w:rPr>
          <w:spacing w:val="-12"/>
        </w:rPr>
        <w:t xml:space="preserve"> </w:t>
      </w:r>
      <w:r>
        <w:t>meaning</w:t>
      </w:r>
      <w:r>
        <w:rPr>
          <w:spacing w:val="-12"/>
        </w:rPr>
        <w:t xml:space="preserve"> </w:t>
      </w:r>
      <w:r>
        <w:t>of</w:t>
      </w:r>
      <w:r>
        <w:rPr>
          <w:spacing w:val="-12"/>
        </w:rPr>
        <w:t xml:space="preserve"> </w:t>
      </w:r>
      <w:r>
        <w:t>the</w:t>
      </w:r>
      <w:r>
        <w:rPr>
          <w:spacing w:val="-12"/>
        </w:rPr>
        <w:t xml:space="preserve"> </w:t>
      </w:r>
      <w:r>
        <w:t>term</w:t>
      </w:r>
      <w:r>
        <w:rPr>
          <w:spacing w:val="-12"/>
        </w:rPr>
        <w:t xml:space="preserve"> </w:t>
      </w:r>
      <w:r>
        <w:t>“Your Content”.</w:t>
      </w:r>
      <w:r>
        <w:rPr>
          <w:spacing w:val="40"/>
        </w:rPr>
        <w:t xml:space="preserve"> </w:t>
      </w:r>
      <w:r>
        <w:t>Your</w:t>
      </w:r>
      <w:r>
        <w:rPr>
          <w:spacing w:val="-3"/>
        </w:rPr>
        <w:t xml:space="preserve"> </w:t>
      </w:r>
      <w:r>
        <w:t>content</w:t>
      </w:r>
      <w:r>
        <w:rPr>
          <w:spacing w:val="-3"/>
        </w:rPr>
        <w:t xml:space="preserve"> </w:t>
      </w:r>
      <w:r>
        <w:t>includes</w:t>
      </w:r>
      <w:r>
        <w:rPr>
          <w:spacing w:val="-3"/>
        </w:rPr>
        <w:t xml:space="preserve"> </w:t>
      </w:r>
      <w:r>
        <w:t>any</w:t>
      </w:r>
      <w:r>
        <w:rPr>
          <w:spacing w:val="-3"/>
        </w:rPr>
        <w:t xml:space="preserve"> </w:t>
      </w:r>
      <w:r>
        <w:t>Third</w:t>
      </w:r>
      <w:r>
        <w:rPr>
          <w:spacing w:val="-3"/>
        </w:rPr>
        <w:t xml:space="preserve"> </w:t>
      </w:r>
      <w:r>
        <w:t>Party</w:t>
      </w:r>
      <w:r>
        <w:rPr>
          <w:spacing w:val="-3"/>
        </w:rPr>
        <w:t xml:space="preserve"> </w:t>
      </w:r>
      <w:r>
        <w:t>Content</w:t>
      </w:r>
      <w:r>
        <w:rPr>
          <w:spacing w:val="-3"/>
        </w:rPr>
        <w:t xml:space="preserve"> </w:t>
      </w:r>
      <w:r>
        <w:t>that</w:t>
      </w:r>
      <w:r>
        <w:rPr>
          <w:spacing w:val="-3"/>
        </w:rPr>
        <w:t xml:space="preserve"> </w:t>
      </w:r>
      <w:r>
        <w:t>is</w:t>
      </w:r>
      <w:r>
        <w:rPr>
          <w:spacing w:val="-3"/>
        </w:rPr>
        <w:t xml:space="preserve"> </w:t>
      </w:r>
      <w:r>
        <w:t>brought</w:t>
      </w:r>
      <w:r>
        <w:rPr>
          <w:spacing w:val="-3"/>
        </w:rPr>
        <w:t xml:space="preserve"> </w:t>
      </w:r>
      <w:r>
        <w:t>by</w:t>
      </w:r>
      <w:r>
        <w:rPr>
          <w:spacing w:val="-3"/>
        </w:rPr>
        <w:t xml:space="preserve"> </w:t>
      </w:r>
      <w:r>
        <w:t>You</w:t>
      </w:r>
      <w:r>
        <w:rPr>
          <w:spacing w:val="-3"/>
        </w:rPr>
        <w:t xml:space="preserve"> </w:t>
      </w:r>
      <w:r>
        <w:t>into</w:t>
      </w:r>
      <w:r>
        <w:rPr>
          <w:spacing w:val="-3"/>
        </w:rPr>
        <w:t xml:space="preserve"> </w:t>
      </w:r>
      <w:r>
        <w:t>the</w:t>
      </w:r>
      <w:r>
        <w:rPr>
          <w:spacing w:val="-3"/>
        </w:rPr>
        <w:t xml:space="preserve"> </w:t>
      </w:r>
      <w:r>
        <w:t>Services,</w:t>
      </w:r>
      <w:r>
        <w:rPr>
          <w:spacing w:val="-3"/>
        </w:rPr>
        <w:t xml:space="preserve"> </w:t>
      </w:r>
      <w:r>
        <w:t>by</w:t>
      </w:r>
      <w:r>
        <w:rPr>
          <w:spacing w:val="-3"/>
        </w:rPr>
        <w:t xml:space="preserve"> </w:t>
      </w:r>
      <w:r>
        <w:t>Your</w:t>
      </w:r>
      <w:r>
        <w:rPr>
          <w:spacing w:val="-3"/>
        </w:rPr>
        <w:t xml:space="preserve"> </w:t>
      </w:r>
      <w:r>
        <w:t>use of the Services or any Oracle provided tools.</w:t>
      </w:r>
    </w:p>
    <w:p w14:paraId="74406F47" w14:textId="77777777" w:rsidR="0041112A" w:rsidRDefault="0041112A" w:rsidP="0041112A"/>
    <w:p w14:paraId="66F9E370" w14:textId="77777777" w:rsidR="0041112A" w:rsidRDefault="0041112A" w:rsidP="0041112A">
      <w:r>
        <w:t>Use</w:t>
      </w:r>
      <w:r>
        <w:rPr>
          <w:spacing w:val="-12"/>
        </w:rPr>
        <w:t xml:space="preserve"> </w:t>
      </w:r>
      <w:r>
        <w:t>of</w:t>
      </w:r>
      <w:r>
        <w:rPr>
          <w:spacing w:val="-9"/>
        </w:rPr>
        <w:t xml:space="preserve"> </w:t>
      </w:r>
      <w:r>
        <w:rPr>
          <w:spacing w:val="-2"/>
        </w:rPr>
        <w:t>Services</w:t>
      </w:r>
    </w:p>
    <w:p w14:paraId="1B97339B" w14:textId="77777777" w:rsidR="0041112A" w:rsidRDefault="0041112A" w:rsidP="0041112A">
      <w:r>
        <w:t>Upon Contractor’s acceptance of Your order, Oracle will make the Oracle services listed in Your order (the “Services”)</w:t>
      </w:r>
      <w:r>
        <w:rPr>
          <w:spacing w:val="-11"/>
        </w:rPr>
        <w:t xml:space="preserve"> </w:t>
      </w:r>
      <w:r>
        <w:t>available</w:t>
      </w:r>
      <w:r>
        <w:rPr>
          <w:spacing w:val="-11"/>
        </w:rPr>
        <w:t xml:space="preserve"> </w:t>
      </w:r>
      <w:r>
        <w:t>to</w:t>
      </w:r>
      <w:r>
        <w:rPr>
          <w:spacing w:val="-11"/>
        </w:rPr>
        <w:t xml:space="preserve"> </w:t>
      </w:r>
      <w:r>
        <w:t>You</w:t>
      </w:r>
      <w:r>
        <w:rPr>
          <w:spacing w:val="-12"/>
        </w:rPr>
        <w:t xml:space="preserve"> </w:t>
      </w:r>
      <w:r>
        <w:t>pursuant</w:t>
      </w:r>
      <w:r>
        <w:rPr>
          <w:spacing w:val="-11"/>
        </w:rPr>
        <w:t xml:space="preserve"> </w:t>
      </w:r>
      <w:r>
        <w:t>to</w:t>
      </w:r>
      <w:r>
        <w:rPr>
          <w:spacing w:val="-9"/>
        </w:rPr>
        <w:t xml:space="preserve"> </w:t>
      </w:r>
      <w:r>
        <w:t>these</w:t>
      </w:r>
      <w:r>
        <w:rPr>
          <w:spacing w:val="-11"/>
        </w:rPr>
        <w:t xml:space="preserve"> </w:t>
      </w:r>
      <w:r>
        <w:t>Cloud</w:t>
      </w:r>
      <w:r>
        <w:rPr>
          <w:spacing w:val="-11"/>
        </w:rPr>
        <w:t xml:space="preserve"> </w:t>
      </w:r>
      <w:r>
        <w:t>STCs</w:t>
      </w:r>
      <w:r>
        <w:rPr>
          <w:spacing w:val="-11"/>
        </w:rPr>
        <w:t xml:space="preserve"> </w:t>
      </w:r>
      <w:r>
        <w:t>and</w:t>
      </w:r>
      <w:r>
        <w:rPr>
          <w:spacing w:val="-12"/>
        </w:rPr>
        <w:t xml:space="preserve"> </w:t>
      </w:r>
      <w:r>
        <w:t>Your</w:t>
      </w:r>
      <w:r>
        <w:rPr>
          <w:spacing w:val="-12"/>
        </w:rPr>
        <w:t xml:space="preserve"> </w:t>
      </w:r>
      <w:r>
        <w:t>order.</w:t>
      </w:r>
      <w:r>
        <w:rPr>
          <w:spacing w:val="33"/>
        </w:rPr>
        <w:t xml:space="preserve"> </w:t>
      </w:r>
      <w:r>
        <w:t>Except</w:t>
      </w:r>
      <w:r>
        <w:rPr>
          <w:spacing w:val="-12"/>
        </w:rPr>
        <w:t xml:space="preserve"> </w:t>
      </w:r>
      <w:r>
        <w:t>as</w:t>
      </w:r>
      <w:r>
        <w:rPr>
          <w:spacing w:val="-11"/>
        </w:rPr>
        <w:t xml:space="preserve"> </w:t>
      </w:r>
      <w:r>
        <w:t>otherwise</w:t>
      </w:r>
      <w:r>
        <w:rPr>
          <w:spacing w:val="-12"/>
        </w:rPr>
        <w:t xml:space="preserve"> </w:t>
      </w:r>
      <w:r>
        <w:t>stated</w:t>
      </w:r>
      <w:r>
        <w:rPr>
          <w:spacing w:val="-11"/>
        </w:rPr>
        <w:t xml:space="preserve"> </w:t>
      </w:r>
      <w:r>
        <w:t>in</w:t>
      </w:r>
      <w:r>
        <w:rPr>
          <w:spacing w:val="-11"/>
        </w:rPr>
        <w:t xml:space="preserve"> </w:t>
      </w:r>
      <w:r>
        <w:t>these Cloud</w:t>
      </w:r>
      <w:r>
        <w:rPr>
          <w:spacing w:val="-2"/>
        </w:rPr>
        <w:t xml:space="preserve"> </w:t>
      </w:r>
      <w:r>
        <w:t>STCs</w:t>
      </w:r>
      <w:r>
        <w:rPr>
          <w:spacing w:val="-3"/>
        </w:rPr>
        <w:t xml:space="preserve"> </w:t>
      </w:r>
      <w:r>
        <w:t>or</w:t>
      </w:r>
      <w:r>
        <w:rPr>
          <w:spacing w:val="-2"/>
        </w:rPr>
        <w:t xml:space="preserve"> </w:t>
      </w:r>
      <w:r>
        <w:t>Your</w:t>
      </w:r>
      <w:r>
        <w:rPr>
          <w:spacing w:val="-2"/>
        </w:rPr>
        <w:t xml:space="preserve"> </w:t>
      </w:r>
      <w:r>
        <w:t>order,</w:t>
      </w:r>
      <w:r>
        <w:rPr>
          <w:spacing w:val="-2"/>
        </w:rPr>
        <w:t xml:space="preserve"> </w:t>
      </w:r>
      <w:r>
        <w:t>You</w:t>
      </w:r>
      <w:r>
        <w:rPr>
          <w:spacing w:val="-2"/>
        </w:rPr>
        <w:t xml:space="preserve"> </w:t>
      </w:r>
      <w:r>
        <w:t>have</w:t>
      </w:r>
      <w:r>
        <w:rPr>
          <w:spacing w:val="-2"/>
        </w:rPr>
        <w:t xml:space="preserve"> </w:t>
      </w:r>
      <w:r>
        <w:t>the</w:t>
      </w:r>
      <w:r>
        <w:rPr>
          <w:spacing w:val="-2"/>
        </w:rPr>
        <w:t xml:space="preserve"> </w:t>
      </w:r>
      <w:r>
        <w:t>non-exclusive, worldwide,</w:t>
      </w:r>
      <w:r>
        <w:rPr>
          <w:spacing w:val="-2"/>
        </w:rPr>
        <w:t xml:space="preserve"> </w:t>
      </w:r>
      <w:r>
        <w:t>limited</w:t>
      </w:r>
      <w:r>
        <w:rPr>
          <w:spacing w:val="-2"/>
        </w:rPr>
        <w:t xml:space="preserve"> </w:t>
      </w:r>
      <w:r>
        <w:t>right to</w:t>
      </w:r>
      <w:r>
        <w:rPr>
          <w:spacing w:val="-2"/>
        </w:rPr>
        <w:t xml:space="preserve"> </w:t>
      </w:r>
      <w:r>
        <w:t>use</w:t>
      </w:r>
      <w:r>
        <w:rPr>
          <w:spacing w:val="-2"/>
        </w:rPr>
        <w:t xml:space="preserve"> </w:t>
      </w:r>
      <w:r>
        <w:t>the</w:t>
      </w:r>
      <w:r>
        <w:rPr>
          <w:spacing w:val="-2"/>
        </w:rPr>
        <w:t xml:space="preserve"> </w:t>
      </w:r>
      <w:r>
        <w:t>Services</w:t>
      </w:r>
      <w:r>
        <w:rPr>
          <w:spacing w:val="-1"/>
        </w:rPr>
        <w:t xml:space="preserve"> </w:t>
      </w:r>
      <w:r>
        <w:t>during</w:t>
      </w:r>
      <w:r>
        <w:rPr>
          <w:spacing w:val="-2"/>
        </w:rPr>
        <w:t xml:space="preserve"> </w:t>
      </w:r>
      <w:r>
        <w:t>the period</w:t>
      </w:r>
      <w:r>
        <w:rPr>
          <w:spacing w:val="-9"/>
        </w:rPr>
        <w:t xml:space="preserve"> </w:t>
      </w:r>
      <w:r>
        <w:t>defined</w:t>
      </w:r>
      <w:r>
        <w:rPr>
          <w:spacing w:val="-9"/>
        </w:rPr>
        <w:t xml:space="preserve"> </w:t>
      </w:r>
      <w:r>
        <w:t>in</w:t>
      </w:r>
      <w:r>
        <w:rPr>
          <w:spacing w:val="-9"/>
        </w:rPr>
        <w:t xml:space="preserve"> </w:t>
      </w:r>
      <w:r>
        <w:t>Your</w:t>
      </w:r>
      <w:r>
        <w:rPr>
          <w:spacing w:val="-9"/>
        </w:rPr>
        <w:t xml:space="preserve"> </w:t>
      </w:r>
      <w:r>
        <w:t>order</w:t>
      </w:r>
      <w:r>
        <w:rPr>
          <w:spacing w:val="-9"/>
        </w:rPr>
        <w:t xml:space="preserve"> </w:t>
      </w:r>
      <w:r>
        <w:t>(the</w:t>
      </w:r>
      <w:r>
        <w:rPr>
          <w:spacing w:val="-9"/>
        </w:rPr>
        <w:t xml:space="preserve"> </w:t>
      </w:r>
      <w:r>
        <w:t>“Service</w:t>
      </w:r>
      <w:r>
        <w:rPr>
          <w:spacing w:val="-9"/>
        </w:rPr>
        <w:t xml:space="preserve"> </w:t>
      </w:r>
      <w:r>
        <w:t>Period”),</w:t>
      </w:r>
      <w:r>
        <w:rPr>
          <w:spacing w:val="-9"/>
        </w:rPr>
        <w:t xml:space="preserve"> </w:t>
      </w:r>
      <w:r>
        <w:t>solely</w:t>
      </w:r>
      <w:r>
        <w:rPr>
          <w:spacing w:val="-8"/>
        </w:rPr>
        <w:t xml:space="preserve"> </w:t>
      </w:r>
      <w:r>
        <w:t>for</w:t>
      </w:r>
      <w:r>
        <w:rPr>
          <w:spacing w:val="-9"/>
        </w:rPr>
        <w:t xml:space="preserve"> </w:t>
      </w:r>
      <w:r>
        <w:t>Your</w:t>
      </w:r>
      <w:r>
        <w:rPr>
          <w:spacing w:val="-10"/>
        </w:rPr>
        <w:t xml:space="preserve"> </w:t>
      </w:r>
      <w:r>
        <w:t>internal</w:t>
      </w:r>
      <w:r>
        <w:rPr>
          <w:spacing w:val="-9"/>
        </w:rPr>
        <w:t xml:space="preserve"> </w:t>
      </w:r>
      <w:r>
        <w:t>business</w:t>
      </w:r>
      <w:r>
        <w:rPr>
          <w:spacing w:val="-9"/>
        </w:rPr>
        <w:t xml:space="preserve"> </w:t>
      </w:r>
      <w:r>
        <w:t>operations.</w:t>
      </w:r>
      <w:r>
        <w:rPr>
          <w:spacing w:val="38"/>
        </w:rPr>
        <w:t xml:space="preserve"> </w:t>
      </w:r>
      <w:r>
        <w:t>You</w:t>
      </w:r>
      <w:r>
        <w:rPr>
          <w:spacing w:val="-9"/>
        </w:rPr>
        <w:t xml:space="preserve"> </w:t>
      </w:r>
      <w:r>
        <w:t>may</w:t>
      </w:r>
      <w:r>
        <w:rPr>
          <w:spacing w:val="-9"/>
        </w:rPr>
        <w:t xml:space="preserve"> </w:t>
      </w:r>
      <w:r>
        <w:t>allow Your</w:t>
      </w:r>
      <w:r>
        <w:rPr>
          <w:spacing w:val="-8"/>
        </w:rPr>
        <w:t xml:space="preserve"> </w:t>
      </w:r>
      <w:r>
        <w:t>Users</w:t>
      </w:r>
      <w:r>
        <w:rPr>
          <w:spacing w:val="-8"/>
        </w:rPr>
        <w:t xml:space="preserve"> </w:t>
      </w:r>
      <w:r>
        <w:t>to</w:t>
      </w:r>
      <w:r>
        <w:rPr>
          <w:spacing w:val="-9"/>
        </w:rPr>
        <w:t xml:space="preserve"> </w:t>
      </w:r>
      <w:r>
        <w:t>use</w:t>
      </w:r>
      <w:r>
        <w:rPr>
          <w:spacing w:val="-8"/>
        </w:rPr>
        <w:t xml:space="preserve"> </w:t>
      </w:r>
      <w:r>
        <w:t>the</w:t>
      </w:r>
      <w:r>
        <w:rPr>
          <w:spacing w:val="-8"/>
        </w:rPr>
        <w:t xml:space="preserve"> </w:t>
      </w:r>
      <w:r>
        <w:t>Services</w:t>
      </w:r>
      <w:r>
        <w:rPr>
          <w:spacing w:val="-7"/>
        </w:rPr>
        <w:t xml:space="preserve"> </w:t>
      </w:r>
      <w:r>
        <w:t>for</w:t>
      </w:r>
      <w:r>
        <w:rPr>
          <w:spacing w:val="-8"/>
        </w:rPr>
        <w:t xml:space="preserve"> </w:t>
      </w:r>
      <w:r>
        <w:t>this</w:t>
      </w:r>
      <w:r>
        <w:rPr>
          <w:spacing w:val="-8"/>
        </w:rPr>
        <w:t xml:space="preserve"> </w:t>
      </w:r>
      <w:r>
        <w:t>purpose</w:t>
      </w:r>
      <w:r>
        <w:rPr>
          <w:spacing w:val="-8"/>
        </w:rPr>
        <w:t xml:space="preserve"> </w:t>
      </w:r>
      <w:r>
        <w:t>and</w:t>
      </w:r>
      <w:r>
        <w:rPr>
          <w:spacing w:val="-8"/>
        </w:rPr>
        <w:t xml:space="preserve"> </w:t>
      </w:r>
      <w:r>
        <w:t>You</w:t>
      </w:r>
      <w:r>
        <w:rPr>
          <w:spacing w:val="-8"/>
        </w:rPr>
        <w:t xml:space="preserve"> </w:t>
      </w:r>
      <w:r>
        <w:t>are</w:t>
      </w:r>
      <w:r>
        <w:rPr>
          <w:spacing w:val="-8"/>
        </w:rPr>
        <w:t xml:space="preserve"> </w:t>
      </w:r>
      <w:r>
        <w:t>responsible</w:t>
      </w:r>
      <w:r>
        <w:rPr>
          <w:spacing w:val="-8"/>
        </w:rPr>
        <w:t xml:space="preserve"> </w:t>
      </w:r>
      <w:r>
        <w:t>for</w:t>
      </w:r>
      <w:r>
        <w:rPr>
          <w:spacing w:val="-7"/>
        </w:rPr>
        <w:t xml:space="preserve"> </w:t>
      </w:r>
      <w:r>
        <w:t>Your</w:t>
      </w:r>
      <w:r>
        <w:rPr>
          <w:spacing w:val="-7"/>
        </w:rPr>
        <w:t xml:space="preserve"> </w:t>
      </w:r>
      <w:r>
        <w:t>Users’</w:t>
      </w:r>
      <w:r>
        <w:rPr>
          <w:spacing w:val="-8"/>
        </w:rPr>
        <w:t xml:space="preserve"> </w:t>
      </w:r>
      <w:r>
        <w:t>compliance</w:t>
      </w:r>
      <w:r>
        <w:rPr>
          <w:spacing w:val="-8"/>
        </w:rPr>
        <w:t xml:space="preserve"> </w:t>
      </w:r>
      <w:r>
        <w:t>with</w:t>
      </w:r>
      <w:r>
        <w:rPr>
          <w:spacing w:val="-8"/>
        </w:rPr>
        <w:t xml:space="preserve"> </w:t>
      </w:r>
      <w:r>
        <w:t>these Cloud STCs and the order.</w:t>
      </w:r>
    </w:p>
    <w:p w14:paraId="12A374B6" w14:textId="77777777" w:rsidR="0041112A" w:rsidRDefault="0041112A" w:rsidP="0041112A">
      <w:r>
        <w:t>The</w:t>
      </w:r>
      <w:r>
        <w:rPr>
          <w:spacing w:val="-3"/>
        </w:rPr>
        <w:t xml:space="preserve"> </w:t>
      </w:r>
      <w:r>
        <w:t>Service</w:t>
      </w:r>
      <w:r>
        <w:rPr>
          <w:spacing w:val="-4"/>
        </w:rPr>
        <w:t xml:space="preserve"> </w:t>
      </w:r>
      <w:r>
        <w:t>Specifications</w:t>
      </w:r>
      <w:r>
        <w:rPr>
          <w:spacing w:val="-2"/>
        </w:rPr>
        <w:t xml:space="preserve"> </w:t>
      </w:r>
      <w:r>
        <w:t>describe</w:t>
      </w:r>
      <w:r>
        <w:rPr>
          <w:spacing w:val="-2"/>
        </w:rPr>
        <w:t xml:space="preserve"> </w:t>
      </w:r>
      <w:r>
        <w:t>and</w:t>
      </w:r>
      <w:r>
        <w:rPr>
          <w:spacing w:val="-3"/>
        </w:rPr>
        <w:t xml:space="preserve"> </w:t>
      </w:r>
      <w:r>
        <w:t>govern</w:t>
      </w:r>
      <w:r>
        <w:rPr>
          <w:spacing w:val="-3"/>
        </w:rPr>
        <w:t xml:space="preserve"> </w:t>
      </w:r>
      <w:r>
        <w:t>the</w:t>
      </w:r>
      <w:r>
        <w:rPr>
          <w:spacing w:val="-4"/>
        </w:rPr>
        <w:t xml:space="preserve"> </w:t>
      </w:r>
      <w:r>
        <w:t>Services.</w:t>
      </w:r>
      <w:r>
        <w:rPr>
          <w:spacing w:val="40"/>
        </w:rPr>
        <w:t xml:space="preserve"> </w:t>
      </w:r>
      <w:r>
        <w:t>During</w:t>
      </w:r>
      <w:r>
        <w:rPr>
          <w:spacing w:val="-3"/>
        </w:rPr>
        <w:t xml:space="preserve"> </w:t>
      </w:r>
      <w:r>
        <w:t>the</w:t>
      </w:r>
      <w:r>
        <w:rPr>
          <w:spacing w:val="-3"/>
        </w:rPr>
        <w:t xml:space="preserve"> </w:t>
      </w:r>
      <w:r>
        <w:t>Services</w:t>
      </w:r>
      <w:r>
        <w:rPr>
          <w:spacing w:val="-2"/>
        </w:rPr>
        <w:t xml:space="preserve"> </w:t>
      </w:r>
      <w:r>
        <w:t>Period,</w:t>
      </w:r>
      <w:r>
        <w:rPr>
          <w:spacing w:val="-3"/>
        </w:rPr>
        <w:t xml:space="preserve"> </w:t>
      </w:r>
      <w:r>
        <w:t>Oracle</w:t>
      </w:r>
      <w:r>
        <w:rPr>
          <w:spacing w:val="-3"/>
        </w:rPr>
        <w:t xml:space="preserve"> </w:t>
      </w:r>
      <w:r>
        <w:t>may</w:t>
      </w:r>
      <w:r>
        <w:rPr>
          <w:spacing w:val="-3"/>
        </w:rPr>
        <w:t xml:space="preserve"> </w:t>
      </w:r>
      <w:r>
        <w:t>update the Services and Service Specifications (with the exception of the Data Processing Agreement as described below) to reflect changes in, among other things, laws, regulations, rules, technology, industry practices, patterns of system use, and availability of Third Party Content.</w:t>
      </w:r>
      <w:r>
        <w:rPr>
          <w:spacing w:val="40"/>
        </w:rPr>
        <w:t xml:space="preserve"> </w:t>
      </w:r>
      <w:r>
        <w:t>Oracle updates to the Services or Service Specifications will not materially reduce the level of performance, functionality, security or availability of the Services during the Services Period of Your order.</w:t>
      </w:r>
    </w:p>
    <w:p w14:paraId="23C134D3" w14:textId="77777777" w:rsidR="0041112A" w:rsidRDefault="0041112A" w:rsidP="0041112A"/>
    <w:p w14:paraId="461439CD" w14:textId="77777777" w:rsidR="0041112A" w:rsidRDefault="0041112A" w:rsidP="0041112A">
      <w:r>
        <w:t>You</w:t>
      </w:r>
      <w:r>
        <w:rPr>
          <w:spacing w:val="-10"/>
        </w:rPr>
        <w:t xml:space="preserve"> </w:t>
      </w:r>
      <w:r>
        <w:t>may</w:t>
      </w:r>
      <w:r>
        <w:rPr>
          <w:spacing w:val="-10"/>
        </w:rPr>
        <w:t xml:space="preserve"> </w:t>
      </w:r>
      <w:r>
        <w:t>not,</w:t>
      </w:r>
      <w:r>
        <w:rPr>
          <w:spacing w:val="-10"/>
        </w:rPr>
        <w:t xml:space="preserve"> </w:t>
      </w:r>
      <w:r>
        <w:t>and</w:t>
      </w:r>
      <w:r>
        <w:rPr>
          <w:spacing w:val="-10"/>
        </w:rPr>
        <w:t xml:space="preserve"> </w:t>
      </w:r>
      <w:r>
        <w:t>may</w:t>
      </w:r>
      <w:r>
        <w:rPr>
          <w:spacing w:val="-10"/>
        </w:rPr>
        <w:t xml:space="preserve"> </w:t>
      </w:r>
      <w:r>
        <w:t>not</w:t>
      </w:r>
      <w:r>
        <w:rPr>
          <w:spacing w:val="-10"/>
        </w:rPr>
        <w:t xml:space="preserve"> </w:t>
      </w:r>
      <w:r>
        <w:t>cause</w:t>
      </w:r>
      <w:r>
        <w:rPr>
          <w:spacing w:val="-10"/>
        </w:rPr>
        <w:t xml:space="preserve"> </w:t>
      </w:r>
      <w:r>
        <w:t>or</w:t>
      </w:r>
      <w:r>
        <w:rPr>
          <w:spacing w:val="-10"/>
        </w:rPr>
        <w:t xml:space="preserve"> </w:t>
      </w:r>
      <w:r>
        <w:t>permit</w:t>
      </w:r>
      <w:r>
        <w:rPr>
          <w:spacing w:val="-10"/>
        </w:rPr>
        <w:t xml:space="preserve"> </w:t>
      </w:r>
      <w:r>
        <w:t>others</w:t>
      </w:r>
      <w:r>
        <w:rPr>
          <w:spacing w:val="-10"/>
        </w:rPr>
        <w:t xml:space="preserve"> </w:t>
      </w:r>
      <w:r>
        <w:t>to:</w:t>
      </w:r>
      <w:r>
        <w:rPr>
          <w:spacing w:val="35"/>
        </w:rPr>
        <w:t xml:space="preserve"> </w:t>
      </w:r>
      <w:r>
        <w:t>(a)</w:t>
      </w:r>
      <w:r>
        <w:rPr>
          <w:spacing w:val="-11"/>
        </w:rPr>
        <w:t xml:space="preserve"> </w:t>
      </w:r>
      <w:r>
        <w:t>use</w:t>
      </w:r>
      <w:r>
        <w:rPr>
          <w:spacing w:val="-10"/>
        </w:rPr>
        <w:t xml:space="preserve"> </w:t>
      </w:r>
      <w:r>
        <w:t>the</w:t>
      </w:r>
      <w:r>
        <w:rPr>
          <w:spacing w:val="-10"/>
        </w:rPr>
        <w:t xml:space="preserve"> </w:t>
      </w:r>
      <w:r>
        <w:t>Services</w:t>
      </w:r>
      <w:r>
        <w:rPr>
          <w:spacing w:val="-9"/>
        </w:rPr>
        <w:t xml:space="preserve"> </w:t>
      </w:r>
      <w:r>
        <w:t>to</w:t>
      </w:r>
      <w:r>
        <w:rPr>
          <w:spacing w:val="-10"/>
        </w:rPr>
        <w:t xml:space="preserve"> </w:t>
      </w:r>
      <w:r>
        <w:t>harass</w:t>
      </w:r>
      <w:r>
        <w:rPr>
          <w:spacing w:val="-10"/>
        </w:rPr>
        <w:t xml:space="preserve"> </w:t>
      </w:r>
      <w:r>
        <w:t>any</w:t>
      </w:r>
      <w:r>
        <w:rPr>
          <w:spacing w:val="-10"/>
        </w:rPr>
        <w:t xml:space="preserve"> </w:t>
      </w:r>
      <w:r>
        <w:t>person;</w:t>
      </w:r>
      <w:r>
        <w:rPr>
          <w:spacing w:val="-10"/>
        </w:rPr>
        <w:t xml:space="preserve"> </w:t>
      </w:r>
      <w:r>
        <w:t>cause</w:t>
      </w:r>
      <w:r>
        <w:rPr>
          <w:spacing w:val="-10"/>
        </w:rPr>
        <w:t xml:space="preserve"> </w:t>
      </w:r>
      <w:r>
        <w:t>damage or</w:t>
      </w:r>
      <w:r>
        <w:rPr>
          <w:spacing w:val="-6"/>
        </w:rPr>
        <w:t xml:space="preserve"> </w:t>
      </w:r>
      <w:r>
        <w:t>injury</w:t>
      </w:r>
      <w:r>
        <w:rPr>
          <w:spacing w:val="-6"/>
        </w:rPr>
        <w:t xml:space="preserve"> </w:t>
      </w:r>
      <w:r>
        <w:t>to</w:t>
      </w:r>
      <w:r>
        <w:rPr>
          <w:spacing w:val="-6"/>
        </w:rPr>
        <w:t xml:space="preserve"> </w:t>
      </w:r>
      <w:r>
        <w:t>any</w:t>
      </w:r>
      <w:r>
        <w:rPr>
          <w:spacing w:val="-6"/>
        </w:rPr>
        <w:t xml:space="preserve"> </w:t>
      </w:r>
      <w:r>
        <w:t>person</w:t>
      </w:r>
      <w:r>
        <w:rPr>
          <w:spacing w:val="-6"/>
        </w:rPr>
        <w:t xml:space="preserve"> </w:t>
      </w:r>
      <w:r>
        <w:t>or</w:t>
      </w:r>
      <w:r>
        <w:rPr>
          <w:spacing w:val="-6"/>
        </w:rPr>
        <w:t xml:space="preserve"> </w:t>
      </w:r>
      <w:r>
        <w:t>property;</w:t>
      </w:r>
      <w:r>
        <w:rPr>
          <w:spacing w:val="-6"/>
        </w:rPr>
        <w:t xml:space="preserve"> </w:t>
      </w:r>
      <w:r>
        <w:t>publish</w:t>
      </w:r>
      <w:r>
        <w:rPr>
          <w:spacing w:val="-6"/>
        </w:rPr>
        <w:t xml:space="preserve"> </w:t>
      </w:r>
      <w:r>
        <w:t>any</w:t>
      </w:r>
      <w:r>
        <w:rPr>
          <w:spacing w:val="-6"/>
        </w:rPr>
        <w:t xml:space="preserve"> </w:t>
      </w:r>
      <w:r>
        <w:t>material</w:t>
      </w:r>
      <w:r>
        <w:rPr>
          <w:spacing w:val="-7"/>
        </w:rPr>
        <w:t xml:space="preserve"> </w:t>
      </w:r>
      <w:r>
        <w:t>that</w:t>
      </w:r>
      <w:r>
        <w:rPr>
          <w:spacing w:val="-6"/>
        </w:rPr>
        <w:t xml:space="preserve"> </w:t>
      </w:r>
      <w:r>
        <w:t>is</w:t>
      </w:r>
      <w:r>
        <w:rPr>
          <w:spacing w:val="-6"/>
        </w:rPr>
        <w:t xml:space="preserve"> </w:t>
      </w:r>
      <w:r>
        <w:t>false,</w:t>
      </w:r>
      <w:r>
        <w:rPr>
          <w:spacing w:val="-6"/>
        </w:rPr>
        <w:t xml:space="preserve"> </w:t>
      </w:r>
      <w:r>
        <w:t>defamatory,</w:t>
      </w:r>
      <w:r>
        <w:rPr>
          <w:spacing w:val="-6"/>
        </w:rPr>
        <w:t xml:space="preserve"> </w:t>
      </w:r>
      <w:r>
        <w:t>harassing</w:t>
      </w:r>
      <w:r>
        <w:rPr>
          <w:spacing w:val="-6"/>
        </w:rPr>
        <w:t xml:space="preserve"> </w:t>
      </w:r>
      <w:r>
        <w:t>or</w:t>
      </w:r>
      <w:r>
        <w:rPr>
          <w:spacing w:val="-6"/>
        </w:rPr>
        <w:t xml:space="preserve"> </w:t>
      </w:r>
      <w:r>
        <w:t>obscene;</w:t>
      </w:r>
      <w:r>
        <w:rPr>
          <w:spacing w:val="-6"/>
        </w:rPr>
        <w:t xml:space="preserve"> </w:t>
      </w:r>
      <w:r>
        <w:t>violate privacy rights; promote bigotry, racism, hatred or harm; send unsolicited bulk e-mail, junk mail, spam or chain letters; infringe property rights; or otherwise violate applicable laws, ordinances or regulations; (b) perform or disclose any benchmarking or availability testing of the Services; (c) perform or disclose any performance or vulnerability testing of the Services without Oracle’s prior written approval, or perform or disclose network discovery,</w:t>
      </w:r>
      <w:r>
        <w:rPr>
          <w:spacing w:val="-9"/>
        </w:rPr>
        <w:t xml:space="preserve"> </w:t>
      </w:r>
      <w:r>
        <w:t>port</w:t>
      </w:r>
      <w:r>
        <w:rPr>
          <w:spacing w:val="-9"/>
        </w:rPr>
        <w:t xml:space="preserve"> </w:t>
      </w:r>
      <w:r>
        <w:t>and</w:t>
      </w:r>
      <w:r>
        <w:rPr>
          <w:spacing w:val="-10"/>
        </w:rPr>
        <w:t xml:space="preserve"> </w:t>
      </w:r>
      <w:r>
        <w:t>service</w:t>
      </w:r>
      <w:r>
        <w:rPr>
          <w:spacing w:val="-9"/>
        </w:rPr>
        <w:t xml:space="preserve"> </w:t>
      </w:r>
      <w:r>
        <w:t>identification,</w:t>
      </w:r>
      <w:r>
        <w:rPr>
          <w:spacing w:val="-8"/>
        </w:rPr>
        <w:t xml:space="preserve"> </w:t>
      </w:r>
      <w:r>
        <w:t>vulnerability</w:t>
      </w:r>
      <w:r>
        <w:rPr>
          <w:spacing w:val="-10"/>
        </w:rPr>
        <w:t xml:space="preserve"> </w:t>
      </w:r>
      <w:r>
        <w:t>scanning,</w:t>
      </w:r>
      <w:r>
        <w:rPr>
          <w:spacing w:val="-8"/>
        </w:rPr>
        <w:t xml:space="preserve"> </w:t>
      </w:r>
      <w:r>
        <w:t>password</w:t>
      </w:r>
      <w:r>
        <w:rPr>
          <w:spacing w:val="-10"/>
        </w:rPr>
        <w:t xml:space="preserve"> </w:t>
      </w:r>
      <w:r>
        <w:t>cracking</w:t>
      </w:r>
      <w:r>
        <w:rPr>
          <w:spacing w:val="-8"/>
        </w:rPr>
        <w:t xml:space="preserve"> </w:t>
      </w:r>
      <w:r>
        <w:t>or</w:t>
      </w:r>
      <w:r>
        <w:rPr>
          <w:spacing w:val="-8"/>
        </w:rPr>
        <w:t xml:space="preserve"> </w:t>
      </w:r>
      <w:r>
        <w:t>remote</w:t>
      </w:r>
      <w:r>
        <w:rPr>
          <w:spacing w:val="-10"/>
        </w:rPr>
        <w:t xml:space="preserve"> </w:t>
      </w:r>
      <w:r>
        <w:t>access</w:t>
      </w:r>
      <w:r>
        <w:rPr>
          <w:spacing w:val="-9"/>
        </w:rPr>
        <w:t xml:space="preserve"> </w:t>
      </w:r>
      <w:r>
        <w:t>testing</w:t>
      </w:r>
      <w:r>
        <w:rPr>
          <w:spacing w:val="-9"/>
        </w:rPr>
        <w:t xml:space="preserve"> </w:t>
      </w:r>
      <w:r>
        <w:t>of the Services; or (d) use the Services to perform cyber currency or crypto currency mining ((a) through (d) collectively, the “Acceptable Use Policy”).</w:t>
      </w:r>
      <w:r>
        <w:rPr>
          <w:spacing w:val="40"/>
        </w:rPr>
        <w:t xml:space="preserve"> </w:t>
      </w:r>
      <w:r>
        <w:t>In addition to other rights that Oracle has in these Cloud STCs and Your order, Oracle has the right to take remedial action if the Acceptable Use Policy is violated, and such remedial action may include removing or disabling access to material that violates the policy.</w:t>
      </w:r>
    </w:p>
    <w:p w14:paraId="10FA3B54" w14:textId="77777777" w:rsidR="0041112A" w:rsidRDefault="0041112A" w:rsidP="0041112A"/>
    <w:p w14:paraId="6AC2AE6D" w14:textId="77777777" w:rsidR="0041112A" w:rsidRDefault="0041112A" w:rsidP="0041112A">
      <w:r>
        <w:t>Ownership</w:t>
      </w:r>
      <w:r>
        <w:rPr>
          <w:spacing w:val="-10"/>
        </w:rPr>
        <w:t xml:space="preserve"> </w:t>
      </w:r>
      <w:r>
        <w:t>Rights</w:t>
      </w:r>
      <w:r>
        <w:rPr>
          <w:spacing w:val="-10"/>
        </w:rPr>
        <w:t xml:space="preserve"> </w:t>
      </w:r>
      <w:r>
        <w:t>and</w:t>
      </w:r>
      <w:r>
        <w:rPr>
          <w:spacing w:val="-9"/>
        </w:rPr>
        <w:t xml:space="preserve"> </w:t>
      </w:r>
      <w:r>
        <w:rPr>
          <w:spacing w:val="-2"/>
        </w:rPr>
        <w:t>Restrictions</w:t>
      </w:r>
    </w:p>
    <w:p w14:paraId="49AA6C2E" w14:textId="77777777" w:rsidR="0041112A" w:rsidRDefault="0041112A" w:rsidP="0041112A"/>
    <w:p w14:paraId="2A04FFB9" w14:textId="77777777" w:rsidR="0041112A" w:rsidRDefault="0041112A" w:rsidP="0041112A">
      <w:r>
        <w:t>You and Your licensors retain all ownership and intellectual property rights in and to Your Content.</w:t>
      </w:r>
      <w:r>
        <w:rPr>
          <w:spacing w:val="40"/>
        </w:rPr>
        <w:t xml:space="preserve"> </w:t>
      </w:r>
      <w:r>
        <w:t>Oracle or its licensors retain all ownership and intellectual property rights to the Services, derivative works thereof, and to anything developed or delivered by or on behalf of Oracle under Your order.</w:t>
      </w:r>
    </w:p>
    <w:p w14:paraId="1CD31BF9" w14:textId="77777777" w:rsidR="0041112A" w:rsidRDefault="0041112A" w:rsidP="0041112A"/>
    <w:p w14:paraId="69E4E909" w14:textId="77777777" w:rsidR="0041112A" w:rsidRDefault="0041112A" w:rsidP="0041112A">
      <w:r>
        <w:t>You may have access to Third Party Content through use of the Services.</w:t>
      </w:r>
      <w:r>
        <w:rPr>
          <w:spacing w:val="40"/>
        </w:rPr>
        <w:t xml:space="preserve"> </w:t>
      </w:r>
      <w:r>
        <w:t>Unless otherwise stated in Your order, all ownership and intellectual property rights in and to Third Party Content and the use of such content is governed by separate third party terms between You and the third party.</w:t>
      </w:r>
    </w:p>
    <w:p w14:paraId="0DCCE659" w14:textId="77777777" w:rsidR="0041112A" w:rsidRDefault="0041112A" w:rsidP="0041112A"/>
    <w:p w14:paraId="08ADA347" w14:textId="77777777" w:rsidR="0041112A" w:rsidRDefault="0041112A" w:rsidP="0041112A">
      <w:r>
        <w:t>You grant Oracle the right to host, use, process, display and transmit Your Content to provide the Services pursuant to and in accordance with these Cloud STCs and Your order.</w:t>
      </w:r>
      <w:r>
        <w:rPr>
          <w:spacing w:val="40"/>
        </w:rPr>
        <w:t xml:space="preserve"> </w:t>
      </w:r>
      <w:r>
        <w:t>You have sole responsibility for the accuracy,</w:t>
      </w:r>
      <w:r>
        <w:rPr>
          <w:spacing w:val="-3"/>
        </w:rPr>
        <w:t xml:space="preserve"> </w:t>
      </w:r>
      <w:r>
        <w:t>quality,</w:t>
      </w:r>
      <w:r>
        <w:rPr>
          <w:spacing w:val="-3"/>
        </w:rPr>
        <w:t xml:space="preserve"> </w:t>
      </w:r>
      <w:r>
        <w:t>integrity,</w:t>
      </w:r>
      <w:r>
        <w:rPr>
          <w:spacing w:val="-4"/>
        </w:rPr>
        <w:t xml:space="preserve"> </w:t>
      </w:r>
      <w:r>
        <w:t>legality,</w:t>
      </w:r>
      <w:r>
        <w:rPr>
          <w:spacing w:val="-3"/>
        </w:rPr>
        <w:t xml:space="preserve"> </w:t>
      </w:r>
      <w:r>
        <w:t>reliability,</w:t>
      </w:r>
      <w:r>
        <w:rPr>
          <w:spacing w:val="-3"/>
        </w:rPr>
        <w:t xml:space="preserve"> </w:t>
      </w:r>
      <w:r>
        <w:t>and</w:t>
      </w:r>
      <w:r>
        <w:rPr>
          <w:spacing w:val="-3"/>
        </w:rPr>
        <w:t xml:space="preserve"> </w:t>
      </w:r>
      <w:r>
        <w:t>appropriateness</w:t>
      </w:r>
      <w:r>
        <w:rPr>
          <w:spacing w:val="-3"/>
        </w:rPr>
        <w:t xml:space="preserve"> </w:t>
      </w:r>
      <w:r>
        <w:t>of</w:t>
      </w:r>
      <w:r>
        <w:rPr>
          <w:spacing w:val="-3"/>
        </w:rPr>
        <w:t xml:space="preserve"> </w:t>
      </w:r>
      <w:r>
        <w:t>Your</w:t>
      </w:r>
      <w:r>
        <w:rPr>
          <w:spacing w:val="-3"/>
        </w:rPr>
        <w:t xml:space="preserve"> </w:t>
      </w:r>
      <w:r>
        <w:t>Content,</w:t>
      </w:r>
      <w:r>
        <w:rPr>
          <w:spacing w:val="-3"/>
        </w:rPr>
        <w:t xml:space="preserve"> </w:t>
      </w:r>
      <w:r>
        <w:t>and</w:t>
      </w:r>
      <w:r>
        <w:rPr>
          <w:spacing w:val="-3"/>
        </w:rPr>
        <w:t xml:space="preserve"> </w:t>
      </w:r>
      <w:r>
        <w:t>for</w:t>
      </w:r>
      <w:r>
        <w:rPr>
          <w:spacing w:val="-3"/>
        </w:rPr>
        <w:t xml:space="preserve"> </w:t>
      </w:r>
      <w:r>
        <w:t>obtaining</w:t>
      </w:r>
      <w:r>
        <w:rPr>
          <w:spacing w:val="-3"/>
        </w:rPr>
        <w:t xml:space="preserve"> </w:t>
      </w:r>
      <w:r>
        <w:t>all</w:t>
      </w:r>
      <w:r>
        <w:rPr>
          <w:spacing w:val="-3"/>
        </w:rPr>
        <w:t xml:space="preserve"> </w:t>
      </w:r>
      <w:r>
        <w:t>rights related to Your Content required by Oracle to perform the Services.</w:t>
      </w:r>
    </w:p>
    <w:p w14:paraId="085D7E17" w14:textId="77777777" w:rsidR="0041112A" w:rsidRDefault="0041112A" w:rsidP="0041112A"/>
    <w:p w14:paraId="05BADAAD" w14:textId="77777777" w:rsidR="0041112A" w:rsidRDefault="0041112A" w:rsidP="0041112A">
      <w:r>
        <w:t>You may not, and may not cause or permit others to:</w:t>
      </w:r>
      <w:r>
        <w:rPr>
          <w:spacing w:val="40"/>
        </w:rPr>
        <w:t xml:space="preserve"> </w:t>
      </w:r>
      <w:r>
        <w:t>(a) modify, make derivative works of, disassemble, decompile, reverse engineer, reproduce, republish, download or copy any part of the Services (including data structures</w:t>
      </w:r>
      <w:r>
        <w:rPr>
          <w:spacing w:val="-14"/>
        </w:rPr>
        <w:t xml:space="preserve"> </w:t>
      </w:r>
      <w:r>
        <w:t>or</w:t>
      </w:r>
      <w:r>
        <w:rPr>
          <w:spacing w:val="-14"/>
        </w:rPr>
        <w:t xml:space="preserve"> </w:t>
      </w:r>
      <w:r>
        <w:t>similar</w:t>
      </w:r>
      <w:r>
        <w:rPr>
          <w:spacing w:val="-14"/>
        </w:rPr>
        <w:t xml:space="preserve"> </w:t>
      </w:r>
      <w:r>
        <w:t>materials</w:t>
      </w:r>
      <w:r>
        <w:rPr>
          <w:spacing w:val="-14"/>
        </w:rPr>
        <w:t xml:space="preserve"> </w:t>
      </w:r>
      <w:r>
        <w:t>produced</w:t>
      </w:r>
      <w:r>
        <w:rPr>
          <w:spacing w:val="-14"/>
        </w:rPr>
        <w:t xml:space="preserve"> </w:t>
      </w:r>
      <w:r>
        <w:t>by</w:t>
      </w:r>
      <w:r>
        <w:rPr>
          <w:spacing w:val="-14"/>
        </w:rPr>
        <w:t xml:space="preserve"> </w:t>
      </w:r>
      <w:r>
        <w:t>programs);</w:t>
      </w:r>
      <w:r>
        <w:rPr>
          <w:spacing w:val="-14"/>
        </w:rPr>
        <w:t xml:space="preserve"> </w:t>
      </w:r>
      <w:r>
        <w:t>(b)</w:t>
      </w:r>
      <w:r>
        <w:rPr>
          <w:spacing w:val="-14"/>
        </w:rPr>
        <w:t xml:space="preserve"> </w:t>
      </w:r>
      <w:r>
        <w:t>access</w:t>
      </w:r>
      <w:r>
        <w:rPr>
          <w:spacing w:val="-14"/>
        </w:rPr>
        <w:t xml:space="preserve"> </w:t>
      </w:r>
      <w:r>
        <w:t>or</w:t>
      </w:r>
      <w:r>
        <w:rPr>
          <w:spacing w:val="-13"/>
        </w:rPr>
        <w:t xml:space="preserve"> </w:t>
      </w:r>
      <w:r>
        <w:t>use</w:t>
      </w:r>
      <w:r>
        <w:rPr>
          <w:spacing w:val="-14"/>
        </w:rPr>
        <w:t xml:space="preserve"> </w:t>
      </w:r>
      <w:r>
        <w:t>the</w:t>
      </w:r>
      <w:r>
        <w:rPr>
          <w:spacing w:val="-14"/>
        </w:rPr>
        <w:t xml:space="preserve"> </w:t>
      </w:r>
      <w:r>
        <w:t>Services</w:t>
      </w:r>
      <w:r>
        <w:rPr>
          <w:spacing w:val="-14"/>
        </w:rPr>
        <w:t xml:space="preserve"> </w:t>
      </w:r>
      <w:r>
        <w:t>to</w:t>
      </w:r>
      <w:r>
        <w:rPr>
          <w:spacing w:val="-14"/>
        </w:rPr>
        <w:t xml:space="preserve"> </w:t>
      </w:r>
      <w:r>
        <w:t>build</w:t>
      </w:r>
      <w:r>
        <w:rPr>
          <w:spacing w:val="-14"/>
        </w:rPr>
        <w:t xml:space="preserve"> </w:t>
      </w:r>
      <w:r>
        <w:t>or</w:t>
      </w:r>
      <w:r>
        <w:rPr>
          <w:spacing w:val="-14"/>
        </w:rPr>
        <w:t xml:space="preserve"> </w:t>
      </w:r>
      <w:r>
        <w:t>support,</w:t>
      </w:r>
      <w:r>
        <w:rPr>
          <w:spacing w:val="-14"/>
        </w:rPr>
        <w:t xml:space="preserve"> </w:t>
      </w:r>
      <w:r>
        <w:t>directly or indirectly, products or services competitive to Oracle; or (c) license, sell, transfer, assign, distribute, outsource, permit timesharing or service bureau use of, commercially exploit, or make available the Services to any third party except as permitted by these Cloud STCs or Your order.</w:t>
      </w:r>
    </w:p>
    <w:p w14:paraId="6C63D9AA" w14:textId="77777777" w:rsidR="0041112A" w:rsidRDefault="0041112A" w:rsidP="0041112A">
      <w:r>
        <w:t>Term</w:t>
      </w:r>
      <w:r>
        <w:rPr>
          <w:spacing w:val="-12"/>
        </w:rPr>
        <w:t xml:space="preserve"> </w:t>
      </w:r>
      <w:r>
        <w:t>and</w:t>
      </w:r>
      <w:r>
        <w:rPr>
          <w:spacing w:val="-12"/>
        </w:rPr>
        <w:t xml:space="preserve"> </w:t>
      </w:r>
      <w:r>
        <w:rPr>
          <w:spacing w:val="-2"/>
        </w:rPr>
        <w:t>Termination</w:t>
      </w:r>
    </w:p>
    <w:p w14:paraId="4DA23F26" w14:textId="77777777" w:rsidR="0041112A" w:rsidRDefault="0041112A" w:rsidP="0041112A">
      <w:r>
        <w:t>Services</w:t>
      </w:r>
      <w:r>
        <w:rPr>
          <w:spacing w:val="-14"/>
        </w:rPr>
        <w:t xml:space="preserve"> </w:t>
      </w:r>
      <w:r>
        <w:t>shall</w:t>
      </w:r>
      <w:r>
        <w:rPr>
          <w:spacing w:val="-14"/>
        </w:rPr>
        <w:t xml:space="preserve"> </w:t>
      </w:r>
      <w:r>
        <w:t>be</w:t>
      </w:r>
      <w:r>
        <w:rPr>
          <w:spacing w:val="-14"/>
        </w:rPr>
        <w:t xml:space="preserve"> </w:t>
      </w:r>
      <w:r>
        <w:t>provided</w:t>
      </w:r>
      <w:r>
        <w:rPr>
          <w:spacing w:val="-14"/>
        </w:rPr>
        <w:t xml:space="preserve"> </w:t>
      </w:r>
      <w:r>
        <w:t>for</w:t>
      </w:r>
      <w:r>
        <w:rPr>
          <w:spacing w:val="-14"/>
        </w:rPr>
        <w:t xml:space="preserve"> </w:t>
      </w:r>
      <w:r>
        <w:t>the</w:t>
      </w:r>
      <w:r>
        <w:rPr>
          <w:spacing w:val="-14"/>
        </w:rPr>
        <w:t xml:space="preserve"> </w:t>
      </w:r>
      <w:r>
        <w:t>Services</w:t>
      </w:r>
      <w:r>
        <w:rPr>
          <w:spacing w:val="-13"/>
        </w:rPr>
        <w:t xml:space="preserve"> </w:t>
      </w:r>
      <w:r>
        <w:t>Period</w:t>
      </w:r>
      <w:r>
        <w:rPr>
          <w:spacing w:val="-14"/>
        </w:rPr>
        <w:t xml:space="preserve"> </w:t>
      </w:r>
      <w:r>
        <w:t>defined</w:t>
      </w:r>
      <w:r>
        <w:rPr>
          <w:spacing w:val="-13"/>
        </w:rPr>
        <w:t xml:space="preserve"> </w:t>
      </w:r>
      <w:r>
        <w:t>in</w:t>
      </w:r>
      <w:r>
        <w:rPr>
          <w:spacing w:val="-13"/>
        </w:rPr>
        <w:t xml:space="preserve"> </w:t>
      </w:r>
      <w:r>
        <w:t>Your</w:t>
      </w:r>
      <w:r>
        <w:rPr>
          <w:spacing w:val="-14"/>
        </w:rPr>
        <w:t xml:space="preserve"> </w:t>
      </w:r>
      <w:r>
        <w:t>order,</w:t>
      </w:r>
      <w:r>
        <w:rPr>
          <w:spacing w:val="-13"/>
        </w:rPr>
        <w:t xml:space="preserve"> </w:t>
      </w:r>
      <w:r>
        <w:t>unless</w:t>
      </w:r>
      <w:r>
        <w:rPr>
          <w:spacing w:val="-13"/>
        </w:rPr>
        <w:t xml:space="preserve"> </w:t>
      </w:r>
      <w:r>
        <w:t>earlier</w:t>
      </w:r>
      <w:r>
        <w:rPr>
          <w:spacing w:val="-14"/>
        </w:rPr>
        <w:t xml:space="preserve"> </w:t>
      </w:r>
      <w:r>
        <w:t>suspended</w:t>
      </w:r>
      <w:r>
        <w:rPr>
          <w:spacing w:val="-13"/>
        </w:rPr>
        <w:t xml:space="preserve"> </w:t>
      </w:r>
      <w:r>
        <w:t>or</w:t>
      </w:r>
      <w:r>
        <w:rPr>
          <w:spacing w:val="-13"/>
        </w:rPr>
        <w:t xml:space="preserve"> </w:t>
      </w:r>
      <w:r>
        <w:t>terminated in</w:t>
      </w:r>
      <w:r>
        <w:rPr>
          <w:spacing w:val="-4"/>
        </w:rPr>
        <w:t xml:space="preserve"> </w:t>
      </w:r>
      <w:r>
        <w:t>accordance</w:t>
      </w:r>
      <w:r>
        <w:rPr>
          <w:spacing w:val="-4"/>
        </w:rPr>
        <w:t xml:space="preserve"> </w:t>
      </w:r>
      <w:r>
        <w:t>with</w:t>
      </w:r>
      <w:r>
        <w:rPr>
          <w:spacing w:val="-4"/>
        </w:rPr>
        <w:t xml:space="preserve"> </w:t>
      </w:r>
      <w:r>
        <w:t>these</w:t>
      </w:r>
      <w:r>
        <w:rPr>
          <w:spacing w:val="-5"/>
        </w:rPr>
        <w:t xml:space="preserve"> </w:t>
      </w:r>
      <w:r>
        <w:t>Cloud</w:t>
      </w:r>
      <w:r>
        <w:rPr>
          <w:spacing w:val="-4"/>
        </w:rPr>
        <w:t xml:space="preserve"> </w:t>
      </w:r>
      <w:r>
        <w:t>STCs.</w:t>
      </w:r>
      <w:r>
        <w:rPr>
          <w:spacing w:val="40"/>
        </w:rPr>
        <w:t xml:space="preserve"> </w:t>
      </w:r>
      <w:r>
        <w:t>These</w:t>
      </w:r>
      <w:r>
        <w:rPr>
          <w:spacing w:val="-4"/>
        </w:rPr>
        <w:t xml:space="preserve"> </w:t>
      </w:r>
      <w:r>
        <w:t>Cloud</w:t>
      </w:r>
      <w:r>
        <w:rPr>
          <w:spacing w:val="-4"/>
        </w:rPr>
        <w:t xml:space="preserve"> </w:t>
      </w:r>
      <w:r>
        <w:t>STCs</w:t>
      </w:r>
      <w:r>
        <w:rPr>
          <w:spacing w:val="-5"/>
        </w:rPr>
        <w:t xml:space="preserve"> </w:t>
      </w:r>
      <w:r>
        <w:t>will</w:t>
      </w:r>
      <w:r>
        <w:rPr>
          <w:spacing w:val="-4"/>
        </w:rPr>
        <w:t xml:space="preserve"> </w:t>
      </w:r>
      <w:r>
        <w:t>continue</w:t>
      </w:r>
      <w:r>
        <w:rPr>
          <w:spacing w:val="-4"/>
        </w:rPr>
        <w:t xml:space="preserve"> </w:t>
      </w:r>
      <w:r>
        <w:t>to</w:t>
      </w:r>
      <w:r>
        <w:rPr>
          <w:spacing w:val="-2"/>
        </w:rPr>
        <w:t xml:space="preserve"> </w:t>
      </w:r>
      <w:r>
        <w:t>govern</w:t>
      </w:r>
      <w:r>
        <w:rPr>
          <w:spacing w:val="-4"/>
        </w:rPr>
        <w:t xml:space="preserve"> </w:t>
      </w:r>
      <w:r>
        <w:t>any</w:t>
      </w:r>
      <w:r>
        <w:rPr>
          <w:spacing w:val="-4"/>
        </w:rPr>
        <w:t xml:space="preserve"> </w:t>
      </w:r>
      <w:r>
        <w:t>order</w:t>
      </w:r>
      <w:r>
        <w:rPr>
          <w:spacing w:val="-4"/>
        </w:rPr>
        <w:t xml:space="preserve"> </w:t>
      </w:r>
      <w:r>
        <w:t>for</w:t>
      </w:r>
      <w:r>
        <w:rPr>
          <w:spacing w:val="-4"/>
        </w:rPr>
        <w:t xml:space="preserve"> </w:t>
      </w:r>
      <w:r>
        <w:t>the</w:t>
      </w:r>
      <w:r>
        <w:rPr>
          <w:spacing w:val="-4"/>
        </w:rPr>
        <w:t xml:space="preserve"> </w:t>
      </w:r>
      <w:r>
        <w:t>duration</w:t>
      </w:r>
      <w:r>
        <w:rPr>
          <w:spacing w:val="-4"/>
        </w:rPr>
        <w:t xml:space="preserve"> </w:t>
      </w:r>
      <w:r>
        <w:t>of the Services Period of such order.</w:t>
      </w:r>
    </w:p>
    <w:p w14:paraId="645D8053" w14:textId="77777777" w:rsidR="0041112A" w:rsidRDefault="0041112A" w:rsidP="0041112A">
      <w:r>
        <w:t>If You order Services that are designated in the Service Specifications or Your order as Services that will be automatically</w:t>
      </w:r>
      <w:r>
        <w:rPr>
          <w:spacing w:val="-6"/>
        </w:rPr>
        <w:t xml:space="preserve"> </w:t>
      </w:r>
      <w:r>
        <w:t>extended,</w:t>
      </w:r>
      <w:r>
        <w:rPr>
          <w:spacing w:val="-5"/>
        </w:rPr>
        <w:t xml:space="preserve"> </w:t>
      </w:r>
      <w:r>
        <w:t>such</w:t>
      </w:r>
      <w:r>
        <w:rPr>
          <w:spacing w:val="-5"/>
        </w:rPr>
        <w:t xml:space="preserve"> </w:t>
      </w:r>
      <w:r>
        <w:t>Services</w:t>
      </w:r>
      <w:r>
        <w:rPr>
          <w:spacing w:val="-5"/>
        </w:rPr>
        <w:t xml:space="preserve"> </w:t>
      </w:r>
      <w:r>
        <w:t>will</w:t>
      </w:r>
      <w:r>
        <w:rPr>
          <w:spacing w:val="-5"/>
        </w:rPr>
        <w:t xml:space="preserve"> </w:t>
      </w:r>
      <w:r>
        <w:t>NOT</w:t>
      </w:r>
      <w:r>
        <w:rPr>
          <w:spacing w:val="-5"/>
        </w:rPr>
        <w:t xml:space="preserve"> </w:t>
      </w:r>
      <w:r>
        <w:t>automatically</w:t>
      </w:r>
      <w:r>
        <w:rPr>
          <w:spacing w:val="-4"/>
        </w:rPr>
        <w:t xml:space="preserve"> </w:t>
      </w:r>
      <w:r>
        <w:t>be</w:t>
      </w:r>
      <w:r>
        <w:rPr>
          <w:spacing w:val="-5"/>
        </w:rPr>
        <w:t xml:space="preserve"> </w:t>
      </w:r>
      <w:r>
        <w:t>extended</w:t>
      </w:r>
      <w:r>
        <w:rPr>
          <w:spacing w:val="-5"/>
        </w:rPr>
        <w:t xml:space="preserve"> </w:t>
      </w:r>
      <w:r>
        <w:t>for</w:t>
      </w:r>
      <w:r>
        <w:rPr>
          <w:spacing w:val="-5"/>
        </w:rPr>
        <w:t xml:space="preserve"> </w:t>
      </w:r>
      <w:r>
        <w:t>an</w:t>
      </w:r>
      <w:r>
        <w:rPr>
          <w:spacing w:val="-5"/>
        </w:rPr>
        <w:t xml:space="preserve"> </w:t>
      </w:r>
      <w:r>
        <w:t>additional</w:t>
      </w:r>
      <w:r>
        <w:rPr>
          <w:spacing w:val="-5"/>
        </w:rPr>
        <w:t xml:space="preserve"> </w:t>
      </w:r>
      <w:r>
        <w:t>Services</w:t>
      </w:r>
      <w:r>
        <w:rPr>
          <w:spacing w:val="-5"/>
        </w:rPr>
        <w:t xml:space="preserve"> </w:t>
      </w:r>
      <w:r>
        <w:t>Period</w:t>
      </w:r>
      <w:r>
        <w:rPr>
          <w:spacing w:val="-5"/>
        </w:rPr>
        <w:t xml:space="preserve"> </w:t>
      </w:r>
      <w:r>
        <w:t>of the</w:t>
      </w:r>
      <w:r>
        <w:rPr>
          <w:spacing w:val="-6"/>
        </w:rPr>
        <w:t xml:space="preserve"> </w:t>
      </w:r>
      <w:r>
        <w:t>same</w:t>
      </w:r>
      <w:r>
        <w:rPr>
          <w:spacing w:val="-4"/>
        </w:rPr>
        <w:t xml:space="preserve"> </w:t>
      </w:r>
      <w:r>
        <w:t>duration.</w:t>
      </w:r>
      <w:r>
        <w:rPr>
          <w:spacing w:val="47"/>
        </w:rPr>
        <w:t xml:space="preserve"> </w:t>
      </w:r>
      <w:r>
        <w:t>To</w:t>
      </w:r>
      <w:r>
        <w:rPr>
          <w:spacing w:val="-4"/>
        </w:rPr>
        <w:t xml:space="preserve"> </w:t>
      </w:r>
      <w:r>
        <w:t>extend</w:t>
      </w:r>
      <w:r>
        <w:rPr>
          <w:spacing w:val="-4"/>
        </w:rPr>
        <w:t xml:space="preserve"> </w:t>
      </w:r>
      <w:r>
        <w:t>the</w:t>
      </w:r>
      <w:r>
        <w:rPr>
          <w:spacing w:val="-4"/>
        </w:rPr>
        <w:t xml:space="preserve"> </w:t>
      </w:r>
      <w:r>
        <w:t>Services,</w:t>
      </w:r>
      <w:r>
        <w:rPr>
          <w:spacing w:val="-4"/>
        </w:rPr>
        <w:t xml:space="preserve"> </w:t>
      </w:r>
      <w:r>
        <w:t>You</w:t>
      </w:r>
      <w:r>
        <w:rPr>
          <w:spacing w:val="-4"/>
        </w:rPr>
        <w:t xml:space="preserve"> </w:t>
      </w:r>
      <w:r>
        <w:t>must</w:t>
      </w:r>
      <w:r>
        <w:rPr>
          <w:spacing w:val="-4"/>
        </w:rPr>
        <w:t xml:space="preserve"> </w:t>
      </w:r>
      <w:r>
        <w:t>provide</w:t>
      </w:r>
      <w:r>
        <w:rPr>
          <w:spacing w:val="-5"/>
        </w:rPr>
        <w:t xml:space="preserve"> </w:t>
      </w:r>
      <w:r>
        <w:t>Contractor</w:t>
      </w:r>
      <w:r>
        <w:rPr>
          <w:spacing w:val="-4"/>
        </w:rPr>
        <w:t xml:space="preserve"> </w:t>
      </w:r>
      <w:r>
        <w:t>with</w:t>
      </w:r>
      <w:r>
        <w:rPr>
          <w:spacing w:val="-5"/>
        </w:rPr>
        <w:t xml:space="preserve"> </w:t>
      </w:r>
      <w:r>
        <w:t>written</w:t>
      </w:r>
      <w:r>
        <w:rPr>
          <w:spacing w:val="-4"/>
        </w:rPr>
        <w:t xml:space="preserve"> </w:t>
      </w:r>
      <w:r>
        <w:t>notice</w:t>
      </w:r>
      <w:r>
        <w:rPr>
          <w:spacing w:val="-4"/>
        </w:rPr>
        <w:t xml:space="preserve"> </w:t>
      </w:r>
      <w:r>
        <w:t>no</w:t>
      </w:r>
      <w:r>
        <w:rPr>
          <w:spacing w:val="-4"/>
        </w:rPr>
        <w:t xml:space="preserve"> </w:t>
      </w:r>
      <w:r>
        <w:t>later</w:t>
      </w:r>
      <w:r>
        <w:rPr>
          <w:spacing w:val="-4"/>
        </w:rPr>
        <w:t xml:space="preserve"> </w:t>
      </w:r>
      <w:r>
        <w:t>than</w:t>
      </w:r>
      <w:r>
        <w:rPr>
          <w:spacing w:val="-3"/>
        </w:rPr>
        <w:t xml:space="preserve"> </w:t>
      </w:r>
      <w:r>
        <w:rPr>
          <w:spacing w:val="-2"/>
        </w:rPr>
        <w:t>thirty</w:t>
      </w:r>
    </w:p>
    <w:p w14:paraId="7210E317" w14:textId="77777777" w:rsidR="0041112A" w:rsidRDefault="0041112A" w:rsidP="0041112A">
      <w:r>
        <w:t>(30) days prior to the end of the applicable Services Period of Your intention to renew such Services and You execute</w:t>
      </w:r>
      <w:r>
        <w:rPr>
          <w:spacing w:val="-5"/>
        </w:rPr>
        <w:t xml:space="preserve"> </w:t>
      </w:r>
      <w:r>
        <w:t>an</w:t>
      </w:r>
      <w:r>
        <w:rPr>
          <w:spacing w:val="-5"/>
        </w:rPr>
        <w:t xml:space="preserve"> </w:t>
      </w:r>
      <w:r>
        <w:t>order</w:t>
      </w:r>
      <w:r>
        <w:rPr>
          <w:spacing w:val="-5"/>
        </w:rPr>
        <w:t xml:space="preserve"> </w:t>
      </w:r>
      <w:r>
        <w:t>modification</w:t>
      </w:r>
      <w:r>
        <w:rPr>
          <w:spacing w:val="-5"/>
        </w:rPr>
        <w:t xml:space="preserve"> </w:t>
      </w:r>
      <w:r>
        <w:t>or</w:t>
      </w:r>
      <w:r>
        <w:rPr>
          <w:spacing w:val="-5"/>
        </w:rPr>
        <w:t xml:space="preserve"> </w:t>
      </w:r>
      <w:r>
        <w:t>enter</w:t>
      </w:r>
      <w:r>
        <w:rPr>
          <w:spacing w:val="-5"/>
        </w:rPr>
        <w:t xml:space="preserve"> </w:t>
      </w:r>
      <w:r>
        <w:t>into</w:t>
      </w:r>
      <w:r>
        <w:rPr>
          <w:spacing w:val="-5"/>
        </w:rPr>
        <w:t xml:space="preserve"> </w:t>
      </w:r>
      <w:r>
        <w:t>a</w:t>
      </w:r>
      <w:r>
        <w:rPr>
          <w:spacing w:val="-5"/>
        </w:rPr>
        <w:t xml:space="preserve"> </w:t>
      </w:r>
      <w:r>
        <w:t>new</w:t>
      </w:r>
      <w:r>
        <w:rPr>
          <w:spacing w:val="-5"/>
        </w:rPr>
        <w:t xml:space="preserve"> </w:t>
      </w:r>
      <w:r>
        <w:t>order</w:t>
      </w:r>
      <w:r>
        <w:rPr>
          <w:spacing w:val="-3"/>
        </w:rPr>
        <w:t xml:space="preserve"> </w:t>
      </w:r>
      <w:r>
        <w:t>to</w:t>
      </w:r>
      <w:r>
        <w:rPr>
          <w:spacing w:val="-5"/>
        </w:rPr>
        <w:t xml:space="preserve"> </w:t>
      </w:r>
      <w:r>
        <w:t>renew</w:t>
      </w:r>
      <w:r>
        <w:rPr>
          <w:spacing w:val="-5"/>
        </w:rPr>
        <w:t xml:space="preserve"> </w:t>
      </w:r>
      <w:r>
        <w:t>such</w:t>
      </w:r>
      <w:r>
        <w:rPr>
          <w:spacing w:val="-5"/>
        </w:rPr>
        <w:t xml:space="preserve"> </w:t>
      </w:r>
      <w:r>
        <w:t>Services.</w:t>
      </w:r>
      <w:r>
        <w:rPr>
          <w:spacing w:val="40"/>
        </w:rPr>
        <w:t xml:space="preserve"> </w:t>
      </w:r>
      <w:r>
        <w:t>The</w:t>
      </w:r>
      <w:r>
        <w:rPr>
          <w:spacing w:val="-5"/>
        </w:rPr>
        <w:t xml:space="preserve"> </w:t>
      </w:r>
      <w:r>
        <w:t>preceding</w:t>
      </w:r>
      <w:r>
        <w:rPr>
          <w:spacing w:val="-5"/>
        </w:rPr>
        <w:t xml:space="preserve"> </w:t>
      </w:r>
      <w:r>
        <w:t>sentence</w:t>
      </w:r>
      <w:r>
        <w:rPr>
          <w:spacing w:val="-5"/>
        </w:rPr>
        <w:t xml:space="preserve"> </w:t>
      </w:r>
      <w:r>
        <w:t>shall not apply if Contractor provides You with written notice no later than ninety (90) days prior to the end of the applicable Services Period of its intention not to renew such Services.</w:t>
      </w:r>
    </w:p>
    <w:p w14:paraId="0CE4DBA0" w14:textId="77777777" w:rsidR="0041112A" w:rsidRDefault="0041112A" w:rsidP="0041112A">
      <w:r>
        <w:t>Oracle may suspend Your or Your Users’ access to, or use of, the Services if Oracle believes that (a) there is a significant threat to the functionality, security, integrity, or availability of the Services or any content, data, or applications</w:t>
      </w:r>
      <w:r>
        <w:rPr>
          <w:spacing w:val="-8"/>
        </w:rPr>
        <w:t xml:space="preserve"> </w:t>
      </w:r>
      <w:r>
        <w:t>in</w:t>
      </w:r>
      <w:r>
        <w:rPr>
          <w:spacing w:val="-8"/>
        </w:rPr>
        <w:t xml:space="preserve"> </w:t>
      </w:r>
      <w:r>
        <w:t>the</w:t>
      </w:r>
      <w:r>
        <w:rPr>
          <w:spacing w:val="-8"/>
        </w:rPr>
        <w:t xml:space="preserve"> </w:t>
      </w:r>
      <w:r>
        <w:t>Services;</w:t>
      </w:r>
      <w:r>
        <w:rPr>
          <w:spacing w:val="-8"/>
        </w:rPr>
        <w:t xml:space="preserve"> </w:t>
      </w:r>
      <w:r>
        <w:t>(b)</w:t>
      </w:r>
      <w:r>
        <w:rPr>
          <w:spacing w:val="-8"/>
        </w:rPr>
        <w:t xml:space="preserve"> </w:t>
      </w:r>
      <w:r>
        <w:t>You</w:t>
      </w:r>
      <w:r>
        <w:rPr>
          <w:spacing w:val="-8"/>
        </w:rPr>
        <w:t xml:space="preserve"> </w:t>
      </w:r>
      <w:r>
        <w:t>or</w:t>
      </w:r>
      <w:r>
        <w:rPr>
          <w:spacing w:val="-8"/>
        </w:rPr>
        <w:t xml:space="preserve"> </w:t>
      </w:r>
      <w:r>
        <w:t>Your</w:t>
      </w:r>
      <w:r>
        <w:rPr>
          <w:spacing w:val="-8"/>
        </w:rPr>
        <w:t xml:space="preserve"> </w:t>
      </w:r>
      <w:r>
        <w:t>Users</w:t>
      </w:r>
      <w:r>
        <w:rPr>
          <w:spacing w:val="-8"/>
        </w:rPr>
        <w:t xml:space="preserve"> </w:t>
      </w:r>
      <w:r>
        <w:t>are</w:t>
      </w:r>
      <w:r>
        <w:rPr>
          <w:spacing w:val="-8"/>
        </w:rPr>
        <w:t xml:space="preserve"> </w:t>
      </w:r>
      <w:r>
        <w:t>accessing</w:t>
      </w:r>
      <w:r>
        <w:rPr>
          <w:spacing w:val="-8"/>
        </w:rPr>
        <w:t xml:space="preserve"> </w:t>
      </w:r>
      <w:r>
        <w:t>or</w:t>
      </w:r>
      <w:r>
        <w:rPr>
          <w:spacing w:val="-8"/>
        </w:rPr>
        <w:t xml:space="preserve"> </w:t>
      </w:r>
      <w:r>
        <w:t>using</w:t>
      </w:r>
      <w:r>
        <w:rPr>
          <w:spacing w:val="-8"/>
        </w:rPr>
        <w:t xml:space="preserve"> </w:t>
      </w:r>
      <w:r>
        <w:t>the</w:t>
      </w:r>
      <w:r>
        <w:rPr>
          <w:spacing w:val="-8"/>
        </w:rPr>
        <w:t xml:space="preserve"> </w:t>
      </w:r>
      <w:r>
        <w:t>Services</w:t>
      </w:r>
      <w:r>
        <w:rPr>
          <w:spacing w:val="-8"/>
        </w:rPr>
        <w:t xml:space="preserve"> </w:t>
      </w:r>
      <w:r>
        <w:t>to</w:t>
      </w:r>
      <w:r>
        <w:rPr>
          <w:spacing w:val="-8"/>
        </w:rPr>
        <w:t xml:space="preserve"> </w:t>
      </w:r>
      <w:r>
        <w:t>commit</w:t>
      </w:r>
      <w:r>
        <w:rPr>
          <w:spacing w:val="-8"/>
        </w:rPr>
        <w:t xml:space="preserve"> </w:t>
      </w:r>
      <w:r>
        <w:t>an</w:t>
      </w:r>
      <w:r>
        <w:rPr>
          <w:spacing w:val="-8"/>
        </w:rPr>
        <w:t xml:space="preserve"> </w:t>
      </w:r>
      <w:r>
        <w:t>illegal</w:t>
      </w:r>
      <w:r>
        <w:rPr>
          <w:spacing w:val="-8"/>
        </w:rPr>
        <w:t xml:space="preserve"> </w:t>
      </w:r>
      <w:r>
        <w:t>act; or (c) there is a violation of the Acceptable Use Policy.</w:t>
      </w:r>
      <w:r>
        <w:rPr>
          <w:spacing w:val="40"/>
        </w:rPr>
        <w:t xml:space="preserve"> </w:t>
      </w:r>
      <w:r>
        <w:t>When reasonably practicable and lawfully permitted, Oracle will provide You with advance notice of any such suspension.</w:t>
      </w:r>
      <w:r>
        <w:rPr>
          <w:spacing w:val="40"/>
        </w:rPr>
        <w:t xml:space="preserve"> </w:t>
      </w:r>
      <w:r>
        <w:t>Oracle will use reasonable efforts to re- establish the Services promptly after Oracle determines that the issue causing the suspension has been resolved.</w:t>
      </w:r>
      <w:r>
        <w:rPr>
          <w:spacing w:val="40"/>
        </w:rPr>
        <w:t xml:space="preserve"> </w:t>
      </w:r>
      <w:r>
        <w:t>During</w:t>
      </w:r>
      <w:r>
        <w:rPr>
          <w:spacing w:val="-4"/>
        </w:rPr>
        <w:t xml:space="preserve"> </w:t>
      </w:r>
      <w:r>
        <w:t>any</w:t>
      </w:r>
      <w:r>
        <w:rPr>
          <w:spacing w:val="-6"/>
        </w:rPr>
        <w:t xml:space="preserve"> </w:t>
      </w:r>
      <w:r>
        <w:t>suspension</w:t>
      </w:r>
      <w:r>
        <w:rPr>
          <w:spacing w:val="-4"/>
        </w:rPr>
        <w:t xml:space="preserve"> </w:t>
      </w:r>
      <w:r>
        <w:t>period,</w:t>
      </w:r>
      <w:r>
        <w:rPr>
          <w:spacing w:val="-4"/>
        </w:rPr>
        <w:t xml:space="preserve"> </w:t>
      </w:r>
      <w:r>
        <w:t>Oracle</w:t>
      </w:r>
      <w:r>
        <w:rPr>
          <w:spacing w:val="-4"/>
        </w:rPr>
        <w:t xml:space="preserve"> </w:t>
      </w:r>
      <w:r>
        <w:t>will</w:t>
      </w:r>
      <w:r>
        <w:rPr>
          <w:spacing w:val="-5"/>
        </w:rPr>
        <w:t xml:space="preserve"> </w:t>
      </w:r>
      <w:r>
        <w:t>make</w:t>
      </w:r>
      <w:r>
        <w:rPr>
          <w:spacing w:val="-4"/>
        </w:rPr>
        <w:t xml:space="preserve"> </w:t>
      </w:r>
      <w:r>
        <w:t>Your</w:t>
      </w:r>
      <w:r>
        <w:rPr>
          <w:spacing w:val="-5"/>
        </w:rPr>
        <w:t xml:space="preserve"> </w:t>
      </w:r>
      <w:r>
        <w:t>Content</w:t>
      </w:r>
      <w:r>
        <w:rPr>
          <w:spacing w:val="-4"/>
        </w:rPr>
        <w:t xml:space="preserve"> </w:t>
      </w:r>
      <w:r>
        <w:t>(as</w:t>
      </w:r>
      <w:r>
        <w:rPr>
          <w:spacing w:val="-4"/>
        </w:rPr>
        <w:t xml:space="preserve"> </w:t>
      </w:r>
      <w:r>
        <w:t>it</w:t>
      </w:r>
      <w:r>
        <w:rPr>
          <w:spacing w:val="-4"/>
        </w:rPr>
        <w:t xml:space="preserve"> </w:t>
      </w:r>
      <w:r>
        <w:t>existed</w:t>
      </w:r>
      <w:r>
        <w:rPr>
          <w:spacing w:val="-5"/>
        </w:rPr>
        <w:t xml:space="preserve"> </w:t>
      </w:r>
      <w:r>
        <w:t>on</w:t>
      </w:r>
      <w:r>
        <w:rPr>
          <w:spacing w:val="-4"/>
        </w:rPr>
        <w:t xml:space="preserve"> </w:t>
      </w:r>
      <w:r>
        <w:t>the</w:t>
      </w:r>
      <w:r>
        <w:rPr>
          <w:spacing w:val="-5"/>
        </w:rPr>
        <w:t xml:space="preserve"> </w:t>
      </w:r>
      <w:r>
        <w:t>suspension</w:t>
      </w:r>
      <w:r>
        <w:rPr>
          <w:spacing w:val="-4"/>
        </w:rPr>
        <w:t xml:space="preserve"> </w:t>
      </w:r>
      <w:r>
        <w:t>date) available to You.</w:t>
      </w:r>
      <w:r>
        <w:rPr>
          <w:spacing w:val="40"/>
        </w:rPr>
        <w:t xml:space="preserve"> </w:t>
      </w:r>
      <w:r>
        <w:t>Any suspension under this paragraph shall not excuse You from Your obligation to make payments under these Cloud STCs or Your order.</w:t>
      </w:r>
    </w:p>
    <w:p w14:paraId="42CA3CC0" w14:textId="77777777" w:rsidR="0041112A" w:rsidRDefault="0041112A" w:rsidP="0041112A">
      <w:r>
        <w:t>If</w:t>
      </w:r>
      <w:r>
        <w:rPr>
          <w:spacing w:val="-5"/>
        </w:rPr>
        <w:t xml:space="preserve"> </w:t>
      </w:r>
      <w:r>
        <w:t>Oracle,</w:t>
      </w:r>
      <w:r>
        <w:rPr>
          <w:spacing w:val="-5"/>
        </w:rPr>
        <w:t xml:space="preserve"> </w:t>
      </w:r>
      <w:r>
        <w:t>the</w:t>
      </w:r>
      <w:r>
        <w:rPr>
          <w:spacing w:val="-6"/>
        </w:rPr>
        <w:t xml:space="preserve"> </w:t>
      </w:r>
      <w:r>
        <w:t>Contractor,</w:t>
      </w:r>
      <w:r>
        <w:rPr>
          <w:spacing w:val="-5"/>
        </w:rPr>
        <w:t xml:space="preserve"> </w:t>
      </w:r>
      <w:r>
        <w:t>or</w:t>
      </w:r>
      <w:r>
        <w:rPr>
          <w:spacing w:val="-5"/>
        </w:rPr>
        <w:t xml:space="preserve"> </w:t>
      </w:r>
      <w:r>
        <w:t>You</w:t>
      </w:r>
      <w:r>
        <w:rPr>
          <w:spacing w:val="-5"/>
        </w:rPr>
        <w:t xml:space="preserve"> </w:t>
      </w:r>
      <w:r>
        <w:t>breach</w:t>
      </w:r>
      <w:r>
        <w:rPr>
          <w:spacing w:val="-6"/>
        </w:rPr>
        <w:t xml:space="preserve"> </w:t>
      </w:r>
      <w:r>
        <w:t>a</w:t>
      </w:r>
      <w:r>
        <w:rPr>
          <w:spacing w:val="-5"/>
        </w:rPr>
        <w:t xml:space="preserve"> </w:t>
      </w:r>
      <w:r>
        <w:t>material</w:t>
      </w:r>
      <w:r>
        <w:rPr>
          <w:spacing w:val="-5"/>
        </w:rPr>
        <w:t xml:space="preserve"> </w:t>
      </w:r>
      <w:r>
        <w:t>term</w:t>
      </w:r>
      <w:r>
        <w:rPr>
          <w:spacing w:val="-3"/>
        </w:rPr>
        <w:t xml:space="preserve"> </w:t>
      </w:r>
      <w:r>
        <w:t>of</w:t>
      </w:r>
      <w:r>
        <w:rPr>
          <w:spacing w:val="-5"/>
        </w:rPr>
        <w:t xml:space="preserve"> </w:t>
      </w:r>
      <w:r>
        <w:t>Your</w:t>
      </w:r>
      <w:r>
        <w:rPr>
          <w:spacing w:val="-5"/>
        </w:rPr>
        <w:t xml:space="preserve"> </w:t>
      </w:r>
      <w:r>
        <w:t>order,</w:t>
      </w:r>
      <w:r>
        <w:rPr>
          <w:spacing w:val="-5"/>
        </w:rPr>
        <w:t xml:space="preserve"> </w:t>
      </w:r>
      <w:r>
        <w:t>including</w:t>
      </w:r>
      <w:r>
        <w:rPr>
          <w:spacing w:val="-5"/>
        </w:rPr>
        <w:t xml:space="preserve"> </w:t>
      </w:r>
      <w:r>
        <w:t>these</w:t>
      </w:r>
      <w:r>
        <w:rPr>
          <w:spacing w:val="-5"/>
        </w:rPr>
        <w:t xml:space="preserve"> </w:t>
      </w:r>
      <w:r>
        <w:t>Cloud</w:t>
      </w:r>
      <w:r>
        <w:rPr>
          <w:spacing w:val="-5"/>
        </w:rPr>
        <w:t xml:space="preserve"> </w:t>
      </w:r>
      <w:r>
        <w:t>STCs,</w:t>
      </w:r>
      <w:r>
        <w:rPr>
          <w:spacing w:val="-5"/>
        </w:rPr>
        <w:t xml:space="preserve"> </w:t>
      </w:r>
      <w:r>
        <w:t>and</w:t>
      </w:r>
      <w:r>
        <w:rPr>
          <w:spacing w:val="-5"/>
        </w:rPr>
        <w:t xml:space="preserve"> </w:t>
      </w:r>
      <w:r>
        <w:t>fails</w:t>
      </w:r>
      <w:r>
        <w:rPr>
          <w:spacing w:val="-5"/>
        </w:rPr>
        <w:t xml:space="preserve"> </w:t>
      </w:r>
      <w:r>
        <w:t>to correct</w:t>
      </w:r>
      <w:r>
        <w:rPr>
          <w:spacing w:val="-14"/>
        </w:rPr>
        <w:t xml:space="preserve"> </w:t>
      </w:r>
      <w:r>
        <w:t>the</w:t>
      </w:r>
      <w:r>
        <w:rPr>
          <w:spacing w:val="-14"/>
        </w:rPr>
        <w:t xml:space="preserve"> </w:t>
      </w:r>
      <w:r>
        <w:t>breach</w:t>
      </w:r>
      <w:r>
        <w:rPr>
          <w:spacing w:val="-14"/>
        </w:rPr>
        <w:t xml:space="preserve"> </w:t>
      </w:r>
      <w:r>
        <w:t>within</w:t>
      </w:r>
      <w:r>
        <w:rPr>
          <w:spacing w:val="-14"/>
        </w:rPr>
        <w:t xml:space="preserve"> </w:t>
      </w:r>
      <w:r>
        <w:t>30</w:t>
      </w:r>
      <w:r>
        <w:rPr>
          <w:spacing w:val="-14"/>
        </w:rPr>
        <w:t xml:space="preserve"> </w:t>
      </w:r>
      <w:r>
        <w:t>days</w:t>
      </w:r>
      <w:r>
        <w:rPr>
          <w:spacing w:val="-14"/>
        </w:rPr>
        <w:t xml:space="preserve"> </w:t>
      </w:r>
      <w:r>
        <w:t>of</w:t>
      </w:r>
      <w:r>
        <w:rPr>
          <w:spacing w:val="-14"/>
        </w:rPr>
        <w:t xml:space="preserve"> </w:t>
      </w:r>
      <w:r>
        <w:t>written</w:t>
      </w:r>
      <w:r>
        <w:rPr>
          <w:spacing w:val="-14"/>
        </w:rPr>
        <w:t xml:space="preserve"> </w:t>
      </w:r>
      <w:r>
        <w:t>specification</w:t>
      </w:r>
      <w:r>
        <w:rPr>
          <w:spacing w:val="-14"/>
        </w:rPr>
        <w:t xml:space="preserve"> </w:t>
      </w:r>
      <w:r>
        <w:t>of</w:t>
      </w:r>
      <w:r>
        <w:rPr>
          <w:spacing w:val="-13"/>
        </w:rPr>
        <w:t xml:space="preserve"> </w:t>
      </w:r>
      <w:r>
        <w:t>the</w:t>
      </w:r>
      <w:r>
        <w:rPr>
          <w:spacing w:val="-14"/>
        </w:rPr>
        <w:t xml:space="preserve"> </w:t>
      </w:r>
      <w:r>
        <w:t>breach,</w:t>
      </w:r>
      <w:r>
        <w:rPr>
          <w:spacing w:val="-14"/>
        </w:rPr>
        <w:t xml:space="preserve"> </w:t>
      </w:r>
      <w:r>
        <w:t>then</w:t>
      </w:r>
      <w:r>
        <w:rPr>
          <w:spacing w:val="-14"/>
        </w:rPr>
        <w:t xml:space="preserve"> </w:t>
      </w:r>
      <w:r>
        <w:t>a</w:t>
      </w:r>
      <w:r>
        <w:rPr>
          <w:spacing w:val="-14"/>
        </w:rPr>
        <w:t xml:space="preserve"> </w:t>
      </w:r>
      <w:r>
        <w:t>nonbreaching</w:t>
      </w:r>
      <w:r>
        <w:rPr>
          <w:spacing w:val="-14"/>
        </w:rPr>
        <w:t xml:space="preserve"> </w:t>
      </w:r>
      <w:r>
        <w:t>party</w:t>
      </w:r>
      <w:r>
        <w:rPr>
          <w:spacing w:val="-14"/>
        </w:rPr>
        <w:t xml:space="preserve"> </w:t>
      </w:r>
      <w:r>
        <w:t>may</w:t>
      </w:r>
      <w:r>
        <w:rPr>
          <w:spacing w:val="-14"/>
        </w:rPr>
        <w:t xml:space="preserve"> </w:t>
      </w:r>
      <w:r>
        <w:t>terminate the order under which the breach occurred.</w:t>
      </w:r>
      <w:r>
        <w:rPr>
          <w:spacing w:val="40"/>
        </w:rPr>
        <w:t xml:space="preserve"> </w:t>
      </w:r>
      <w:r>
        <w:t>If Contractor terminates the order as specified in the preceding sentence,</w:t>
      </w:r>
      <w:r>
        <w:rPr>
          <w:spacing w:val="-3"/>
        </w:rPr>
        <w:t xml:space="preserve"> </w:t>
      </w:r>
      <w:r>
        <w:t>You</w:t>
      </w:r>
      <w:r>
        <w:rPr>
          <w:spacing w:val="-3"/>
        </w:rPr>
        <w:t xml:space="preserve"> </w:t>
      </w:r>
      <w:r>
        <w:t>must</w:t>
      </w:r>
      <w:r>
        <w:rPr>
          <w:spacing w:val="-3"/>
        </w:rPr>
        <w:t xml:space="preserve"> </w:t>
      </w:r>
      <w:r>
        <w:t>pay</w:t>
      </w:r>
      <w:r>
        <w:rPr>
          <w:spacing w:val="-3"/>
        </w:rPr>
        <w:t xml:space="preserve"> </w:t>
      </w:r>
      <w:r>
        <w:t>within</w:t>
      </w:r>
      <w:r>
        <w:rPr>
          <w:spacing w:val="-3"/>
        </w:rPr>
        <w:t xml:space="preserve"> </w:t>
      </w:r>
      <w:r>
        <w:t>thirty</w:t>
      </w:r>
      <w:r>
        <w:rPr>
          <w:spacing w:val="-3"/>
        </w:rPr>
        <w:t xml:space="preserve"> </w:t>
      </w:r>
      <w:r>
        <w:t>(30)</w:t>
      </w:r>
      <w:r>
        <w:rPr>
          <w:spacing w:val="-3"/>
        </w:rPr>
        <w:t xml:space="preserve"> </w:t>
      </w:r>
      <w:r>
        <w:t>days</w:t>
      </w:r>
      <w:r>
        <w:rPr>
          <w:spacing w:val="-3"/>
        </w:rPr>
        <w:t xml:space="preserve"> </w:t>
      </w:r>
      <w:r>
        <w:t>all</w:t>
      </w:r>
      <w:r>
        <w:rPr>
          <w:spacing w:val="-3"/>
        </w:rPr>
        <w:t xml:space="preserve"> </w:t>
      </w:r>
      <w:r>
        <w:t>amounts</w:t>
      </w:r>
      <w:r>
        <w:rPr>
          <w:spacing w:val="-3"/>
        </w:rPr>
        <w:t xml:space="preserve"> </w:t>
      </w:r>
      <w:r>
        <w:t>that</w:t>
      </w:r>
      <w:r>
        <w:rPr>
          <w:spacing w:val="-3"/>
        </w:rPr>
        <w:t xml:space="preserve"> </w:t>
      </w:r>
      <w:r>
        <w:t>have</w:t>
      </w:r>
      <w:r>
        <w:rPr>
          <w:spacing w:val="-3"/>
        </w:rPr>
        <w:t xml:space="preserve"> </w:t>
      </w:r>
      <w:r>
        <w:t>accrued</w:t>
      </w:r>
      <w:r>
        <w:rPr>
          <w:spacing w:val="-3"/>
        </w:rPr>
        <w:t xml:space="preserve"> </w:t>
      </w:r>
      <w:r>
        <w:t>prior</w:t>
      </w:r>
      <w:r>
        <w:rPr>
          <w:spacing w:val="-3"/>
        </w:rPr>
        <w:t xml:space="preserve"> </w:t>
      </w:r>
      <w:r>
        <w:t>to</w:t>
      </w:r>
      <w:r>
        <w:rPr>
          <w:spacing w:val="-4"/>
        </w:rPr>
        <w:t xml:space="preserve"> </w:t>
      </w:r>
      <w:r>
        <w:t>such</w:t>
      </w:r>
      <w:r>
        <w:rPr>
          <w:spacing w:val="-3"/>
        </w:rPr>
        <w:t xml:space="preserve"> </w:t>
      </w:r>
      <w:r>
        <w:t>termination,</w:t>
      </w:r>
      <w:r>
        <w:rPr>
          <w:spacing w:val="-3"/>
        </w:rPr>
        <w:t xml:space="preserve"> </w:t>
      </w:r>
      <w:r>
        <w:t>as</w:t>
      </w:r>
      <w:r>
        <w:rPr>
          <w:spacing w:val="-3"/>
        </w:rPr>
        <w:t xml:space="preserve"> </w:t>
      </w:r>
      <w:r>
        <w:t>well as all sums remaining unpaid for the Services under such order plus related taxes and expenses.</w:t>
      </w:r>
      <w:r>
        <w:rPr>
          <w:spacing w:val="40"/>
        </w:rPr>
        <w:t xml:space="preserve"> </w:t>
      </w:r>
      <w:r>
        <w:t>Except for nonpayment of fees, the nonbreaching parties may agree in their sole discretion to extend the thirty (30) day period</w:t>
      </w:r>
      <w:r>
        <w:rPr>
          <w:spacing w:val="-9"/>
        </w:rPr>
        <w:t xml:space="preserve"> </w:t>
      </w:r>
      <w:r>
        <w:t>for</w:t>
      </w:r>
      <w:r>
        <w:rPr>
          <w:spacing w:val="-9"/>
        </w:rPr>
        <w:t xml:space="preserve"> </w:t>
      </w:r>
      <w:r>
        <w:t>so</w:t>
      </w:r>
      <w:r>
        <w:rPr>
          <w:spacing w:val="-9"/>
        </w:rPr>
        <w:t xml:space="preserve"> </w:t>
      </w:r>
      <w:r>
        <w:t>long</w:t>
      </w:r>
      <w:r>
        <w:rPr>
          <w:spacing w:val="-9"/>
        </w:rPr>
        <w:t xml:space="preserve"> </w:t>
      </w:r>
      <w:r>
        <w:t>as</w:t>
      </w:r>
      <w:r>
        <w:rPr>
          <w:spacing w:val="-9"/>
        </w:rPr>
        <w:t xml:space="preserve"> </w:t>
      </w:r>
      <w:r>
        <w:t>the</w:t>
      </w:r>
      <w:r>
        <w:rPr>
          <w:spacing w:val="-9"/>
        </w:rPr>
        <w:t xml:space="preserve"> </w:t>
      </w:r>
      <w:r>
        <w:t>breaching</w:t>
      </w:r>
      <w:r>
        <w:rPr>
          <w:spacing w:val="-9"/>
        </w:rPr>
        <w:t xml:space="preserve"> </w:t>
      </w:r>
      <w:r>
        <w:t>party</w:t>
      </w:r>
      <w:r>
        <w:rPr>
          <w:spacing w:val="-8"/>
        </w:rPr>
        <w:t xml:space="preserve"> </w:t>
      </w:r>
      <w:r>
        <w:t>continues</w:t>
      </w:r>
      <w:r>
        <w:rPr>
          <w:spacing w:val="-9"/>
        </w:rPr>
        <w:t xml:space="preserve"> </w:t>
      </w:r>
      <w:r>
        <w:t>reasonable</w:t>
      </w:r>
      <w:r>
        <w:rPr>
          <w:spacing w:val="-9"/>
        </w:rPr>
        <w:t xml:space="preserve"> </w:t>
      </w:r>
      <w:r>
        <w:t>efforts</w:t>
      </w:r>
      <w:r>
        <w:rPr>
          <w:spacing w:val="-9"/>
        </w:rPr>
        <w:t xml:space="preserve"> </w:t>
      </w:r>
      <w:r>
        <w:t>to</w:t>
      </w:r>
      <w:r>
        <w:rPr>
          <w:spacing w:val="-9"/>
        </w:rPr>
        <w:t xml:space="preserve"> </w:t>
      </w:r>
      <w:r>
        <w:t>cure</w:t>
      </w:r>
      <w:r>
        <w:rPr>
          <w:spacing w:val="-9"/>
        </w:rPr>
        <w:t xml:space="preserve"> </w:t>
      </w:r>
      <w:r>
        <w:t>the</w:t>
      </w:r>
      <w:r>
        <w:rPr>
          <w:spacing w:val="-9"/>
        </w:rPr>
        <w:t xml:space="preserve"> </w:t>
      </w:r>
      <w:r>
        <w:t>breach.</w:t>
      </w:r>
      <w:r>
        <w:rPr>
          <w:spacing w:val="38"/>
        </w:rPr>
        <w:t xml:space="preserve"> </w:t>
      </w:r>
      <w:r>
        <w:t>You</w:t>
      </w:r>
      <w:r>
        <w:rPr>
          <w:spacing w:val="-8"/>
        </w:rPr>
        <w:t xml:space="preserve"> </w:t>
      </w:r>
      <w:r>
        <w:t>agree</w:t>
      </w:r>
      <w:r>
        <w:rPr>
          <w:spacing w:val="-9"/>
        </w:rPr>
        <w:t xml:space="preserve"> </w:t>
      </w:r>
      <w:r>
        <w:t>that</w:t>
      </w:r>
      <w:r>
        <w:rPr>
          <w:spacing w:val="-9"/>
        </w:rPr>
        <w:t xml:space="preserve"> </w:t>
      </w:r>
      <w:r>
        <w:t>if</w:t>
      </w:r>
      <w:r>
        <w:rPr>
          <w:spacing w:val="-9"/>
        </w:rPr>
        <w:t xml:space="preserve"> </w:t>
      </w:r>
      <w:r>
        <w:t>You are in default under Your order or Your contract (including these Cloud STCs) with Contractor, You may not use those Services ordered</w:t>
      </w:r>
    </w:p>
    <w:p w14:paraId="6389715B" w14:textId="77777777" w:rsidR="0041112A" w:rsidRDefault="0041112A" w:rsidP="0041112A"/>
    <w:p w14:paraId="2ACEA792" w14:textId="77777777" w:rsidR="0041112A" w:rsidRDefault="0041112A" w:rsidP="0041112A">
      <w:r>
        <w:rPr>
          <w:spacing w:val="-2"/>
        </w:rPr>
        <w:t>You</w:t>
      </w:r>
      <w:r>
        <w:rPr>
          <w:spacing w:val="-12"/>
        </w:rPr>
        <w:t xml:space="preserve"> </w:t>
      </w:r>
      <w:r>
        <w:rPr>
          <w:spacing w:val="-2"/>
        </w:rPr>
        <w:t>may</w:t>
      </w:r>
      <w:r>
        <w:rPr>
          <w:spacing w:val="-12"/>
        </w:rPr>
        <w:t xml:space="preserve"> </w:t>
      </w:r>
      <w:r>
        <w:rPr>
          <w:spacing w:val="-2"/>
        </w:rPr>
        <w:t>terminate</w:t>
      </w:r>
      <w:r>
        <w:rPr>
          <w:spacing w:val="-12"/>
        </w:rPr>
        <w:t xml:space="preserve"> </w:t>
      </w:r>
      <w:r>
        <w:rPr>
          <w:spacing w:val="-2"/>
        </w:rPr>
        <w:t>the</w:t>
      </w:r>
      <w:r>
        <w:rPr>
          <w:spacing w:val="-12"/>
        </w:rPr>
        <w:t xml:space="preserve"> </w:t>
      </w:r>
      <w:r>
        <w:rPr>
          <w:spacing w:val="-2"/>
        </w:rPr>
        <w:t>Contract</w:t>
      </w:r>
      <w:r>
        <w:rPr>
          <w:spacing w:val="-12"/>
        </w:rPr>
        <w:t xml:space="preserve"> </w:t>
      </w:r>
      <w:r>
        <w:rPr>
          <w:spacing w:val="-2"/>
        </w:rPr>
        <w:t>or</w:t>
      </w:r>
      <w:r>
        <w:rPr>
          <w:spacing w:val="-12"/>
        </w:rPr>
        <w:t xml:space="preserve"> </w:t>
      </w:r>
      <w:r>
        <w:rPr>
          <w:spacing w:val="-2"/>
        </w:rPr>
        <w:t>Your</w:t>
      </w:r>
      <w:r>
        <w:rPr>
          <w:spacing w:val="-12"/>
        </w:rPr>
        <w:t xml:space="preserve"> </w:t>
      </w:r>
      <w:r>
        <w:rPr>
          <w:spacing w:val="-2"/>
        </w:rPr>
        <w:t>order</w:t>
      </w:r>
      <w:r>
        <w:rPr>
          <w:spacing w:val="-12"/>
        </w:rPr>
        <w:t xml:space="preserve"> </w:t>
      </w:r>
      <w:r>
        <w:rPr>
          <w:spacing w:val="-2"/>
        </w:rPr>
        <w:t>at</w:t>
      </w:r>
      <w:r>
        <w:rPr>
          <w:spacing w:val="-12"/>
        </w:rPr>
        <w:t xml:space="preserve"> </w:t>
      </w:r>
      <w:r>
        <w:rPr>
          <w:spacing w:val="-2"/>
        </w:rPr>
        <w:t>any</w:t>
      </w:r>
      <w:r>
        <w:rPr>
          <w:spacing w:val="-11"/>
        </w:rPr>
        <w:t xml:space="preserve"> </w:t>
      </w:r>
      <w:r>
        <w:rPr>
          <w:spacing w:val="-2"/>
        </w:rPr>
        <w:t>time</w:t>
      </w:r>
      <w:r>
        <w:rPr>
          <w:spacing w:val="-12"/>
        </w:rPr>
        <w:t xml:space="preserve"> </w:t>
      </w:r>
      <w:r>
        <w:rPr>
          <w:spacing w:val="-2"/>
        </w:rPr>
        <w:t>without</w:t>
      </w:r>
      <w:r>
        <w:rPr>
          <w:spacing w:val="-12"/>
        </w:rPr>
        <w:t xml:space="preserve"> </w:t>
      </w:r>
      <w:r>
        <w:rPr>
          <w:spacing w:val="-2"/>
        </w:rPr>
        <w:t>cause</w:t>
      </w:r>
      <w:r>
        <w:rPr>
          <w:spacing w:val="-12"/>
        </w:rPr>
        <w:t xml:space="preserve"> </w:t>
      </w:r>
      <w:r>
        <w:rPr>
          <w:spacing w:val="-2"/>
        </w:rPr>
        <w:t>by</w:t>
      </w:r>
      <w:r>
        <w:rPr>
          <w:spacing w:val="-12"/>
        </w:rPr>
        <w:t xml:space="preserve"> </w:t>
      </w:r>
      <w:r>
        <w:rPr>
          <w:spacing w:val="-2"/>
        </w:rPr>
        <w:t>giving</w:t>
      </w:r>
      <w:r>
        <w:rPr>
          <w:spacing w:val="-12"/>
        </w:rPr>
        <w:t xml:space="preserve"> </w:t>
      </w:r>
      <w:r>
        <w:rPr>
          <w:spacing w:val="-2"/>
        </w:rPr>
        <w:t>Contractor</w:t>
      </w:r>
      <w:r>
        <w:rPr>
          <w:spacing w:val="-12"/>
        </w:rPr>
        <w:t xml:space="preserve"> </w:t>
      </w:r>
      <w:r>
        <w:rPr>
          <w:spacing w:val="-2"/>
        </w:rPr>
        <w:t>30</w:t>
      </w:r>
      <w:r>
        <w:rPr>
          <w:spacing w:val="-12"/>
        </w:rPr>
        <w:t xml:space="preserve"> </w:t>
      </w:r>
      <w:r>
        <w:rPr>
          <w:spacing w:val="-2"/>
        </w:rPr>
        <w:t>days’</w:t>
      </w:r>
      <w:r>
        <w:rPr>
          <w:spacing w:val="-12"/>
        </w:rPr>
        <w:t xml:space="preserve"> </w:t>
      </w:r>
      <w:r>
        <w:rPr>
          <w:spacing w:val="-2"/>
        </w:rPr>
        <w:t>prior</w:t>
      </w:r>
      <w:r>
        <w:rPr>
          <w:spacing w:val="-11"/>
        </w:rPr>
        <w:t xml:space="preserve"> </w:t>
      </w:r>
      <w:r>
        <w:rPr>
          <w:spacing w:val="-2"/>
        </w:rPr>
        <w:t xml:space="preserve">written </w:t>
      </w:r>
      <w:r>
        <w:t>notice</w:t>
      </w:r>
      <w:r>
        <w:rPr>
          <w:spacing w:val="-3"/>
        </w:rPr>
        <w:t xml:space="preserve"> </w:t>
      </w:r>
      <w:r>
        <w:t>of</w:t>
      </w:r>
      <w:r>
        <w:rPr>
          <w:spacing w:val="-4"/>
        </w:rPr>
        <w:t xml:space="preserve"> </w:t>
      </w:r>
      <w:r>
        <w:t>such</w:t>
      </w:r>
      <w:r>
        <w:rPr>
          <w:spacing w:val="-3"/>
        </w:rPr>
        <w:t xml:space="preserve"> </w:t>
      </w:r>
      <w:r>
        <w:t>termination.</w:t>
      </w:r>
      <w:r>
        <w:rPr>
          <w:spacing w:val="40"/>
        </w:rPr>
        <w:t xml:space="preserve"> </w:t>
      </w:r>
      <w:r>
        <w:t>Termination</w:t>
      </w:r>
      <w:r>
        <w:rPr>
          <w:spacing w:val="-3"/>
        </w:rPr>
        <w:t xml:space="preserve"> </w:t>
      </w:r>
      <w:r>
        <w:t>of</w:t>
      </w:r>
      <w:r>
        <w:rPr>
          <w:spacing w:val="-4"/>
        </w:rPr>
        <w:t xml:space="preserve"> </w:t>
      </w:r>
      <w:r>
        <w:t>the</w:t>
      </w:r>
      <w:r>
        <w:rPr>
          <w:spacing w:val="-3"/>
        </w:rPr>
        <w:t xml:space="preserve"> </w:t>
      </w:r>
      <w:r>
        <w:t>Contract</w:t>
      </w:r>
      <w:r>
        <w:rPr>
          <w:spacing w:val="-4"/>
        </w:rPr>
        <w:t xml:space="preserve"> </w:t>
      </w:r>
      <w:r>
        <w:t>will</w:t>
      </w:r>
      <w:r>
        <w:rPr>
          <w:spacing w:val="-4"/>
        </w:rPr>
        <w:t xml:space="preserve"> </w:t>
      </w:r>
      <w:r>
        <w:t>not</w:t>
      </w:r>
      <w:r>
        <w:rPr>
          <w:spacing w:val="-4"/>
        </w:rPr>
        <w:t xml:space="preserve"> </w:t>
      </w:r>
      <w:r>
        <w:t>affect</w:t>
      </w:r>
      <w:r>
        <w:rPr>
          <w:spacing w:val="-4"/>
        </w:rPr>
        <w:t xml:space="preserve"> </w:t>
      </w:r>
      <w:r>
        <w:t>orders</w:t>
      </w:r>
      <w:r>
        <w:rPr>
          <w:spacing w:val="-2"/>
        </w:rPr>
        <w:t xml:space="preserve"> </w:t>
      </w:r>
      <w:r>
        <w:t>that</w:t>
      </w:r>
      <w:r>
        <w:rPr>
          <w:spacing w:val="-3"/>
        </w:rPr>
        <w:t xml:space="preserve"> </w:t>
      </w:r>
      <w:r>
        <w:t>are</w:t>
      </w:r>
      <w:r>
        <w:rPr>
          <w:spacing w:val="-4"/>
        </w:rPr>
        <w:t xml:space="preserve"> </w:t>
      </w:r>
      <w:r>
        <w:t>outstanding</w:t>
      </w:r>
      <w:r>
        <w:rPr>
          <w:spacing w:val="-4"/>
        </w:rPr>
        <w:t xml:space="preserve"> </w:t>
      </w:r>
      <w:r>
        <w:t>at</w:t>
      </w:r>
      <w:r>
        <w:rPr>
          <w:spacing w:val="-3"/>
        </w:rPr>
        <w:t xml:space="preserve"> </w:t>
      </w:r>
      <w:r>
        <w:t>the</w:t>
      </w:r>
      <w:r>
        <w:rPr>
          <w:spacing w:val="-3"/>
        </w:rPr>
        <w:t xml:space="preserve"> </w:t>
      </w:r>
      <w:r>
        <w:t>time</w:t>
      </w:r>
      <w:r>
        <w:rPr>
          <w:spacing w:val="-3"/>
        </w:rPr>
        <w:t xml:space="preserve"> </w:t>
      </w:r>
      <w:r>
        <w:t>of termination.</w:t>
      </w:r>
      <w:r>
        <w:rPr>
          <w:spacing w:val="40"/>
        </w:rPr>
        <w:t xml:space="preserve"> </w:t>
      </w:r>
      <w:r>
        <w:t>Those</w:t>
      </w:r>
      <w:r>
        <w:rPr>
          <w:spacing w:val="-1"/>
        </w:rPr>
        <w:t xml:space="preserve"> </w:t>
      </w:r>
      <w:r>
        <w:t>orders</w:t>
      </w:r>
      <w:r>
        <w:rPr>
          <w:spacing w:val="-1"/>
        </w:rPr>
        <w:t xml:space="preserve"> </w:t>
      </w:r>
      <w:r>
        <w:t>will</w:t>
      </w:r>
      <w:r>
        <w:rPr>
          <w:spacing w:val="-1"/>
        </w:rPr>
        <w:t xml:space="preserve"> </w:t>
      </w:r>
      <w:r>
        <w:t>be</w:t>
      </w:r>
      <w:r>
        <w:rPr>
          <w:spacing w:val="-1"/>
        </w:rPr>
        <w:t xml:space="preserve"> </w:t>
      </w:r>
      <w:r>
        <w:t>performed</w:t>
      </w:r>
      <w:r>
        <w:rPr>
          <w:spacing w:val="-1"/>
        </w:rPr>
        <w:t xml:space="preserve"> </w:t>
      </w:r>
      <w:r>
        <w:t>according</w:t>
      </w:r>
      <w:r>
        <w:rPr>
          <w:spacing w:val="-1"/>
        </w:rPr>
        <w:t xml:space="preserve"> </w:t>
      </w:r>
      <w:r>
        <w:t>to their terms</w:t>
      </w:r>
      <w:r>
        <w:rPr>
          <w:spacing w:val="-1"/>
        </w:rPr>
        <w:t xml:space="preserve"> </w:t>
      </w:r>
      <w:r>
        <w:t>as</w:t>
      </w:r>
      <w:r>
        <w:rPr>
          <w:spacing w:val="-1"/>
        </w:rPr>
        <w:t xml:space="preserve"> </w:t>
      </w:r>
      <w:r>
        <w:t>if the Contract</w:t>
      </w:r>
      <w:r>
        <w:rPr>
          <w:spacing w:val="-1"/>
        </w:rPr>
        <w:t xml:space="preserve"> </w:t>
      </w:r>
      <w:r>
        <w:t>and these</w:t>
      </w:r>
      <w:r>
        <w:rPr>
          <w:spacing w:val="-1"/>
        </w:rPr>
        <w:t xml:space="preserve"> </w:t>
      </w:r>
      <w:r>
        <w:t xml:space="preserve">Cloud STCs </w:t>
      </w:r>
      <w:r>
        <w:rPr>
          <w:spacing w:val="-4"/>
        </w:rPr>
        <w:t>were</w:t>
      </w:r>
      <w:r>
        <w:rPr>
          <w:spacing w:val="-9"/>
        </w:rPr>
        <w:t xml:space="preserve"> </w:t>
      </w:r>
      <w:r>
        <w:rPr>
          <w:spacing w:val="-4"/>
        </w:rPr>
        <w:t>still</w:t>
      </w:r>
      <w:r>
        <w:rPr>
          <w:spacing w:val="-9"/>
        </w:rPr>
        <w:t xml:space="preserve"> </w:t>
      </w:r>
      <w:r>
        <w:rPr>
          <w:spacing w:val="-4"/>
        </w:rPr>
        <w:t>in</w:t>
      </w:r>
      <w:r>
        <w:rPr>
          <w:spacing w:val="-6"/>
        </w:rPr>
        <w:t xml:space="preserve"> </w:t>
      </w:r>
      <w:r>
        <w:rPr>
          <w:spacing w:val="-4"/>
        </w:rPr>
        <w:t>full</w:t>
      </w:r>
      <w:r>
        <w:rPr>
          <w:spacing w:val="-9"/>
        </w:rPr>
        <w:t xml:space="preserve"> </w:t>
      </w:r>
      <w:r>
        <w:rPr>
          <w:spacing w:val="-4"/>
        </w:rPr>
        <w:t>force</w:t>
      </w:r>
      <w:r>
        <w:rPr>
          <w:spacing w:val="-9"/>
        </w:rPr>
        <w:t xml:space="preserve"> </w:t>
      </w:r>
      <w:r>
        <w:rPr>
          <w:spacing w:val="-4"/>
        </w:rPr>
        <w:t>and</w:t>
      </w:r>
      <w:r>
        <w:rPr>
          <w:spacing w:val="-6"/>
        </w:rPr>
        <w:t xml:space="preserve"> </w:t>
      </w:r>
      <w:r>
        <w:rPr>
          <w:spacing w:val="-4"/>
        </w:rPr>
        <w:t>effect.</w:t>
      </w:r>
      <w:r>
        <w:rPr>
          <w:spacing w:val="-5"/>
        </w:rPr>
        <w:t xml:space="preserve"> </w:t>
      </w:r>
      <w:r>
        <w:rPr>
          <w:spacing w:val="-4"/>
        </w:rPr>
        <w:t>However,</w:t>
      </w:r>
      <w:r>
        <w:rPr>
          <w:spacing w:val="-7"/>
        </w:rPr>
        <w:t xml:space="preserve"> </w:t>
      </w:r>
      <w:r>
        <w:rPr>
          <w:spacing w:val="-4"/>
        </w:rPr>
        <w:t>those</w:t>
      </w:r>
      <w:r>
        <w:rPr>
          <w:spacing w:val="-7"/>
        </w:rPr>
        <w:t xml:space="preserve"> </w:t>
      </w:r>
      <w:r>
        <w:rPr>
          <w:spacing w:val="-4"/>
        </w:rPr>
        <w:t>orders</w:t>
      </w:r>
      <w:r>
        <w:rPr>
          <w:spacing w:val="-7"/>
        </w:rPr>
        <w:t xml:space="preserve"> </w:t>
      </w:r>
      <w:r>
        <w:rPr>
          <w:spacing w:val="-4"/>
        </w:rPr>
        <w:t>may</w:t>
      </w:r>
      <w:r>
        <w:rPr>
          <w:spacing w:val="-7"/>
        </w:rPr>
        <w:t xml:space="preserve"> </w:t>
      </w:r>
      <w:r>
        <w:rPr>
          <w:spacing w:val="-4"/>
        </w:rPr>
        <w:t>not</w:t>
      </w:r>
      <w:r>
        <w:rPr>
          <w:spacing w:val="-7"/>
        </w:rPr>
        <w:t xml:space="preserve"> </w:t>
      </w:r>
      <w:r>
        <w:rPr>
          <w:spacing w:val="-4"/>
        </w:rPr>
        <w:t>be</w:t>
      </w:r>
      <w:r>
        <w:rPr>
          <w:spacing w:val="-6"/>
        </w:rPr>
        <w:t xml:space="preserve"> </w:t>
      </w:r>
      <w:r>
        <w:rPr>
          <w:spacing w:val="-4"/>
        </w:rPr>
        <w:t>renewed</w:t>
      </w:r>
      <w:r>
        <w:rPr>
          <w:spacing w:val="-7"/>
        </w:rPr>
        <w:t xml:space="preserve"> </w:t>
      </w:r>
      <w:r>
        <w:rPr>
          <w:spacing w:val="-4"/>
        </w:rPr>
        <w:t>or</w:t>
      </w:r>
      <w:r>
        <w:rPr>
          <w:spacing w:val="-7"/>
        </w:rPr>
        <w:t xml:space="preserve"> </w:t>
      </w:r>
      <w:r>
        <w:rPr>
          <w:spacing w:val="-4"/>
        </w:rPr>
        <w:t>extended</w:t>
      </w:r>
      <w:r>
        <w:rPr>
          <w:spacing w:val="-7"/>
        </w:rPr>
        <w:t xml:space="preserve"> </w:t>
      </w:r>
      <w:r>
        <w:rPr>
          <w:spacing w:val="-4"/>
        </w:rPr>
        <w:t>subsequent</w:t>
      </w:r>
      <w:r>
        <w:rPr>
          <w:spacing w:val="-6"/>
        </w:rPr>
        <w:t xml:space="preserve"> </w:t>
      </w:r>
      <w:r>
        <w:rPr>
          <w:spacing w:val="-4"/>
        </w:rPr>
        <w:t>to</w:t>
      </w:r>
      <w:r>
        <w:rPr>
          <w:spacing w:val="-6"/>
        </w:rPr>
        <w:t xml:space="preserve"> </w:t>
      </w:r>
      <w:r>
        <w:rPr>
          <w:spacing w:val="-4"/>
        </w:rPr>
        <w:t xml:space="preserve">termination </w:t>
      </w:r>
      <w:r>
        <w:t>of the Contract.</w:t>
      </w:r>
    </w:p>
    <w:p w14:paraId="54FF5B03" w14:textId="77777777" w:rsidR="0041112A" w:rsidRDefault="0041112A" w:rsidP="0041112A"/>
    <w:p w14:paraId="63536D29" w14:textId="77777777" w:rsidR="0041112A" w:rsidRDefault="0041112A" w:rsidP="0041112A">
      <w:r>
        <w:t>For a period of no less than 60 days after the end of the Services Period of an order, Oracle will make Your Content (as it existed at the end of the Services Period) available for retrieval by You.</w:t>
      </w:r>
      <w:r>
        <w:rPr>
          <w:spacing w:val="40"/>
        </w:rPr>
        <w:t xml:space="preserve"> </w:t>
      </w:r>
      <w:r>
        <w:t>At the end of such 60- day</w:t>
      </w:r>
      <w:r>
        <w:rPr>
          <w:spacing w:val="-14"/>
        </w:rPr>
        <w:t xml:space="preserve"> </w:t>
      </w:r>
      <w:r>
        <w:t>retrieval</w:t>
      </w:r>
      <w:r>
        <w:rPr>
          <w:spacing w:val="-14"/>
        </w:rPr>
        <w:t xml:space="preserve"> </w:t>
      </w:r>
      <w:r>
        <w:t>period,</w:t>
      </w:r>
      <w:r>
        <w:rPr>
          <w:spacing w:val="-14"/>
        </w:rPr>
        <w:t xml:space="preserve"> </w:t>
      </w:r>
      <w:r>
        <w:t>and</w:t>
      </w:r>
      <w:r>
        <w:rPr>
          <w:spacing w:val="-14"/>
        </w:rPr>
        <w:t xml:space="preserve"> </w:t>
      </w:r>
      <w:r>
        <w:t>except</w:t>
      </w:r>
      <w:r>
        <w:rPr>
          <w:spacing w:val="-14"/>
        </w:rPr>
        <w:t xml:space="preserve"> </w:t>
      </w:r>
      <w:r>
        <w:t>as</w:t>
      </w:r>
      <w:r>
        <w:rPr>
          <w:spacing w:val="-14"/>
        </w:rPr>
        <w:t xml:space="preserve"> </w:t>
      </w:r>
      <w:r>
        <w:t>may</w:t>
      </w:r>
      <w:r>
        <w:rPr>
          <w:spacing w:val="-14"/>
        </w:rPr>
        <w:t xml:space="preserve"> </w:t>
      </w:r>
      <w:r>
        <w:t>be</w:t>
      </w:r>
      <w:r>
        <w:rPr>
          <w:spacing w:val="-12"/>
        </w:rPr>
        <w:t xml:space="preserve"> </w:t>
      </w:r>
      <w:r>
        <w:t>required</w:t>
      </w:r>
      <w:r>
        <w:rPr>
          <w:spacing w:val="-14"/>
        </w:rPr>
        <w:t xml:space="preserve"> </w:t>
      </w:r>
      <w:r>
        <w:t>by</w:t>
      </w:r>
      <w:r>
        <w:rPr>
          <w:spacing w:val="-13"/>
        </w:rPr>
        <w:t xml:space="preserve"> </w:t>
      </w:r>
      <w:r>
        <w:t>law,</w:t>
      </w:r>
      <w:r>
        <w:rPr>
          <w:spacing w:val="-13"/>
        </w:rPr>
        <w:t xml:space="preserve"> </w:t>
      </w:r>
      <w:r>
        <w:t>Oracle</w:t>
      </w:r>
      <w:r>
        <w:rPr>
          <w:spacing w:val="-14"/>
        </w:rPr>
        <w:t xml:space="preserve"> </w:t>
      </w:r>
      <w:r>
        <w:t>will</w:t>
      </w:r>
      <w:r>
        <w:rPr>
          <w:spacing w:val="-13"/>
        </w:rPr>
        <w:t xml:space="preserve"> </w:t>
      </w:r>
      <w:r>
        <w:t>delete</w:t>
      </w:r>
      <w:r>
        <w:rPr>
          <w:spacing w:val="-13"/>
        </w:rPr>
        <w:t xml:space="preserve"> </w:t>
      </w:r>
      <w:r>
        <w:t>or</w:t>
      </w:r>
      <w:r>
        <w:rPr>
          <w:spacing w:val="-14"/>
        </w:rPr>
        <w:t xml:space="preserve"> </w:t>
      </w:r>
      <w:r>
        <w:t>otherwise</w:t>
      </w:r>
      <w:r>
        <w:rPr>
          <w:spacing w:val="-13"/>
        </w:rPr>
        <w:t xml:space="preserve"> </w:t>
      </w:r>
      <w:r>
        <w:t>render</w:t>
      </w:r>
      <w:r>
        <w:rPr>
          <w:spacing w:val="-14"/>
        </w:rPr>
        <w:t xml:space="preserve"> </w:t>
      </w:r>
      <w:r>
        <w:t>unrecoverable any</w:t>
      </w:r>
      <w:r>
        <w:rPr>
          <w:spacing w:val="-6"/>
        </w:rPr>
        <w:t xml:space="preserve"> </w:t>
      </w:r>
      <w:r>
        <w:t>of</w:t>
      </w:r>
      <w:r>
        <w:rPr>
          <w:spacing w:val="-6"/>
        </w:rPr>
        <w:t xml:space="preserve"> </w:t>
      </w:r>
      <w:r>
        <w:t>Your</w:t>
      </w:r>
      <w:r>
        <w:rPr>
          <w:spacing w:val="-6"/>
        </w:rPr>
        <w:t xml:space="preserve"> </w:t>
      </w:r>
      <w:r>
        <w:t>Content</w:t>
      </w:r>
      <w:r>
        <w:rPr>
          <w:spacing w:val="-6"/>
        </w:rPr>
        <w:t xml:space="preserve"> </w:t>
      </w:r>
      <w:r>
        <w:t>that</w:t>
      </w:r>
      <w:r>
        <w:rPr>
          <w:spacing w:val="-6"/>
        </w:rPr>
        <w:t xml:space="preserve"> </w:t>
      </w:r>
      <w:r>
        <w:t>remains</w:t>
      </w:r>
      <w:r>
        <w:rPr>
          <w:spacing w:val="-6"/>
        </w:rPr>
        <w:t xml:space="preserve"> </w:t>
      </w:r>
      <w:r>
        <w:t>in</w:t>
      </w:r>
      <w:r>
        <w:rPr>
          <w:spacing w:val="-6"/>
        </w:rPr>
        <w:t xml:space="preserve"> </w:t>
      </w:r>
      <w:r>
        <w:t>the</w:t>
      </w:r>
      <w:r>
        <w:rPr>
          <w:spacing w:val="-6"/>
        </w:rPr>
        <w:t xml:space="preserve"> </w:t>
      </w:r>
      <w:r>
        <w:t>Services.</w:t>
      </w:r>
      <w:r>
        <w:rPr>
          <w:spacing w:val="40"/>
        </w:rPr>
        <w:t xml:space="preserve"> </w:t>
      </w:r>
      <w:r>
        <w:t>Oracle’s</w:t>
      </w:r>
      <w:r>
        <w:rPr>
          <w:spacing w:val="-6"/>
        </w:rPr>
        <w:t xml:space="preserve"> </w:t>
      </w:r>
      <w:r>
        <w:t>data</w:t>
      </w:r>
      <w:r>
        <w:rPr>
          <w:spacing w:val="-6"/>
        </w:rPr>
        <w:t xml:space="preserve"> </w:t>
      </w:r>
      <w:r>
        <w:t>deletion</w:t>
      </w:r>
      <w:r>
        <w:rPr>
          <w:spacing w:val="-6"/>
        </w:rPr>
        <w:t xml:space="preserve"> </w:t>
      </w:r>
      <w:r>
        <w:t>practices</w:t>
      </w:r>
      <w:r>
        <w:rPr>
          <w:spacing w:val="-6"/>
        </w:rPr>
        <w:t xml:space="preserve"> </w:t>
      </w:r>
      <w:r>
        <w:t>are</w:t>
      </w:r>
      <w:r>
        <w:rPr>
          <w:spacing w:val="-6"/>
        </w:rPr>
        <w:t xml:space="preserve"> </w:t>
      </w:r>
      <w:r>
        <w:t>described</w:t>
      </w:r>
      <w:r>
        <w:rPr>
          <w:spacing w:val="-6"/>
        </w:rPr>
        <w:t xml:space="preserve"> </w:t>
      </w:r>
      <w:r>
        <w:t>in</w:t>
      </w:r>
      <w:r>
        <w:rPr>
          <w:spacing w:val="-6"/>
        </w:rPr>
        <w:t xml:space="preserve"> </w:t>
      </w:r>
      <w:r>
        <w:t>more</w:t>
      </w:r>
      <w:r>
        <w:rPr>
          <w:spacing w:val="-6"/>
        </w:rPr>
        <w:t xml:space="preserve"> </w:t>
      </w:r>
      <w:r>
        <w:t>detail in the Service Specifications.</w:t>
      </w:r>
    </w:p>
    <w:p w14:paraId="128FAD64" w14:textId="77777777" w:rsidR="0041112A" w:rsidRDefault="0041112A" w:rsidP="0041112A"/>
    <w:p w14:paraId="2CFB9398" w14:textId="77777777" w:rsidR="0041112A" w:rsidRDefault="0041112A" w:rsidP="0041112A">
      <w:r>
        <w:t>Provisions in these Cloud STCs that survive termination or expiration of the Contract are those relating to limitation of liability, indemnification, payment and others which by their nature are intended to survive.</w:t>
      </w:r>
    </w:p>
    <w:p w14:paraId="4A5A05E2" w14:textId="77777777" w:rsidR="0041112A" w:rsidRDefault="0041112A" w:rsidP="0041112A"/>
    <w:p w14:paraId="7AA09CDE" w14:textId="77777777" w:rsidR="0041112A" w:rsidRDefault="0041112A" w:rsidP="0041112A">
      <w:r>
        <w:t>Fees</w:t>
      </w:r>
      <w:r>
        <w:rPr>
          <w:spacing w:val="-15"/>
        </w:rPr>
        <w:t xml:space="preserve"> </w:t>
      </w:r>
      <w:r>
        <w:t>and</w:t>
      </w:r>
      <w:r>
        <w:rPr>
          <w:spacing w:val="-11"/>
        </w:rPr>
        <w:t xml:space="preserve"> </w:t>
      </w:r>
      <w:r>
        <w:rPr>
          <w:spacing w:val="-4"/>
        </w:rPr>
        <w:t>Taxes</w:t>
      </w:r>
    </w:p>
    <w:p w14:paraId="7EAEF4D2" w14:textId="77777777" w:rsidR="0041112A" w:rsidRDefault="0041112A" w:rsidP="0041112A"/>
    <w:p w14:paraId="18F30604" w14:textId="77777777" w:rsidR="0041112A" w:rsidRDefault="0041112A" w:rsidP="0041112A">
      <w:r>
        <w:t>Fees paid for Services performed are non-refundable, except as provided in these Cloud STCs or Your order. Fees for Services offerings are invoiced in arrears of the service performance.</w:t>
      </w:r>
      <w:r>
        <w:rPr>
          <w:spacing w:val="40"/>
        </w:rPr>
        <w:t xml:space="preserve"> </w:t>
      </w:r>
      <w:r>
        <w:t>Fees for Services listed in an order</w:t>
      </w:r>
      <w:r>
        <w:rPr>
          <w:spacing w:val="-6"/>
        </w:rPr>
        <w:t xml:space="preserve"> </w:t>
      </w:r>
      <w:r>
        <w:t>are</w:t>
      </w:r>
      <w:r>
        <w:rPr>
          <w:spacing w:val="-6"/>
        </w:rPr>
        <w:t xml:space="preserve"> </w:t>
      </w:r>
      <w:r>
        <w:t>exclusive</w:t>
      </w:r>
      <w:r>
        <w:rPr>
          <w:spacing w:val="-6"/>
        </w:rPr>
        <w:t xml:space="preserve"> </w:t>
      </w:r>
      <w:r>
        <w:t>of</w:t>
      </w:r>
      <w:r>
        <w:rPr>
          <w:spacing w:val="-6"/>
        </w:rPr>
        <w:t xml:space="preserve"> </w:t>
      </w:r>
      <w:r>
        <w:t>taxes</w:t>
      </w:r>
      <w:r>
        <w:rPr>
          <w:spacing w:val="-6"/>
        </w:rPr>
        <w:t xml:space="preserve"> </w:t>
      </w:r>
      <w:r>
        <w:t>and</w:t>
      </w:r>
      <w:r>
        <w:rPr>
          <w:spacing w:val="-6"/>
        </w:rPr>
        <w:t xml:space="preserve"> </w:t>
      </w:r>
      <w:r>
        <w:t>expenses.</w:t>
      </w:r>
      <w:r>
        <w:rPr>
          <w:spacing w:val="40"/>
        </w:rPr>
        <w:t xml:space="preserve"> </w:t>
      </w:r>
      <w:r>
        <w:t>You</w:t>
      </w:r>
      <w:r>
        <w:rPr>
          <w:spacing w:val="-6"/>
        </w:rPr>
        <w:t xml:space="preserve"> </w:t>
      </w:r>
      <w:r>
        <w:t>agree</w:t>
      </w:r>
      <w:r>
        <w:rPr>
          <w:spacing w:val="-7"/>
        </w:rPr>
        <w:t xml:space="preserve"> </w:t>
      </w:r>
      <w:r>
        <w:t>and</w:t>
      </w:r>
      <w:r>
        <w:rPr>
          <w:spacing w:val="-6"/>
        </w:rPr>
        <w:t xml:space="preserve"> </w:t>
      </w:r>
      <w:r>
        <w:t>acknowledge</w:t>
      </w:r>
      <w:r>
        <w:rPr>
          <w:spacing w:val="-6"/>
        </w:rPr>
        <w:t xml:space="preserve"> </w:t>
      </w:r>
      <w:r>
        <w:t>that</w:t>
      </w:r>
      <w:r>
        <w:rPr>
          <w:spacing w:val="-6"/>
        </w:rPr>
        <w:t xml:space="preserve"> </w:t>
      </w:r>
      <w:r>
        <w:t>You</w:t>
      </w:r>
      <w:r>
        <w:rPr>
          <w:spacing w:val="-6"/>
        </w:rPr>
        <w:t xml:space="preserve"> </w:t>
      </w:r>
      <w:r>
        <w:t>have</w:t>
      </w:r>
      <w:r>
        <w:rPr>
          <w:spacing w:val="-6"/>
        </w:rPr>
        <w:t xml:space="preserve"> </w:t>
      </w:r>
      <w:r>
        <w:t>not</w:t>
      </w:r>
      <w:r>
        <w:rPr>
          <w:spacing w:val="-6"/>
        </w:rPr>
        <w:t xml:space="preserve"> </w:t>
      </w:r>
      <w:r>
        <w:t>relied</w:t>
      </w:r>
      <w:r>
        <w:rPr>
          <w:spacing w:val="-6"/>
        </w:rPr>
        <w:t xml:space="preserve"> </w:t>
      </w:r>
      <w:r>
        <w:t>on</w:t>
      </w:r>
      <w:r>
        <w:rPr>
          <w:spacing w:val="-6"/>
        </w:rPr>
        <w:t xml:space="preserve"> </w:t>
      </w:r>
      <w:r>
        <w:t>the</w:t>
      </w:r>
      <w:r>
        <w:rPr>
          <w:spacing w:val="-6"/>
        </w:rPr>
        <w:t xml:space="preserve"> </w:t>
      </w:r>
      <w:r>
        <w:t>future availability of any services, programs or updates in executing Your order; however, the preceding does not relieve Oracle of its obligation during the Services Period to deliver services that You have ordered per the terms of these Cloud STCs.</w:t>
      </w:r>
    </w:p>
    <w:p w14:paraId="3E3A8652" w14:textId="77777777" w:rsidR="0041112A" w:rsidRDefault="0041112A" w:rsidP="0041112A"/>
    <w:p w14:paraId="663FBA79" w14:textId="77777777" w:rsidR="0041112A" w:rsidRDefault="0041112A" w:rsidP="0041112A">
      <w:r>
        <w:rPr>
          <w:spacing w:val="-2"/>
        </w:rPr>
        <w:t>Nondisclosure</w:t>
      </w:r>
    </w:p>
    <w:p w14:paraId="35E1A71F" w14:textId="77777777" w:rsidR="0041112A" w:rsidRDefault="0041112A" w:rsidP="0041112A">
      <w:r>
        <w:t>By virtue of Your order and these Cloud STCs, Oracle, the Contractor and You may disclose to each other information</w:t>
      </w:r>
      <w:r>
        <w:rPr>
          <w:spacing w:val="-11"/>
        </w:rPr>
        <w:t xml:space="preserve"> </w:t>
      </w:r>
      <w:r>
        <w:t>that</w:t>
      </w:r>
      <w:r>
        <w:rPr>
          <w:spacing w:val="-11"/>
        </w:rPr>
        <w:t xml:space="preserve"> </w:t>
      </w:r>
      <w:r>
        <w:t>is</w:t>
      </w:r>
      <w:r>
        <w:rPr>
          <w:spacing w:val="-11"/>
        </w:rPr>
        <w:t xml:space="preserve"> </w:t>
      </w:r>
      <w:r>
        <w:t>confidential</w:t>
      </w:r>
      <w:r>
        <w:rPr>
          <w:spacing w:val="-11"/>
        </w:rPr>
        <w:t xml:space="preserve"> </w:t>
      </w:r>
      <w:r>
        <w:t>(“Confidential</w:t>
      </w:r>
      <w:r>
        <w:rPr>
          <w:spacing w:val="-11"/>
        </w:rPr>
        <w:t xml:space="preserve"> </w:t>
      </w:r>
      <w:r>
        <w:t>Information”).</w:t>
      </w:r>
      <w:r>
        <w:rPr>
          <w:spacing w:val="33"/>
        </w:rPr>
        <w:t xml:space="preserve"> </w:t>
      </w:r>
      <w:r>
        <w:t>Confidential</w:t>
      </w:r>
      <w:r>
        <w:rPr>
          <w:spacing w:val="-11"/>
        </w:rPr>
        <w:t xml:space="preserve"> </w:t>
      </w:r>
      <w:r>
        <w:t>information</w:t>
      </w:r>
      <w:r>
        <w:rPr>
          <w:spacing w:val="-11"/>
        </w:rPr>
        <w:t xml:space="preserve"> </w:t>
      </w:r>
      <w:r>
        <w:t>shall</w:t>
      </w:r>
      <w:r>
        <w:rPr>
          <w:spacing w:val="-11"/>
        </w:rPr>
        <w:t xml:space="preserve"> </w:t>
      </w:r>
      <w:r>
        <w:t>be</w:t>
      </w:r>
      <w:r>
        <w:rPr>
          <w:spacing w:val="-11"/>
        </w:rPr>
        <w:t xml:space="preserve"> </w:t>
      </w:r>
      <w:r>
        <w:t>limited</w:t>
      </w:r>
      <w:r>
        <w:rPr>
          <w:spacing w:val="-11"/>
        </w:rPr>
        <w:t xml:space="preserve"> </w:t>
      </w:r>
      <w:r>
        <w:t>to</w:t>
      </w:r>
      <w:r>
        <w:rPr>
          <w:spacing w:val="-11"/>
        </w:rPr>
        <w:t xml:space="preserve"> </w:t>
      </w:r>
      <w:r>
        <w:t>the</w:t>
      </w:r>
      <w:r>
        <w:rPr>
          <w:spacing w:val="-11"/>
        </w:rPr>
        <w:t xml:space="preserve"> </w:t>
      </w:r>
      <w:r>
        <w:t>terms and</w:t>
      </w:r>
      <w:r>
        <w:rPr>
          <w:spacing w:val="-5"/>
        </w:rPr>
        <w:t xml:space="preserve"> </w:t>
      </w:r>
      <w:r>
        <w:t>pricing</w:t>
      </w:r>
      <w:r>
        <w:rPr>
          <w:spacing w:val="-5"/>
        </w:rPr>
        <w:t xml:space="preserve"> </w:t>
      </w:r>
      <w:r>
        <w:t>under</w:t>
      </w:r>
      <w:r>
        <w:rPr>
          <w:spacing w:val="-5"/>
        </w:rPr>
        <w:t xml:space="preserve"> </w:t>
      </w:r>
      <w:r>
        <w:t>these</w:t>
      </w:r>
      <w:r>
        <w:rPr>
          <w:spacing w:val="-5"/>
        </w:rPr>
        <w:t xml:space="preserve"> </w:t>
      </w:r>
      <w:r>
        <w:t>Cloud</w:t>
      </w:r>
      <w:r>
        <w:rPr>
          <w:spacing w:val="-5"/>
        </w:rPr>
        <w:t xml:space="preserve"> </w:t>
      </w:r>
      <w:r>
        <w:t>STCs</w:t>
      </w:r>
      <w:r>
        <w:rPr>
          <w:spacing w:val="-6"/>
        </w:rPr>
        <w:t xml:space="preserve"> </w:t>
      </w:r>
      <w:r>
        <w:t>and</w:t>
      </w:r>
      <w:r>
        <w:rPr>
          <w:spacing w:val="-5"/>
        </w:rPr>
        <w:t xml:space="preserve"> </w:t>
      </w:r>
      <w:r>
        <w:t>Your</w:t>
      </w:r>
      <w:r>
        <w:rPr>
          <w:spacing w:val="-6"/>
        </w:rPr>
        <w:t xml:space="preserve"> </w:t>
      </w:r>
      <w:r>
        <w:t>order,</w:t>
      </w:r>
      <w:r>
        <w:rPr>
          <w:spacing w:val="-6"/>
        </w:rPr>
        <w:t xml:space="preserve"> </w:t>
      </w:r>
      <w:r>
        <w:t>Your</w:t>
      </w:r>
      <w:r>
        <w:rPr>
          <w:spacing w:val="-5"/>
        </w:rPr>
        <w:t xml:space="preserve"> </w:t>
      </w:r>
      <w:r>
        <w:t>Content</w:t>
      </w:r>
      <w:r>
        <w:rPr>
          <w:spacing w:val="-5"/>
        </w:rPr>
        <w:t xml:space="preserve"> </w:t>
      </w:r>
      <w:r>
        <w:t>residing</w:t>
      </w:r>
      <w:r>
        <w:rPr>
          <w:spacing w:val="-5"/>
        </w:rPr>
        <w:t xml:space="preserve"> </w:t>
      </w:r>
      <w:r>
        <w:t>in</w:t>
      </w:r>
      <w:r>
        <w:rPr>
          <w:spacing w:val="-5"/>
        </w:rPr>
        <w:t xml:space="preserve"> </w:t>
      </w:r>
      <w:r>
        <w:t>the</w:t>
      </w:r>
      <w:r>
        <w:rPr>
          <w:spacing w:val="-5"/>
        </w:rPr>
        <w:t xml:space="preserve"> </w:t>
      </w:r>
      <w:r>
        <w:t>Services,</w:t>
      </w:r>
      <w:r>
        <w:rPr>
          <w:spacing w:val="-5"/>
        </w:rPr>
        <w:t xml:space="preserve"> </w:t>
      </w:r>
      <w:r>
        <w:t>and</w:t>
      </w:r>
      <w:r>
        <w:rPr>
          <w:spacing w:val="-5"/>
        </w:rPr>
        <w:t xml:space="preserve"> </w:t>
      </w:r>
      <w:r>
        <w:t>all</w:t>
      </w:r>
      <w:r>
        <w:rPr>
          <w:spacing w:val="-5"/>
        </w:rPr>
        <w:t xml:space="preserve"> </w:t>
      </w:r>
      <w:r>
        <w:t>information clearly identified as confidential at the time of disclosure.</w:t>
      </w:r>
    </w:p>
    <w:p w14:paraId="2CD53112" w14:textId="77777777" w:rsidR="0041112A" w:rsidRDefault="0041112A" w:rsidP="0041112A"/>
    <w:p w14:paraId="09C84D18" w14:textId="77777777" w:rsidR="0041112A" w:rsidRDefault="0041112A" w:rsidP="0041112A">
      <w:r>
        <w:t>A party’s Confidential Information shall not include information that:</w:t>
      </w:r>
      <w:r>
        <w:rPr>
          <w:spacing w:val="40"/>
        </w:rPr>
        <w:t xml:space="preserve"> </w:t>
      </w:r>
      <w:r>
        <w:t>(a) is or becomes a part of the public domain</w:t>
      </w:r>
      <w:r>
        <w:rPr>
          <w:spacing w:val="-3"/>
        </w:rPr>
        <w:t xml:space="preserve"> </w:t>
      </w:r>
      <w:r>
        <w:t>through</w:t>
      </w:r>
      <w:r>
        <w:rPr>
          <w:spacing w:val="-3"/>
        </w:rPr>
        <w:t xml:space="preserve"> </w:t>
      </w:r>
      <w:r>
        <w:t>no</w:t>
      </w:r>
      <w:r>
        <w:rPr>
          <w:spacing w:val="-3"/>
        </w:rPr>
        <w:t xml:space="preserve"> </w:t>
      </w:r>
      <w:r>
        <w:t>act</w:t>
      </w:r>
      <w:r>
        <w:rPr>
          <w:spacing w:val="-3"/>
        </w:rPr>
        <w:t xml:space="preserve"> </w:t>
      </w:r>
      <w:r>
        <w:t>or</w:t>
      </w:r>
      <w:r>
        <w:rPr>
          <w:spacing w:val="-3"/>
        </w:rPr>
        <w:t xml:space="preserve"> </w:t>
      </w:r>
      <w:r>
        <w:t>omission</w:t>
      </w:r>
      <w:r>
        <w:rPr>
          <w:spacing w:val="-3"/>
        </w:rPr>
        <w:t xml:space="preserve"> </w:t>
      </w:r>
      <w:r>
        <w:t>of</w:t>
      </w:r>
      <w:r>
        <w:rPr>
          <w:spacing w:val="-3"/>
        </w:rPr>
        <w:t xml:space="preserve"> </w:t>
      </w:r>
      <w:r>
        <w:t>the</w:t>
      </w:r>
      <w:r>
        <w:rPr>
          <w:spacing w:val="-3"/>
        </w:rPr>
        <w:t xml:space="preserve"> </w:t>
      </w:r>
      <w:r>
        <w:t>other</w:t>
      </w:r>
      <w:r>
        <w:rPr>
          <w:spacing w:val="-3"/>
        </w:rPr>
        <w:t xml:space="preserve"> </w:t>
      </w:r>
      <w:r>
        <w:t>party;</w:t>
      </w:r>
      <w:r>
        <w:rPr>
          <w:spacing w:val="-3"/>
        </w:rPr>
        <w:t xml:space="preserve"> </w:t>
      </w:r>
      <w:r>
        <w:t>(b)</w:t>
      </w:r>
      <w:r>
        <w:rPr>
          <w:spacing w:val="-3"/>
        </w:rPr>
        <w:t xml:space="preserve"> </w:t>
      </w:r>
      <w:r>
        <w:t>was</w:t>
      </w:r>
      <w:r>
        <w:rPr>
          <w:spacing w:val="-3"/>
        </w:rPr>
        <w:t xml:space="preserve"> </w:t>
      </w:r>
      <w:r>
        <w:t>in</w:t>
      </w:r>
      <w:r>
        <w:rPr>
          <w:spacing w:val="-3"/>
        </w:rPr>
        <w:t xml:space="preserve"> </w:t>
      </w:r>
      <w:r>
        <w:t>the</w:t>
      </w:r>
      <w:r>
        <w:rPr>
          <w:spacing w:val="-3"/>
        </w:rPr>
        <w:t xml:space="preserve"> </w:t>
      </w:r>
      <w:r>
        <w:t>other</w:t>
      </w:r>
      <w:r>
        <w:rPr>
          <w:spacing w:val="-3"/>
        </w:rPr>
        <w:t xml:space="preserve"> </w:t>
      </w:r>
      <w:r>
        <w:t>party’s</w:t>
      </w:r>
      <w:r>
        <w:rPr>
          <w:spacing w:val="-3"/>
        </w:rPr>
        <w:t xml:space="preserve"> </w:t>
      </w:r>
      <w:r>
        <w:t>lawful</w:t>
      </w:r>
      <w:r>
        <w:rPr>
          <w:spacing w:val="-3"/>
        </w:rPr>
        <w:t xml:space="preserve"> </w:t>
      </w:r>
      <w:r>
        <w:t>possession</w:t>
      </w:r>
      <w:r>
        <w:rPr>
          <w:spacing w:val="-3"/>
        </w:rPr>
        <w:t xml:space="preserve"> </w:t>
      </w:r>
      <w:r>
        <w:t>prior</w:t>
      </w:r>
      <w:r>
        <w:rPr>
          <w:spacing w:val="-3"/>
        </w:rPr>
        <w:t xml:space="preserve"> </w:t>
      </w:r>
      <w:r>
        <w:t>to</w:t>
      </w:r>
      <w:r>
        <w:rPr>
          <w:spacing w:val="-3"/>
        </w:rPr>
        <w:t xml:space="preserve"> </w:t>
      </w:r>
      <w:r>
        <w:t>the disclosure</w:t>
      </w:r>
      <w:r>
        <w:rPr>
          <w:spacing w:val="6"/>
        </w:rPr>
        <w:t xml:space="preserve"> </w:t>
      </w:r>
      <w:r>
        <w:t>and</w:t>
      </w:r>
      <w:r>
        <w:rPr>
          <w:spacing w:val="9"/>
        </w:rPr>
        <w:t xml:space="preserve"> </w:t>
      </w:r>
      <w:r>
        <w:t>had</w:t>
      </w:r>
      <w:r>
        <w:rPr>
          <w:spacing w:val="8"/>
        </w:rPr>
        <w:t xml:space="preserve"> </w:t>
      </w:r>
      <w:r>
        <w:t>not</w:t>
      </w:r>
      <w:r>
        <w:rPr>
          <w:spacing w:val="9"/>
        </w:rPr>
        <w:t xml:space="preserve"> </w:t>
      </w:r>
      <w:r>
        <w:t>been</w:t>
      </w:r>
      <w:r>
        <w:rPr>
          <w:spacing w:val="9"/>
        </w:rPr>
        <w:t xml:space="preserve"> </w:t>
      </w:r>
      <w:r>
        <w:t>obtained</w:t>
      </w:r>
      <w:r>
        <w:rPr>
          <w:spacing w:val="8"/>
        </w:rPr>
        <w:t xml:space="preserve"> </w:t>
      </w:r>
      <w:r>
        <w:t>by</w:t>
      </w:r>
      <w:r>
        <w:rPr>
          <w:spacing w:val="9"/>
        </w:rPr>
        <w:t xml:space="preserve"> </w:t>
      </w:r>
      <w:r>
        <w:t>the</w:t>
      </w:r>
      <w:r>
        <w:rPr>
          <w:spacing w:val="8"/>
        </w:rPr>
        <w:t xml:space="preserve"> </w:t>
      </w:r>
      <w:r>
        <w:t>other</w:t>
      </w:r>
      <w:r>
        <w:rPr>
          <w:spacing w:val="8"/>
        </w:rPr>
        <w:t xml:space="preserve"> </w:t>
      </w:r>
      <w:r>
        <w:t>party</w:t>
      </w:r>
      <w:r>
        <w:rPr>
          <w:spacing w:val="9"/>
        </w:rPr>
        <w:t xml:space="preserve"> </w:t>
      </w:r>
      <w:r>
        <w:t>either</w:t>
      </w:r>
      <w:r>
        <w:rPr>
          <w:spacing w:val="10"/>
        </w:rPr>
        <w:t xml:space="preserve"> </w:t>
      </w:r>
      <w:r>
        <w:t>directly</w:t>
      </w:r>
      <w:r>
        <w:rPr>
          <w:spacing w:val="10"/>
        </w:rPr>
        <w:t xml:space="preserve"> </w:t>
      </w:r>
      <w:r>
        <w:t>or</w:t>
      </w:r>
      <w:r>
        <w:rPr>
          <w:spacing w:val="10"/>
        </w:rPr>
        <w:t xml:space="preserve"> </w:t>
      </w:r>
      <w:r>
        <w:t>indirectly</w:t>
      </w:r>
      <w:r>
        <w:rPr>
          <w:spacing w:val="9"/>
        </w:rPr>
        <w:t xml:space="preserve"> </w:t>
      </w:r>
      <w:r>
        <w:t>from</w:t>
      </w:r>
      <w:r>
        <w:rPr>
          <w:spacing w:val="9"/>
        </w:rPr>
        <w:t xml:space="preserve"> </w:t>
      </w:r>
      <w:r>
        <w:t>the</w:t>
      </w:r>
      <w:r>
        <w:rPr>
          <w:spacing w:val="8"/>
        </w:rPr>
        <w:t xml:space="preserve"> </w:t>
      </w:r>
      <w:r>
        <w:t>disclosing</w:t>
      </w:r>
      <w:r>
        <w:rPr>
          <w:spacing w:val="8"/>
        </w:rPr>
        <w:t xml:space="preserve"> </w:t>
      </w:r>
      <w:r>
        <w:rPr>
          <w:spacing w:val="-2"/>
        </w:rPr>
        <w:t>party;</w:t>
      </w:r>
    </w:p>
    <w:p w14:paraId="6442451E" w14:textId="77777777" w:rsidR="0041112A" w:rsidRDefault="0041112A" w:rsidP="0041112A">
      <w:r>
        <w:t>(c) is lawfully disclosed to the other party by a third party without restriction on the disclosure; or (d) is independently developed by the other party.</w:t>
      </w:r>
    </w:p>
    <w:p w14:paraId="5D6280F7" w14:textId="77777777" w:rsidR="0041112A" w:rsidRDefault="0041112A" w:rsidP="0041112A"/>
    <w:p w14:paraId="26FA613E" w14:textId="77777777" w:rsidR="0041112A" w:rsidRDefault="0041112A" w:rsidP="0041112A">
      <w:r>
        <w:t>Subject</w:t>
      </w:r>
      <w:r>
        <w:rPr>
          <w:spacing w:val="-3"/>
        </w:rPr>
        <w:t xml:space="preserve"> </w:t>
      </w:r>
      <w:r>
        <w:t>to</w:t>
      </w:r>
      <w:r>
        <w:rPr>
          <w:spacing w:val="-3"/>
        </w:rPr>
        <w:t xml:space="preserve"> </w:t>
      </w:r>
      <w:r>
        <w:t>applicable</w:t>
      </w:r>
      <w:r>
        <w:rPr>
          <w:spacing w:val="-3"/>
        </w:rPr>
        <w:t xml:space="preserve"> </w:t>
      </w:r>
      <w:r>
        <w:t>law,</w:t>
      </w:r>
      <w:r>
        <w:rPr>
          <w:spacing w:val="-3"/>
        </w:rPr>
        <w:t xml:space="preserve"> </w:t>
      </w:r>
      <w:r>
        <w:t>Oracle,</w:t>
      </w:r>
      <w:r>
        <w:rPr>
          <w:spacing w:val="-3"/>
        </w:rPr>
        <w:t xml:space="preserve"> </w:t>
      </w:r>
      <w:r>
        <w:t>the</w:t>
      </w:r>
      <w:r>
        <w:rPr>
          <w:spacing w:val="-4"/>
        </w:rPr>
        <w:t xml:space="preserve"> </w:t>
      </w:r>
      <w:r>
        <w:t>Contractor</w:t>
      </w:r>
      <w:r>
        <w:rPr>
          <w:spacing w:val="-4"/>
        </w:rPr>
        <w:t xml:space="preserve"> </w:t>
      </w:r>
      <w:r>
        <w:t>and</w:t>
      </w:r>
      <w:r>
        <w:rPr>
          <w:spacing w:val="-4"/>
        </w:rPr>
        <w:t xml:space="preserve"> </w:t>
      </w:r>
      <w:r>
        <w:t>You each</w:t>
      </w:r>
      <w:r>
        <w:rPr>
          <w:spacing w:val="-3"/>
        </w:rPr>
        <w:t xml:space="preserve"> </w:t>
      </w:r>
      <w:r>
        <w:t>agree</w:t>
      </w:r>
      <w:r>
        <w:rPr>
          <w:spacing w:val="-3"/>
        </w:rPr>
        <w:t xml:space="preserve"> </w:t>
      </w:r>
      <w:r>
        <w:t>not</w:t>
      </w:r>
      <w:r>
        <w:rPr>
          <w:spacing w:val="-3"/>
        </w:rPr>
        <w:t xml:space="preserve"> </w:t>
      </w:r>
      <w:r>
        <w:t>to</w:t>
      </w:r>
      <w:r>
        <w:rPr>
          <w:spacing w:val="-3"/>
        </w:rPr>
        <w:t xml:space="preserve"> </w:t>
      </w:r>
      <w:r>
        <w:t>disclose</w:t>
      </w:r>
      <w:r>
        <w:rPr>
          <w:spacing w:val="-3"/>
        </w:rPr>
        <w:t xml:space="preserve"> </w:t>
      </w:r>
      <w:r>
        <w:t>each</w:t>
      </w:r>
      <w:r>
        <w:rPr>
          <w:spacing w:val="-4"/>
        </w:rPr>
        <w:t xml:space="preserve"> </w:t>
      </w:r>
      <w:r>
        <w:t>other’s</w:t>
      </w:r>
      <w:r>
        <w:rPr>
          <w:spacing w:val="-2"/>
        </w:rPr>
        <w:t xml:space="preserve"> </w:t>
      </w:r>
      <w:r>
        <w:t>Confidential Information</w:t>
      </w:r>
      <w:r>
        <w:rPr>
          <w:spacing w:val="-5"/>
        </w:rPr>
        <w:t xml:space="preserve"> </w:t>
      </w:r>
      <w:r>
        <w:t>to</w:t>
      </w:r>
      <w:r>
        <w:rPr>
          <w:spacing w:val="-6"/>
        </w:rPr>
        <w:t xml:space="preserve"> </w:t>
      </w:r>
      <w:r>
        <w:t>any</w:t>
      </w:r>
      <w:r>
        <w:rPr>
          <w:spacing w:val="-5"/>
        </w:rPr>
        <w:t xml:space="preserve"> </w:t>
      </w:r>
      <w:r>
        <w:t>third</w:t>
      </w:r>
      <w:r>
        <w:rPr>
          <w:spacing w:val="-6"/>
        </w:rPr>
        <w:t xml:space="preserve"> </w:t>
      </w:r>
      <w:r>
        <w:t>party</w:t>
      </w:r>
      <w:r>
        <w:rPr>
          <w:spacing w:val="-4"/>
        </w:rPr>
        <w:t xml:space="preserve"> </w:t>
      </w:r>
      <w:r>
        <w:t>other</w:t>
      </w:r>
      <w:r>
        <w:rPr>
          <w:spacing w:val="-5"/>
        </w:rPr>
        <w:t xml:space="preserve"> </w:t>
      </w:r>
      <w:r>
        <w:t>than</w:t>
      </w:r>
      <w:r>
        <w:rPr>
          <w:spacing w:val="-5"/>
        </w:rPr>
        <w:t xml:space="preserve"> </w:t>
      </w:r>
      <w:r>
        <w:t>as</w:t>
      </w:r>
      <w:r>
        <w:rPr>
          <w:spacing w:val="-4"/>
        </w:rPr>
        <w:t xml:space="preserve"> </w:t>
      </w:r>
      <w:r>
        <w:t>set</w:t>
      </w:r>
      <w:r>
        <w:rPr>
          <w:spacing w:val="-5"/>
        </w:rPr>
        <w:t xml:space="preserve"> </w:t>
      </w:r>
      <w:r>
        <w:t>forth</w:t>
      </w:r>
      <w:r>
        <w:rPr>
          <w:spacing w:val="-5"/>
        </w:rPr>
        <w:t xml:space="preserve"> </w:t>
      </w:r>
      <w:r>
        <w:t>in</w:t>
      </w:r>
      <w:r>
        <w:rPr>
          <w:spacing w:val="-5"/>
        </w:rPr>
        <w:t xml:space="preserve"> </w:t>
      </w:r>
      <w:r>
        <w:t>the</w:t>
      </w:r>
      <w:r>
        <w:rPr>
          <w:spacing w:val="-5"/>
        </w:rPr>
        <w:t xml:space="preserve"> </w:t>
      </w:r>
      <w:r>
        <w:t>following</w:t>
      </w:r>
      <w:r>
        <w:rPr>
          <w:spacing w:val="-6"/>
        </w:rPr>
        <w:t xml:space="preserve"> </w:t>
      </w:r>
      <w:r>
        <w:t>sentence</w:t>
      </w:r>
      <w:r>
        <w:rPr>
          <w:spacing w:val="-5"/>
        </w:rPr>
        <w:t xml:space="preserve"> </w:t>
      </w:r>
      <w:r>
        <w:t>for</w:t>
      </w:r>
      <w:r>
        <w:rPr>
          <w:spacing w:val="-5"/>
        </w:rPr>
        <w:t xml:space="preserve"> </w:t>
      </w:r>
      <w:r>
        <w:t>a</w:t>
      </w:r>
      <w:r>
        <w:rPr>
          <w:spacing w:val="-6"/>
        </w:rPr>
        <w:t xml:space="preserve"> </w:t>
      </w:r>
      <w:r>
        <w:t>period</w:t>
      </w:r>
      <w:r>
        <w:rPr>
          <w:spacing w:val="-5"/>
        </w:rPr>
        <w:t xml:space="preserve"> </w:t>
      </w:r>
      <w:r>
        <w:t>of</w:t>
      </w:r>
      <w:r>
        <w:rPr>
          <w:spacing w:val="-5"/>
        </w:rPr>
        <w:t xml:space="preserve"> </w:t>
      </w:r>
      <w:r>
        <w:t>five</w:t>
      </w:r>
      <w:r>
        <w:rPr>
          <w:spacing w:val="-6"/>
        </w:rPr>
        <w:t xml:space="preserve"> </w:t>
      </w:r>
      <w:r>
        <w:t>years</w:t>
      </w:r>
      <w:r>
        <w:rPr>
          <w:spacing w:val="-5"/>
        </w:rPr>
        <w:t xml:space="preserve"> </w:t>
      </w:r>
      <w:r>
        <w:t>from</w:t>
      </w:r>
      <w:r>
        <w:rPr>
          <w:spacing w:val="-5"/>
        </w:rPr>
        <w:t xml:space="preserve"> </w:t>
      </w:r>
      <w:r>
        <w:t>the date of the disclosing party’s disclosure of the Confidential Information to the receiving party;</w:t>
      </w:r>
      <w:r>
        <w:rPr>
          <w:spacing w:val="-1"/>
        </w:rPr>
        <w:t xml:space="preserve"> </w:t>
      </w:r>
      <w:r>
        <w:t>however, Oracle will protect the confidentiality of Your Content residing in the Services for as long as such information resides in the Services.</w:t>
      </w:r>
      <w:r>
        <w:rPr>
          <w:spacing w:val="40"/>
        </w:rPr>
        <w:t xml:space="preserve"> </w:t>
      </w:r>
      <w:r>
        <w:t>Each party may disclose Confidential Information only to those employees, agents or subcontractors who are required to protect it against unauthorized disclosure in a manner no less protective than</w:t>
      </w:r>
      <w:r>
        <w:rPr>
          <w:spacing w:val="-3"/>
        </w:rPr>
        <w:t xml:space="preserve"> </w:t>
      </w:r>
      <w:r>
        <w:t>required</w:t>
      </w:r>
      <w:r>
        <w:rPr>
          <w:spacing w:val="-4"/>
        </w:rPr>
        <w:t xml:space="preserve"> </w:t>
      </w:r>
      <w:r>
        <w:t>under</w:t>
      </w:r>
      <w:r>
        <w:rPr>
          <w:spacing w:val="-3"/>
        </w:rPr>
        <w:t xml:space="preserve"> </w:t>
      </w:r>
      <w:r>
        <w:t>these</w:t>
      </w:r>
      <w:r>
        <w:rPr>
          <w:spacing w:val="-4"/>
        </w:rPr>
        <w:t xml:space="preserve"> </w:t>
      </w:r>
      <w:r>
        <w:t>Cloud</w:t>
      </w:r>
      <w:r>
        <w:rPr>
          <w:spacing w:val="-3"/>
        </w:rPr>
        <w:t xml:space="preserve"> </w:t>
      </w:r>
      <w:r>
        <w:t>STCs,</w:t>
      </w:r>
      <w:r>
        <w:rPr>
          <w:spacing w:val="-3"/>
        </w:rPr>
        <w:t xml:space="preserve"> </w:t>
      </w:r>
      <w:r>
        <w:t>and</w:t>
      </w:r>
      <w:r>
        <w:rPr>
          <w:spacing w:val="-3"/>
        </w:rPr>
        <w:t xml:space="preserve"> </w:t>
      </w:r>
      <w:r>
        <w:t>each</w:t>
      </w:r>
      <w:r>
        <w:rPr>
          <w:spacing w:val="-4"/>
        </w:rPr>
        <w:t xml:space="preserve"> </w:t>
      </w:r>
      <w:r>
        <w:t>party</w:t>
      </w:r>
      <w:r>
        <w:rPr>
          <w:spacing w:val="-2"/>
        </w:rPr>
        <w:t xml:space="preserve"> </w:t>
      </w:r>
      <w:r>
        <w:t>may</w:t>
      </w:r>
      <w:r>
        <w:rPr>
          <w:spacing w:val="-1"/>
        </w:rPr>
        <w:t xml:space="preserve"> </w:t>
      </w:r>
      <w:r>
        <w:t>disclose</w:t>
      </w:r>
      <w:r>
        <w:rPr>
          <w:spacing w:val="-2"/>
        </w:rPr>
        <w:t xml:space="preserve"> </w:t>
      </w:r>
      <w:r>
        <w:t>the</w:t>
      </w:r>
      <w:r>
        <w:rPr>
          <w:spacing w:val="-2"/>
        </w:rPr>
        <w:t xml:space="preserve"> </w:t>
      </w:r>
      <w:r>
        <w:t>other</w:t>
      </w:r>
      <w:r>
        <w:rPr>
          <w:spacing w:val="-2"/>
        </w:rPr>
        <w:t xml:space="preserve"> </w:t>
      </w:r>
      <w:r>
        <w:t>party’s</w:t>
      </w:r>
      <w:r>
        <w:rPr>
          <w:spacing w:val="-3"/>
        </w:rPr>
        <w:t xml:space="preserve"> </w:t>
      </w:r>
      <w:r>
        <w:t>Confidential</w:t>
      </w:r>
      <w:r>
        <w:rPr>
          <w:spacing w:val="-3"/>
        </w:rPr>
        <w:t xml:space="preserve"> </w:t>
      </w:r>
      <w:r>
        <w:t>Information in</w:t>
      </w:r>
      <w:r>
        <w:rPr>
          <w:spacing w:val="-3"/>
        </w:rPr>
        <w:t xml:space="preserve"> </w:t>
      </w:r>
      <w:r>
        <w:t>any</w:t>
      </w:r>
      <w:r>
        <w:rPr>
          <w:spacing w:val="-3"/>
        </w:rPr>
        <w:t xml:space="preserve"> </w:t>
      </w:r>
      <w:r>
        <w:t>legal</w:t>
      </w:r>
      <w:r>
        <w:rPr>
          <w:spacing w:val="-3"/>
        </w:rPr>
        <w:t xml:space="preserve"> </w:t>
      </w:r>
      <w:r>
        <w:t>proceeding</w:t>
      </w:r>
      <w:r>
        <w:rPr>
          <w:spacing w:val="-3"/>
        </w:rPr>
        <w:t xml:space="preserve"> </w:t>
      </w:r>
      <w:r>
        <w:t>or</w:t>
      </w:r>
      <w:r>
        <w:rPr>
          <w:spacing w:val="-3"/>
        </w:rPr>
        <w:t xml:space="preserve"> </w:t>
      </w:r>
      <w:r>
        <w:t>to</w:t>
      </w:r>
      <w:r>
        <w:rPr>
          <w:spacing w:val="-3"/>
        </w:rPr>
        <w:t xml:space="preserve"> </w:t>
      </w:r>
      <w:r>
        <w:t>a</w:t>
      </w:r>
      <w:r>
        <w:rPr>
          <w:spacing w:val="-3"/>
        </w:rPr>
        <w:t xml:space="preserve"> </w:t>
      </w:r>
      <w:r>
        <w:t>governmental</w:t>
      </w:r>
      <w:r>
        <w:rPr>
          <w:spacing w:val="-3"/>
        </w:rPr>
        <w:t xml:space="preserve"> </w:t>
      </w:r>
      <w:r>
        <w:t>entity</w:t>
      </w:r>
      <w:r>
        <w:rPr>
          <w:spacing w:val="-3"/>
        </w:rPr>
        <w:t xml:space="preserve"> </w:t>
      </w:r>
      <w:r>
        <w:t>as</w:t>
      </w:r>
      <w:r>
        <w:rPr>
          <w:spacing w:val="-3"/>
        </w:rPr>
        <w:t xml:space="preserve"> </w:t>
      </w:r>
      <w:r>
        <w:t>required</w:t>
      </w:r>
      <w:r>
        <w:rPr>
          <w:spacing w:val="-3"/>
        </w:rPr>
        <w:t xml:space="preserve"> </w:t>
      </w:r>
      <w:r>
        <w:t>by</w:t>
      </w:r>
      <w:r>
        <w:rPr>
          <w:spacing w:val="-3"/>
        </w:rPr>
        <w:t xml:space="preserve"> </w:t>
      </w:r>
      <w:r>
        <w:t>law.</w:t>
      </w:r>
      <w:r>
        <w:rPr>
          <w:spacing w:val="40"/>
        </w:rPr>
        <w:t xml:space="preserve"> </w:t>
      </w:r>
      <w:r>
        <w:t>Oracle</w:t>
      </w:r>
      <w:r>
        <w:rPr>
          <w:spacing w:val="-3"/>
        </w:rPr>
        <w:t xml:space="preserve"> </w:t>
      </w:r>
      <w:r>
        <w:t>will</w:t>
      </w:r>
      <w:r>
        <w:rPr>
          <w:spacing w:val="-3"/>
        </w:rPr>
        <w:t xml:space="preserve"> </w:t>
      </w:r>
      <w:r>
        <w:t>protect</w:t>
      </w:r>
      <w:r>
        <w:rPr>
          <w:spacing w:val="-3"/>
        </w:rPr>
        <w:t xml:space="preserve"> </w:t>
      </w:r>
      <w:r>
        <w:t>the</w:t>
      </w:r>
      <w:r>
        <w:rPr>
          <w:spacing w:val="-3"/>
        </w:rPr>
        <w:t xml:space="preserve"> </w:t>
      </w:r>
      <w:r>
        <w:t>confidentiality</w:t>
      </w:r>
      <w:r>
        <w:rPr>
          <w:spacing w:val="-3"/>
        </w:rPr>
        <w:t xml:space="preserve"> </w:t>
      </w:r>
      <w:r>
        <w:t>of Your Content resident in the Services in accordance with the Oracle security practices defined as part of the Service Specifications applicable to Your order.</w:t>
      </w:r>
    </w:p>
    <w:p w14:paraId="6E71555F" w14:textId="77777777" w:rsidR="0041112A" w:rsidRDefault="0041112A" w:rsidP="0041112A"/>
    <w:p w14:paraId="0CE51327" w14:textId="77777777" w:rsidR="0041112A" w:rsidRDefault="0041112A" w:rsidP="0041112A">
      <w:r>
        <w:t>The parties acknowledge and agree that You and these Cloud STCs are subject to applicable freedom of information or open records law.</w:t>
      </w:r>
      <w:r>
        <w:rPr>
          <w:spacing w:val="40"/>
        </w:rPr>
        <w:t xml:space="preserve"> </w:t>
      </w:r>
      <w:r>
        <w:t>Should You receive a request under such law for Oracle’s Confidential Information, You agree to give Oracle adequate prior notice of the request and before releasing Oracle’s Confidential</w:t>
      </w:r>
      <w:r>
        <w:rPr>
          <w:spacing w:val="-2"/>
        </w:rPr>
        <w:t xml:space="preserve"> </w:t>
      </w:r>
      <w:r>
        <w:t>Information</w:t>
      </w:r>
      <w:r>
        <w:rPr>
          <w:spacing w:val="-2"/>
        </w:rPr>
        <w:t xml:space="preserve"> </w:t>
      </w:r>
      <w:r>
        <w:t>to</w:t>
      </w:r>
      <w:r>
        <w:rPr>
          <w:spacing w:val="-1"/>
        </w:rPr>
        <w:t xml:space="preserve"> </w:t>
      </w:r>
      <w:r>
        <w:t>a</w:t>
      </w:r>
      <w:r>
        <w:rPr>
          <w:spacing w:val="-2"/>
        </w:rPr>
        <w:t xml:space="preserve"> </w:t>
      </w:r>
      <w:r>
        <w:t>third</w:t>
      </w:r>
      <w:r>
        <w:rPr>
          <w:spacing w:val="-2"/>
        </w:rPr>
        <w:t xml:space="preserve"> </w:t>
      </w:r>
      <w:r>
        <w:t>party,</w:t>
      </w:r>
      <w:r>
        <w:rPr>
          <w:spacing w:val="-1"/>
        </w:rPr>
        <w:t xml:space="preserve"> </w:t>
      </w:r>
      <w:r>
        <w:t>in</w:t>
      </w:r>
      <w:r>
        <w:rPr>
          <w:spacing w:val="-2"/>
        </w:rPr>
        <w:t xml:space="preserve"> </w:t>
      </w:r>
      <w:r>
        <w:t>order</w:t>
      </w:r>
      <w:r>
        <w:rPr>
          <w:spacing w:val="-2"/>
        </w:rPr>
        <w:t xml:space="preserve"> </w:t>
      </w:r>
      <w:r>
        <w:t>to</w:t>
      </w:r>
      <w:r>
        <w:rPr>
          <w:spacing w:val="-2"/>
        </w:rPr>
        <w:t xml:space="preserve"> </w:t>
      </w:r>
      <w:r>
        <w:t>allow</w:t>
      </w:r>
      <w:r>
        <w:rPr>
          <w:spacing w:val="-1"/>
        </w:rPr>
        <w:t xml:space="preserve"> </w:t>
      </w:r>
      <w:r>
        <w:t>Oracle</w:t>
      </w:r>
      <w:r>
        <w:rPr>
          <w:spacing w:val="-2"/>
        </w:rPr>
        <w:t xml:space="preserve"> </w:t>
      </w:r>
      <w:r>
        <w:t>sufficient</w:t>
      </w:r>
      <w:r>
        <w:rPr>
          <w:spacing w:val="-2"/>
        </w:rPr>
        <w:t xml:space="preserve"> </w:t>
      </w:r>
      <w:r>
        <w:t>time to</w:t>
      </w:r>
      <w:r>
        <w:rPr>
          <w:spacing w:val="-1"/>
        </w:rPr>
        <w:t xml:space="preserve"> </w:t>
      </w:r>
      <w:r>
        <w:t>seek</w:t>
      </w:r>
      <w:r>
        <w:rPr>
          <w:spacing w:val="-1"/>
        </w:rPr>
        <w:t xml:space="preserve"> </w:t>
      </w:r>
      <w:r>
        <w:t>injunctive</w:t>
      </w:r>
      <w:r>
        <w:rPr>
          <w:spacing w:val="-2"/>
        </w:rPr>
        <w:t xml:space="preserve"> </w:t>
      </w:r>
      <w:r>
        <w:t>relief</w:t>
      </w:r>
      <w:r>
        <w:rPr>
          <w:spacing w:val="-2"/>
        </w:rPr>
        <w:t xml:space="preserve"> </w:t>
      </w:r>
      <w:r>
        <w:t>or</w:t>
      </w:r>
      <w:r>
        <w:rPr>
          <w:spacing w:val="-2"/>
        </w:rPr>
        <w:t xml:space="preserve"> </w:t>
      </w:r>
      <w:r>
        <w:t>other relief against such disclosure.</w:t>
      </w:r>
    </w:p>
    <w:p w14:paraId="4B1C7989" w14:textId="77777777" w:rsidR="0041112A" w:rsidRDefault="0041112A" w:rsidP="0041112A">
      <w:r>
        <w:t>Protection</w:t>
      </w:r>
      <w:r>
        <w:rPr>
          <w:spacing w:val="3"/>
        </w:rPr>
        <w:t xml:space="preserve"> </w:t>
      </w:r>
      <w:r>
        <w:t>of</w:t>
      </w:r>
      <w:r>
        <w:rPr>
          <w:spacing w:val="4"/>
        </w:rPr>
        <w:t xml:space="preserve"> </w:t>
      </w:r>
      <w:r>
        <w:t>Your</w:t>
      </w:r>
      <w:r>
        <w:rPr>
          <w:spacing w:val="4"/>
        </w:rPr>
        <w:t xml:space="preserve"> </w:t>
      </w:r>
      <w:r>
        <w:rPr>
          <w:spacing w:val="-2"/>
        </w:rPr>
        <w:t>Content</w:t>
      </w:r>
    </w:p>
    <w:p w14:paraId="1E6F69B8" w14:textId="77777777" w:rsidR="0041112A" w:rsidRDefault="0041112A" w:rsidP="0041112A">
      <w:r>
        <w:t>In order to protect Your</w:t>
      </w:r>
      <w:r>
        <w:rPr>
          <w:spacing w:val="-1"/>
        </w:rPr>
        <w:t xml:space="preserve"> </w:t>
      </w:r>
      <w:r>
        <w:t>Content</w:t>
      </w:r>
      <w:r>
        <w:rPr>
          <w:spacing w:val="-1"/>
        </w:rPr>
        <w:t xml:space="preserve"> </w:t>
      </w:r>
      <w:r>
        <w:t>provided to</w:t>
      </w:r>
      <w:r>
        <w:rPr>
          <w:spacing w:val="-2"/>
        </w:rPr>
        <w:t xml:space="preserve"> </w:t>
      </w:r>
      <w:r>
        <w:t>Oracle</w:t>
      </w:r>
      <w:r>
        <w:rPr>
          <w:spacing w:val="-2"/>
        </w:rPr>
        <w:t xml:space="preserve"> </w:t>
      </w:r>
      <w:r>
        <w:t>as part</w:t>
      </w:r>
      <w:r>
        <w:rPr>
          <w:spacing w:val="-1"/>
        </w:rPr>
        <w:t xml:space="preserve"> </w:t>
      </w:r>
      <w:r>
        <w:t>of</w:t>
      </w:r>
      <w:r>
        <w:rPr>
          <w:spacing w:val="-1"/>
        </w:rPr>
        <w:t xml:space="preserve"> </w:t>
      </w:r>
      <w:r>
        <w:t>the</w:t>
      </w:r>
      <w:r>
        <w:rPr>
          <w:spacing w:val="-2"/>
        </w:rPr>
        <w:t xml:space="preserve"> </w:t>
      </w:r>
      <w:r>
        <w:t>provision of</w:t>
      </w:r>
      <w:r>
        <w:rPr>
          <w:spacing w:val="-1"/>
        </w:rPr>
        <w:t xml:space="preserve"> </w:t>
      </w:r>
      <w:r>
        <w:t>the Services,</w:t>
      </w:r>
      <w:r>
        <w:rPr>
          <w:spacing w:val="-2"/>
        </w:rPr>
        <w:t xml:space="preserve"> </w:t>
      </w:r>
      <w:r>
        <w:t>Oracle</w:t>
      </w:r>
      <w:r>
        <w:rPr>
          <w:spacing w:val="-2"/>
        </w:rPr>
        <w:t xml:space="preserve"> </w:t>
      </w:r>
      <w:r>
        <w:t>will</w:t>
      </w:r>
      <w:r>
        <w:rPr>
          <w:spacing w:val="-2"/>
        </w:rPr>
        <w:t xml:space="preserve"> </w:t>
      </w:r>
      <w:r>
        <w:t>comply with the following:</w:t>
      </w:r>
    </w:p>
    <w:p w14:paraId="33376F5E" w14:textId="77777777" w:rsidR="0041112A" w:rsidRDefault="0041112A" w:rsidP="0041112A">
      <w:pPr>
        <w:rPr>
          <w:sz w:val="20"/>
        </w:rPr>
      </w:pPr>
      <w:r>
        <w:rPr>
          <w:sz w:val="20"/>
        </w:rPr>
        <w:t xml:space="preserve">the relevant Oracle privacy policies applicable to the Services ordered, available at </w:t>
      </w:r>
      <w:hyperlink r:id="rId43">
        <w:r>
          <w:rPr>
            <w:color w:val="0000FF"/>
            <w:sz w:val="20"/>
            <w:u w:val="single" w:color="0000FF"/>
          </w:rPr>
          <w:t>http://www.oracle.com/us/legal/privacy/overview/index.html;</w:t>
        </w:r>
      </w:hyperlink>
      <w:r>
        <w:rPr>
          <w:color w:val="0000FF"/>
          <w:sz w:val="20"/>
        </w:rPr>
        <w:t xml:space="preserve"> </w:t>
      </w:r>
      <w:r>
        <w:rPr>
          <w:sz w:val="20"/>
        </w:rPr>
        <w:t>and</w:t>
      </w:r>
    </w:p>
    <w:p w14:paraId="70B8337A" w14:textId="77777777" w:rsidR="0041112A" w:rsidRDefault="0041112A" w:rsidP="0041112A">
      <w:pPr>
        <w:rPr>
          <w:sz w:val="20"/>
        </w:rPr>
      </w:pPr>
      <w:r>
        <w:rPr>
          <w:sz w:val="20"/>
        </w:rPr>
        <w:t>the</w:t>
      </w:r>
      <w:r>
        <w:rPr>
          <w:spacing w:val="-7"/>
          <w:sz w:val="20"/>
        </w:rPr>
        <w:t xml:space="preserve"> </w:t>
      </w:r>
      <w:r>
        <w:rPr>
          <w:sz w:val="20"/>
        </w:rPr>
        <w:t>applicable</w:t>
      </w:r>
      <w:r>
        <w:rPr>
          <w:spacing w:val="-7"/>
          <w:sz w:val="20"/>
        </w:rPr>
        <w:t xml:space="preserve"> </w:t>
      </w:r>
      <w:r>
        <w:rPr>
          <w:sz w:val="20"/>
        </w:rPr>
        <w:t>administrative,</w:t>
      </w:r>
      <w:r>
        <w:rPr>
          <w:spacing w:val="-7"/>
          <w:sz w:val="20"/>
        </w:rPr>
        <w:t xml:space="preserve"> </w:t>
      </w:r>
      <w:r>
        <w:rPr>
          <w:sz w:val="20"/>
        </w:rPr>
        <w:t>physical,</w:t>
      </w:r>
      <w:r>
        <w:rPr>
          <w:spacing w:val="-7"/>
          <w:sz w:val="20"/>
        </w:rPr>
        <w:t xml:space="preserve"> </w:t>
      </w:r>
      <w:r>
        <w:rPr>
          <w:sz w:val="20"/>
        </w:rPr>
        <w:t>technical</w:t>
      </w:r>
      <w:r>
        <w:rPr>
          <w:spacing w:val="-7"/>
          <w:sz w:val="20"/>
        </w:rPr>
        <w:t xml:space="preserve"> </w:t>
      </w:r>
      <w:r>
        <w:rPr>
          <w:sz w:val="20"/>
        </w:rPr>
        <w:t>and</w:t>
      </w:r>
      <w:r>
        <w:rPr>
          <w:spacing w:val="-8"/>
          <w:sz w:val="20"/>
        </w:rPr>
        <w:t xml:space="preserve"> </w:t>
      </w:r>
      <w:r>
        <w:rPr>
          <w:sz w:val="20"/>
        </w:rPr>
        <w:t>other</w:t>
      </w:r>
      <w:r>
        <w:rPr>
          <w:spacing w:val="-8"/>
          <w:sz w:val="20"/>
        </w:rPr>
        <w:t xml:space="preserve"> </w:t>
      </w:r>
      <w:r>
        <w:rPr>
          <w:sz w:val="20"/>
        </w:rPr>
        <w:t>safeguards,</w:t>
      </w:r>
      <w:r>
        <w:rPr>
          <w:spacing w:val="-7"/>
          <w:sz w:val="20"/>
        </w:rPr>
        <w:t xml:space="preserve"> </w:t>
      </w:r>
      <w:r>
        <w:rPr>
          <w:sz w:val="20"/>
        </w:rPr>
        <w:t>and</w:t>
      </w:r>
      <w:r>
        <w:rPr>
          <w:spacing w:val="-7"/>
          <w:sz w:val="20"/>
        </w:rPr>
        <w:t xml:space="preserve"> </w:t>
      </w:r>
      <w:r>
        <w:rPr>
          <w:sz w:val="20"/>
        </w:rPr>
        <w:t>other</w:t>
      </w:r>
      <w:r>
        <w:rPr>
          <w:spacing w:val="-7"/>
          <w:sz w:val="20"/>
        </w:rPr>
        <w:t xml:space="preserve"> </w:t>
      </w:r>
      <w:r>
        <w:rPr>
          <w:sz w:val="20"/>
        </w:rPr>
        <w:t>applicable</w:t>
      </w:r>
      <w:r>
        <w:rPr>
          <w:spacing w:val="-7"/>
          <w:sz w:val="20"/>
        </w:rPr>
        <w:t xml:space="preserve"> </w:t>
      </w:r>
      <w:r>
        <w:rPr>
          <w:sz w:val="20"/>
        </w:rPr>
        <w:t>aspects</w:t>
      </w:r>
      <w:r>
        <w:rPr>
          <w:spacing w:val="-7"/>
          <w:sz w:val="20"/>
        </w:rPr>
        <w:t xml:space="preserve"> </w:t>
      </w:r>
      <w:r>
        <w:rPr>
          <w:sz w:val="20"/>
        </w:rPr>
        <w:t>of</w:t>
      </w:r>
      <w:r>
        <w:rPr>
          <w:spacing w:val="-7"/>
          <w:sz w:val="20"/>
        </w:rPr>
        <w:t xml:space="preserve"> </w:t>
      </w:r>
      <w:r>
        <w:rPr>
          <w:sz w:val="20"/>
        </w:rPr>
        <w:t xml:space="preserve">system and content management, available at </w:t>
      </w:r>
      <w:hyperlink r:id="rId44">
        <w:r>
          <w:rPr>
            <w:color w:val="0000FF"/>
            <w:sz w:val="20"/>
            <w:u w:val="single" w:color="0000FF"/>
          </w:rPr>
          <w:t>http://www.oracle.com/us/corporate/contracts/cloud-</w:t>
        </w:r>
      </w:hyperlink>
      <w:r>
        <w:rPr>
          <w:color w:val="0000FF"/>
          <w:sz w:val="20"/>
        </w:rPr>
        <w:t xml:space="preserve"> </w:t>
      </w:r>
      <w:r>
        <w:rPr>
          <w:color w:val="0000FF"/>
          <w:spacing w:val="-2"/>
          <w:sz w:val="20"/>
          <w:u w:val="single" w:color="0000FF"/>
        </w:rPr>
        <w:t>services/index.html.</w:t>
      </w:r>
    </w:p>
    <w:p w14:paraId="659BB05A" w14:textId="77777777" w:rsidR="0041112A" w:rsidRDefault="0041112A" w:rsidP="0041112A">
      <w:r>
        <w:t>To</w:t>
      </w:r>
      <w:r>
        <w:rPr>
          <w:spacing w:val="-9"/>
        </w:rPr>
        <w:t xml:space="preserve"> </w:t>
      </w:r>
      <w:r>
        <w:t>the</w:t>
      </w:r>
      <w:r>
        <w:rPr>
          <w:spacing w:val="-9"/>
        </w:rPr>
        <w:t xml:space="preserve"> </w:t>
      </w:r>
      <w:r>
        <w:t>extent</w:t>
      </w:r>
      <w:r>
        <w:rPr>
          <w:spacing w:val="-9"/>
        </w:rPr>
        <w:t xml:space="preserve"> </w:t>
      </w:r>
      <w:r>
        <w:t>Your</w:t>
      </w:r>
      <w:r>
        <w:rPr>
          <w:spacing w:val="-9"/>
        </w:rPr>
        <w:t xml:space="preserve"> </w:t>
      </w:r>
      <w:r>
        <w:t>Content</w:t>
      </w:r>
      <w:r>
        <w:rPr>
          <w:spacing w:val="-10"/>
        </w:rPr>
        <w:t xml:space="preserve"> </w:t>
      </w:r>
      <w:r>
        <w:t>includes</w:t>
      </w:r>
      <w:r>
        <w:rPr>
          <w:spacing w:val="-7"/>
        </w:rPr>
        <w:t xml:space="preserve"> </w:t>
      </w:r>
      <w:r>
        <w:t>Personal</w:t>
      </w:r>
      <w:r>
        <w:rPr>
          <w:spacing w:val="-9"/>
        </w:rPr>
        <w:t xml:space="preserve"> </w:t>
      </w:r>
      <w:r>
        <w:t>Data</w:t>
      </w:r>
      <w:r>
        <w:rPr>
          <w:spacing w:val="-9"/>
        </w:rPr>
        <w:t xml:space="preserve"> </w:t>
      </w:r>
      <w:r>
        <w:t>(as</w:t>
      </w:r>
      <w:r>
        <w:rPr>
          <w:spacing w:val="-10"/>
        </w:rPr>
        <w:t xml:space="preserve"> </w:t>
      </w:r>
      <w:r>
        <w:t>that</w:t>
      </w:r>
      <w:r>
        <w:rPr>
          <w:spacing w:val="-9"/>
        </w:rPr>
        <w:t xml:space="preserve"> </w:t>
      </w:r>
      <w:r>
        <w:t>term</w:t>
      </w:r>
      <w:r>
        <w:rPr>
          <w:spacing w:val="-9"/>
        </w:rPr>
        <w:t xml:space="preserve"> </w:t>
      </w:r>
      <w:r>
        <w:t>is</w:t>
      </w:r>
      <w:r>
        <w:rPr>
          <w:spacing w:val="-9"/>
        </w:rPr>
        <w:t xml:space="preserve"> </w:t>
      </w:r>
      <w:r>
        <w:t>defined</w:t>
      </w:r>
      <w:r>
        <w:rPr>
          <w:spacing w:val="-9"/>
        </w:rPr>
        <w:t xml:space="preserve"> </w:t>
      </w:r>
      <w:r>
        <w:t>in</w:t>
      </w:r>
      <w:r>
        <w:rPr>
          <w:spacing w:val="-9"/>
        </w:rPr>
        <w:t xml:space="preserve"> </w:t>
      </w:r>
      <w:r>
        <w:t>the</w:t>
      </w:r>
      <w:r>
        <w:rPr>
          <w:spacing w:val="-10"/>
        </w:rPr>
        <w:t xml:space="preserve"> </w:t>
      </w:r>
      <w:r>
        <w:t>Data</w:t>
      </w:r>
      <w:r>
        <w:rPr>
          <w:spacing w:val="-9"/>
        </w:rPr>
        <w:t xml:space="preserve"> </w:t>
      </w:r>
      <w:r>
        <w:t>Processing</w:t>
      </w:r>
      <w:r>
        <w:rPr>
          <w:spacing w:val="-9"/>
        </w:rPr>
        <w:t xml:space="preserve"> </w:t>
      </w:r>
      <w:r>
        <w:t>Agreement), Oracle</w:t>
      </w:r>
      <w:r>
        <w:rPr>
          <w:spacing w:val="-8"/>
        </w:rPr>
        <w:t xml:space="preserve"> </w:t>
      </w:r>
      <w:r>
        <w:t>will</w:t>
      </w:r>
      <w:r>
        <w:rPr>
          <w:spacing w:val="-8"/>
        </w:rPr>
        <w:t xml:space="preserve"> </w:t>
      </w:r>
      <w:r>
        <w:t>furthermore</w:t>
      </w:r>
      <w:r>
        <w:rPr>
          <w:spacing w:val="-8"/>
        </w:rPr>
        <w:t xml:space="preserve"> </w:t>
      </w:r>
      <w:r>
        <w:t>comply</w:t>
      </w:r>
      <w:r>
        <w:rPr>
          <w:spacing w:val="-7"/>
        </w:rPr>
        <w:t xml:space="preserve"> </w:t>
      </w:r>
      <w:r>
        <w:t>with</w:t>
      </w:r>
      <w:r>
        <w:rPr>
          <w:spacing w:val="-7"/>
        </w:rPr>
        <w:t xml:space="preserve"> </w:t>
      </w:r>
      <w:r>
        <w:t>the</w:t>
      </w:r>
      <w:r>
        <w:rPr>
          <w:spacing w:val="-9"/>
        </w:rPr>
        <w:t xml:space="preserve"> </w:t>
      </w:r>
      <w:r>
        <w:t>applicable</w:t>
      </w:r>
      <w:r>
        <w:rPr>
          <w:spacing w:val="-8"/>
        </w:rPr>
        <w:t xml:space="preserve"> </w:t>
      </w:r>
      <w:r>
        <w:t>version</w:t>
      </w:r>
      <w:r>
        <w:rPr>
          <w:spacing w:val="-8"/>
        </w:rPr>
        <w:t xml:space="preserve"> </w:t>
      </w:r>
      <w:r>
        <w:t>of</w:t>
      </w:r>
      <w:r>
        <w:rPr>
          <w:spacing w:val="-7"/>
        </w:rPr>
        <w:t xml:space="preserve"> </w:t>
      </w:r>
      <w:r>
        <w:t>the</w:t>
      </w:r>
      <w:r>
        <w:rPr>
          <w:spacing w:val="-8"/>
        </w:rPr>
        <w:t xml:space="preserve"> </w:t>
      </w:r>
      <w:r>
        <w:rPr>
          <w:i/>
        </w:rPr>
        <w:t>Oracle</w:t>
      </w:r>
      <w:r>
        <w:rPr>
          <w:i/>
          <w:spacing w:val="-7"/>
        </w:rPr>
        <w:t xml:space="preserve"> </w:t>
      </w:r>
      <w:r>
        <w:rPr>
          <w:i/>
        </w:rPr>
        <w:t>Data</w:t>
      </w:r>
      <w:r>
        <w:rPr>
          <w:i/>
          <w:spacing w:val="-7"/>
        </w:rPr>
        <w:t xml:space="preserve"> </w:t>
      </w:r>
      <w:r>
        <w:rPr>
          <w:i/>
        </w:rPr>
        <w:t>Processing</w:t>
      </w:r>
      <w:r>
        <w:rPr>
          <w:i/>
          <w:spacing w:val="-7"/>
        </w:rPr>
        <w:t xml:space="preserve"> </w:t>
      </w:r>
      <w:r>
        <w:rPr>
          <w:i/>
        </w:rPr>
        <w:t>Agreement</w:t>
      </w:r>
      <w:r>
        <w:rPr>
          <w:i/>
          <w:spacing w:val="-7"/>
        </w:rPr>
        <w:t xml:space="preserve"> </w:t>
      </w:r>
      <w:r>
        <w:rPr>
          <w:i/>
        </w:rPr>
        <w:t>for</w:t>
      </w:r>
      <w:r>
        <w:rPr>
          <w:i/>
          <w:spacing w:val="-7"/>
        </w:rPr>
        <w:t xml:space="preserve"> </w:t>
      </w:r>
      <w:r>
        <w:rPr>
          <w:i/>
        </w:rPr>
        <w:t xml:space="preserve">Oracle Cloud Services </w:t>
      </w:r>
      <w:r>
        <w:t>(the “Data</w:t>
      </w:r>
      <w:r>
        <w:rPr>
          <w:spacing w:val="-2"/>
        </w:rPr>
        <w:t xml:space="preserve"> </w:t>
      </w:r>
      <w:r>
        <w:t>Processing Agreement”), unless stated</w:t>
      </w:r>
      <w:r>
        <w:rPr>
          <w:spacing w:val="-2"/>
        </w:rPr>
        <w:t xml:space="preserve"> </w:t>
      </w:r>
      <w:r>
        <w:t>otherwise in Your order.</w:t>
      </w:r>
      <w:r>
        <w:rPr>
          <w:spacing w:val="40"/>
        </w:rPr>
        <w:t xml:space="preserve"> </w:t>
      </w:r>
      <w:r>
        <w:t>The version of</w:t>
      </w:r>
      <w:r>
        <w:rPr>
          <w:spacing w:val="-1"/>
        </w:rPr>
        <w:t xml:space="preserve"> </w:t>
      </w:r>
      <w:r>
        <w:t xml:space="preserve">the Data Processing Agreement applicable to Your order (a) is available at </w:t>
      </w:r>
      <w:hyperlink r:id="rId45">
        <w:r>
          <w:rPr>
            <w:color w:val="0000FF"/>
            <w:u w:val="single" w:color="0000FF"/>
          </w:rPr>
          <w:t>http://www.oracle.com/dataprocessingagreement</w:t>
        </w:r>
      </w:hyperlink>
      <w:r>
        <w:rPr>
          <w:color w:val="0000FF"/>
        </w:rPr>
        <w:t xml:space="preserve"> </w:t>
      </w:r>
      <w:r>
        <w:t>and is incorporated herein by reference, and (b) will remain in force during the Services Period of Your order.</w:t>
      </w:r>
      <w:r>
        <w:rPr>
          <w:spacing w:val="40"/>
        </w:rPr>
        <w:t xml:space="preserve"> </w:t>
      </w:r>
      <w:r>
        <w:t>In the event of any conflict between the terms of the Data Processing Agreement and the terms of the Service Specifications (including any applicable Oracle privacy policies), the terms of the Data Processing Agreement shall take precedence.</w:t>
      </w:r>
    </w:p>
    <w:p w14:paraId="20C94F3A" w14:textId="77777777" w:rsidR="0041112A" w:rsidRDefault="0041112A" w:rsidP="0041112A">
      <w:r>
        <w:rPr>
          <w:spacing w:val="-2"/>
        </w:rPr>
        <w:t>You</w:t>
      </w:r>
      <w:r>
        <w:rPr>
          <w:spacing w:val="-5"/>
        </w:rPr>
        <w:t xml:space="preserve"> </w:t>
      </w:r>
      <w:r>
        <w:rPr>
          <w:spacing w:val="-2"/>
        </w:rPr>
        <w:t>are</w:t>
      </w:r>
      <w:r>
        <w:rPr>
          <w:spacing w:val="-5"/>
        </w:rPr>
        <w:t xml:space="preserve"> </w:t>
      </w:r>
      <w:r>
        <w:rPr>
          <w:spacing w:val="-2"/>
        </w:rPr>
        <w:t>responsible</w:t>
      </w:r>
      <w:r>
        <w:rPr>
          <w:spacing w:val="-5"/>
        </w:rPr>
        <w:t xml:space="preserve"> </w:t>
      </w:r>
      <w:r>
        <w:rPr>
          <w:spacing w:val="-2"/>
        </w:rPr>
        <w:t>for</w:t>
      </w:r>
      <w:r>
        <w:rPr>
          <w:spacing w:val="-5"/>
        </w:rPr>
        <w:t xml:space="preserve"> </w:t>
      </w:r>
      <w:r>
        <w:rPr>
          <w:spacing w:val="-2"/>
        </w:rPr>
        <w:t>(a)</w:t>
      </w:r>
      <w:r>
        <w:rPr>
          <w:spacing w:val="-5"/>
        </w:rPr>
        <w:t xml:space="preserve"> </w:t>
      </w:r>
      <w:r>
        <w:rPr>
          <w:spacing w:val="-2"/>
        </w:rPr>
        <w:t>any</w:t>
      </w:r>
      <w:r>
        <w:rPr>
          <w:spacing w:val="-5"/>
        </w:rPr>
        <w:t xml:space="preserve"> </w:t>
      </w:r>
      <w:r>
        <w:rPr>
          <w:spacing w:val="-2"/>
        </w:rPr>
        <w:t>required</w:t>
      </w:r>
      <w:r>
        <w:rPr>
          <w:spacing w:val="-5"/>
        </w:rPr>
        <w:t xml:space="preserve"> </w:t>
      </w:r>
      <w:r>
        <w:rPr>
          <w:spacing w:val="-2"/>
        </w:rPr>
        <w:t>notices,</w:t>
      </w:r>
      <w:r>
        <w:rPr>
          <w:spacing w:val="-5"/>
        </w:rPr>
        <w:t xml:space="preserve"> </w:t>
      </w:r>
      <w:r>
        <w:rPr>
          <w:spacing w:val="-2"/>
        </w:rPr>
        <w:t>consents</w:t>
      </w:r>
      <w:r>
        <w:rPr>
          <w:spacing w:val="-5"/>
        </w:rPr>
        <w:t xml:space="preserve"> </w:t>
      </w:r>
      <w:r>
        <w:rPr>
          <w:spacing w:val="-2"/>
        </w:rPr>
        <w:t>and/or</w:t>
      </w:r>
      <w:r>
        <w:rPr>
          <w:spacing w:val="-5"/>
        </w:rPr>
        <w:t xml:space="preserve"> </w:t>
      </w:r>
      <w:r>
        <w:rPr>
          <w:spacing w:val="-2"/>
        </w:rPr>
        <w:t>authorizations</w:t>
      </w:r>
      <w:r>
        <w:rPr>
          <w:spacing w:val="-5"/>
        </w:rPr>
        <w:t xml:space="preserve"> </w:t>
      </w:r>
      <w:r>
        <w:rPr>
          <w:spacing w:val="-2"/>
        </w:rPr>
        <w:t>related</w:t>
      </w:r>
      <w:r>
        <w:rPr>
          <w:spacing w:val="-5"/>
        </w:rPr>
        <w:t xml:space="preserve"> </w:t>
      </w:r>
      <w:r>
        <w:rPr>
          <w:spacing w:val="-2"/>
        </w:rPr>
        <w:t>to</w:t>
      </w:r>
      <w:r>
        <w:rPr>
          <w:spacing w:val="-4"/>
        </w:rPr>
        <w:t xml:space="preserve"> </w:t>
      </w:r>
      <w:r>
        <w:rPr>
          <w:spacing w:val="-2"/>
        </w:rPr>
        <w:t>Your</w:t>
      </w:r>
      <w:r>
        <w:rPr>
          <w:spacing w:val="-5"/>
        </w:rPr>
        <w:t xml:space="preserve"> </w:t>
      </w:r>
      <w:r>
        <w:rPr>
          <w:spacing w:val="-2"/>
        </w:rPr>
        <w:t>provision</w:t>
      </w:r>
      <w:r>
        <w:rPr>
          <w:spacing w:val="-5"/>
        </w:rPr>
        <w:t xml:space="preserve"> </w:t>
      </w:r>
      <w:r>
        <w:rPr>
          <w:spacing w:val="-2"/>
        </w:rPr>
        <w:t>of,</w:t>
      </w:r>
      <w:r>
        <w:rPr>
          <w:spacing w:val="-4"/>
        </w:rPr>
        <w:t xml:space="preserve"> </w:t>
      </w:r>
      <w:r>
        <w:rPr>
          <w:spacing w:val="-2"/>
        </w:rPr>
        <w:t xml:space="preserve">and </w:t>
      </w:r>
      <w:r>
        <w:t>Oracle’s processing of, Your Content (including any Personal Data) as part of the Services, (b) any security vulnerabilities,</w:t>
      </w:r>
      <w:r>
        <w:rPr>
          <w:spacing w:val="-3"/>
        </w:rPr>
        <w:t xml:space="preserve"> </w:t>
      </w:r>
      <w:r>
        <w:t>and</w:t>
      </w:r>
      <w:r>
        <w:rPr>
          <w:spacing w:val="-3"/>
        </w:rPr>
        <w:t xml:space="preserve"> </w:t>
      </w:r>
      <w:r>
        <w:t>the</w:t>
      </w:r>
      <w:r>
        <w:rPr>
          <w:spacing w:val="-3"/>
        </w:rPr>
        <w:t xml:space="preserve"> </w:t>
      </w:r>
      <w:r>
        <w:t>consequences</w:t>
      </w:r>
      <w:r>
        <w:rPr>
          <w:spacing w:val="-3"/>
        </w:rPr>
        <w:t xml:space="preserve"> </w:t>
      </w:r>
      <w:r>
        <w:t>of</w:t>
      </w:r>
      <w:r>
        <w:rPr>
          <w:spacing w:val="-3"/>
        </w:rPr>
        <w:t xml:space="preserve"> </w:t>
      </w:r>
      <w:r>
        <w:t>such</w:t>
      </w:r>
      <w:r>
        <w:rPr>
          <w:spacing w:val="-3"/>
        </w:rPr>
        <w:t xml:space="preserve"> </w:t>
      </w:r>
      <w:r>
        <w:t>vulnerabilities,</w:t>
      </w:r>
      <w:r>
        <w:rPr>
          <w:spacing w:val="-3"/>
        </w:rPr>
        <w:t xml:space="preserve"> </w:t>
      </w:r>
      <w:r>
        <w:t>arising</w:t>
      </w:r>
      <w:r>
        <w:rPr>
          <w:spacing w:val="-3"/>
        </w:rPr>
        <w:t xml:space="preserve"> </w:t>
      </w:r>
      <w:r>
        <w:t>from</w:t>
      </w:r>
      <w:r>
        <w:rPr>
          <w:spacing w:val="-3"/>
        </w:rPr>
        <w:t xml:space="preserve"> </w:t>
      </w:r>
      <w:r>
        <w:t>Your</w:t>
      </w:r>
      <w:r>
        <w:rPr>
          <w:spacing w:val="-3"/>
        </w:rPr>
        <w:t xml:space="preserve"> </w:t>
      </w:r>
      <w:r>
        <w:t>Content,</w:t>
      </w:r>
      <w:r>
        <w:rPr>
          <w:spacing w:val="-3"/>
        </w:rPr>
        <w:t xml:space="preserve"> </w:t>
      </w:r>
      <w:r>
        <w:t>including</w:t>
      </w:r>
      <w:r>
        <w:rPr>
          <w:spacing w:val="-3"/>
        </w:rPr>
        <w:t xml:space="preserve"> </w:t>
      </w:r>
      <w:r>
        <w:t>any</w:t>
      </w:r>
      <w:r>
        <w:rPr>
          <w:spacing w:val="-3"/>
        </w:rPr>
        <w:t xml:space="preserve"> </w:t>
      </w:r>
      <w:r>
        <w:t>viruses, Trojan horses, worms or other harmful programming routines contained in Your Content, and (c) any use by You or Your Users of the Services in a manner that is inconsistent with the terms of these Cloud STCs.</w:t>
      </w:r>
      <w:r>
        <w:rPr>
          <w:spacing w:val="40"/>
        </w:rPr>
        <w:t xml:space="preserve"> </w:t>
      </w:r>
      <w:r>
        <w:t>You may disclose or transfer, or instruct Oracle to disclose or transfer in writing, Your Content to a third party, and upon such disclosure or transfer, Oracle is no longer responsible for the security, integrity or confidentiality of such content outside of Oracle.</w:t>
      </w:r>
    </w:p>
    <w:p w14:paraId="65F13870" w14:textId="77777777" w:rsidR="0041112A" w:rsidRDefault="0041112A" w:rsidP="0041112A">
      <w:r>
        <w:t>Unless</w:t>
      </w:r>
      <w:r>
        <w:rPr>
          <w:spacing w:val="-12"/>
        </w:rPr>
        <w:t xml:space="preserve"> </w:t>
      </w:r>
      <w:r>
        <w:t>otherwise</w:t>
      </w:r>
      <w:r>
        <w:rPr>
          <w:spacing w:val="-12"/>
        </w:rPr>
        <w:t xml:space="preserve"> </w:t>
      </w:r>
      <w:r>
        <w:t>specified</w:t>
      </w:r>
      <w:r>
        <w:rPr>
          <w:spacing w:val="-12"/>
        </w:rPr>
        <w:t xml:space="preserve"> </w:t>
      </w:r>
      <w:r>
        <w:t>in</w:t>
      </w:r>
      <w:r>
        <w:rPr>
          <w:spacing w:val="-12"/>
        </w:rPr>
        <w:t xml:space="preserve"> </w:t>
      </w:r>
      <w:r>
        <w:t>Your</w:t>
      </w:r>
      <w:r>
        <w:rPr>
          <w:spacing w:val="-12"/>
        </w:rPr>
        <w:t xml:space="preserve"> </w:t>
      </w:r>
      <w:r>
        <w:t>order</w:t>
      </w:r>
      <w:r>
        <w:rPr>
          <w:spacing w:val="-12"/>
        </w:rPr>
        <w:t xml:space="preserve"> </w:t>
      </w:r>
      <w:r>
        <w:t>(including</w:t>
      </w:r>
      <w:r>
        <w:rPr>
          <w:spacing w:val="-12"/>
        </w:rPr>
        <w:t xml:space="preserve"> </w:t>
      </w:r>
      <w:r>
        <w:t>in</w:t>
      </w:r>
      <w:r>
        <w:rPr>
          <w:spacing w:val="-12"/>
        </w:rPr>
        <w:t xml:space="preserve"> </w:t>
      </w:r>
      <w:r>
        <w:t>the</w:t>
      </w:r>
      <w:r>
        <w:rPr>
          <w:spacing w:val="-12"/>
        </w:rPr>
        <w:t xml:space="preserve"> </w:t>
      </w:r>
      <w:r>
        <w:t>Service</w:t>
      </w:r>
      <w:r>
        <w:rPr>
          <w:spacing w:val="-13"/>
        </w:rPr>
        <w:t xml:space="preserve"> </w:t>
      </w:r>
      <w:r>
        <w:t>Specifications),</w:t>
      </w:r>
      <w:r>
        <w:rPr>
          <w:spacing w:val="-12"/>
        </w:rPr>
        <w:t xml:space="preserve"> </w:t>
      </w:r>
      <w:r>
        <w:t>Your</w:t>
      </w:r>
      <w:r>
        <w:rPr>
          <w:spacing w:val="-12"/>
        </w:rPr>
        <w:t xml:space="preserve"> </w:t>
      </w:r>
      <w:r>
        <w:t>Content</w:t>
      </w:r>
      <w:r>
        <w:rPr>
          <w:spacing w:val="-12"/>
        </w:rPr>
        <w:t xml:space="preserve"> </w:t>
      </w:r>
      <w:r>
        <w:t>may</w:t>
      </w:r>
      <w:r>
        <w:rPr>
          <w:spacing w:val="-12"/>
        </w:rPr>
        <w:t xml:space="preserve"> </w:t>
      </w:r>
      <w:r>
        <w:t>not</w:t>
      </w:r>
      <w:r>
        <w:rPr>
          <w:spacing w:val="-12"/>
        </w:rPr>
        <w:t xml:space="preserve"> </w:t>
      </w:r>
      <w:r>
        <w:t>include any sensitive or special data that imposes specific data security or data protection obligations on Oracle in addition</w:t>
      </w:r>
      <w:r>
        <w:rPr>
          <w:spacing w:val="-7"/>
        </w:rPr>
        <w:t xml:space="preserve"> </w:t>
      </w:r>
      <w:r>
        <w:t>to</w:t>
      </w:r>
      <w:r>
        <w:rPr>
          <w:spacing w:val="-7"/>
        </w:rPr>
        <w:t xml:space="preserve"> </w:t>
      </w:r>
      <w:r>
        <w:t>or</w:t>
      </w:r>
      <w:r>
        <w:rPr>
          <w:spacing w:val="-7"/>
        </w:rPr>
        <w:t xml:space="preserve"> </w:t>
      </w:r>
      <w:r>
        <w:t>different</w:t>
      </w:r>
      <w:r>
        <w:rPr>
          <w:spacing w:val="-7"/>
        </w:rPr>
        <w:t xml:space="preserve"> </w:t>
      </w:r>
      <w:r>
        <w:t>from</w:t>
      </w:r>
      <w:r>
        <w:rPr>
          <w:spacing w:val="-7"/>
        </w:rPr>
        <w:t xml:space="preserve"> </w:t>
      </w:r>
      <w:r>
        <w:t>those</w:t>
      </w:r>
      <w:r>
        <w:rPr>
          <w:spacing w:val="-7"/>
        </w:rPr>
        <w:t xml:space="preserve"> </w:t>
      </w:r>
      <w:r>
        <w:t>specified</w:t>
      </w:r>
      <w:r>
        <w:rPr>
          <w:spacing w:val="-7"/>
        </w:rPr>
        <w:t xml:space="preserve"> </w:t>
      </w:r>
      <w:r>
        <w:t>in</w:t>
      </w:r>
      <w:r>
        <w:rPr>
          <w:spacing w:val="-7"/>
        </w:rPr>
        <w:t xml:space="preserve"> </w:t>
      </w:r>
      <w:r>
        <w:t>the</w:t>
      </w:r>
      <w:r>
        <w:rPr>
          <w:spacing w:val="-7"/>
        </w:rPr>
        <w:t xml:space="preserve"> </w:t>
      </w:r>
      <w:r>
        <w:t>Service</w:t>
      </w:r>
      <w:r>
        <w:rPr>
          <w:spacing w:val="-8"/>
        </w:rPr>
        <w:t xml:space="preserve"> </w:t>
      </w:r>
      <w:r>
        <w:t>Specifications.</w:t>
      </w:r>
      <w:r>
        <w:rPr>
          <w:spacing w:val="40"/>
        </w:rPr>
        <w:t xml:space="preserve"> </w:t>
      </w:r>
      <w:r>
        <w:t>If</w:t>
      </w:r>
      <w:r>
        <w:rPr>
          <w:spacing w:val="-7"/>
        </w:rPr>
        <w:t xml:space="preserve"> </w:t>
      </w:r>
      <w:r>
        <w:t>available</w:t>
      </w:r>
      <w:r>
        <w:rPr>
          <w:spacing w:val="-8"/>
        </w:rPr>
        <w:t xml:space="preserve"> </w:t>
      </w:r>
      <w:r>
        <w:t>for</w:t>
      </w:r>
      <w:r>
        <w:rPr>
          <w:spacing w:val="-7"/>
        </w:rPr>
        <w:t xml:space="preserve"> </w:t>
      </w:r>
      <w:r>
        <w:t>the</w:t>
      </w:r>
      <w:r>
        <w:rPr>
          <w:spacing w:val="-8"/>
        </w:rPr>
        <w:t xml:space="preserve"> </w:t>
      </w:r>
      <w:r>
        <w:t>Services,</w:t>
      </w:r>
      <w:r>
        <w:rPr>
          <w:spacing w:val="-7"/>
        </w:rPr>
        <w:t xml:space="preserve"> </w:t>
      </w:r>
      <w:r>
        <w:t>You</w:t>
      </w:r>
      <w:r>
        <w:rPr>
          <w:spacing w:val="-8"/>
        </w:rPr>
        <w:t xml:space="preserve"> </w:t>
      </w:r>
      <w:r>
        <w:t>may purchase additional services from us (e.g., Oracle Payment Card Industry Compliance Services) designed to address</w:t>
      </w:r>
      <w:r>
        <w:rPr>
          <w:spacing w:val="-2"/>
        </w:rPr>
        <w:t xml:space="preserve"> </w:t>
      </w:r>
      <w:r>
        <w:t>specific</w:t>
      </w:r>
      <w:r>
        <w:rPr>
          <w:spacing w:val="-2"/>
        </w:rPr>
        <w:t xml:space="preserve"> </w:t>
      </w:r>
      <w:r>
        <w:t>data</w:t>
      </w:r>
      <w:r>
        <w:rPr>
          <w:spacing w:val="-2"/>
        </w:rPr>
        <w:t xml:space="preserve"> </w:t>
      </w:r>
      <w:r>
        <w:t>security</w:t>
      </w:r>
      <w:r>
        <w:rPr>
          <w:spacing w:val="-2"/>
        </w:rPr>
        <w:t xml:space="preserve"> </w:t>
      </w:r>
      <w:r>
        <w:t>or</w:t>
      </w:r>
      <w:r>
        <w:rPr>
          <w:spacing w:val="-2"/>
        </w:rPr>
        <w:t xml:space="preserve"> </w:t>
      </w:r>
      <w:r>
        <w:t>data</w:t>
      </w:r>
      <w:r>
        <w:rPr>
          <w:spacing w:val="-2"/>
        </w:rPr>
        <w:t xml:space="preserve"> </w:t>
      </w:r>
      <w:r>
        <w:t>protection</w:t>
      </w:r>
      <w:r>
        <w:rPr>
          <w:spacing w:val="-2"/>
        </w:rPr>
        <w:t xml:space="preserve"> </w:t>
      </w:r>
      <w:r>
        <w:t>requirements</w:t>
      </w:r>
      <w:r>
        <w:rPr>
          <w:spacing w:val="-2"/>
        </w:rPr>
        <w:t xml:space="preserve"> </w:t>
      </w:r>
      <w:r>
        <w:t>applicable</w:t>
      </w:r>
      <w:r>
        <w:rPr>
          <w:spacing w:val="-2"/>
        </w:rPr>
        <w:t xml:space="preserve"> </w:t>
      </w:r>
      <w:r>
        <w:t>to</w:t>
      </w:r>
      <w:r>
        <w:rPr>
          <w:spacing w:val="-2"/>
        </w:rPr>
        <w:t xml:space="preserve"> </w:t>
      </w:r>
      <w:r>
        <w:t>such</w:t>
      </w:r>
      <w:r>
        <w:rPr>
          <w:spacing w:val="-3"/>
        </w:rPr>
        <w:t xml:space="preserve"> </w:t>
      </w:r>
      <w:r>
        <w:t>sensitive</w:t>
      </w:r>
      <w:r>
        <w:rPr>
          <w:spacing w:val="-2"/>
        </w:rPr>
        <w:t xml:space="preserve"> </w:t>
      </w:r>
      <w:r>
        <w:t>or</w:t>
      </w:r>
      <w:r>
        <w:rPr>
          <w:spacing w:val="-2"/>
        </w:rPr>
        <w:t xml:space="preserve"> </w:t>
      </w:r>
      <w:r>
        <w:t>special</w:t>
      </w:r>
      <w:r>
        <w:rPr>
          <w:spacing w:val="-2"/>
        </w:rPr>
        <w:t xml:space="preserve"> </w:t>
      </w:r>
      <w:r>
        <w:t>data</w:t>
      </w:r>
      <w:r>
        <w:rPr>
          <w:spacing w:val="-2"/>
        </w:rPr>
        <w:t xml:space="preserve"> </w:t>
      </w:r>
      <w:r>
        <w:t>You seek to include in Your Content.</w:t>
      </w:r>
    </w:p>
    <w:p w14:paraId="720F0EC1" w14:textId="77777777" w:rsidR="0041112A" w:rsidRDefault="0041112A" w:rsidP="0041112A"/>
    <w:p w14:paraId="46B5FBCC" w14:textId="77777777" w:rsidR="0041112A" w:rsidRDefault="0041112A" w:rsidP="0041112A">
      <w:r>
        <w:t>Warranties,</w:t>
      </w:r>
      <w:r>
        <w:rPr>
          <w:spacing w:val="-4"/>
        </w:rPr>
        <w:t xml:space="preserve"> </w:t>
      </w:r>
      <w:r>
        <w:t>Disclaimers</w:t>
      </w:r>
      <w:r>
        <w:rPr>
          <w:spacing w:val="-2"/>
        </w:rPr>
        <w:t xml:space="preserve"> </w:t>
      </w:r>
      <w:r>
        <w:t>and</w:t>
      </w:r>
      <w:r>
        <w:rPr>
          <w:spacing w:val="-2"/>
        </w:rPr>
        <w:t xml:space="preserve"> </w:t>
      </w:r>
      <w:r>
        <w:t>Exclusive</w:t>
      </w:r>
      <w:r>
        <w:rPr>
          <w:spacing w:val="-2"/>
        </w:rPr>
        <w:t xml:space="preserve"> Remedies</w:t>
      </w:r>
    </w:p>
    <w:p w14:paraId="4E899A59" w14:textId="77777777" w:rsidR="0041112A" w:rsidRDefault="0041112A" w:rsidP="0041112A">
      <w:r>
        <w:t xml:space="preserve">For the sake of clarity, this is Oracle’s warranty; nevertheless, it shall be accessed by You through the </w:t>
      </w:r>
      <w:r>
        <w:rPr>
          <w:spacing w:val="-2"/>
        </w:rPr>
        <w:t>Contractor.</w:t>
      </w:r>
    </w:p>
    <w:p w14:paraId="0FF32EFD" w14:textId="77777777" w:rsidR="0041112A" w:rsidRDefault="0041112A" w:rsidP="0041112A">
      <w:r>
        <w:t>Oracle warrants that during the Services Period, Oracle will perform Services using commercially reasonable care</w:t>
      </w:r>
      <w:r>
        <w:rPr>
          <w:spacing w:val="-9"/>
        </w:rPr>
        <w:t xml:space="preserve"> </w:t>
      </w:r>
      <w:r>
        <w:t>and</w:t>
      </w:r>
      <w:r>
        <w:rPr>
          <w:spacing w:val="-10"/>
        </w:rPr>
        <w:t xml:space="preserve"> </w:t>
      </w:r>
      <w:r>
        <w:t>skill</w:t>
      </w:r>
      <w:r>
        <w:rPr>
          <w:spacing w:val="-11"/>
        </w:rPr>
        <w:t xml:space="preserve"> </w:t>
      </w:r>
      <w:r>
        <w:t>in</w:t>
      </w:r>
      <w:r>
        <w:rPr>
          <w:spacing w:val="-9"/>
        </w:rPr>
        <w:t xml:space="preserve"> </w:t>
      </w:r>
      <w:r>
        <w:t>all</w:t>
      </w:r>
      <w:r>
        <w:rPr>
          <w:spacing w:val="-9"/>
        </w:rPr>
        <w:t xml:space="preserve"> </w:t>
      </w:r>
      <w:r>
        <w:t>material</w:t>
      </w:r>
      <w:r>
        <w:rPr>
          <w:spacing w:val="-10"/>
        </w:rPr>
        <w:t xml:space="preserve"> </w:t>
      </w:r>
      <w:r>
        <w:t>respects</w:t>
      </w:r>
      <w:r>
        <w:rPr>
          <w:spacing w:val="-10"/>
        </w:rPr>
        <w:t xml:space="preserve"> </w:t>
      </w:r>
      <w:r>
        <w:t>as</w:t>
      </w:r>
      <w:r>
        <w:rPr>
          <w:spacing w:val="-10"/>
        </w:rPr>
        <w:t xml:space="preserve"> </w:t>
      </w:r>
      <w:r>
        <w:t>described</w:t>
      </w:r>
      <w:r>
        <w:rPr>
          <w:spacing w:val="-9"/>
        </w:rPr>
        <w:t xml:space="preserve"> </w:t>
      </w:r>
      <w:r>
        <w:t>in</w:t>
      </w:r>
      <w:r>
        <w:rPr>
          <w:spacing w:val="-7"/>
        </w:rPr>
        <w:t xml:space="preserve"> </w:t>
      </w:r>
      <w:r>
        <w:t>the</w:t>
      </w:r>
      <w:r>
        <w:rPr>
          <w:spacing w:val="-9"/>
        </w:rPr>
        <w:t xml:space="preserve"> </w:t>
      </w:r>
      <w:r>
        <w:t>Service</w:t>
      </w:r>
      <w:r>
        <w:rPr>
          <w:spacing w:val="-9"/>
        </w:rPr>
        <w:t xml:space="preserve"> </w:t>
      </w:r>
      <w:r>
        <w:t>Specifications.</w:t>
      </w:r>
      <w:r>
        <w:rPr>
          <w:spacing w:val="39"/>
        </w:rPr>
        <w:t xml:space="preserve"> </w:t>
      </w:r>
      <w:r>
        <w:t>If</w:t>
      </w:r>
      <w:r>
        <w:rPr>
          <w:spacing w:val="-8"/>
        </w:rPr>
        <w:t xml:space="preserve"> </w:t>
      </w:r>
      <w:r>
        <w:t>the</w:t>
      </w:r>
      <w:r>
        <w:rPr>
          <w:spacing w:val="-9"/>
        </w:rPr>
        <w:t xml:space="preserve"> </w:t>
      </w:r>
      <w:r>
        <w:t>Services</w:t>
      </w:r>
      <w:r>
        <w:rPr>
          <w:spacing w:val="-9"/>
        </w:rPr>
        <w:t xml:space="preserve"> </w:t>
      </w:r>
      <w:r>
        <w:t>provided</w:t>
      </w:r>
      <w:r>
        <w:rPr>
          <w:spacing w:val="-9"/>
        </w:rPr>
        <w:t xml:space="preserve"> </w:t>
      </w:r>
      <w:r>
        <w:t>to</w:t>
      </w:r>
      <w:r>
        <w:rPr>
          <w:spacing w:val="-9"/>
        </w:rPr>
        <w:t xml:space="preserve"> </w:t>
      </w:r>
      <w:r>
        <w:t xml:space="preserve">You were not performed as warranted, You must promptly provide written notice to Oracle that describes the </w:t>
      </w:r>
      <w:r>
        <w:rPr>
          <w:spacing w:val="-2"/>
        </w:rPr>
        <w:t>deficiency</w:t>
      </w:r>
      <w:r>
        <w:rPr>
          <w:spacing w:val="-3"/>
        </w:rPr>
        <w:t xml:space="preserve"> </w:t>
      </w:r>
      <w:r>
        <w:rPr>
          <w:spacing w:val="-2"/>
        </w:rPr>
        <w:t>in</w:t>
      </w:r>
      <w:r>
        <w:rPr>
          <w:spacing w:val="-3"/>
        </w:rPr>
        <w:t xml:space="preserve"> </w:t>
      </w:r>
      <w:r>
        <w:rPr>
          <w:spacing w:val="-2"/>
        </w:rPr>
        <w:t>the</w:t>
      </w:r>
      <w:r>
        <w:rPr>
          <w:spacing w:val="-3"/>
        </w:rPr>
        <w:t xml:space="preserve"> </w:t>
      </w:r>
      <w:r>
        <w:rPr>
          <w:spacing w:val="-2"/>
        </w:rPr>
        <w:t>Services (including,</w:t>
      </w:r>
      <w:r>
        <w:rPr>
          <w:spacing w:val="-3"/>
        </w:rPr>
        <w:t xml:space="preserve"> </w:t>
      </w:r>
      <w:r>
        <w:rPr>
          <w:spacing w:val="-2"/>
        </w:rPr>
        <w:t>as applicable,</w:t>
      </w:r>
      <w:r>
        <w:rPr>
          <w:spacing w:val="-3"/>
        </w:rPr>
        <w:t xml:space="preserve"> </w:t>
      </w:r>
      <w:r>
        <w:rPr>
          <w:spacing w:val="-2"/>
        </w:rPr>
        <w:t>the</w:t>
      </w:r>
      <w:r>
        <w:rPr>
          <w:spacing w:val="-4"/>
        </w:rPr>
        <w:t xml:space="preserve"> </w:t>
      </w:r>
      <w:r>
        <w:rPr>
          <w:spacing w:val="-2"/>
        </w:rPr>
        <w:t>service</w:t>
      </w:r>
      <w:r>
        <w:rPr>
          <w:spacing w:val="-4"/>
        </w:rPr>
        <w:t xml:space="preserve"> </w:t>
      </w:r>
      <w:r>
        <w:rPr>
          <w:spacing w:val="-2"/>
        </w:rPr>
        <w:t>request</w:t>
      </w:r>
      <w:r>
        <w:rPr>
          <w:spacing w:val="-3"/>
        </w:rPr>
        <w:t xml:space="preserve"> </w:t>
      </w:r>
      <w:r>
        <w:rPr>
          <w:spacing w:val="-2"/>
        </w:rPr>
        <w:t>number</w:t>
      </w:r>
      <w:r>
        <w:rPr>
          <w:spacing w:val="-4"/>
        </w:rPr>
        <w:t xml:space="preserve"> </w:t>
      </w:r>
      <w:r>
        <w:rPr>
          <w:spacing w:val="-2"/>
        </w:rPr>
        <w:t>notifying</w:t>
      </w:r>
      <w:r>
        <w:rPr>
          <w:spacing w:val="-3"/>
        </w:rPr>
        <w:t xml:space="preserve"> </w:t>
      </w:r>
      <w:r>
        <w:rPr>
          <w:spacing w:val="-2"/>
        </w:rPr>
        <w:t>Oracle</w:t>
      </w:r>
      <w:r>
        <w:rPr>
          <w:spacing w:val="-4"/>
        </w:rPr>
        <w:t xml:space="preserve"> </w:t>
      </w:r>
      <w:r>
        <w:rPr>
          <w:spacing w:val="-2"/>
        </w:rPr>
        <w:t>of</w:t>
      </w:r>
      <w:r>
        <w:rPr>
          <w:spacing w:val="-3"/>
        </w:rPr>
        <w:t xml:space="preserve"> </w:t>
      </w:r>
      <w:r>
        <w:rPr>
          <w:spacing w:val="-2"/>
        </w:rPr>
        <w:t>the</w:t>
      </w:r>
      <w:r>
        <w:rPr>
          <w:spacing w:val="-3"/>
        </w:rPr>
        <w:t xml:space="preserve"> </w:t>
      </w:r>
      <w:r>
        <w:rPr>
          <w:spacing w:val="-2"/>
        </w:rPr>
        <w:t xml:space="preserve">deficiency </w:t>
      </w:r>
      <w:r>
        <w:t>in the Services).</w:t>
      </w:r>
    </w:p>
    <w:p w14:paraId="7F5E4D8A" w14:textId="77777777" w:rsidR="0041112A" w:rsidRDefault="0041112A" w:rsidP="0041112A"/>
    <w:p w14:paraId="5FD198B9" w14:textId="77777777" w:rsidR="0041112A" w:rsidRDefault="0041112A" w:rsidP="0041112A">
      <w:pPr>
        <w:rPr>
          <w:sz w:val="20"/>
        </w:rPr>
      </w:pPr>
      <w:r>
        <w:rPr>
          <w:sz w:val="20"/>
        </w:rPr>
        <w:t>ORACLE DOES NOT WARRANT THAT THE SERVICES WILL BE PERFORMED ERROR-FREE OR UNINTERRUPTED, THAT ORACLE WILL CORRECT ALL SERVICE ERRORS, OR THAT THE SERVICES WILL MEET YOUR REQUIREMENTS OR EXPECTATIONS.</w:t>
      </w:r>
      <w:r>
        <w:rPr>
          <w:spacing w:val="40"/>
          <w:sz w:val="20"/>
        </w:rPr>
        <w:t xml:space="preserve"> </w:t>
      </w:r>
      <w:r>
        <w:rPr>
          <w:sz w:val="20"/>
        </w:rPr>
        <w:t xml:space="preserve">ORACLE IS NOT RESPONSIBLE FOR ANY ISSUES RELATED TO THE PERFORMANCE, OPERATION OR SECURITY OF THE SERVICES THAT ARISE FROM YOUR CONTENT OR THIRD PARTY CONTENT OR SERVICES PROVIDED BY THIRD </w:t>
      </w:r>
      <w:r>
        <w:rPr>
          <w:spacing w:val="-2"/>
          <w:sz w:val="20"/>
        </w:rPr>
        <w:t>PARTIES.</w:t>
      </w:r>
    </w:p>
    <w:p w14:paraId="06DCD923" w14:textId="77777777" w:rsidR="0041112A" w:rsidRDefault="0041112A" w:rsidP="0041112A"/>
    <w:p w14:paraId="6182C4B7" w14:textId="77777777" w:rsidR="0041112A" w:rsidRDefault="0041112A" w:rsidP="0041112A">
      <w:pPr>
        <w:rPr>
          <w:sz w:val="20"/>
        </w:rPr>
      </w:pPr>
      <w:r>
        <w:rPr>
          <w:sz w:val="20"/>
        </w:rPr>
        <w:t>FOR ANY BREACH OF THE SERVICES WARRANTY, YOUR EXCLUSIVE REMEDY AND ORACLE’S ENTIRE LIABILITY SHALL BE THE CORRECTION OF THE DEFICIENT SERVICES THAT CAUSED THE BREACH</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WARRANTY,</w:t>
      </w:r>
      <w:r>
        <w:rPr>
          <w:spacing w:val="-14"/>
          <w:sz w:val="20"/>
        </w:rPr>
        <w:t xml:space="preserve"> </w:t>
      </w:r>
      <w:r>
        <w:rPr>
          <w:sz w:val="20"/>
        </w:rPr>
        <w:t>OR,</w:t>
      </w:r>
      <w:r>
        <w:rPr>
          <w:spacing w:val="-14"/>
          <w:sz w:val="20"/>
        </w:rPr>
        <w:t xml:space="preserve"> </w:t>
      </w:r>
      <w:r>
        <w:rPr>
          <w:sz w:val="20"/>
        </w:rPr>
        <w:t>IF</w:t>
      </w:r>
      <w:r>
        <w:rPr>
          <w:spacing w:val="-14"/>
          <w:sz w:val="20"/>
        </w:rPr>
        <w:t xml:space="preserve"> </w:t>
      </w:r>
      <w:r>
        <w:rPr>
          <w:sz w:val="20"/>
        </w:rPr>
        <w:t>ORACLE</w:t>
      </w:r>
      <w:r>
        <w:rPr>
          <w:spacing w:val="-14"/>
          <w:sz w:val="20"/>
        </w:rPr>
        <w:t xml:space="preserve"> </w:t>
      </w:r>
      <w:r>
        <w:rPr>
          <w:sz w:val="20"/>
        </w:rPr>
        <w:t>CANNOT</w:t>
      </w:r>
      <w:r>
        <w:rPr>
          <w:spacing w:val="-14"/>
          <w:sz w:val="20"/>
        </w:rPr>
        <w:t xml:space="preserve"> </w:t>
      </w:r>
      <w:r>
        <w:rPr>
          <w:sz w:val="20"/>
        </w:rPr>
        <w:t>SUBSTANTIALLY</w:t>
      </w:r>
      <w:r>
        <w:rPr>
          <w:spacing w:val="-14"/>
          <w:sz w:val="20"/>
        </w:rPr>
        <w:t xml:space="preserve"> </w:t>
      </w:r>
      <w:r>
        <w:rPr>
          <w:sz w:val="20"/>
        </w:rPr>
        <w:t>CORRECT</w:t>
      </w:r>
      <w:r>
        <w:rPr>
          <w:spacing w:val="-13"/>
          <w:sz w:val="20"/>
        </w:rPr>
        <w:t xml:space="preserve"> </w:t>
      </w:r>
      <w:r>
        <w:rPr>
          <w:sz w:val="20"/>
        </w:rPr>
        <w:t>THE</w:t>
      </w:r>
      <w:r>
        <w:rPr>
          <w:spacing w:val="-14"/>
          <w:sz w:val="20"/>
        </w:rPr>
        <w:t xml:space="preserve"> </w:t>
      </w:r>
      <w:r>
        <w:rPr>
          <w:sz w:val="20"/>
        </w:rPr>
        <w:t>DEFICIENCY IN A COMMERCIALLY REASONABLE MANNER, YOU MAY END THE DEFICIENT SERVICES AND ORACLE WILL REFUND TO CONTRACTOR THE FEES FOR THE DEFICIENT SERVICES THAT CONTRACTOR PAID TO ORACLE FOR THE PERIOD OF TIME DURING WHICH THE SERVICES WERE DEFICIENT, AND CONTRACTOR WILL IN TURN REFUND TO YOU THE FEES FOR THE DEFICIENT SERVICES THAT YOU PAID TO CONTRACTOR FOR THE PERIOD OF TIME DURING WHICH THE SERVICES WERE DEFICIENT.</w:t>
      </w:r>
    </w:p>
    <w:p w14:paraId="70C198BD" w14:textId="77777777" w:rsidR="0041112A" w:rsidRDefault="0041112A" w:rsidP="0041112A">
      <w:pPr>
        <w:rPr>
          <w:sz w:val="20"/>
        </w:rPr>
      </w:pPr>
      <w:r>
        <w:rPr>
          <w:sz w:val="20"/>
        </w:rPr>
        <w:t>TO</w:t>
      </w:r>
      <w:r>
        <w:rPr>
          <w:spacing w:val="-6"/>
          <w:sz w:val="20"/>
        </w:rPr>
        <w:t xml:space="preserve"> </w:t>
      </w:r>
      <w:r>
        <w:rPr>
          <w:sz w:val="20"/>
        </w:rPr>
        <w:t>THE</w:t>
      </w:r>
      <w:r>
        <w:rPr>
          <w:spacing w:val="-5"/>
          <w:sz w:val="20"/>
        </w:rPr>
        <w:t xml:space="preserve"> </w:t>
      </w:r>
      <w:r>
        <w:rPr>
          <w:sz w:val="20"/>
        </w:rPr>
        <w:t>EXTENT</w:t>
      </w:r>
      <w:r>
        <w:rPr>
          <w:spacing w:val="-4"/>
          <w:sz w:val="20"/>
        </w:rPr>
        <w:t xml:space="preserve"> </w:t>
      </w:r>
      <w:r>
        <w:rPr>
          <w:sz w:val="20"/>
        </w:rPr>
        <w:t>NOT</w:t>
      </w:r>
      <w:r>
        <w:rPr>
          <w:spacing w:val="-4"/>
          <w:sz w:val="20"/>
        </w:rPr>
        <w:t xml:space="preserve"> </w:t>
      </w:r>
      <w:r>
        <w:rPr>
          <w:sz w:val="20"/>
        </w:rPr>
        <w:t>PROHIBITED</w:t>
      </w:r>
      <w:r>
        <w:rPr>
          <w:spacing w:val="-4"/>
          <w:sz w:val="20"/>
        </w:rPr>
        <w:t xml:space="preserve"> </w:t>
      </w:r>
      <w:r>
        <w:rPr>
          <w:sz w:val="20"/>
        </w:rPr>
        <w:t>BY</w:t>
      </w:r>
      <w:r>
        <w:rPr>
          <w:spacing w:val="-5"/>
          <w:sz w:val="20"/>
        </w:rPr>
        <w:t xml:space="preserve"> </w:t>
      </w:r>
      <w:r>
        <w:rPr>
          <w:sz w:val="20"/>
        </w:rPr>
        <w:t>LAW,</w:t>
      </w:r>
      <w:r>
        <w:rPr>
          <w:spacing w:val="-7"/>
          <w:sz w:val="20"/>
        </w:rPr>
        <w:t xml:space="preserve"> </w:t>
      </w:r>
      <w:r>
        <w:rPr>
          <w:sz w:val="20"/>
        </w:rPr>
        <w:t>THESE</w:t>
      </w:r>
      <w:r>
        <w:rPr>
          <w:spacing w:val="-5"/>
          <w:sz w:val="20"/>
        </w:rPr>
        <w:t xml:space="preserve"> </w:t>
      </w:r>
      <w:r>
        <w:rPr>
          <w:sz w:val="20"/>
        </w:rPr>
        <w:t>WARRANTIES</w:t>
      </w:r>
      <w:r>
        <w:rPr>
          <w:spacing w:val="-5"/>
          <w:sz w:val="20"/>
        </w:rPr>
        <w:t xml:space="preserve"> </w:t>
      </w:r>
      <w:r>
        <w:rPr>
          <w:sz w:val="20"/>
        </w:rPr>
        <w:t>ARE</w:t>
      </w:r>
      <w:r>
        <w:rPr>
          <w:spacing w:val="-5"/>
          <w:sz w:val="20"/>
        </w:rPr>
        <w:t xml:space="preserve"> </w:t>
      </w:r>
      <w:r>
        <w:rPr>
          <w:sz w:val="20"/>
        </w:rPr>
        <w:t>EXCLUSIVE</w:t>
      </w:r>
      <w:r>
        <w:rPr>
          <w:spacing w:val="-5"/>
          <w:sz w:val="20"/>
        </w:rPr>
        <w:t xml:space="preserve"> </w:t>
      </w:r>
      <w:r>
        <w:rPr>
          <w:sz w:val="20"/>
        </w:rPr>
        <w:t>AND</w:t>
      </w:r>
      <w:r>
        <w:rPr>
          <w:spacing w:val="-6"/>
          <w:sz w:val="20"/>
        </w:rPr>
        <w:t xml:space="preserve"> </w:t>
      </w:r>
      <w:r>
        <w:rPr>
          <w:sz w:val="20"/>
        </w:rPr>
        <w:t>THERE</w:t>
      </w:r>
      <w:r>
        <w:rPr>
          <w:spacing w:val="-6"/>
          <w:sz w:val="20"/>
        </w:rPr>
        <w:t xml:space="preserve"> </w:t>
      </w:r>
      <w:r>
        <w:rPr>
          <w:sz w:val="20"/>
        </w:rPr>
        <w:t>ARE NO OTHER EXPRESS OR IMPLIED WARRANTIES OR CONDITIONS INCLUDING FOR SOFTWARE, HARDWARE, SYSTEMS, NETWORKS OR ENVIRONMENTS OR FOR MERCHANTABILITY, SATISFACTORY QUALITY AND FITNESS FOR A PARTICULAR PURPOSE.</w:t>
      </w:r>
    </w:p>
    <w:p w14:paraId="4E0D78F4" w14:textId="77777777" w:rsidR="0041112A" w:rsidRDefault="0041112A" w:rsidP="0041112A">
      <w:pPr>
        <w:rPr>
          <w:sz w:val="20"/>
        </w:rPr>
      </w:pPr>
    </w:p>
    <w:p w14:paraId="75E610DD" w14:textId="77777777" w:rsidR="0041112A" w:rsidRDefault="0041112A" w:rsidP="0041112A">
      <w:pPr>
        <w:rPr>
          <w:sz w:val="20"/>
        </w:rPr>
      </w:pPr>
      <w:r>
        <w:rPr>
          <w:sz w:val="20"/>
        </w:rPr>
        <w:t>Limitation</w:t>
      </w:r>
      <w:r>
        <w:rPr>
          <w:spacing w:val="-8"/>
          <w:sz w:val="20"/>
        </w:rPr>
        <w:t xml:space="preserve"> </w:t>
      </w:r>
      <w:r>
        <w:rPr>
          <w:sz w:val="20"/>
        </w:rPr>
        <w:t>of</w:t>
      </w:r>
      <w:r>
        <w:rPr>
          <w:spacing w:val="-8"/>
          <w:sz w:val="20"/>
        </w:rPr>
        <w:t xml:space="preserve"> </w:t>
      </w:r>
      <w:r>
        <w:rPr>
          <w:spacing w:val="-2"/>
          <w:sz w:val="20"/>
        </w:rPr>
        <w:t>Liability</w:t>
      </w:r>
    </w:p>
    <w:p w14:paraId="1621E187" w14:textId="77777777" w:rsidR="0041112A" w:rsidRDefault="0041112A" w:rsidP="0041112A">
      <w:pPr>
        <w:rPr>
          <w:sz w:val="20"/>
        </w:rPr>
      </w:pPr>
      <w:r>
        <w:rPr>
          <w:sz w:val="20"/>
        </w:rPr>
        <w:t>IN NO EVENT SHALL YOU, THE CONTRACTOR, ORACLE OR ANY PARTY’S AFFILIATES BE LIABLE FOR ANY INDIRECT, INCIDENTAL, SPECIAL, PUNITIVE, EXEMPLARY OR CONSEQUENTIAL DAMAGES,</w:t>
      </w:r>
      <w:r>
        <w:rPr>
          <w:spacing w:val="-11"/>
          <w:sz w:val="20"/>
        </w:rPr>
        <w:t xml:space="preserve"> </w:t>
      </w:r>
      <w:r>
        <w:rPr>
          <w:sz w:val="20"/>
        </w:rPr>
        <w:t>OR</w:t>
      </w:r>
      <w:r>
        <w:rPr>
          <w:spacing w:val="-11"/>
          <w:sz w:val="20"/>
        </w:rPr>
        <w:t xml:space="preserve"> </w:t>
      </w:r>
      <w:r>
        <w:rPr>
          <w:sz w:val="20"/>
        </w:rPr>
        <w:t>ANY</w:t>
      </w:r>
      <w:r>
        <w:rPr>
          <w:spacing w:val="-10"/>
          <w:sz w:val="20"/>
        </w:rPr>
        <w:t xml:space="preserve"> </w:t>
      </w:r>
      <w:r>
        <w:rPr>
          <w:sz w:val="20"/>
        </w:rPr>
        <w:t>LOSS</w:t>
      </w:r>
      <w:r>
        <w:rPr>
          <w:spacing w:val="-10"/>
          <w:sz w:val="20"/>
        </w:rPr>
        <w:t xml:space="preserve"> </w:t>
      </w:r>
      <w:r>
        <w:rPr>
          <w:sz w:val="20"/>
        </w:rPr>
        <w:t>OF</w:t>
      </w:r>
      <w:r>
        <w:rPr>
          <w:spacing w:val="-10"/>
          <w:sz w:val="20"/>
        </w:rPr>
        <w:t xml:space="preserve"> </w:t>
      </w:r>
      <w:r>
        <w:rPr>
          <w:sz w:val="20"/>
        </w:rPr>
        <w:t>REVENUE,</w:t>
      </w:r>
      <w:r>
        <w:rPr>
          <w:spacing w:val="-10"/>
          <w:sz w:val="20"/>
        </w:rPr>
        <w:t xml:space="preserve"> </w:t>
      </w:r>
      <w:r>
        <w:rPr>
          <w:sz w:val="20"/>
        </w:rPr>
        <w:t>PROFITS</w:t>
      </w:r>
      <w:r>
        <w:rPr>
          <w:spacing w:val="-11"/>
          <w:sz w:val="20"/>
        </w:rPr>
        <w:t xml:space="preserve"> </w:t>
      </w:r>
      <w:r>
        <w:rPr>
          <w:sz w:val="20"/>
        </w:rPr>
        <w:t>(EXCLUDING</w:t>
      </w:r>
      <w:r>
        <w:rPr>
          <w:spacing w:val="-10"/>
          <w:sz w:val="20"/>
        </w:rPr>
        <w:t xml:space="preserve"> </w:t>
      </w:r>
      <w:r>
        <w:rPr>
          <w:sz w:val="20"/>
        </w:rPr>
        <w:t>FEES</w:t>
      </w:r>
      <w:r>
        <w:rPr>
          <w:spacing w:val="-10"/>
          <w:sz w:val="20"/>
        </w:rPr>
        <w:t xml:space="preserve"> </w:t>
      </w:r>
      <w:r>
        <w:rPr>
          <w:sz w:val="20"/>
        </w:rPr>
        <w:t>UNDER</w:t>
      </w:r>
      <w:r>
        <w:rPr>
          <w:spacing w:val="-10"/>
          <w:sz w:val="20"/>
        </w:rPr>
        <w:t xml:space="preserve"> </w:t>
      </w:r>
      <w:r>
        <w:rPr>
          <w:sz w:val="20"/>
        </w:rPr>
        <w:t>YOUR</w:t>
      </w:r>
      <w:r>
        <w:rPr>
          <w:spacing w:val="-10"/>
          <w:sz w:val="20"/>
        </w:rPr>
        <w:t xml:space="preserve"> </w:t>
      </w:r>
      <w:r>
        <w:rPr>
          <w:sz w:val="20"/>
        </w:rPr>
        <w:t>ORDER),</w:t>
      </w:r>
      <w:r>
        <w:rPr>
          <w:spacing w:val="-10"/>
          <w:sz w:val="20"/>
        </w:rPr>
        <w:t xml:space="preserve"> </w:t>
      </w:r>
      <w:r>
        <w:rPr>
          <w:sz w:val="20"/>
        </w:rPr>
        <w:t>SALES, DATA, DATA USE, GOODWILL, OR REPUTATION.</w:t>
      </w:r>
      <w:r>
        <w:rPr>
          <w:spacing w:val="40"/>
          <w:sz w:val="20"/>
        </w:rPr>
        <w:t xml:space="preserve"> </w:t>
      </w:r>
      <w:r>
        <w:rPr>
          <w:sz w:val="20"/>
        </w:rPr>
        <w:t>CONTRACTOR’S MAXIMUM LIABILITY FOR ALL DAMAGES ARISING OUT OF OR RELATED TO YOUR ORDER, WHETHER IN CONTRACT, TORT OR OTHERWISE,</w:t>
      </w:r>
      <w:r>
        <w:rPr>
          <w:spacing w:val="-5"/>
          <w:sz w:val="20"/>
        </w:rPr>
        <w:t xml:space="preserve"> </w:t>
      </w:r>
      <w:r>
        <w:rPr>
          <w:sz w:val="20"/>
        </w:rPr>
        <w:t>SHALL</w:t>
      </w:r>
      <w:r>
        <w:rPr>
          <w:spacing w:val="-5"/>
          <w:sz w:val="20"/>
        </w:rPr>
        <w:t xml:space="preserve"> </w:t>
      </w:r>
      <w:r>
        <w:rPr>
          <w:sz w:val="20"/>
        </w:rPr>
        <w:t>IN</w:t>
      </w:r>
      <w:r>
        <w:rPr>
          <w:spacing w:val="-6"/>
          <w:sz w:val="20"/>
        </w:rPr>
        <w:t xml:space="preserve"> </w:t>
      </w:r>
      <w:r>
        <w:rPr>
          <w:sz w:val="20"/>
        </w:rPr>
        <w:t>NO</w:t>
      </w:r>
      <w:r>
        <w:rPr>
          <w:spacing w:val="-5"/>
          <w:sz w:val="20"/>
        </w:rPr>
        <w:t xml:space="preserve"> </w:t>
      </w:r>
      <w:r>
        <w:rPr>
          <w:sz w:val="20"/>
        </w:rPr>
        <w:t>EVENT</w:t>
      </w:r>
      <w:r>
        <w:rPr>
          <w:spacing w:val="-4"/>
          <w:sz w:val="20"/>
        </w:rPr>
        <w:t xml:space="preserve"> </w:t>
      </w:r>
      <w:r>
        <w:rPr>
          <w:sz w:val="20"/>
        </w:rPr>
        <w:t>EXCEED,</w:t>
      </w:r>
      <w:r>
        <w:rPr>
          <w:spacing w:val="-5"/>
          <w:sz w:val="20"/>
        </w:rPr>
        <w:t xml:space="preserve"> </w:t>
      </w:r>
      <w:r>
        <w:rPr>
          <w:sz w:val="20"/>
        </w:rPr>
        <w:t>IN</w:t>
      </w:r>
      <w:r>
        <w:rPr>
          <w:spacing w:val="-6"/>
          <w:sz w:val="20"/>
        </w:rPr>
        <w:t xml:space="preserve"> </w:t>
      </w:r>
      <w:r>
        <w:rPr>
          <w:sz w:val="20"/>
        </w:rPr>
        <w:t>THE</w:t>
      </w:r>
      <w:r>
        <w:rPr>
          <w:spacing w:val="-5"/>
          <w:sz w:val="20"/>
        </w:rPr>
        <w:t xml:space="preserve"> </w:t>
      </w:r>
      <w:r>
        <w:rPr>
          <w:sz w:val="20"/>
        </w:rPr>
        <w:t>AGGREGATE,</w:t>
      </w:r>
      <w:r>
        <w:rPr>
          <w:spacing w:val="-6"/>
          <w:sz w:val="20"/>
        </w:rPr>
        <w:t xml:space="preserve"> </w:t>
      </w:r>
      <w:r>
        <w:rPr>
          <w:sz w:val="20"/>
        </w:rPr>
        <w:t>THE</w:t>
      </w:r>
      <w:r>
        <w:rPr>
          <w:spacing w:val="-6"/>
          <w:sz w:val="20"/>
        </w:rPr>
        <w:t xml:space="preserve"> </w:t>
      </w:r>
      <w:r>
        <w:rPr>
          <w:sz w:val="20"/>
        </w:rPr>
        <w:t>TOTAL</w:t>
      </w:r>
      <w:r>
        <w:rPr>
          <w:spacing w:val="-6"/>
          <w:sz w:val="20"/>
        </w:rPr>
        <w:t xml:space="preserve"> </w:t>
      </w:r>
      <w:r>
        <w:rPr>
          <w:sz w:val="20"/>
        </w:rPr>
        <w:t>AMOUNTS</w:t>
      </w:r>
      <w:r>
        <w:rPr>
          <w:spacing w:val="-5"/>
          <w:sz w:val="20"/>
        </w:rPr>
        <w:t xml:space="preserve"> </w:t>
      </w:r>
      <w:r>
        <w:rPr>
          <w:sz w:val="20"/>
        </w:rPr>
        <w:t>ACTUALLY PAID TO CONTRACTOR FOR THE SERVICES UNDER YOUR ORDER IN THE TWELVE (12) MONTH PERIOD IMMEDIATELY PRECEDING THE EVENT GIVING RISE TO SUCH LIABILITY LESS ANY REFUNDS OR CREDITS RECEIVED BY YOUR FROM CONTRACTOR UNDER SUCH ORDER.</w:t>
      </w:r>
    </w:p>
    <w:p w14:paraId="2CD5B99B" w14:textId="77777777" w:rsidR="0041112A" w:rsidRDefault="0041112A" w:rsidP="0041112A"/>
    <w:p w14:paraId="1E3E46AD" w14:textId="77777777" w:rsidR="0041112A" w:rsidRDefault="0041112A" w:rsidP="0041112A">
      <w:pPr>
        <w:rPr>
          <w:sz w:val="20"/>
        </w:rPr>
      </w:pPr>
      <w:r>
        <w:rPr>
          <w:sz w:val="20"/>
        </w:rPr>
        <w:t>IN</w:t>
      </w:r>
      <w:r>
        <w:rPr>
          <w:spacing w:val="-4"/>
          <w:sz w:val="20"/>
        </w:rPr>
        <w:t xml:space="preserve"> </w:t>
      </w:r>
      <w:r>
        <w:rPr>
          <w:sz w:val="20"/>
        </w:rPr>
        <w:t>NO</w:t>
      </w:r>
      <w:r>
        <w:rPr>
          <w:spacing w:val="-4"/>
          <w:sz w:val="20"/>
        </w:rPr>
        <w:t xml:space="preserve"> </w:t>
      </w:r>
      <w:r>
        <w:rPr>
          <w:sz w:val="20"/>
        </w:rPr>
        <w:t>EVENT</w:t>
      </w:r>
      <w:r>
        <w:rPr>
          <w:spacing w:val="-2"/>
          <w:sz w:val="20"/>
        </w:rPr>
        <w:t xml:space="preserve"> </w:t>
      </w:r>
      <w:r>
        <w:rPr>
          <w:sz w:val="20"/>
        </w:rPr>
        <w:t>SHALL</w:t>
      </w:r>
      <w:r>
        <w:rPr>
          <w:spacing w:val="-4"/>
          <w:sz w:val="20"/>
        </w:rPr>
        <w:t xml:space="preserve"> </w:t>
      </w:r>
      <w:r>
        <w:rPr>
          <w:sz w:val="20"/>
        </w:rPr>
        <w:t>THE</w:t>
      </w:r>
      <w:r>
        <w:rPr>
          <w:spacing w:val="-4"/>
          <w:sz w:val="20"/>
        </w:rPr>
        <w:t xml:space="preserve"> </w:t>
      </w:r>
      <w:r>
        <w:rPr>
          <w:sz w:val="20"/>
        </w:rPr>
        <w:t>AGGREGATE</w:t>
      </w:r>
      <w:r>
        <w:rPr>
          <w:spacing w:val="-4"/>
          <w:sz w:val="20"/>
        </w:rPr>
        <w:t xml:space="preserve"> </w:t>
      </w:r>
      <w:r>
        <w:rPr>
          <w:sz w:val="20"/>
        </w:rPr>
        <w:t>LIABILITY</w:t>
      </w:r>
      <w:r>
        <w:rPr>
          <w:spacing w:val="-4"/>
          <w:sz w:val="20"/>
        </w:rPr>
        <w:t xml:space="preserve"> </w:t>
      </w:r>
      <w:r>
        <w:rPr>
          <w:sz w:val="20"/>
        </w:rPr>
        <w:t>OF</w:t>
      </w:r>
      <w:r>
        <w:rPr>
          <w:spacing w:val="-4"/>
          <w:sz w:val="20"/>
        </w:rPr>
        <w:t xml:space="preserve"> </w:t>
      </w:r>
      <w:r>
        <w:rPr>
          <w:sz w:val="20"/>
        </w:rPr>
        <w:t>ORACLE</w:t>
      </w:r>
      <w:r>
        <w:rPr>
          <w:spacing w:val="-4"/>
          <w:sz w:val="20"/>
        </w:rPr>
        <w:t xml:space="preserve"> </w:t>
      </w:r>
      <w:r>
        <w:rPr>
          <w:sz w:val="20"/>
        </w:rPr>
        <w:t>AND</w:t>
      </w:r>
      <w:r>
        <w:rPr>
          <w:spacing w:val="-4"/>
          <w:sz w:val="20"/>
        </w:rPr>
        <w:t xml:space="preserve"> </w:t>
      </w:r>
      <w:r>
        <w:rPr>
          <w:sz w:val="20"/>
        </w:rPr>
        <w:t>ORACLE’S</w:t>
      </w:r>
      <w:r>
        <w:rPr>
          <w:spacing w:val="-4"/>
          <w:sz w:val="20"/>
        </w:rPr>
        <w:t xml:space="preserve"> </w:t>
      </w:r>
      <w:r>
        <w:rPr>
          <w:sz w:val="20"/>
        </w:rPr>
        <w:t>AFFILIATES</w:t>
      </w:r>
      <w:r>
        <w:rPr>
          <w:spacing w:val="-4"/>
          <w:sz w:val="20"/>
        </w:rPr>
        <w:t xml:space="preserve"> </w:t>
      </w:r>
      <w:r>
        <w:rPr>
          <w:sz w:val="20"/>
        </w:rPr>
        <w:t>ARISING OUT OF OR RELATED TO THESE CLOUD STCS OR YOUR ORDER, WHETHER IN CONTRACT, TORT OR OTHERWISE EXCEED THE TOTAL AMOUNTS ACTUALLY PAID TO ORACLE FOR THE SERVICES UNDER YOUR ORDER IN THE TWELVE (12) MONTH PERIOD IMMEDIATELY PRECEDING THE EVENT GIVING RISE TO SUCH LIABILITY LESS ANY REFUNDS OR CREDITS RECEIVED BY CONTRACTOR FROM ORACLE UNDER SUCH ORDER.</w:t>
      </w:r>
    </w:p>
    <w:p w14:paraId="562A2CBE" w14:textId="77777777" w:rsidR="0041112A" w:rsidRDefault="0041112A" w:rsidP="0041112A">
      <w:r>
        <w:t>Intellectual</w:t>
      </w:r>
      <w:r>
        <w:rPr>
          <w:spacing w:val="25"/>
        </w:rPr>
        <w:t xml:space="preserve"> </w:t>
      </w:r>
      <w:r>
        <w:t>Property</w:t>
      </w:r>
      <w:r>
        <w:rPr>
          <w:spacing w:val="30"/>
        </w:rPr>
        <w:t xml:space="preserve"> </w:t>
      </w:r>
      <w:r>
        <w:rPr>
          <w:spacing w:val="-2"/>
        </w:rPr>
        <w:t>Indemnification</w:t>
      </w:r>
    </w:p>
    <w:p w14:paraId="2B036352" w14:textId="77777777" w:rsidR="0041112A" w:rsidRDefault="0041112A" w:rsidP="0041112A"/>
    <w:p w14:paraId="3C0602A7" w14:textId="77777777" w:rsidR="0041112A" w:rsidRDefault="0041112A" w:rsidP="0041112A">
      <w:r>
        <w:t>If a third party makes a claim against You or Oracle (“Recipient” which may refer to You or Oracle depending upon which party received the Material), that any information, design, specification, instruction, software, service,</w:t>
      </w:r>
      <w:r>
        <w:rPr>
          <w:spacing w:val="-4"/>
        </w:rPr>
        <w:t xml:space="preserve"> </w:t>
      </w:r>
      <w:r>
        <w:t>data,</w:t>
      </w:r>
      <w:r>
        <w:rPr>
          <w:spacing w:val="-4"/>
        </w:rPr>
        <w:t xml:space="preserve"> </w:t>
      </w:r>
      <w:r>
        <w:t>hardware,</w:t>
      </w:r>
      <w:r>
        <w:rPr>
          <w:spacing w:val="-4"/>
        </w:rPr>
        <w:t xml:space="preserve"> </w:t>
      </w:r>
      <w:r>
        <w:t>or</w:t>
      </w:r>
      <w:r>
        <w:rPr>
          <w:spacing w:val="-5"/>
        </w:rPr>
        <w:t xml:space="preserve"> </w:t>
      </w:r>
      <w:r>
        <w:t>material</w:t>
      </w:r>
      <w:r>
        <w:rPr>
          <w:spacing w:val="-5"/>
        </w:rPr>
        <w:t xml:space="preserve"> </w:t>
      </w:r>
      <w:r>
        <w:t>(collectively</w:t>
      </w:r>
      <w:r>
        <w:rPr>
          <w:spacing w:val="-5"/>
        </w:rPr>
        <w:t xml:space="preserve"> </w:t>
      </w:r>
      <w:r>
        <w:t>“Material”)</w:t>
      </w:r>
      <w:r>
        <w:rPr>
          <w:spacing w:val="-4"/>
        </w:rPr>
        <w:t xml:space="preserve"> </w:t>
      </w:r>
      <w:r>
        <w:t>furnished</w:t>
      </w:r>
      <w:r>
        <w:rPr>
          <w:spacing w:val="-4"/>
        </w:rPr>
        <w:t xml:space="preserve"> </w:t>
      </w:r>
      <w:r>
        <w:t>by</w:t>
      </w:r>
      <w:r>
        <w:rPr>
          <w:spacing w:val="-3"/>
        </w:rPr>
        <w:t xml:space="preserve"> </w:t>
      </w:r>
      <w:r>
        <w:t>either</w:t>
      </w:r>
      <w:r>
        <w:rPr>
          <w:spacing w:val="-5"/>
        </w:rPr>
        <w:t xml:space="preserve"> </w:t>
      </w:r>
      <w:r>
        <w:t>You</w:t>
      </w:r>
      <w:r>
        <w:rPr>
          <w:spacing w:val="-4"/>
        </w:rPr>
        <w:t xml:space="preserve"> </w:t>
      </w:r>
      <w:r>
        <w:t>or</w:t>
      </w:r>
      <w:r>
        <w:rPr>
          <w:spacing w:val="-4"/>
        </w:rPr>
        <w:t xml:space="preserve"> </w:t>
      </w:r>
      <w:r>
        <w:t>Oracle</w:t>
      </w:r>
      <w:r>
        <w:rPr>
          <w:spacing w:val="-4"/>
        </w:rPr>
        <w:t xml:space="preserve"> </w:t>
      </w:r>
      <w:r>
        <w:t>(“Provider”</w:t>
      </w:r>
      <w:r>
        <w:rPr>
          <w:spacing w:val="-5"/>
        </w:rPr>
        <w:t xml:space="preserve"> </w:t>
      </w:r>
      <w:r>
        <w:t>which may</w:t>
      </w:r>
      <w:r>
        <w:rPr>
          <w:spacing w:val="-11"/>
        </w:rPr>
        <w:t xml:space="preserve"> </w:t>
      </w:r>
      <w:r>
        <w:t>refer</w:t>
      </w:r>
      <w:r>
        <w:rPr>
          <w:spacing w:val="-10"/>
        </w:rPr>
        <w:t xml:space="preserve"> </w:t>
      </w:r>
      <w:r>
        <w:t>to</w:t>
      </w:r>
      <w:r>
        <w:rPr>
          <w:spacing w:val="-11"/>
        </w:rPr>
        <w:t xml:space="preserve"> </w:t>
      </w:r>
      <w:r>
        <w:t>You</w:t>
      </w:r>
      <w:r>
        <w:rPr>
          <w:spacing w:val="-10"/>
        </w:rPr>
        <w:t xml:space="preserve"> </w:t>
      </w:r>
      <w:r>
        <w:t>or</w:t>
      </w:r>
      <w:r>
        <w:rPr>
          <w:spacing w:val="-11"/>
        </w:rPr>
        <w:t xml:space="preserve"> </w:t>
      </w:r>
      <w:r>
        <w:t>Oracle</w:t>
      </w:r>
      <w:r>
        <w:rPr>
          <w:spacing w:val="-11"/>
        </w:rPr>
        <w:t xml:space="preserve"> </w:t>
      </w:r>
      <w:r>
        <w:t>depending</w:t>
      </w:r>
      <w:r>
        <w:rPr>
          <w:spacing w:val="-10"/>
        </w:rPr>
        <w:t xml:space="preserve"> </w:t>
      </w:r>
      <w:r>
        <w:t>on</w:t>
      </w:r>
      <w:r>
        <w:rPr>
          <w:spacing w:val="-10"/>
        </w:rPr>
        <w:t xml:space="preserve"> </w:t>
      </w:r>
      <w:r>
        <w:t>which</w:t>
      </w:r>
      <w:r>
        <w:rPr>
          <w:spacing w:val="-11"/>
        </w:rPr>
        <w:t xml:space="preserve"> </w:t>
      </w:r>
      <w:r>
        <w:t>party</w:t>
      </w:r>
      <w:r>
        <w:rPr>
          <w:spacing w:val="-10"/>
        </w:rPr>
        <w:t xml:space="preserve"> </w:t>
      </w:r>
      <w:r>
        <w:t>provided</w:t>
      </w:r>
      <w:r>
        <w:rPr>
          <w:spacing w:val="-10"/>
        </w:rPr>
        <w:t xml:space="preserve"> </w:t>
      </w:r>
      <w:r>
        <w:t>the</w:t>
      </w:r>
      <w:r>
        <w:rPr>
          <w:spacing w:val="-11"/>
        </w:rPr>
        <w:t xml:space="preserve"> </w:t>
      </w:r>
      <w:r>
        <w:t>Material)</w:t>
      </w:r>
      <w:r>
        <w:rPr>
          <w:spacing w:val="-10"/>
        </w:rPr>
        <w:t xml:space="preserve"> </w:t>
      </w:r>
      <w:r>
        <w:t>and</w:t>
      </w:r>
      <w:r>
        <w:rPr>
          <w:spacing w:val="-11"/>
        </w:rPr>
        <w:t xml:space="preserve"> </w:t>
      </w:r>
      <w:r>
        <w:t>used</w:t>
      </w:r>
      <w:r>
        <w:rPr>
          <w:spacing w:val="-10"/>
        </w:rPr>
        <w:t xml:space="preserve"> </w:t>
      </w:r>
      <w:r>
        <w:t>by</w:t>
      </w:r>
      <w:r>
        <w:rPr>
          <w:spacing w:val="-9"/>
        </w:rPr>
        <w:t xml:space="preserve"> </w:t>
      </w:r>
      <w:r>
        <w:t>the</w:t>
      </w:r>
      <w:r>
        <w:rPr>
          <w:spacing w:val="-11"/>
        </w:rPr>
        <w:t xml:space="preserve"> </w:t>
      </w:r>
      <w:r>
        <w:t>Recipient</w:t>
      </w:r>
      <w:r>
        <w:rPr>
          <w:spacing w:val="-10"/>
        </w:rPr>
        <w:t xml:space="preserve"> </w:t>
      </w:r>
      <w:r>
        <w:t>infringes the third party’s intellectual property rights, the Provider, at the Provider’s sole cost and expense will, to the extent</w:t>
      </w:r>
      <w:r>
        <w:rPr>
          <w:spacing w:val="-11"/>
        </w:rPr>
        <w:t xml:space="preserve"> </w:t>
      </w:r>
      <w:r>
        <w:t>not</w:t>
      </w:r>
      <w:r>
        <w:rPr>
          <w:spacing w:val="-11"/>
        </w:rPr>
        <w:t xml:space="preserve"> </w:t>
      </w:r>
      <w:r>
        <w:t>prohibited</w:t>
      </w:r>
      <w:r>
        <w:rPr>
          <w:spacing w:val="-11"/>
        </w:rPr>
        <w:t xml:space="preserve"> </w:t>
      </w:r>
      <w:r>
        <w:t>by</w:t>
      </w:r>
      <w:r>
        <w:rPr>
          <w:spacing w:val="-11"/>
        </w:rPr>
        <w:t xml:space="preserve"> </w:t>
      </w:r>
      <w:r>
        <w:t>law,</w:t>
      </w:r>
      <w:r>
        <w:rPr>
          <w:spacing w:val="-11"/>
        </w:rPr>
        <w:t xml:space="preserve"> </w:t>
      </w:r>
      <w:r>
        <w:t>defend</w:t>
      </w:r>
      <w:r>
        <w:rPr>
          <w:spacing w:val="-11"/>
        </w:rPr>
        <w:t xml:space="preserve"> </w:t>
      </w:r>
      <w:r>
        <w:t>the</w:t>
      </w:r>
      <w:r>
        <w:rPr>
          <w:spacing w:val="-10"/>
        </w:rPr>
        <w:t xml:space="preserve"> </w:t>
      </w:r>
      <w:r>
        <w:t>Recipient</w:t>
      </w:r>
      <w:r>
        <w:rPr>
          <w:spacing w:val="-11"/>
        </w:rPr>
        <w:t xml:space="preserve"> </w:t>
      </w:r>
      <w:r>
        <w:t>against</w:t>
      </w:r>
      <w:r>
        <w:rPr>
          <w:spacing w:val="-11"/>
        </w:rPr>
        <w:t xml:space="preserve"> </w:t>
      </w:r>
      <w:r>
        <w:t>the</w:t>
      </w:r>
      <w:r>
        <w:rPr>
          <w:spacing w:val="-11"/>
        </w:rPr>
        <w:t xml:space="preserve"> </w:t>
      </w:r>
      <w:r>
        <w:t>claim</w:t>
      </w:r>
      <w:r>
        <w:rPr>
          <w:spacing w:val="-11"/>
        </w:rPr>
        <w:t xml:space="preserve"> </w:t>
      </w:r>
      <w:r>
        <w:t>and</w:t>
      </w:r>
      <w:r>
        <w:rPr>
          <w:spacing w:val="-11"/>
        </w:rPr>
        <w:t xml:space="preserve"> </w:t>
      </w:r>
      <w:r>
        <w:t>indemnify</w:t>
      </w:r>
      <w:r>
        <w:rPr>
          <w:spacing w:val="-11"/>
        </w:rPr>
        <w:t xml:space="preserve"> </w:t>
      </w:r>
      <w:r>
        <w:t>Recipient</w:t>
      </w:r>
      <w:r>
        <w:rPr>
          <w:spacing w:val="-11"/>
        </w:rPr>
        <w:t xml:space="preserve"> </w:t>
      </w:r>
      <w:r>
        <w:t>from</w:t>
      </w:r>
      <w:r>
        <w:rPr>
          <w:spacing w:val="-11"/>
        </w:rPr>
        <w:t xml:space="preserve"> </w:t>
      </w:r>
      <w:r>
        <w:t>the</w:t>
      </w:r>
      <w:r>
        <w:rPr>
          <w:spacing w:val="-11"/>
        </w:rPr>
        <w:t xml:space="preserve"> </w:t>
      </w:r>
      <w:r>
        <w:t>damages, liabilities, costs and expenses awarded by the court to the third party claiming infringement or the settlement agreed to by the Provider if Recipient does the following:</w:t>
      </w:r>
    </w:p>
    <w:p w14:paraId="4DA08D8B" w14:textId="77777777" w:rsidR="0041112A" w:rsidRDefault="0041112A" w:rsidP="0041112A">
      <w:pPr>
        <w:rPr>
          <w:sz w:val="20"/>
        </w:rPr>
      </w:pPr>
      <w:r>
        <w:rPr>
          <w:sz w:val="20"/>
        </w:rPr>
        <w:t>notifies the Provider promptly in writing, not later than 30 days after Recipient receives notice of the claim (or sooner if required by applicable law);</w:t>
      </w:r>
    </w:p>
    <w:p w14:paraId="2362F546" w14:textId="77777777" w:rsidR="0041112A" w:rsidRDefault="0041112A" w:rsidP="0041112A">
      <w:pPr>
        <w:rPr>
          <w:sz w:val="20"/>
        </w:rPr>
      </w:pPr>
      <w:r>
        <w:rPr>
          <w:sz w:val="20"/>
        </w:rPr>
        <w:t>gives</w:t>
      </w:r>
      <w:r>
        <w:rPr>
          <w:spacing w:val="-4"/>
          <w:sz w:val="20"/>
        </w:rPr>
        <w:t xml:space="preserve"> </w:t>
      </w:r>
      <w:r>
        <w:rPr>
          <w:sz w:val="20"/>
        </w:rPr>
        <w:t>the</w:t>
      </w:r>
      <w:r>
        <w:rPr>
          <w:spacing w:val="-2"/>
          <w:sz w:val="20"/>
        </w:rPr>
        <w:t xml:space="preserve"> </w:t>
      </w:r>
      <w:r>
        <w:rPr>
          <w:sz w:val="20"/>
        </w:rPr>
        <w:t>Provider</w:t>
      </w:r>
      <w:r>
        <w:rPr>
          <w:spacing w:val="-2"/>
          <w:sz w:val="20"/>
        </w:rPr>
        <w:t xml:space="preserve"> </w:t>
      </w:r>
      <w:r>
        <w:rPr>
          <w:sz w:val="20"/>
        </w:rPr>
        <w:t>sole</w:t>
      </w:r>
      <w:r>
        <w:rPr>
          <w:spacing w:val="-2"/>
          <w:sz w:val="20"/>
        </w:rPr>
        <w:t xml:space="preserve"> </w:t>
      </w:r>
      <w:r>
        <w:rPr>
          <w:sz w:val="20"/>
        </w:rPr>
        <w:t>control</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defense</w:t>
      </w:r>
      <w:r>
        <w:rPr>
          <w:spacing w:val="-2"/>
          <w:sz w:val="20"/>
        </w:rPr>
        <w:t xml:space="preserve"> </w:t>
      </w:r>
      <w:r>
        <w:rPr>
          <w:sz w:val="20"/>
        </w:rPr>
        <w:t>and</w:t>
      </w:r>
      <w:r>
        <w:rPr>
          <w:spacing w:val="-2"/>
          <w:sz w:val="20"/>
        </w:rPr>
        <w:t xml:space="preserve"> </w:t>
      </w:r>
      <w:r>
        <w:rPr>
          <w:sz w:val="20"/>
        </w:rPr>
        <w:t>any</w:t>
      </w:r>
      <w:r>
        <w:rPr>
          <w:spacing w:val="-2"/>
          <w:sz w:val="20"/>
        </w:rPr>
        <w:t xml:space="preserve"> </w:t>
      </w:r>
      <w:r>
        <w:rPr>
          <w:sz w:val="20"/>
        </w:rPr>
        <w:t>settlement</w:t>
      </w:r>
      <w:r>
        <w:rPr>
          <w:spacing w:val="-2"/>
          <w:sz w:val="20"/>
        </w:rPr>
        <w:t xml:space="preserve"> </w:t>
      </w:r>
      <w:r>
        <w:rPr>
          <w:sz w:val="20"/>
        </w:rPr>
        <w:t>negotiations;</w:t>
      </w:r>
      <w:r>
        <w:rPr>
          <w:spacing w:val="-2"/>
          <w:sz w:val="20"/>
        </w:rPr>
        <w:t xml:space="preserve"> </w:t>
      </w:r>
      <w:r>
        <w:rPr>
          <w:spacing w:val="-5"/>
          <w:sz w:val="20"/>
        </w:rPr>
        <w:t>and</w:t>
      </w:r>
    </w:p>
    <w:p w14:paraId="266847DC" w14:textId="77777777" w:rsidR="0041112A" w:rsidRDefault="0041112A" w:rsidP="0041112A">
      <w:pPr>
        <w:rPr>
          <w:sz w:val="20"/>
        </w:rPr>
      </w:pPr>
      <w:r>
        <w:rPr>
          <w:sz w:val="20"/>
        </w:rPr>
        <w:t>gives</w:t>
      </w:r>
      <w:r>
        <w:rPr>
          <w:spacing w:val="19"/>
          <w:sz w:val="20"/>
        </w:rPr>
        <w:t xml:space="preserve"> </w:t>
      </w:r>
      <w:r>
        <w:rPr>
          <w:sz w:val="20"/>
        </w:rPr>
        <w:t>the</w:t>
      </w:r>
      <w:r>
        <w:rPr>
          <w:spacing w:val="19"/>
          <w:sz w:val="20"/>
        </w:rPr>
        <w:t xml:space="preserve"> </w:t>
      </w:r>
      <w:r>
        <w:rPr>
          <w:sz w:val="20"/>
        </w:rPr>
        <w:t>Provider</w:t>
      </w:r>
      <w:r>
        <w:rPr>
          <w:spacing w:val="19"/>
          <w:sz w:val="20"/>
        </w:rPr>
        <w:t xml:space="preserve"> </w:t>
      </w:r>
      <w:r>
        <w:rPr>
          <w:sz w:val="20"/>
        </w:rPr>
        <w:t>the</w:t>
      </w:r>
      <w:r>
        <w:rPr>
          <w:spacing w:val="19"/>
          <w:sz w:val="20"/>
        </w:rPr>
        <w:t xml:space="preserve"> </w:t>
      </w:r>
      <w:r>
        <w:rPr>
          <w:sz w:val="20"/>
        </w:rPr>
        <w:t>information,</w:t>
      </w:r>
      <w:r>
        <w:rPr>
          <w:spacing w:val="19"/>
          <w:sz w:val="20"/>
        </w:rPr>
        <w:t xml:space="preserve"> </w:t>
      </w:r>
      <w:r>
        <w:rPr>
          <w:sz w:val="20"/>
        </w:rPr>
        <w:t>authority,</w:t>
      </w:r>
      <w:r>
        <w:rPr>
          <w:spacing w:val="19"/>
          <w:sz w:val="20"/>
        </w:rPr>
        <w:t xml:space="preserve"> </w:t>
      </w:r>
      <w:r>
        <w:rPr>
          <w:sz w:val="20"/>
        </w:rPr>
        <w:t>and</w:t>
      </w:r>
      <w:r>
        <w:rPr>
          <w:spacing w:val="19"/>
          <w:sz w:val="20"/>
        </w:rPr>
        <w:t xml:space="preserve"> </w:t>
      </w:r>
      <w:r>
        <w:rPr>
          <w:sz w:val="20"/>
        </w:rPr>
        <w:t>assistance</w:t>
      </w:r>
      <w:r>
        <w:rPr>
          <w:spacing w:val="19"/>
          <w:sz w:val="20"/>
        </w:rPr>
        <w:t xml:space="preserve"> </w:t>
      </w:r>
      <w:r>
        <w:rPr>
          <w:sz w:val="20"/>
        </w:rPr>
        <w:t>Provider</w:t>
      </w:r>
      <w:r>
        <w:rPr>
          <w:spacing w:val="20"/>
          <w:sz w:val="20"/>
        </w:rPr>
        <w:t xml:space="preserve"> </w:t>
      </w:r>
      <w:r>
        <w:rPr>
          <w:sz w:val="20"/>
        </w:rPr>
        <w:t>needs</w:t>
      </w:r>
      <w:r>
        <w:rPr>
          <w:spacing w:val="19"/>
          <w:sz w:val="20"/>
        </w:rPr>
        <w:t xml:space="preserve"> </w:t>
      </w:r>
      <w:r>
        <w:rPr>
          <w:sz w:val="20"/>
        </w:rPr>
        <w:t>to defend</w:t>
      </w:r>
      <w:r>
        <w:rPr>
          <w:spacing w:val="19"/>
          <w:sz w:val="20"/>
        </w:rPr>
        <w:t xml:space="preserve"> </w:t>
      </w:r>
      <w:r>
        <w:rPr>
          <w:sz w:val="20"/>
        </w:rPr>
        <w:t>against</w:t>
      </w:r>
      <w:r>
        <w:rPr>
          <w:spacing w:val="19"/>
          <w:sz w:val="20"/>
        </w:rPr>
        <w:t xml:space="preserve"> </w:t>
      </w:r>
      <w:r>
        <w:rPr>
          <w:sz w:val="20"/>
        </w:rPr>
        <w:t>or</w:t>
      </w:r>
      <w:r>
        <w:rPr>
          <w:spacing w:val="19"/>
          <w:sz w:val="20"/>
        </w:rPr>
        <w:t xml:space="preserve"> </w:t>
      </w:r>
      <w:r>
        <w:rPr>
          <w:sz w:val="20"/>
        </w:rPr>
        <w:t>settle</w:t>
      </w:r>
      <w:r>
        <w:rPr>
          <w:spacing w:val="19"/>
          <w:sz w:val="20"/>
        </w:rPr>
        <w:t xml:space="preserve"> </w:t>
      </w:r>
      <w:r>
        <w:rPr>
          <w:sz w:val="20"/>
        </w:rPr>
        <w:t xml:space="preserve">the </w:t>
      </w:r>
      <w:r>
        <w:rPr>
          <w:spacing w:val="-2"/>
          <w:sz w:val="20"/>
        </w:rPr>
        <w:t>claim.</w:t>
      </w:r>
    </w:p>
    <w:p w14:paraId="09999D10" w14:textId="77777777" w:rsidR="0041112A" w:rsidRDefault="0041112A" w:rsidP="0041112A">
      <w:r>
        <w:t>If the</w:t>
      </w:r>
      <w:r>
        <w:rPr>
          <w:spacing w:val="-1"/>
        </w:rPr>
        <w:t xml:space="preserve"> </w:t>
      </w:r>
      <w:r>
        <w:t>Provider</w:t>
      </w:r>
      <w:r>
        <w:rPr>
          <w:spacing w:val="-1"/>
        </w:rPr>
        <w:t xml:space="preserve"> </w:t>
      </w:r>
      <w:r>
        <w:t>believes</w:t>
      </w:r>
      <w:r>
        <w:rPr>
          <w:spacing w:val="-1"/>
        </w:rPr>
        <w:t xml:space="preserve"> </w:t>
      </w:r>
      <w:r>
        <w:t>or</w:t>
      </w:r>
      <w:r>
        <w:rPr>
          <w:spacing w:val="-1"/>
        </w:rPr>
        <w:t xml:space="preserve"> </w:t>
      </w:r>
      <w:r>
        <w:t>it</w:t>
      </w:r>
      <w:r>
        <w:rPr>
          <w:spacing w:val="-1"/>
        </w:rPr>
        <w:t xml:space="preserve"> </w:t>
      </w:r>
      <w:r>
        <w:t>is</w:t>
      </w:r>
      <w:r>
        <w:rPr>
          <w:spacing w:val="-1"/>
        </w:rPr>
        <w:t xml:space="preserve"> </w:t>
      </w:r>
      <w:r>
        <w:t>determined</w:t>
      </w:r>
      <w:r>
        <w:rPr>
          <w:spacing w:val="-1"/>
        </w:rPr>
        <w:t xml:space="preserve"> </w:t>
      </w:r>
      <w:r>
        <w:t>that</w:t>
      </w:r>
      <w:r>
        <w:rPr>
          <w:spacing w:val="-1"/>
        </w:rPr>
        <w:t xml:space="preserve"> </w:t>
      </w:r>
      <w:r>
        <w:t>any</w:t>
      </w:r>
      <w:r>
        <w:rPr>
          <w:spacing w:val="-1"/>
        </w:rPr>
        <w:t xml:space="preserve"> </w:t>
      </w:r>
      <w:r>
        <w:t>of</w:t>
      </w:r>
      <w:r>
        <w:rPr>
          <w:spacing w:val="-1"/>
        </w:rPr>
        <w:t xml:space="preserve"> </w:t>
      </w:r>
      <w:r>
        <w:t>the</w:t>
      </w:r>
      <w:r>
        <w:rPr>
          <w:spacing w:val="-1"/>
        </w:rPr>
        <w:t xml:space="preserve"> </w:t>
      </w:r>
      <w:r>
        <w:t>Material</w:t>
      </w:r>
      <w:r>
        <w:rPr>
          <w:spacing w:val="-1"/>
        </w:rPr>
        <w:t xml:space="preserve"> </w:t>
      </w:r>
      <w:r>
        <w:t>may</w:t>
      </w:r>
      <w:r>
        <w:rPr>
          <w:spacing w:val="-1"/>
        </w:rPr>
        <w:t xml:space="preserve"> </w:t>
      </w:r>
      <w:r>
        <w:t>have</w:t>
      </w:r>
      <w:r>
        <w:rPr>
          <w:spacing w:val="-1"/>
        </w:rPr>
        <w:t xml:space="preserve"> </w:t>
      </w:r>
      <w:r>
        <w:t>violated</w:t>
      </w:r>
      <w:r>
        <w:rPr>
          <w:spacing w:val="-1"/>
        </w:rPr>
        <w:t xml:space="preserve"> </w:t>
      </w:r>
      <w:r>
        <w:t>a</w:t>
      </w:r>
      <w:r>
        <w:rPr>
          <w:spacing w:val="-1"/>
        </w:rPr>
        <w:t xml:space="preserve"> </w:t>
      </w:r>
      <w:r>
        <w:t>third</w:t>
      </w:r>
      <w:r>
        <w:rPr>
          <w:spacing w:val="-1"/>
        </w:rPr>
        <w:t xml:space="preserve"> </w:t>
      </w:r>
      <w:r>
        <w:t>party’s</w:t>
      </w:r>
      <w:r>
        <w:rPr>
          <w:spacing w:val="-1"/>
        </w:rPr>
        <w:t xml:space="preserve"> </w:t>
      </w:r>
      <w:r>
        <w:t>intellectual property rights, the Provider may choose to either modify the Material to be non-infringing (while substantially preserving its utility or functionality) or obtain a license to allow for continued use, or if these alternatives are not</w:t>
      </w:r>
      <w:r>
        <w:rPr>
          <w:spacing w:val="-13"/>
        </w:rPr>
        <w:t xml:space="preserve"> </w:t>
      </w:r>
      <w:r>
        <w:t>commercially</w:t>
      </w:r>
      <w:r>
        <w:rPr>
          <w:spacing w:val="-13"/>
        </w:rPr>
        <w:t xml:space="preserve"> </w:t>
      </w:r>
      <w:r>
        <w:t>reasonable,</w:t>
      </w:r>
      <w:r>
        <w:rPr>
          <w:spacing w:val="-13"/>
        </w:rPr>
        <w:t xml:space="preserve"> </w:t>
      </w:r>
      <w:r>
        <w:t>the</w:t>
      </w:r>
      <w:r>
        <w:rPr>
          <w:spacing w:val="-13"/>
        </w:rPr>
        <w:t xml:space="preserve"> </w:t>
      </w:r>
      <w:r>
        <w:t>Provider</w:t>
      </w:r>
      <w:r>
        <w:rPr>
          <w:spacing w:val="-13"/>
        </w:rPr>
        <w:t xml:space="preserve"> </w:t>
      </w:r>
      <w:r>
        <w:t>may</w:t>
      </w:r>
      <w:r>
        <w:rPr>
          <w:spacing w:val="-13"/>
        </w:rPr>
        <w:t xml:space="preserve"> </w:t>
      </w:r>
      <w:r>
        <w:t>end</w:t>
      </w:r>
      <w:r>
        <w:rPr>
          <w:spacing w:val="-13"/>
        </w:rPr>
        <w:t xml:space="preserve"> </w:t>
      </w:r>
      <w:r>
        <w:t>the</w:t>
      </w:r>
      <w:r>
        <w:rPr>
          <w:spacing w:val="-14"/>
        </w:rPr>
        <w:t xml:space="preserve"> </w:t>
      </w:r>
      <w:r>
        <w:t>license</w:t>
      </w:r>
      <w:r>
        <w:rPr>
          <w:spacing w:val="-14"/>
        </w:rPr>
        <w:t xml:space="preserve"> </w:t>
      </w:r>
      <w:r>
        <w:t>for,</w:t>
      </w:r>
      <w:r>
        <w:rPr>
          <w:spacing w:val="-13"/>
        </w:rPr>
        <w:t xml:space="preserve"> </w:t>
      </w:r>
      <w:r>
        <w:t>and</w:t>
      </w:r>
      <w:r>
        <w:rPr>
          <w:spacing w:val="-14"/>
        </w:rPr>
        <w:t xml:space="preserve"> </w:t>
      </w:r>
      <w:r>
        <w:t>require</w:t>
      </w:r>
      <w:r>
        <w:rPr>
          <w:spacing w:val="-14"/>
        </w:rPr>
        <w:t xml:space="preserve"> </w:t>
      </w:r>
      <w:r>
        <w:t>return</w:t>
      </w:r>
      <w:r>
        <w:rPr>
          <w:spacing w:val="-14"/>
        </w:rPr>
        <w:t xml:space="preserve"> </w:t>
      </w:r>
      <w:r>
        <w:t>of,</w:t>
      </w:r>
      <w:r>
        <w:rPr>
          <w:spacing w:val="-12"/>
        </w:rPr>
        <w:t xml:space="preserve"> </w:t>
      </w:r>
      <w:r>
        <w:t>the</w:t>
      </w:r>
      <w:r>
        <w:rPr>
          <w:spacing w:val="-14"/>
        </w:rPr>
        <w:t xml:space="preserve"> </w:t>
      </w:r>
      <w:r>
        <w:t>applicable</w:t>
      </w:r>
      <w:r>
        <w:rPr>
          <w:spacing w:val="-14"/>
        </w:rPr>
        <w:t xml:space="preserve"> </w:t>
      </w:r>
      <w:r>
        <w:t>Material and refund the fees the Recipient may have paid for such Material.</w:t>
      </w:r>
      <w:r>
        <w:rPr>
          <w:spacing w:val="40"/>
        </w:rPr>
        <w:t xml:space="preserve"> </w:t>
      </w:r>
      <w:r>
        <w:t>If such return materially affects Oracle’s ability to meet its obligations under the relevant order, then Oracle may upon 30 days prior written notice, terminate the order.</w:t>
      </w:r>
      <w:r>
        <w:rPr>
          <w:spacing w:val="40"/>
        </w:rPr>
        <w:t xml:space="preserve"> </w:t>
      </w:r>
      <w:r>
        <w:t>If such Material is third party technology and the terms of the third party license do not allow Oracle to terminate the license, then Oracle may, upon 30 days’ prior written notice, end the Services associated with such Material and refund any unused, prepaid fees for such Services.</w:t>
      </w:r>
    </w:p>
    <w:p w14:paraId="652B35FE" w14:textId="77777777" w:rsidR="0041112A" w:rsidRDefault="0041112A" w:rsidP="0041112A"/>
    <w:p w14:paraId="45C3408B" w14:textId="77777777" w:rsidR="0041112A" w:rsidRDefault="0041112A" w:rsidP="0041112A">
      <w:r>
        <w:t>The</w:t>
      </w:r>
      <w:r>
        <w:rPr>
          <w:spacing w:val="-5"/>
        </w:rPr>
        <w:t xml:space="preserve"> </w:t>
      </w:r>
      <w:r>
        <w:t>Provider</w:t>
      </w:r>
      <w:r>
        <w:rPr>
          <w:spacing w:val="-6"/>
        </w:rPr>
        <w:t xml:space="preserve"> </w:t>
      </w:r>
      <w:r>
        <w:t>will</w:t>
      </w:r>
      <w:r>
        <w:rPr>
          <w:spacing w:val="-5"/>
        </w:rPr>
        <w:t xml:space="preserve"> </w:t>
      </w:r>
      <w:r>
        <w:t>not</w:t>
      </w:r>
      <w:r>
        <w:rPr>
          <w:spacing w:val="-5"/>
        </w:rPr>
        <w:t xml:space="preserve"> </w:t>
      </w:r>
      <w:r>
        <w:t>indemnify</w:t>
      </w:r>
      <w:r>
        <w:rPr>
          <w:spacing w:val="-4"/>
        </w:rPr>
        <w:t xml:space="preserve"> </w:t>
      </w:r>
      <w:r>
        <w:t>the</w:t>
      </w:r>
      <w:r>
        <w:rPr>
          <w:spacing w:val="-6"/>
        </w:rPr>
        <w:t xml:space="preserve"> </w:t>
      </w:r>
      <w:r>
        <w:t>Recipient</w:t>
      </w:r>
      <w:r>
        <w:rPr>
          <w:spacing w:val="-5"/>
        </w:rPr>
        <w:t xml:space="preserve"> </w:t>
      </w:r>
      <w:r>
        <w:t>if</w:t>
      </w:r>
      <w:r>
        <w:rPr>
          <w:spacing w:val="-5"/>
        </w:rPr>
        <w:t xml:space="preserve"> </w:t>
      </w:r>
      <w:r>
        <w:t>the</w:t>
      </w:r>
      <w:r>
        <w:rPr>
          <w:spacing w:val="-5"/>
        </w:rPr>
        <w:t xml:space="preserve"> </w:t>
      </w:r>
      <w:r>
        <w:t>Recipient</w:t>
      </w:r>
      <w:r>
        <w:rPr>
          <w:spacing w:val="-5"/>
        </w:rPr>
        <w:t xml:space="preserve"> </w:t>
      </w:r>
      <w:r>
        <w:t>(a)</w:t>
      </w:r>
      <w:r>
        <w:rPr>
          <w:spacing w:val="-5"/>
        </w:rPr>
        <w:t xml:space="preserve"> </w:t>
      </w:r>
      <w:r>
        <w:t>alter</w:t>
      </w:r>
      <w:r>
        <w:rPr>
          <w:spacing w:val="-5"/>
        </w:rPr>
        <w:t xml:space="preserve"> </w:t>
      </w:r>
      <w:r>
        <w:t>the</w:t>
      </w:r>
      <w:r>
        <w:rPr>
          <w:spacing w:val="-5"/>
        </w:rPr>
        <w:t xml:space="preserve"> </w:t>
      </w:r>
      <w:r>
        <w:t>Material</w:t>
      </w:r>
      <w:r>
        <w:rPr>
          <w:spacing w:val="-6"/>
        </w:rPr>
        <w:t xml:space="preserve"> </w:t>
      </w:r>
      <w:r>
        <w:t>or</w:t>
      </w:r>
      <w:r>
        <w:rPr>
          <w:spacing w:val="-5"/>
        </w:rPr>
        <w:t xml:space="preserve"> </w:t>
      </w:r>
      <w:r>
        <w:t>use</w:t>
      </w:r>
      <w:r>
        <w:rPr>
          <w:spacing w:val="-5"/>
        </w:rPr>
        <w:t xml:space="preserve"> </w:t>
      </w:r>
      <w:r>
        <w:t>it</w:t>
      </w:r>
      <w:r>
        <w:rPr>
          <w:spacing w:val="-7"/>
        </w:rPr>
        <w:t xml:space="preserve"> </w:t>
      </w:r>
      <w:r>
        <w:t>outside</w:t>
      </w:r>
      <w:r>
        <w:rPr>
          <w:spacing w:val="-5"/>
        </w:rPr>
        <w:t xml:space="preserve"> </w:t>
      </w:r>
      <w:r>
        <w:t>the</w:t>
      </w:r>
      <w:r>
        <w:rPr>
          <w:spacing w:val="-6"/>
        </w:rPr>
        <w:t xml:space="preserve"> </w:t>
      </w:r>
      <w:r>
        <w:t>scope</w:t>
      </w:r>
      <w:r>
        <w:rPr>
          <w:spacing w:val="-6"/>
        </w:rPr>
        <w:t xml:space="preserve"> </w:t>
      </w:r>
      <w:r>
        <w:t>of use identified in the Provider’s user documentation or Service Specifications, or (b) uses a version of the Materials</w:t>
      </w:r>
      <w:r>
        <w:rPr>
          <w:spacing w:val="-10"/>
        </w:rPr>
        <w:t xml:space="preserve"> </w:t>
      </w:r>
      <w:r>
        <w:t>which</w:t>
      </w:r>
      <w:r>
        <w:rPr>
          <w:spacing w:val="-9"/>
        </w:rPr>
        <w:t xml:space="preserve"> </w:t>
      </w:r>
      <w:r>
        <w:t>has</w:t>
      </w:r>
      <w:r>
        <w:rPr>
          <w:spacing w:val="-9"/>
        </w:rPr>
        <w:t xml:space="preserve"> </w:t>
      </w:r>
      <w:r>
        <w:t>been</w:t>
      </w:r>
      <w:r>
        <w:rPr>
          <w:spacing w:val="-10"/>
        </w:rPr>
        <w:t xml:space="preserve"> </w:t>
      </w:r>
      <w:r>
        <w:t>superseded,</w:t>
      </w:r>
      <w:r>
        <w:rPr>
          <w:spacing w:val="-9"/>
        </w:rPr>
        <w:t xml:space="preserve"> </w:t>
      </w:r>
      <w:r>
        <w:t>if</w:t>
      </w:r>
      <w:r>
        <w:rPr>
          <w:spacing w:val="-10"/>
        </w:rPr>
        <w:t xml:space="preserve"> </w:t>
      </w:r>
      <w:r>
        <w:t>the</w:t>
      </w:r>
      <w:r>
        <w:rPr>
          <w:spacing w:val="-9"/>
        </w:rPr>
        <w:t xml:space="preserve"> </w:t>
      </w:r>
      <w:r>
        <w:t>infringement</w:t>
      </w:r>
      <w:r>
        <w:rPr>
          <w:spacing w:val="-9"/>
        </w:rPr>
        <w:t xml:space="preserve"> </w:t>
      </w:r>
      <w:r>
        <w:t>claim</w:t>
      </w:r>
      <w:r>
        <w:rPr>
          <w:spacing w:val="-9"/>
        </w:rPr>
        <w:t xml:space="preserve"> </w:t>
      </w:r>
      <w:r>
        <w:t>could</w:t>
      </w:r>
      <w:r>
        <w:rPr>
          <w:spacing w:val="-9"/>
        </w:rPr>
        <w:t xml:space="preserve"> </w:t>
      </w:r>
      <w:r>
        <w:t>have</w:t>
      </w:r>
      <w:r>
        <w:rPr>
          <w:spacing w:val="-9"/>
        </w:rPr>
        <w:t xml:space="preserve"> </w:t>
      </w:r>
      <w:r>
        <w:t>been</w:t>
      </w:r>
      <w:r>
        <w:rPr>
          <w:spacing w:val="-11"/>
        </w:rPr>
        <w:t xml:space="preserve"> </w:t>
      </w:r>
      <w:r>
        <w:t>avoided</w:t>
      </w:r>
      <w:r>
        <w:rPr>
          <w:spacing w:val="-10"/>
        </w:rPr>
        <w:t xml:space="preserve"> </w:t>
      </w:r>
      <w:r>
        <w:t>by</w:t>
      </w:r>
      <w:r>
        <w:rPr>
          <w:spacing w:val="-10"/>
        </w:rPr>
        <w:t xml:space="preserve"> </w:t>
      </w:r>
      <w:r>
        <w:t>using</w:t>
      </w:r>
      <w:r>
        <w:rPr>
          <w:spacing w:val="-9"/>
        </w:rPr>
        <w:t xml:space="preserve"> </w:t>
      </w:r>
      <w:r>
        <w:t>an</w:t>
      </w:r>
      <w:r>
        <w:rPr>
          <w:spacing w:val="-10"/>
        </w:rPr>
        <w:t xml:space="preserve"> </w:t>
      </w:r>
      <w:r>
        <w:t>unaltered current</w:t>
      </w:r>
      <w:r>
        <w:rPr>
          <w:spacing w:val="-14"/>
        </w:rPr>
        <w:t xml:space="preserve"> </w:t>
      </w:r>
      <w:r>
        <w:t>version</w:t>
      </w:r>
      <w:r>
        <w:rPr>
          <w:spacing w:val="-14"/>
        </w:rPr>
        <w:t xml:space="preserve"> </w:t>
      </w:r>
      <w:r>
        <w:t>of</w:t>
      </w:r>
      <w:r>
        <w:rPr>
          <w:spacing w:val="-14"/>
        </w:rPr>
        <w:t xml:space="preserve"> </w:t>
      </w:r>
      <w:r>
        <w:t>the</w:t>
      </w:r>
      <w:r>
        <w:rPr>
          <w:spacing w:val="-14"/>
        </w:rPr>
        <w:t xml:space="preserve"> </w:t>
      </w:r>
      <w:r>
        <w:t>Material</w:t>
      </w:r>
      <w:r>
        <w:rPr>
          <w:spacing w:val="-14"/>
        </w:rPr>
        <w:t xml:space="preserve"> </w:t>
      </w:r>
      <w:r>
        <w:t>which</w:t>
      </w:r>
      <w:r>
        <w:rPr>
          <w:spacing w:val="-14"/>
        </w:rPr>
        <w:t xml:space="preserve"> </w:t>
      </w:r>
      <w:r>
        <w:t>was</w:t>
      </w:r>
      <w:r>
        <w:rPr>
          <w:spacing w:val="-14"/>
        </w:rPr>
        <w:t xml:space="preserve"> </w:t>
      </w:r>
      <w:r>
        <w:t>provided</w:t>
      </w:r>
      <w:r>
        <w:rPr>
          <w:spacing w:val="-14"/>
        </w:rPr>
        <w:t xml:space="preserve"> </w:t>
      </w:r>
      <w:r>
        <w:t>to</w:t>
      </w:r>
      <w:r>
        <w:rPr>
          <w:spacing w:val="-14"/>
        </w:rPr>
        <w:t xml:space="preserve"> </w:t>
      </w:r>
      <w:r>
        <w:t>the</w:t>
      </w:r>
      <w:r>
        <w:rPr>
          <w:spacing w:val="-13"/>
        </w:rPr>
        <w:t xml:space="preserve"> </w:t>
      </w:r>
      <w:r>
        <w:t>Recipient.</w:t>
      </w:r>
      <w:r>
        <w:rPr>
          <w:spacing w:val="-14"/>
        </w:rPr>
        <w:t xml:space="preserve"> </w:t>
      </w:r>
      <w:r>
        <w:t>The</w:t>
      </w:r>
      <w:r>
        <w:rPr>
          <w:spacing w:val="-14"/>
        </w:rPr>
        <w:t xml:space="preserve"> </w:t>
      </w:r>
      <w:r>
        <w:t>Provider</w:t>
      </w:r>
      <w:r>
        <w:rPr>
          <w:spacing w:val="-14"/>
        </w:rPr>
        <w:t xml:space="preserve"> </w:t>
      </w:r>
      <w:r>
        <w:t>will</w:t>
      </w:r>
      <w:r>
        <w:rPr>
          <w:spacing w:val="-14"/>
        </w:rPr>
        <w:t xml:space="preserve"> </w:t>
      </w:r>
      <w:r>
        <w:t>not</w:t>
      </w:r>
      <w:r>
        <w:rPr>
          <w:spacing w:val="-14"/>
        </w:rPr>
        <w:t xml:space="preserve"> </w:t>
      </w:r>
      <w:r>
        <w:t>indemnify</w:t>
      </w:r>
      <w:r>
        <w:rPr>
          <w:spacing w:val="-14"/>
        </w:rPr>
        <w:t xml:space="preserve"> </w:t>
      </w:r>
      <w:r>
        <w:t>the</w:t>
      </w:r>
      <w:r>
        <w:rPr>
          <w:spacing w:val="-14"/>
        </w:rPr>
        <w:t xml:space="preserve"> </w:t>
      </w:r>
      <w:r>
        <w:t>Recipient to the extent that an infringement claim is based upon Material not furnished by the Provider.</w:t>
      </w:r>
      <w:r>
        <w:rPr>
          <w:spacing w:val="40"/>
        </w:rPr>
        <w:t xml:space="preserve"> </w:t>
      </w:r>
      <w:r>
        <w:t>Oracle will not indemnify You to the extent that an infringement claim is based on third Party Content or any Material from a third party portal or other source that is accessible or make available to Your within or by the Services (e.g. a social</w:t>
      </w:r>
      <w:r>
        <w:rPr>
          <w:spacing w:val="-1"/>
        </w:rPr>
        <w:t xml:space="preserve"> </w:t>
      </w:r>
      <w:r>
        <w:t>media</w:t>
      </w:r>
      <w:r>
        <w:rPr>
          <w:spacing w:val="-3"/>
        </w:rPr>
        <w:t xml:space="preserve"> </w:t>
      </w:r>
      <w:r>
        <w:t>post</w:t>
      </w:r>
      <w:r>
        <w:rPr>
          <w:spacing w:val="-1"/>
        </w:rPr>
        <w:t xml:space="preserve"> </w:t>
      </w:r>
      <w:r>
        <w:t>from</w:t>
      </w:r>
      <w:r>
        <w:rPr>
          <w:spacing w:val="-1"/>
        </w:rPr>
        <w:t xml:space="preserve"> </w:t>
      </w:r>
      <w:r>
        <w:t>a</w:t>
      </w:r>
      <w:r>
        <w:rPr>
          <w:spacing w:val="-1"/>
        </w:rPr>
        <w:t xml:space="preserve"> </w:t>
      </w:r>
      <w:r>
        <w:t>third</w:t>
      </w:r>
      <w:r>
        <w:rPr>
          <w:spacing w:val="-1"/>
        </w:rPr>
        <w:t xml:space="preserve"> </w:t>
      </w:r>
      <w:r>
        <w:t>party</w:t>
      </w:r>
      <w:r>
        <w:rPr>
          <w:spacing w:val="-1"/>
        </w:rPr>
        <w:t xml:space="preserve"> </w:t>
      </w:r>
      <w:r>
        <w:t>blog</w:t>
      </w:r>
      <w:r>
        <w:rPr>
          <w:spacing w:val="-3"/>
        </w:rPr>
        <w:t xml:space="preserve"> </w:t>
      </w:r>
      <w:r>
        <w:t>or</w:t>
      </w:r>
      <w:r>
        <w:rPr>
          <w:spacing w:val="-1"/>
        </w:rPr>
        <w:t xml:space="preserve"> </w:t>
      </w:r>
      <w:r>
        <w:t>forum,</w:t>
      </w:r>
      <w:r>
        <w:rPr>
          <w:spacing w:val="-1"/>
        </w:rPr>
        <w:t xml:space="preserve"> </w:t>
      </w:r>
      <w:r>
        <w:t>a</w:t>
      </w:r>
      <w:r>
        <w:rPr>
          <w:spacing w:val="-3"/>
        </w:rPr>
        <w:t xml:space="preserve"> </w:t>
      </w:r>
      <w:r>
        <w:t>third</w:t>
      </w:r>
      <w:r>
        <w:rPr>
          <w:spacing w:val="-1"/>
        </w:rPr>
        <w:t xml:space="preserve"> </w:t>
      </w:r>
      <w:r>
        <w:t>party</w:t>
      </w:r>
      <w:r>
        <w:rPr>
          <w:spacing w:val="-3"/>
        </w:rPr>
        <w:t xml:space="preserve"> </w:t>
      </w:r>
      <w:r>
        <w:t>Web</w:t>
      </w:r>
      <w:r>
        <w:rPr>
          <w:spacing w:val="-3"/>
        </w:rPr>
        <w:t xml:space="preserve"> </w:t>
      </w:r>
      <w:r>
        <w:t>page</w:t>
      </w:r>
      <w:r>
        <w:rPr>
          <w:spacing w:val="-1"/>
        </w:rPr>
        <w:t xml:space="preserve"> </w:t>
      </w:r>
      <w:r>
        <w:t>accessed</w:t>
      </w:r>
      <w:r>
        <w:rPr>
          <w:spacing w:val="-1"/>
        </w:rPr>
        <w:t xml:space="preserve"> </w:t>
      </w:r>
      <w:r>
        <w:t>via</w:t>
      </w:r>
      <w:r>
        <w:rPr>
          <w:spacing w:val="-3"/>
        </w:rPr>
        <w:t xml:space="preserve"> </w:t>
      </w:r>
      <w:r>
        <w:t>a</w:t>
      </w:r>
      <w:r>
        <w:rPr>
          <w:spacing w:val="-1"/>
        </w:rPr>
        <w:t xml:space="preserve"> </w:t>
      </w:r>
      <w:r>
        <w:t>hyperlink,</w:t>
      </w:r>
      <w:r>
        <w:rPr>
          <w:spacing w:val="-1"/>
        </w:rPr>
        <w:t xml:space="preserve"> </w:t>
      </w:r>
      <w:r>
        <w:t>marketing data from a third party data providers, etc.</w:t>
      </w:r>
    </w:p>
    <w:p w14:paraId="6E8FE438" w14:textId="77777777" w:rsidR="0041112A" w:rsidRPr="00044582" w:rsidRDefault="0041112A" w:rsidP="0041112A">
      <w:pPr>
        <w:rPr>
          <w:sz w:val="28"/>
          <w:szCs w:val="28"/>
        </w:rPr>
      </w:pPr>
      <w:r w:rsidRPr="00044582">
        <w:rPr>
          <w:sz w:val="28"/>
          <w:szCs w:val="28"/>
        </w:rPr>
        <w:t>This</w:t>
      </w:r>
      <w:r w:rsidRPr="00044582">
        <w:rPr>
          <w:spacing w:val="-4"/>
          <w:sz w:val="28"/>
          <w:szCs w:val="28"/>
        </w:rPr>
        <w:t xml:space="preserve"> </w:t>
      </w:r>
      <w:r w:rsidRPr="00044582">
        <w:rPr>
          <w:sz w:val="28"/>
          <w:szCs w:val="28"/>
        </w:rPr>
        <w:t>Section</w:t>
      </w:r>
      <w:r w:rsidRPr="00044582">
        <w:rPr>
          <w:spacing w:val="-2"/>
          <w:sz w:val="28"/>
          <w:szCs w:val="28"/>
        </w:rPr>
        <w:t xml:space="preserve"> </w:t>
      </w:r>
      <w:r w:rsidRPr="00044582">
        <w:rPr>
          <w:sz w:val="28"/>
          <w:szCs w:val="28"/>
        </w:rPr>
        <w:t>J</w:t>
      </w:r>
      <w:r w:rsidRPr="00044582">
        <w:rPr>
          <w:spacing w:val="-2"/>
          <w:sz w:val="28"/>
          <w:szCs w:val="28"/>
        </w:rPr>
        <w:t xml:space="preserve"> </w:t>
      </w:r>
      <w:r w:rsidRPr="00044582">
        <w:rPr>
          <w:sz w:val="28"/>
          <w:szCs w:val="28"/>
        </w:rPr>
        <w:t>provides</w:t>
      </w:r>
      <w:r w:rsidRPr="00044582">
        <w:rPr>
          <w:spacing w:val="-1"/>
          <w:sz w:val="28"/>
          <w:szCs w:val="28"/>
        </w:rPr>
        <w:t xml:space="preserve"> </w:t>
      </w:r>
      <w:r w:rsidRPr="00044582">
        <w:rPr>
          <w:sz w:val="28"/>
          <w:szCs w:val="28"/>
        </w:rPr>
        <w:t>the</w:t>
      </w:r>
      <w:r w:rsidRPr="00044582">
        <w:rPr>
          <w:spacing w:val="-1"/>
          <w:sz w:val="28"/>
          <w:szCs w:val="28"/>
        </w:rPr>
        <w:t xml:space="preserve"> </w:t>
      </w:r>
      <w:r w:rsidRPr="00044582">
        <w:rPr>
          <w:sz w:val="28"/>
          <w:szCs w:val="28"/>
        </w:rPr>
        <w:t>parties’</w:t>
      </w:r>
      <w:r w:rsidRPr="00044582">
        <w:rPr>
          <w:spacing w:val="-2"/>
          <w:sz w:val="28"/>
          <w:szCs w:val="28"/>
        </w:rPr>
        <w:t xml:space="preserve"> </w:t>
      </w:r>
      <w:r w:rsidRPr="00044582">
        <w:rPr>
          <w:sz w:val="28"/>
          <w:szCs w:val="28"/>
        </w:rPr>
        <w:t>exclusive</w:t>
      </w:r>
      <w:r w:rsidRPr="00044582">
        <w:rPr>
          <w:spacing w:val="-1"/>
          <w:sz w:val="28"/>
          <w:szCs w:val="28"/>
        </w:rPr>
        <w:t xml:space="preserve"> </w:t>
      </w:r>
      <w:r w:rsidRPr="00044582">
        <w:rPr>
          <w:sz w:val="28"/>
          <w:szCs w:val="28"/>
        </w:rPr>
        <w:t>remedy</w:t>
      </w:r>
      <w:r w:rsidRPr="00044582">
        <w:rPr>
          <w:spacing w:val="-2"/>
          <w:sz w:val="28"/>
          <w:szCs w:val="28"/>
        </w:rPr>
        <w:t xml:space="preserve"> </w:t>
      </w:r>
      <w:r w:rsidRPr="00044582">
        <w:rPr>
          <w:sz w:val="28"/>
          <w:szCs w:val="28"/>
        </w:rPr>
        <w:t>for</w:t>
      </w:r>
      <w:r w:rsidRPr="00044582">
        <w:rPr>
          <w:spacing w:val="-1"/>
          <w:sz w:val="28"/>
          <w:szCs w:val="28"/>
        </w:rPr>
        <w:t xml:space="preserve"> </w:t>
      </w:r>
      <w:r w:rsidRPr="00044582">
        <w:rPr>
          <w:sz w:val="28"/>
          <w:szCs w:val="28"/>
        </w:rPr>
        <w:t>any</w:t>
      </w:r>
      <w:r w:rsidRPr="00044582">
        <w:rPr>
          <w:spacing w:val="-1"/>
          <w:sz w:val="28"/>
          <w:szCs w:val="28"/>
        </w:rPr>
        <w:t xml:space="preserve"> </w:t>
      </w:r>
      <w:r w:rsidRPr="00044582">
        <w:rPr>
          <w:sz w:val="28"/>
          <w:szCs w:val="28"/>
        </w:rPr>
        <w:t>infringement</w:t>
      </w:r>
      <w:r w:rsidRPr="00044582">
        <w:rPr>
          <w:spacing w:val="-3"/>
          <w:sz w:val="28"/>
          <w:szCs w:val="28"/>
        </w:rPr>
        <w:t xml:space="preserve"> </w:t>
      </w:r>
      <w:r w:rsidRPr="00044582">
        <w:rPr>
          <w:sz w:val="28"/>
          <w:szCs w:val="28"/>
        </w:rPr>
        <w:t>claims</w:t>
      </w:r>
      <w:r w:rsidRPr="00044582">
        <w:rPr>
          <w:spacing w:val="-1"/>
          <w:sz w:val="28"/>
          <w:szCs w:val="28"/>
        </w:rPr>
        <w:t xml:space="preserve"> </w:t>
      </w:r>
      <w:r w:rsidRPr="00044582">
        <w:rPr>
          <w:sz w:val="28"/>
          <w:szCs w:val="28"/>
        </w:rPr>
        <w:t>or</w:t>
      </w:r>
      <w:r w:rsidRPr="00044582">
        <w:rPr>
          <w:spacing w:val="-1"/>
          <w:sz w:val="28"/>
          <w:szCs w:val="28"/>
        </w:rPr>
        <w:t xml:space="preserve"> </w:t>
      </w:r>
      <w:r w:rsidRPr="00044582">
        <w:rPr>
          <w:spacing w:val="-2"/>
          <w:sz w:val="28"/>
          <w:szCs w:val="28"/>
        </w:rPr>
        <w:t>damages.</w:t>
      </w:r>
    </w:p>
    <w:p w14:paraId="21331C60" w14:textId="77777777" w:rsidR="0041112A" w:rsidRDefault="0041112A" w:rsidP="0041112A"/>
    <w:p w14:paraId="40D4553C" w14:textId="77777777" w:rsidR="0041112A" w:rsidRDefault="0041112A" w:rsidP="0041112A">
      <w:pPr>
        <w:rPr>
          <w:sz w:val="20"/>
        </w:rPr>
      </w:pPr>
      <w:r>
        <w:rPr>
          <w:sz w:val="20"/>
        </w:rPr>
        <w:t>Third</w:t>
      </w:r>
      <w:r>
        <w:rPr>
          <w:spacing w:val="11"/>
          <w:sz w:val="20"/>
        </w:rPr>
        <w:t xml:space="preserve"> </w:t>
      </w:r>
      <w:r>
        <w:rPr>
          <w:sz w:val="20"/>
        </w:rPr>
        <w:t>Party</w:t>
      </w:r>
      <w:r>
        <w:rPr>
          <w:spacing w:val="9"/>
          <w:sz w:val="20"/>
        </w:rPr>
        <w:t xml:space="preserve"> </w:t>
      </w:r>
      <w:r>
        <w:rPr>
          <w:sz w:val="20"/>
        </w:rPr>
        <w:t>Content,</w:t>
      </w:r>
      <w:r>
        <w:rPr>
          <w:spacing w:val="12"/>
          <w:sz w:val="20"/>
        </w:rPr>
        <w:t xml:space="preserve"> </w:t>
      </w:r>
      <w:r>
        <w:rPr>
          <w:sz w:val="20"/>
        </w:rPr>
        <w:t>Services</w:t>
      </w:r>
      <w:r>
        <w:rPr>
          <w:spacing w:val="11"/>
          <w:sz w:val="20"/>
        </w:rPr>
        <w:t xml:space="preserve"> </w:t>
      </w:r>
      <w:r>
        <w:rPr>
          <w:sz w:val="20"/>
        </w:rPr>
        <w:t>and</w:t>
      </w:r>
      <w:r>
        <w:rPr>
          <w:spacing w:val="10"/>
          <w:sz w:val="20"/>
        </w:rPr>
        <w:t xml:space="preserve"> </w:t>
      </w:r>
      <w:r>
        <w:rPr>
          <w:spacing w:val="-2"/>
          <w:sz w:val="20"/>
        </w:rPr>
        <w:t>Websites</w:t>
      </w:r>
    </w:p>
    <w:p w14:paraId="2CD6A7C7" w14:textId="77777777" w:rsidR="0041112A" w:rsidRDefault="0041112A" w:rsidP="0041112A">
      <w:r>
        <w:t>The</w:t>
      </w:r>
      <w:r>
        <w:rPr>
          <w:spacing w:val="-2"/>
        </w:rPr>
        <w:t xml:space="preserve"> </w:t>
      </w:r>
      <w:r>
        <w:t>Services</w:t>
      </w:r>
      <w:r>
        <w:rPr>
          <w:spacing w:val="-1"/>
        </w:rPr>
        <w:t xml:space="preserve"> </w:t>
      </w:r>
      <w:r>
        <w:t>may</w:t>
      </w:r>
      <w:r>
        <w:rPr>
          <w:spacing w:val="-2"/>
        </w:rPr>
        <w:t xml:space="preserve"> </w:t>
      </w:r>
      <w:r>
        <w:t>enable</w:t>
      </w:r>
      <w:r>
        <w:rPr>
          <w:spacing w:val="-2"/>
        </w:rPr>
        <w:t xml:space="preserve"> </w:t>
      </w:r>
      <w:r>
        <w:t>You</w:t>
      </w:r>
      <w:r>
        <w:rPr>
          <w:spacing w:val="-2"/>
        </w:rPr>
        <w:t xml:space="preserve"> </w:t>
      </w:r>
      <w:r>
        <w:t>to</w:t>
      </w:r>
      <w:r>
        <w:rPr>
          <w:spacing w:val="-2"/>
        </w:rPr>
        <w:t xml:space="preserve"> </w:t>
      </w:r>
      <w:r>
        <w:t>link</w:t>
      </w:r>
      <w:r>
        <w:rPr>
          <w:spacing w:val="-1"/>
        </w:rPr>
        <w:t xml:space="preserve"> </w:t>
      </w:r>
      <w:r>
        <w:t>to,</w:t>
      </w:r>
      <w:r>
        <w:rPr>
          <w:spacing w:val="-1"/>
        </w:rPr>
        <w:t xml:space="preserve"> </w:t>
      </w:r>
      <w:r>
        <w:t>transmit</w:t>
      </w:r>
      <w:r>
        <w:rPr>
          <w:spacing w:val="-2"/>
        </w:rPr>
        <w:t xml:space="preserve"> </w:t>
      </w:r>
      <w:r>
        <w:t>Your</w:t>
      </w:r>
      <w:r>
        <w:rPr>
          <w:spacing w:val="-2"/>
        </w:rPr>
        <w:t xml:space="preserve"> </w:t>
      </w:r>
      <w:r>
        <w:t>Content</w:t>
      </w:r>
      <w:r>
        <w:rPr>
          <w:spacing w:val="-2"/>
        </w:rPr>
        <w:t xml:space="preserve"> </w:t>
      </w:r>
      <w:r>
        <w:t>or</w:t>
      </w:r>
      <w:r>
        <w:rPr>
          <w:spacing w:val="-2"/>
        </w:rPr>
        <w:t xml:space="preserve"> </w:t>
      </w:r>
      <w:r>
        <w:t>Third</w:t>
      </w:r>
      <w:r>
        <w:rPr>
          <w:spacing w:val="-2"/>
        </w:rPr>
        <w:t xml:space="preserve"> </w:t>
      </w:r>
      <w:r>
        <w:t>Party</w:t>
      </w:r>
      <w:r>
        <w:rPr>
          <w:spacing w:val="-2"/>
        </w:rPr>
        <w:t xml:space="preserve"> </w:t>
      </w:r>
      <w:r>
        <w:t>Content</w:t>
      </w:r>
      <w:r>
        <w:rPr>
          <w:spacing w:val="-2"/>
        </w:rPr>
        <w:t xml:space="preserve"> </w:t>
      </w:r>
      <w:r>
        <w:t>to,</w:t>
      </w:r>
      <w:r>
        <w:rPr>
          <w:spacing w:val="-2"/>
        </w:rPr>
        <w:t xml:space="preserve"> </w:t>
      </w:r>
      <w:r>
        <w:t>or</w:t>
      </w:r>
      <w:r>
        <w:rPr>
          <w:spacing w:val="-2"/>
        </w:rPr>
        <w:t xml:space="preserve"> </w:t>
      </w:r>
      <w:r>
        <w:t>otherwise</w:t>
      </w:r>
      <w:r>
        <w:rPr>
          <w:spacing w:val="-2"/>
        </w:rPr>
        <w:t xml:space="preserve"> </w:t>
      </w:r>
      <w:r>
        <w:t>access, third</w:t>
      </w:r>
      <w:r>
        <w:rPr>
          <w:spacing w:val="-14"/>
        </w:rPr>
        <w:t xml:space="preserve"> </w:t>
      </w:r>
      <w:r>
        <w:t>parties’</w:t>
      </w:r>
      <w:r>
        <w:rPr>
          <w:spacing w:val="-14"/>
        </w:rPr>
        <w:t xml:space="preserve"> </w:t>
      </w:r>
      <w:r>
        <w:t>web</w:t>
      </w:r>
      <w:r>
        <w:rPr>
          <w:spacing w:val="-14"/>
        </w:rPr>
        <w:t xml:space="preserve"> </w:t>
      </w:r>
      <w:r>
        <w:t>sites,</w:t>
      </w:r>
      <w:r>
        <w:rPr>
          <w:spacing w:val="-14"/>
        </w:rPr>
        <w:t xml:space="preserve"> </w:t>
      </w:r>
      <w:r>
        <w:t>platforms,</w:t>
      </w:r>
      <w:r>
        <w:rPr>
          <w:spacing w:val="-14"/>
        </w:rPr>
        <w:t xml:space="preserve"> </w:t>
      </w:r>
      <w:r>
        <w:t>content,</w:t>
      </w:r>
      <w:r>
        <w:rPr>
          <w:spacing w:val="-14"/>
        </w:rPr>
        <w:t xml:space="preserve"> </w:t>
      </w:r>
      <w:r>
        <w:t>products,</w:t>
      </w:r>
      <w:r>
        <w:rPr>
          <w:spacing w:val="-14"/>
        </w:rPr>
        <w:t xml:space="preserve"> </w:t>
      </w:r>
      <w:r>
        <w:t>services,</w:t>
      </w:r>
      <w:r>
        <w:rPr>
          <w:spacing w:val="-14"/>
        </w:rPr>
        <w:t xml:space="preserve"> </w:t>
      </w:r>
      <w:r>
        <w:t>and</w:t>
      </w:r>
      <w:r>
        <w:rPr>
          <w:spacing w:val="-14"/>
        </w:rPr>
        <w:t xml:space="preserve"> </w:t>
      </w:r>
      <w:r>
        <w:t>information</w:t>
      </w:r>
      <w:r>
        <w:rPr>
          <w:spacing w:val="-13"/>
        </w:rPr>
        <w:t xml:space="preserve"> </w:t>
      </w:r>
      <w:r>
        <w:t>(“Third</w:t>
      </w:r>
      <w:r>
        <w:rPr>
          <w:spacing w:val="-14"/>
        </w:rPr>
        <w:t xml:space="preserve"> </w:t>
      </w:r>
      <w:r>
        <w:t>Parties</w:t>
      </w:r>
      <w:r>
        <w:rPr>
          <w:spacing w:val="-14"/>
        </w:rPr>
        <w:t xml:space="preserve"> </w:t>
      </w:r>
      <w:r>
        <w:t>Services”).</w:t>
      </w:r>
      <w:r>
        <w:rPr>
          <w:spacing w:val="-14"/>
        </w:rPr>
        <w:t xml:space="preserve"> </w:t>
      </w:r>
      <w:r>
        <w:t>Oracle does</w:t>
      </w:r>
      <w:r>
        <w:rPr>
          <w:spacing w:val="-3"/>
        </w:rPr>
        <w:t xml:space="preserve"> </w:t>
      </w:r>
      <w:r>
        <w:t>not</w:t>
      </w:r>
      <w:r>
        <w:rPr>
          <w:spacing w:val="-3"/>
        </w:rPr>
        <w:t xml:space="preserve"> </w:t>
      </w:r>
      <w:r>
        <w:t>control</w:t>
      </w:r>
      <w:r>
        <w:rPr>
          <w:spacing w:val="-3"/>
        </w:rPr>
        <w:t xml:space="preserve"> </w:t>
      </w:r>
      <w:r>
        <w:t>and</w:t>
      </w:r>
      <w:r>
        <w:rPr>
          <w:spacing w:val="-3"/>
        </w:rPr>
        <w:t xml:space="preserve"> </w:t>
      </w:r>
      <w:r>
        <w:t>is</w:t>
      </w:r>
      <w:r>
        <w:rPr>
          <w:spacing w:val="-3"/>
        </w:rPr>
        <w:t xml:space="preserve"> </w:t>
      </w:r>
      <w:r>
        <w:t>not</w:t>
      </w:r>
      <w:r>
        <w:rPr>
          <w:spacing w:val="-4"/>
        </w:rPr>
        <w:t xml:space="preserve"> </w:t>
      </w:r>
      <w:r>
        <w:t>responsible</w:t>
      </w:r>
      <w:r>
        <w:rPr>
          <w:spacing w:val="-3"/>
        </w:rPr>
        <w:t xml:space="preserve"> </w:t>
      </w:r>
      <w:r>
        <w:t>for</w:t>
      </w:r>
      <w:r>
        <w:rPr>
          <w:spacing w:val="-3"/>
        </w:rPr>
        <w:t xml:space="preserve"> </w:t>
      </w:r>
      <w:r>
        <w:t>Third</w:t>
      </w:r>
      <w:r>
        <w:rPr>
          <w:spacing w:val="-3"/>
        </w:rPr>
        <w:t xml:space="preserve"> </w:t>
      </w:r>
      <w:r>
        <w:t>Party</w:t>
      </w:r>
      <w:r>
        <w:rPr>
          <w:spacing w:val="-3"/>
        </w:rPr>
        <w:t xml:space="preserve"> </w:t>
      </w:r>
      <w:r>
        <w:t>Services.</w:t>
      </w:r>
      <w:r>
        <w:rPr>
          <w:spacing w:val="40"/>
        </w:rPr>
        <w:t xml:space="preserve"> </w:t>
      </w:r>
      <w:r>
        <w:t>You</w:t>
      </w:r>
      <w:r>
        <w:rPr>
          <w:spacing w:val="-3"/>
        </w:rPr>
        <w:t xml:space="preserve"> </w:t>
      </w:r>
      <w:r>
        <w:t>are</w:t>
      </w:r>
      <w:r>
        <w:rPr>
          <w:spacing w:val="-3"/>
        </w:rPr>
        <w:t xml:space="preserve"> </w:t>
      </w:r>
      <w:r>
        <w:t>solely</w:t>
      </w:r>
      <w:r>
        <w:rPr>
          <w:spacing w:val="-4"/>
        </w:rPr>
        <w:t xml:space="preserve"> </w:t>
      </w:r>
      <w:r>
        <w:t>responsible</w:t>
      </w:r>
      <w:r>
        <w:rPr>
          <w:spacing w:val="-3"/>
        </w:rPr>
        <w:t xml:space="preserve"> </w:t>
      </w:r>
      <w:r>
        <w:t>for</w:t>
      </w:r>
      <w:r>
        <w:rPr>
          <w:spacing w:val="-3"/>
        </w:rPr>
        <w:t xml:space="preserve"> </w:t>
      </w:r>
      <w:r>
        <w:t>complying</w:t>
      </w:r>
      <w:r>
        <w:rPr>
          <w:spacing w:val="-4"/>
        </w:rPr>
        <w:t xml:space="preserve"> </w:t>
      </w:r>
      <w:r>
        <w:t>with the terms of access and use of Third Party Services, and if Oracle accesses or uses any Third Party Services on Your behalf to facilitate performance of the Services, You are solely responsible for ensuring that such access</w:t>
      </w:r>
      <w:r>
        <w:rPr>
          <w:spacing w:val="-12"/>
        </w:rPr>
        <w:t xml:space="preserve"> </w:t>
      </w:r>
      <w:r>
        <w:t>and</w:t>
      </w:r>
      <w:r>
        <w:rPr>
          <w:spacing w:val="-12"/>
        </w:rPr>
        <w:t xml:space="preserve"> </w:t>
      </w:r>
      <w:r>
        <w:t>use,</w:t>
      </w:r>
      <w:r>
        <w:rPr>
          <w:spacing w:val="-12"/>
        </w:rPr>
        <w:t xml:space="preserve"> </w:t>
      </w:r>
      <w:r>
        <w:t>including</w:t>
      </w:r>
      <w:r>
        <w:rPr>
          <w:spacing w:val="-12"/>
        </w:rPr>
        <w:t xml:space="preserve"> </w:t>
      </w:r>
      <w:r>
        <w:t>through</w:t>
      </w:r>
      <w:r>
        <w:rPr>
          <w:spacing w:val="-12"/>
        </w:rPr>
        <w:t xml:space="preserve"> </w:t>
      </w:r>
      <w:r>
        <w:t>passwords,</w:t>
      </w:r>
      <w:r>
        <w:rPr>
          <w:spacing w:val="-12"/>
        </w:rPr>
        <w:t xml:space="preserve"> </w:t>
      </w:r>
      <w:r>
        <w:t>credentials</w:t>
      </w:r>
      <w:r>
        <w:rPr>
          <w:spacing w:val="-12"/>
        </w:rPr>
        <w:t xml:space="preserve"> </w:t>
      </w:r>
      <w:r>
        <w:t>or</w:t>
      </w:r>
      <w:r>
        <w:rPr>
          <w:spacing w:val="-12"/>
        </w:rPr>
        <w:t xml:space="preserve"> </w:t>
      </w:r>
      <w:r>
        <w:t>tokens</w:t>
      </w:r>
      <w:r>
        <w:rPr>
          <w:spacing w:val="-12"/>
        </w:rPr>
        <w:t xml:space="preserve"> </w:t>
      </w:r>
      <w:r>
        <w:t>issued</w:t>
      </w:r>
      <w:r>
        <w:rPr>
          <w:spacing w:val="-12"/>
        </w:rPr>
        <w:t xml:space="preserve"> </w:t>
      </w:r>
      <w:r>
        <w:t>or</w:t>
      </w:r>
      <w:r>
        <w:rPr>
          <w:spacing w:val="-12"/>
        </w:rPr>
        <w:t xml:space="preserve"> </w:t>
      </w:r>
      <w:r>
        <w:t>otherwise</w:t>
      </w:r>
      <w:r>
        <w:rPr>
          <w:spacing w:val="-12"/>
        </w:rPr>
        <w:t xml:space="preserve"> </w:t>
      </w:r>
      <w:r>
        <w:t>made</w:t>
      </w:r>
      <w:r>
        <w:rPr>
          <w:spacing w:val="-12"/>
        </w:rPr>
        <w:t xml:space="preserve"> </w:t>
      </w:r>
      <w:r>
        <w:t>available</w:t>
      </w:r>
      <w:r>
        <w:rPr>
          <w:spacing w:val="-12"/>
        </w:rPr>
        <w:t xml:space="preserve"> </w:t>
      </w:r>
      <w:r>
        <w:t>to</w:t>
      </w:r>
      <w:r>
        <w:rPr>
          <w:spacing w:val="-11"/>
        </w:rPr>
        <w:t xml:space="preserve"> </w:t>
      </w:r>
      <w:r>
        <w:t>You, is authorized by the terms of access and use for such services.</w:t>
      </w:r>
      <w:r>
        <w:rPr>
          <w:spacing w:val="40"/>
        </w:rPr>
        <w:t xml:space="preserve"> </w:t>
      </w:r>
      <w:r>
        <w:t>If You transfer or cause the transfer of Your Content or Third Party Content from the Services to a Third Party Service or other location, that transfer constitutes a distribution by You and not by Oracle.</w:t>
      </w:r>
    </w:p>
    <w:p w14:paraId="41EF53FC" w14:textId="77777777" w:rsidR="0041112A" w:rsidRDefault="0041112A" w:rsidP="0041112A"/>
    <w:p w14:paraId="1575CA75" w14:textId="77777777" w:rsidR="0041112A" w:rsidRDefault="0041112A" w:rsidP="0041112A">
      <w:r>
        <w:t>Any</w:t>
      </w:r>
      <w:r>
        <w:rPr>
          <w:spacing w:val="-9"/>
        </w:rPr>
        <w:t xml:space="preserve"> </w:t>
      </w:r>
      <w:r>
        <w:t>Third</w:t>
      </w:r>
      <w:r>
        <w:rPr>
          <w:spacing w:val="-9"/>
        </w:rPr>
        <w:t xml:space="preserve"> </w:t>
      </w:r>
      <w:r>
        <w:t>Party</w:t>
      </w:r>
      <w:r>
        <w:rPr>
          <w:spacing w:val="-9"/>
        </w:rPr>
        <w:t xml:space="preserve"> </w:t>
      </w:r>
      <w:r>
        <w:t>Content</w:t>
      </w:r>
      <w:r>
        <w:rPr>
          <w:spacing w:val="-9"/>
        </w:rPr>
        <w:t xml:space="preserve"> </w:t>
      </w:r>
      <w:r>
        <w:t>Oracle</w:t>
      </w:r>
      <w:r>
        <w:rPr>
          <w:spacing w:val="-9"/>
        </w:rPr>
        <w:t xml:space="preserve"> </w:t>
      </w:r>
      <w:r>
        <w:t>makes</w:t>
      </w:r>
      <w:r>
        <w:rPr>
          <w:spacing w:val="-9"/>
        </w:rPr>
        <w:t xml:space="preserve"> </w:t>
      </w:r>
      <w:r>
        <w:t>accessible</w:t>
      </w:r>
      <w:r>
        <w:rPr>
          <w:spacing w:val="-9"/>
        </w:rPr>
        <w:t xml:space="preserve"> </w:t>
      </w:r>
      <w:r>
        <w:t>is</w:t>
      </w:r>
      <w:r>
        <w:rPr>
          <w:spacing w:val="-9"/>
        </w:rPr>
        <w:t xml:space="preserve"> </w:t>
      </w:r>
      <w:r>
        <w:t>provided</w:t>
      </w:r>
      <w:r>
        <w:rPr>
          <w:spacing w:val="-9"/>
        </w:rPr>
        <w:t xml:space="preserve"> </w:t>
      </w:r>
      <w:r>
        <w:t>on</w:t>
      </w:r>
      <w:r>
        <w:rPr>
          <w:spacing w:val="-9"/>
        </w:rPr>
        <w:t xml:space="preserve"> </w:t>
      </w:r>
      <w:r>
        <w:t>an</w:t>
      </w:r>
      <w:r>
        <w:rPr>
          <w:spacing w:val="-10"/>
        </w:rPr>
        <w:t xml:space="preserve"> </w:t>
      </w:r>
      <w:r>
        <w:t>“as-is”</w:t>
      </w:r>
      <w:r>
        <w:rPr>
          <w:spacing w:val="-9"/>
        </w:rPr>
        <w:t xml:space="preserve"> </w:t>
      </w:r>
      <w:r>
        <w:t>and</w:t>
      </w:r>
      <w:r>
        <w:rPr>
          <w:spacing w:val="-9"/>
        </w:rPr>
        <w:t xml:space="preserve"> </w:t>
      </w:r>
      <w:r>
        <w:t>“as</w:t>
      </w:r>
      <w:r>
        <w:rPr>
          <w:spacing w:val="-9"/>
        </w:rPr>
        <w:t xml:space="preserve"> </w:t>
      </w:r>
      <w:r>
        <w:t>available”</w:t>
      </w:r>
      <w:r>
        <w:rPr>
          <w:spacing w:val="-9"/>
        </w:rPr>
        <w:t xml:space="preserve"> </w:t>
      </w:r>
      <w:r>
        <w:t>basis</w:t>
      </w:r>
      <w:r>
        <w:rPr>
          <w:spacing w:val="-9"/>
        </w:rPr>
        <w:t xml:space="preserve"> </w:t>
      </w:r>
      <w:r>
        <w:t>without</w:t>
      </w:r>
      <w:r>
        <w:rPr>
          <w:spacing w:val="-8"/>
        </w:rPr>
        <w:t xml:space="preserve"> </w:t>
      </w:r>
      <w:r>
        <w:t>any warranty of any kind.</w:t>
      </w:r>
      <w:r>
        <w:rPr>
          <w:spacing w:val="40"/>
        </w:rPr>
        <w:t xml:space="preserve"> </w:t>
      </w:r>
      <w:r>
        <w:t>You acknowledge and agree that Oracle is not responsible for, and has no obligation to control, monitor, or correct, Third Party Content.</w:t>
      </w:r>
      <w:r>
        <w:rPr>
          <w:spacing w:val="40"/>
        </w:rPr>
        <w:t xml:space="preserve"> </w:t>
      </w:r>
      <w:r>
        <w:t>Oracle disclaims all liabilities arising from or related to Third Party Content.</w:t>
      </w:r>
    </w:p>
    <w:p w14:paraId="62E4B129" w14:textId="77777777" w:rsidR="0041112A" w:rsidRDefault="0041112A" w:rsidP="0041112A"/>
    <w:p w14:paraId="7A6D56BF" w14:textId="77777777" w:rsidR="0041112A" w:rsidRDefault="0041112A" w:rsidP="0041112A">
      <w:r>
        <w:t>You acknowledge that:</w:t>
      </w:r>
      <w:r>
        <w:rPr>
          <w:spacing w:val="40"/>
        </w:rPr>
        <w:t xml:space="preserve"> </w:t>
      </w:r>
      <w:r>
        <w:t>(i) the nature, type, quality and availability of Third Party Content may change at any time during the Services Period, and (ii) features of the Services that interoperate with third parties such as Facebook™, YouTube™ and Twitter™, etc., depend on the continuing availability of such third parties’ respective application programming interfaces (APIs).</w:t>
      </w:r>
      <w:r>
        <w:rPr>
          <w:spacing w:val="40"/>
        </w:rPr>
        <w:t xml:space="preserve"> </w:t>
      </w:r>
      <w:r>
        <w:t>Oracle may update, change or modify the Services under the Contract, as a result of a change in, or unavailability of, such Third Party Content, Third Party Services or APIs.</w:t>
      </w:r>
      <w:r>
        <w:rPr>
          <w:spacing w:val="40"/>
        </w:rPr>
        <w:t xml:space="preserve"> </w:t>
      </w:r>
      <w:r>
        <w:t>If any third party ceases to make its Third Party Content or APIs available on reasonable terms for the Services, as determined by Oracle in its sole discretion, Oracle may cease providing access to the affected Third Party Content or third party services without any liability to You or the Contractor.</w:t>
      </w:r>
      <w:r>
        <w:rPr>
          <w:spacing w:val="40"/>
        </w:rPr>
        <w:t xml:space="preserve"> </w:t>
      </w:r>
      <w:r>
        <w:t>Any changes</w:t>
      </w:r>
      <w:r>
        <w:rPr>
          <w:spacing w:val="-5"/>
        </w:rPr>
        <w:t xml:space="preserve"> </w:t>
      </w:r>
      <w:r>
        <w:t>to</w:t>
      </w:r>
      <w:r>
        <w:rPr>
          <w:spacing w:val="-5"/>
        </w:rPr>
        <w:t xml:space="preserve"> </w:t>
      </w:r>
      <w:r>
        <w:t>Third</w:t>
      </w:r>
      <w:r>
        <w:rPr>
          <w:spacing w:val="-5"/>
        </w:rPr>
        <w:t xml:space="preserve"> </w:t>
      </w:r>
      <w:r>
        <w:t>Party</w:t>
      </w:r>
      <w:r>
        <w:rPr>
          <w:spacing w:val="-6"/>
        </w:rPr>
        <w:t xml:space="preserve"> </w:t>
      </w:r>
      <w:r>
        <w:t>Content,</w:t>
      </w:r>
      <w:r>
        <w:rPr>
          <w:spacing w:val="-6"/>
        </w:rPr>
        <w:t xml:space="preserve"> </w:t>
      </w:r>
      <w:r>
        <w:t>Third</w:t>
      </w:r>
      <w:r>
        <w:rPr>
          <w:spacing w:val="-5"/>
        </w:rPr>
        <w:t xml:space="preserve"> </w:t>
      </w:r>
      <w:r>
        <w:t>Party</w:t>
      </w:r>
      <w:r>
        <w:rPr>
          <w:spacing w:val="-5"/>
        </w:rPr>
        <w:t xml:space="preserve"> </w:t>
      </w:r>
      <w:r>
        <w:t>Services</w:t>
      </w:r>
      <w:r>
        <w:rPr>
          <w:spacing w:val="-6"/>
        </w:rPr>
        <w:t xml:space="preserve"> </w:t>
      </w:r>
      <w:r>
        <w:t>or</w:t>
      </w:r>
      <w:r>
        <w:rPr>
          <w:spacing w:val="-5"/>
        </w:rPr>
        <w:t xml:space="preserve"> </w:t>
      </w:r>
      <w:r>
        <w:t>APIs,</w:t>
      </w:r>
      <w:r>
        <w:rPr>
          <w:spacing w:val="-5"/>
        </w:rPr>
        <w:t xml:space="preserve"> </w:t>
      </w:r>
      <w:r>
        <w:t>including</w:t>
      </w:r>
      <w:r>
        <w:rPr>
          <w:spacing w:val="-5"/>
        </w:rPr>
        <w:t xml:space="preserve"> </w:t>
      </w:r>
      <w:r>
        <w:t>their</w:t>
      </w:r>
      <w:r>
        <w:rPr>
          <w:spacing w:val="-5"/>
        </w:rPr>
        <w:t xml:space="preserve"> </w:t>
      </w:r>
      <w:r>
        <w:t>unavailability,</w:t>
      </w:r>
      <w:r>
        <w:rPr>
          <w:spacing w:val="-5"/>
        </w:rPr>
        <w:t xml:space="preserve"> </w:t>
      </w:r>
      <w:r>
        <w:t>during</w:t>
      </w:r>
      <w:r>
        <w:rPr>
          <w:spacing w:val="-5"/>
        </w:rPr>
        <w:t xml:space="preserve"> </w:t>
      </w:r>
      <w:r>
        <w:t>the</w:t>
      </w:r>
      <w:r>
        <w:rPr>
          <w:spacing w:val="-5"/>
        </w:rPr>
        <w:t xml:space="preserve"> </w:t>
      </w:r>
      <w:r>
        <w:t>Services Period does not affect Your obligations under the Contract, these Cloud STCs or the applicable order, and You will not be entitled to any refund, credit or other compensation due to any such changes.</w:t>
      </w:r>
    </w:p>
    <w:p w14:paraId="4FA5C9F5" w14:textId="77777777" w:rsidR="0041112A" w:rsidRDefault="0041112A" w:rsidP="0041112A">
      <w:r>
        <w:t>Service</w:t>
      </w:r>
      <w:r>
        <w:rPr>
          <w:spacing w:val="11"/>
        </w:rPr>
        <w:t xml:space="preserve"> </w:t>
      </w:r>
      <w:r>
        <w:t>Monitoring,</w:t>
      </w:r>
      <w:r>
        <w:rPr>
          <w:spacing w:val="12"/>
        </w:rPr>
        <w:t xml:space="preserve"> </w:t>
      </w:r>
      <w:r>
        <w:t>Analyses</w:t>
      </w:r>
      <w:r>
        <w:rPr>
          <w:spacing w:val="13"/>
        </w:rPr>
        <w:t xml:space="preserve"> </w:t>
      </w:r>
      <w:r>
        <w:t>and</w:t>
      </w:r>
      <w:r>
        <w:rPr>
          <w:spacing w:val="12"/>
        </w:rPr>
        <w:t xml:space="preserve"> </w:t>
      </w:r>
      <w:r>
        <w:t>Oracle</w:t>
      </w:r>
      <w:r>
        <w:rPr>
          <w:spacing w:val="13"/>
        </w:rPr>
        <w:t xml:space="preserve"> </w:t>
      </w:r>
      <w:r>
        <w:rPr>
          <w:spacing w:val="-2"/>
        </w:rPr>
        <w:t>Software</w:t>
      </w:r>
    </w:p>
    <w:p w14:paraId="26419D7D" w14:textId="77777777" w:rsidR="0041112A" w:rsidRDefault="0041112A" w:rsidP="0041112A"/>
    <w:p w14:paraId="3E4383F3" w14:textId="77777777" w:rsidR="0041112A" w:rsidRDefault="0041112A" w:rsidP="0041112A">
      <w:r>
        <w:t>Oracle</w:t>
      </w:r>
      <w:r>
        <w:rPr>
          <w:spacing w:val="-1"/>
        </w:rPr>
        <w:t xml:space="preserve"> </w:t>
      </w:r>
      <w:r>
        <w:t>continuously</w:t>
      </w:r>
      <w:r>
        <w:rPr>
          <w:spacing w:val="-1"/>
        </w:rPr>
        <w:t xml:space="preserve"> </w:t>
      </w:r>
      <w:r>
        <w:t>monitors the Services to facilitate Oracle’s operation of the</w:t>
      </w:r>
      <w:r>
        <w:rPr>
          <w:spacing w:val="-2"/>
        </w:rPr>
        <w:t xml:space="preserve"> </w:t>
      </w:r>
      <w:r>
        <w:t>Services; to help resolve Your service requests; to detect and address threats to the functionality, security, integrity, and availability of the Services</w:t>
      </w:r>
      <w:r>
        <w:rPr>
          <w:spacing w:val="-1"/>
        </w:rPr>
        <w:t xml:space="preserve"> </w:t>
      </w:r>
      <w:r>
        <w:t>as</w:t>
      </w:r>
      <w:r>
        <w:rPr>
          <w:spacing w:val="-3"/>
        </w:rPr>
        <w:t xml:space="preserve"> </w:t>
      </w:r>
      <w:r>
        <w:t>well</w:t>
      </w:r>
      <w:r>
        <w:rPr>
          <w:spacing w:val="-2"/>
        </w:rPr>
        <w:t xml:space="preserve"> </w:t>
      </w:r>
      <w:r>
        <w:t>as</w:t>
      </w:r>
      <w:r>
        <w:rPr>
          <w:spacing w:val="-1"/>
        </w:rPr>
        <w:t xml:space="preserve"> </w:t>
      </w:r>
      <w:r>
        <w:t>any</w:t>
      </w:r>
      <w:r>
        <w:rPr>
          <w:spacing w:val="-1"/>
        </w:rPr>
        <w:t xml:space="preserve"> </w:t>
      </w:r>
      <w:r>
        <w:t>content,</w:t>
      </w:r>
      <w:r>
        <w:rPr>
          <w:spacing w:val="-1"/>
        </w:rPr>
        <w:t xml:space="preserve"> </w:t>
      </w:r>
      <w:r>
        <w:t>data,</w:t>
      </w:r>
      <w:r>
        <w:rPr>
          <w:spacing w:val="-3"/>
        </w:rPr>
        <w:t xml:space="preserve"> </w:t>
      </w:r>
      <w:r>
        <w:t>or</w:t>
      </w:r>
      <w:r>
        <w:rPr>
          <w:spacing w:val="-1"/>
        </w:rPr>
        <w:t xml:space="preserve"> </w:t>
      </w:r>
      <w:r>
        <w:t>applications</w:t>
      </w:r>
      <w:r>
        <w:rPr>
          <w:spacing w:val="-1"/>
        </w:rPr>
        <w:t xml:space="preserve"> </w:t>
      </w:r>
      <w:r>
        <w:t>in</w:t>
      </w:r>
      <w:r>
        <w:rPr>
          <w:spacing w:val="-2"/>
        </w:rPr>
        <w:t xml:space="preserve"> </w:t>
      </w:r>
      <w:r>
        <w:t>the</w:t>
      </w:r>
      <w:r>
        <w:rPr>
          <w:spacing w:val="-2"/>
        </w:rPr>
        <w:t xml:space="preserve"> </w:t>
      </w:r>
      <w:r>
        <w:t>Services;</w:t>
      </w:r>
      <w:r>
        <w:rPr>
          <w:spacing w:val="-1"/>
        </w:rPr>
        <w:t xml:space="preserve"> </w:t>
      </w:r>
      <w:r>
        <w:t>and</w:t>
      </w:r>
      <w:r>
        <w:rPr>
          <w:spacing w:val="-3"/>
        </w:rPr>
        <w:t xml:space="preserve"> </w:t>
      </w:r>
      <w:r>
        <w:t>to</w:t>
      </w:r>
      <w:r>
        <w:rPr>
          <w:spacing w:val="-2"/>
        </w:rPr>
        <w:t xml:space="preserve"> </w:t>
      </w:r>
      <w:r>
        <w:t>detect</w:t>
      </w:r>
      <w:r>
        <w:rPr>
          <w:spacing w:val="-1"/>
        </w:rPr>
        <w:t xml:space="preserve"> </w:t>
      </w:r>
      <w:r>
        <w:t>and</w:t>
      </w:r>
      <w:r>
        <w:rPr>
          <w:spacing w:val="-3"/>
        </w:rPr>
        <w:t xml:space="preserve"> </w:t>
      </w:r>
      <w:r>
        <w:t>address</w:t>
      </w:r>
      <w:r>
        <w:rPr>
          <w:spacing w:val="-1"/>
        </w:rPr>
        <w:t xml:space="preserve"> </w:t>
      </w:r>
      <w:r>
        <w:t>illegal</w:t>
      </w:r>
      <w:r>
        <w:rPr>
          <w:spacing w:val="-2"/>
        </w:rPr>
        <w:t xml:space="preserve"> </w:t>
      </w:r>
      <w:r>
        <w:t>acts</w:t>
      </w:r>
      <w:r>
        <w:rPr>
          <w:spacing w:val="-1"/>
        </w:rPr>
        <w:t xml:space="preserve"> </w:t>
      </w:r>
      <w:r>
        <w:t>or violations of the Acceptable Use Policy.</w:t>
      </w:r>
      <w:r>
        <w:rPr>
          <w:spacing w:val="80"/>
        </w:rPr>
        <w:t xml:space="preserve"> </w:t>
      </w:r>
      <w:r>
        <w:t>Oracle monitoring tools do not collect or store any of Your Content residing</w:t>
      </w:r>
      <w:r>
        <w:rPr>
          <w:spacing w:val="-3"/>
        </w:rPr>
        <w:t xml:space="preserve"> </w:t>
      </w:r>
      <w:r>
        <w:t>in</w:t>
      </w:r>
      <w:r>
        <w:rPr>
          <w:spacing w:val="-3"/>
        </w:rPr>
        <w:t xml:space="preserve"> </w:t>
      </w:r>
      <w:r>
        <w:t>the</w:t>
      </w:r>
      <w:r>
        <w:rPr>
          <w:spacing w:val="-3"/>
        </w:rPr>
        <w:t xml:space="preserve"> </w:t>
      </w:r>
      <w:r>
        <w:t>Services,</w:t>
      </w:r>
      <w:r>
        <w:rPr>
          <w:spacing w:val="-3"/>
        </w:rPr>
        <w:t xml:space="preserve"> </w:t>
      </w:r>
      <w:r>
        <w:t>except</w:t>
      </w:r>
      <w:r>
        <w:rPr>
          <w:spacing w:val="-3"/>
        </w:rPr>
        <w:t xml:space="preserve"> </w:t>
      </w:r>
      <w:r>
        <w:t>as</w:t>
      </w:r>
      <w:r>
        <w:rPr>
          <w:spacing w:val="-3"/>
        </w:rPr>
        <w:t xml:space="preserve"> </w:t>
      </w:r>
      <w:r>
        <w:t>needed</w:t>
      </w:r>
      <w:r>
        <w:rPr>
          <w:spacing w:val="-3"/>
        </w:rPr>
        <w:t xml:space="preserve"> </w:t>
      </w:r>
      <w:r>
        <w:t>for</w:t>
      </w:r>
      <w:r>
        <w:rPr>
          <w:spacing w:val="-3"/>
        </w:rPr>
        <w:t xml:space="preserve"> </w:t>
      </w:r>
      <w:r>
        <w:t>such</w:t>
      </w:r>
      <w:r>
        <w:rPr>
          <w:spacing w:val="-4"/>
        </w:rPr>
        <w:t xml:space="preserve"> </w:t>
      </w:r>
      <w:r>
        <w:t>purposes.</w:t>
      </w:r>
      <w:r>
        <w:rPr>
          <w:spacing w:val="40"/>
        </w:rPr>
        <w:t xml:space="preserve"> </w:t>
      </w:r>
      <w:r>
        <w:t>Oracle</w:t>
      </w:r>
      <w:r>
        <w:rPr>
          <w:spacing w:val="-3"/>
        </w:rPr>
        <w:t xml:space="preserve"> </w:t>
      </w:r>
      <w:r>
        <w:t>does</w:t>
      </w:r>
      <w:r>
        <w:rPr>
          <w:spacing w:val="-3"/>
        </w:rPr>
        <w:t xml:space="preserve"> </w:t>
      </w:r>
      <w:r>
        <w:t>not</w:t>
      </w:r>
      <w:r>
        <w:rPr>
          <w:spacing w:val="-5"/>
        </w:rPr>
        <w:t xml:space="preserve"> </w:t>
      </w:r>
      <w:r>
        <w:t>monitor,</w:t>
      </w:r>
      <w:r>
        <w:rPr>
          <w:spacing w:val="-3"/>
        </w:rPr>
        <w:t xml:space="preserve"> </w:t>
      </w:r>
      <w:r>
        <w:t>and</w:t>
      </w:r>
      <w:r>
        <w:rPr>
          <w:spacing w:val="-3"/>
        </w:rPr>
        <w:t xml:space="preserve"> </w:t>
      </w:r>
      <w:r>
        <w:t>does</w:t>
      </w:r>
      <w:r>
        <w:rPr>
          <w:spacing w:val="-3"/>
        </w:rPr>
        <w:t xml:space="preserve"> </w:t>
      </w:r>
      <w:r>
        <w:t>not</w:t>
      </w:r>
      <w:r>
        <w:rPr>
          <w:spacing w:val="-3"/>
        </w:rPr>
        <w:t xml:space="preserve"> </w:t>
      </w:r>
      <w:r>
        <w:t>address issues with, non-Oracle software provided by You or any of Your Users that is stored in, or run on or through, the Services.</w:t>
      </w:r>
      <w:r>
        <w:rPr>
          <w:spacing w:val="40"/>
        </w:rPr>
        <w:t xml:space="preserve"> </w:t>
      </w:r>
      <w:r>
        <w:t>Information collected by Oracle monitoring tools (excluding Your Content) may also be used to assist</w:t>
      </w:r>
      <w:r>
        <w:rPr>
          <w:spacing w:val="-8"/>
        </w:rPr>
        <w:t xml:space="preserve"> </w:t>
      </w:r>
      <w:r>
        <w:t>in</w:t>
      </w:r>
      <w:r>
        <w:rPr>
          <w:spacing w:val="-8"/>
        </w:rPr>
        <w:t xml:space="preserve"> </w:t>
      </w:r>
      <w:r>
        <w:t>managing</w:t>
      </w:r>
      <w:r>
        <w:rPr>
          <w:spacing w:val="-8"/>
        </w:rPr>
        <w:t xml:space="preserve"> </w:t>
      </w:r>
      <w:r>
        <w:t>Oracle’s</w:t>
      </w:r>
      <w:r>
        <w:rPr>
          <w:spacing w:val="-7"/>
        </w:rPr>
        <w:t xml:space="preserve"> </w:t>
      </w:r>
      <w:r>
        <w:t>product</w:t>
      </w:r>
      <w:r>
        <w:rPr>
          <w:spacing w:val="-8"/>
        </w:rPr>
        <w:t xml:space="preserve"> </w:t>
      </w:r>
      <w:r>
        <w:t>and</w:t>
      </w:r>
      <w:r>
        <w:rPr>
          <w:spacing w:val="-9"/>
        </w:rPr>
        <w:t xml:space="preserve"> </w:t>
      </w:r>
      <w:r>
        <w:t>service</w:t>
      </w:r>
      <w:r>
        <w:rPr>
          <w:spacing w:val="-8"/>
        </w:rPr>
        <w:t xml:space="preserve"> </w:t>
      </w:r>
      <w:r>
        <w:t>portfolio,</w:t>
      </w:r>
      <w:r>
        <w:rPr>
          <w:spacing w:val="-8"/>
        </w:rPr>
        <w:t xml:space="preserve"> </w:t>
      </w:r>
      <w:r>
        <w:t>to</w:t>
      </w:r>
      <w:r>
        <w:rPr>
          <w:spacing w:val="-8"/>
        </w:rPr>
        <w:t xml:space="preserve"> </w:t>
      </w:r>
      <w:r>
        <w:t>help</w:t>
      </w:r>
      <w:r>
        <w:rPr>
          <w:spacing w:val="-8"/>
        </w:rPr>
        <w:t xml:space="preserve"> </w:t>
      </w:r>
      <w:r>
        <w:t>Oracle</w:t>
      </w:r>
      <w:r>
        <w:rPr>
          <w:spacing w:val="-8"/>
        </w:rPr>
        <w:t xml:space="preserve"> </w:t>
      </w:r>
      <w:r>
        <w:t>address</w:t>
      </w:r>
      <w:r>
        <w:rPr>
          <w:spacing w:val="-8"/>
        </w:rPr>
        <w:t xml:space="preserve"> </w:t>
      </w:r>
      <w:r>
        <w:t>deficiencies</w:t>
      </w:r>
      <w:r>
        <w:rPr>
          <w:spacing w:val="-8"/>
        </w:rPr>
        <w:t xml:space="preserve"> </w:t>
      </w:r>
      <w:r>
        <w:t>in</w:t>
      </w:r>
      <w:r>
        <w:rPr>
          <w:spacing w:val="-8"/>
        </w:rPr>
        <w:t xml:space="preserve"> </w:t>
      </w:r>
      <w:r>
        <w:t>its</w:t>
      </w:r>
      <w:r>
        <w:rPr>
          <w:spacing w:val="-8"/>
        </w:rPr>
        <w:t xml:space="preserve"> </w:t>
      </w:r>
      <w:r>
        <w:t>product</w:t>
      </w:r>
      <w:r>
        <w:rPr>
          <w:spacing w:val="-8"/>
        </w:rPr>
        <w:t xml:space="preserve"> </w:t>
      </w:r>
      <w:r>
        <w:t>and service offerings, and for license management purposes.</w:t>
      </w:r>
    </w:p>
    <w:p w14:paraId="3F29DC51" w14:textId="77777777" w:rsidR="0041112A" w:rsidRDefault="0041112A" w:rsidP="0041112A"/>
    <w:p w14:paraId="43F5DD80" w14:textId="77777777" w:rsidR="0041112A" w:rsidRDefault="0041112A" w:rsidP="0041112A">
      <w:r>
        <w:t>Oracle may (i) compile statistical and other information related to the performance, operation and use of the Services, and (ii) use data from the Services in aggregated form for security and operations management, to create statistical analyses, and for research and development purposes (clauses (i) and (ii) are collectively referred to as “Service Analyses”).</w:t>
      </w:r>
      <w:r>
        <w:rPr>
          <w:spacing w:val="40"/>
        </w:rPr>
        <w:t xml:space="preserve"> </w:t>
      </w:r>
      <w:r>
        <w:t>Oracle may make Service Analyses publicly available; however, Service Analyses</w:t>
      </w:r>
      <w:r>
        <w:rPr>
          <w:spacing w:val="-11"/>
        </w:rPr>
        <w:t xml:space="preserve"> </w:t>
      </w:r>
      <w:r>
        <w:t>will</w:t>
      </w:r>
      <w:r>
        <w:rPr>
          <w:spacing w:val="-11"/>
        </w:rPr>
        <w:t xml:space="preserve"> </w:t>
      </w:r>
      <w:r>
        <w:t>not</w:t>
      </w:r>
      <w:r>
        <w:rPr>
          <w:spacing w:val="-11"/>
        </w:rPr>
        <w:t xml:space="preserve"> </w:t>
      </w:r>
      <w:r>
        <w:t>incorporate</w:t>
      </w:r>
      <w:r>
        <w:rPr>
          <w:spacing w:val="-11"/>
        </w:rPr>
        <w:t xml:space="preserve"> </w:t>
      </w:r>
      <w:r>
        <w:t>Your</w:t>
      </w:r>
      <w:r>
        <w:rPr>
          <w:spacing w:val="-11"/>
        </w:rPr>
        <w:t xml:space="preserve"> </w:t>
      </w:r>
      <w:r>
        <w:t>Content,</w:t>
      </w:r>
      <w:r>
        <w:rPr>
          <w:spacing w:val="-11"/>
        </w:rPr>
        <w:t xml:space="preserve"> </w:t>
      </w:r>
      <w:r>
        <w:t>Personal</w:t>
      </w:r>
      <w:r>
        <w:rPr>
          <w:spacing w:val="-11"/>
        </w:rPr>
        <w:t xml:space="preserve"> </w:t>
      </w:r>
      <w:r>
        <w:t>Data</w:t>
      </w:r>
      <w:r>
        <w:rPr>
          <w:spacing w:val="-11"/>
        </w:rPr>
        <w:t xml:space="preserve"> </w:t>
      </w:r>
      <w:r>
        <w:t>or</w:t>
      </w:r>
      <w:r>
        <w:rPr>
          <w:spacing w:val="-11"/>
        </w:rPr>
        <w:t xml:space="preserve"> </w:t>
      </w:r>
      <w:r>
        <w:t>Confidential</w:t>
      </w:r>
      <w:r>
        <w:rPr>
          <w:spacing w:val="-11"/>
        </w:rPr>
        <w:t xml:space="preserve"> </w:t>
      </w:r>
      <w:r>
        <w:t>Information</w:t>
      </w:r>
      <w:r>
        <w:rPr>
          <w:spacing w:val="-11"/>
        </w:rPr>
        <w:t xml:space="preserve"> </w:t>
      </w:r>
      <w:r>
        <w:t>in</w:t>
      </w:r>
      <w:r>
        <w:rPr>
          <w:spacing w:val="-11"/>
        </w:rPr>
        <w:t xml:space="preserve"> </w:t>
      </w:r>
      <w:r>
        <w:t>a</w:t>
      </w:r>
      <w:r>
        <w:rPr>
          <w:spacing w:val="-11"/>
        </w:rPr>
        <w:t xml:space="preserve"> </w:t>
      </w:r>
      <w:r>
        <w:t>form</w:t>
      </w:r>
      <w:r>
        <w:rPr>
          <w:spacing w:val="-11"/>
        </w:rPr>
        <w:t xml:space="preserve"> </w:t>
      </w:r>
      <w:r>
        <w:t>that</w:t>
      </w:r>
      <w:r>
        <w:rPr>
          <w:spacing w:val="-11"/>
        </w:rPr>
        <w:t xml:space="preserve"> </w:t>
      </w:r>
      <w:r>
        <w:t>could</w:t>
      </w:r>
      <w:r>
        <w:rPr>
          <w:spacing w:val="-11"/>
        </w:rPr>
        <w:t xml:space="preserve"> </w:t>
      </w:r>
      <w:r>
        <w:t>serve to identify You or any individual.</w:t>
      </w:r>
      <w:r>
        <w:rPr>
          <w:spacing w:val="40"/>
        </w:rPr>
        <w:t xml:space="preserve"> </w:t>
      </w:r>
      <w:r>
        <w:t>Oracle retains all intellectual property rights in Service Analyses.</w:t>
      </w:r>
    </w:p>
    <w:p w14:paraId="4A3F5BAE" w14:textId="77777777" w:rsidR="0041112A" w:rsidRDefault="0041112A" w:rsidP="0041112A"/>
    <w:p w14:paraId="7BACF66D" w14:textId="77777777" w:rsidR="0041112A" w:rsidRDefault="0041112A" w:rsidP="0041112A">
      <w:r>
        <w:t>Oracle may provide You with the ability to obtain certain Oracle Software for use with the Services.</w:t>
      </w:r>
      <w:r>
        <w:rPr>
          <w:spacing w:val="40"/>
        </w:rPr>
        <w:t xml:space="preserve"> </w:t>
      </w:r>
      <w:r>
        <w:t xml:space="preserve">If Oracle provides Oracle Software to You and does not specify separate terms for such software, then such Oracle </w:t>
      </w:r>
      <w:r>
        <w:rPr>
          <w:spacing w:val="-2"/>
        </w:rPr>
        <w:t>Software</w:t>
      </w:r>
      <w:r>
        <w:rPr>
          <w:spacing w:val="-6"/>
        </w:rPr>
        <w:t xml:space="preserve"> </w:t>
      </w:r>
      <w:r>
        <w:rPr>
          <w:spacing w:val="-2"/>
        </w:rPr>
        <w:t>is</w:t>
      </w:r>
      <w:r>
        <w:rPr>
          <w:spacing w:val="-6"/>
        </w:rPr>
        <w:t xml:space="preserve"> </w:t>
      </w:r>
      <w:r>
        <w:rPr>
          <w:spacing w:val="-2"/>
        </w:rPr>
        <w:t>provided</w:t>
      </w:r>
      <w:r>
        <w:rPr>
          <w:spacing w:val="-6"/>
        </w:rPr>
        <w:t xml:space="preserve"> </w:t>
      </w:r>
      <w:r>
        <w:rPr>
          <w:spacing w:val="-2"/>
        </w:rPr>
        <w:t>as</w:t>
      </w:r>
      <w:r>
        <w:rPr>
          <w:spacing w:val="-6"/>
        </w:rPr>
        <w:t xml:space="preserve"> </w:t>
      </w:r>
      <w:r>
        <w:rPr>
          <w:spacing w:val="-2"/>
        </w:rPr>
        <w:t>part</w:t>
      </w:r>
      <w:r>
        <w:rPr>
          <w:spacing w:val="-6"/>
        </w:rPr>
        <w:t xml:space="preserve"> </w:t>
      </w:r>
      <w:r>
        <w:rPr>
          <w:spacing w:val="-2"/>
        </w:rPr>
        <w:t>of</w:t>
      </w:r>
      <w:r>
        <w:rPr>
          <w:spacing w:val="-6"/>
        </w:rPr>
        <w:t xml:space="preserve"> </w:t>
      </w:r>
      <w:r>
        <w:rPr>
          <w:spacing w:val="-2"/>
        </w:rPr>
        <w:t>the</w:t>
      </w:r>
      <w:r>
        <w:rPr>
          <w:spacing w:val="-5"/>
        </w:rPr>
        <w:t xml:space="preserve"> </w:t>
      </w:r>
      <w:r>
        <w:rPr>
          <w:spacing w:val="-2"/>
        </w:rPr>
        <w:t>Services</w:t>
      </w:r>
      <w:r>
        <w:rPr>
          <w:spacing w:val="-6"/>
        </w:rPr>
        <w:t xml:space="preserve"> </w:t>
      </w:r>
      <w:r>
        <w:rPr>
          <w:spacing w:val="-2"/>
        </w:rPr>
        <w:t>and</w:t>
      </w:r>
      <w:r>
        <w:rPr>
          <w:spacing w:val="-6"/>
        </w:rPr>
        <w:t xml:space="preserve"> </w:t>
      </w:r>
      <w:r>
        <w:rPr>
          <w:spacing w:val="-2"/>
        </w:rPr>
        <w:t>You</w:t>
      </w:r>
      <w:r>
        <w:rPr>
          <w:spacing w:val="-6"/>
        </w:rPr>
        <w:t xml:space="preserve"> </w:t>
      </w:r>
      <w:r>
        <w:rPr>
          <w:spacing w:val="-2"/>
        </w:rPr>
        <w:t>have</w:t>
      </w:r>
      <w:r>
        <w:rPr>
          <w:spacing w:val="-6"/>
        </w:rPr>
        <w:t xml:space="preserve"> </w:t>
      </w:r>
      <w:r>
        <w:rPr>
          <w:spacing w:val="-2"/>
        </w:rPr>
        <w:t>the</w:t>
      </w:r>
      <w:r>
        <w:rPr>
          <w:spacing w:val="-6"/>
        </w:rPr>
        <w:t xml:space="preserve"> </w:t>
      </w:r>
      <w:r>
        <w:rPr>
          <w:spacing w:val="-2"/>
        </w:rPr>
        <w:t>non-exclusive,</w:t>
      </w:r>
      <w:r>
        <w:rPr>
          <w:spacing w:val="-6"/>
        </w:rPr>
        <w:t xml:space="preserve"> </w:t>
      </w:r>
      <w:r>
        <w:rPr>
          <w:spacing w:val="-2"/>
        </w:rPr>
        <w:t>worldwide,</w:t>
      </w:r>
      <w:r>
        <w:rPr>
          <w:spacing w:val="-6"/>
        </w:rPr>
        <w:t xml:space="preserve"> </w:t>
      </w:r>
      <w:r>
        <w:rPr>
          <w:spacing w:val="-2"/>
        </w:rPr>
        <w:t>limited</w:t>
      </w:r>
      <w:r>
        <w:rPr>
          <w:spacing w:val="-5"/>
        </w:rPr>
        <w:t xml:space="preserve"> </w:t>
      </w:r>
      <w:r>
        <w:rPr>
          <w:spacing w:val="-2"/>
        </w:rPr>
        <w:t>right</w:t>
      </w:r>
      <w:r>
        <w:rPr>
          <w:spacing w:val="-6"/>
        </w:rPr>
        <w:t xml:space="preserve"> </w:t>
      </w:r>
      <w:r>
        <w:rPr>
          <w:spacing w:val="-2"/>
        </w:rPr>
        <w:t>to</w:t>
      </w:r>
      <w:r>
        <w:rPr>
          <w:spacing w:val="-6"/>
        </w:rPr>
        <w:t xml:space="preserve"> </w:t>
      </w:r>
      <w:r>
        <w:rPr>
          <w:spacing w:val="-2"/>
        </w:rPr>
        <w:t>use</w:t>
      </w:r>
      <w:r>
        <w:rPr>
          <w:spacing w:val="-6"/>
        </w:rPr>
        <w:t xml:space="preserve"> </w:t>
      </w:r>
      <w:r>
        <w:rPr>
          <w:spacing w:val="-2"/>
        </w:rPr>
        <w:t xml:space="preserve">such </w:t>
      </w:r>
      <w:r>
        <w:t>Oracle Software, subject to the terms of these Cloud STCs and Your order (except for separately licensed elements</w:t>
      </w:r>
      <w:r>
        <w:rPr>
          <w:spacing w:val="-4"/>
        </w:rPr>
        <w:t xml:space="preserve"> </w:t>
      </w:r>
      <w:r>
        <w:t>of</w:t>
      </w:r>
      <w:r>
        <w:rPr>
          <w:spacing w:val="-4"/>
        </w:rPr>
        <w:t xml:space="preserve"> </w:t>
      </w:r>
      <w:r>
        <w:t>the</w:t>
      </w:r>
      <w:r>
        <w:rPr>
          <w:spacing w:val="-4"/>
        </w:rPr>
        <w:t xml:space="preserve"> </w:t>
      </w:r>
      <w:r>
        <w:t>Oracle</w:t>
      </w:r>
      <w:r>
        <w:rPr>
          <w:spacing w:val="-4"/>
        </w:rPr>
        <w:t xml:space="preserve"> </w:t>
      </w:r>
      <w:r>
        <w:t>Software,</w:t>
      </w:r>
      <w:r>
        <w:rPr>
          <w:spacing w:val="-4"/>
        </w:rPr>
        <w:t xml:space="preserve"> </w:t>
      </w:r>
      <w:r>
        <w:t>which</w:t>
      </w:r>
      <w:r>
        <w:rPr>
          <w:spacing w:val="-3"/>
        </w:rPr>
        <w:t xml:space="preserve"> </w:t>
      </w:r>
      <w:r>
        <w:t>separately</w:t>
      </w:r>
      <w:r>
        <w:rPr>
          <w:spacing w:val="-4"/>
        </w:rPr>
        <w:t xml:space="preserve"> </w:t>
      </w:r>
      <w:r>
        <w:t>licensed</w:t>
      </w:r>
      <w:r>
        <w:rPr>
          <w:spacing w:val="-4"/>
        </w:rPr>
        <w:t xml:space="preserve"> </w:t>
      </w:r>
      <w:r>
        <w:t>elements</w:t>
      </w:r>
      <w:r>
        <w:rPr>
          <w:spacing w:val="-4"/>
        </w:rPr>
        <w:t xml:space="preserve"> </w:t>
      </w:r>
      <w:r>
        <w:t>are</w:t>
      </w:r>
      <w:r>
        <w:rPr>
          <w:spacing w:val="-4"/>
        </w:rPr>
        <w:t xml:space="preserve"> </w:t>
      </w:r>
      <w:r>
        <w:t>governed</w:t>
      </w:r>
      <w:r>
        <w:rPr>
          <w:spacing w:val="-4"/>
        </w:rPr>
        <w:t xml:space="preserve"> </w:t>
      </w:r>
      <w:r>
        <w:t>by</w:t>
      </w:r>
      <w:r>
        <w:rPr>
          <w:spacing w:val="-4"/>
        </w:rPr>
        <w:t xml:space="preserve"> </w:t>
      </w:r>
      <w:r>
        <w:t>the</w:t>
      </w:r>
      <w:r>
        <w:rPr>
          <w:spacing w:val="-3"/>
        </w:rPr>
        <w:t xml:space="preserve"> </w:t>
      </w:r>
      <w:r>
        <w:t>applicable</w:t>
      </w:r>
      <w:r>
        <w:rPr>
          <w:spacing w:val="-4"/>
        </w:rPr>
        <w:t xml:space="preserve"> </w:t>
      </w:r>
      <w:r>
        <w:t>separate terms), solely to facilitate Your use of the Services.</w:t>
      </w:r>
      <w:r>
        <w:rPr>
          <w:spacing w:val="40"/>
        </w:rPr>
        <w:t xml:space="preserve"> </w:t>
      </w:r>
      <w:r>
        <w:t>You may allow Your Users to use the Oracle Software for this purpose, and You are responsible for their compliance with the license terms.</w:t>
      </w:r>
      <w:r>
        <w:rPr>
          <w:spacing w:val="40"/>
        </w:rPr>
        <w:t xml:space="preserve"> </w:t>
      </w:r>
      <w:r>
        <w:t>Your right to use Oracle Software will terminate upon the earlier of Oracle’s notice (by web posting or otherwise) or the end of these Services</w:t>
      </w:r>
      <w:r>
        <w:rPr>
          <w:spacing w:val="-3"/>
        </w:rPr>
        <w:t xml:space="preserve"> </w:t>
      </w:r>
      <w:r>
        <w:t>associated</w:t>
      </w:r>
      <w:r>
        <w:rPr>
          <w:spacing w:val="-4"/>
        </w:rPr>
        <w:t xml:space="preserve"> </w:t>
      </w:r>
      <w:r>
        <w:t>with</w:t>
      </w:r>
      <w:r>
        <w:rPr>
          <w:spacing w:val="-3"/>
        </w:rPr>
        <w:t xml:space="preserve"> </w:t>
      </w:r>
      <w:r>
        <w:t>the</w:t>
      </w:r>
      <w:r>
        <w:rPr>
          <w:spacing w:val="-4"/>
        </w:rPr>
        <w:t xml:space="preserve"> </w:t>
      </w:r>
      <w:r>
        <w:t>Oracle</w:t>
      </w:r>
      <w:r>
        <w:rPr>
          <w:spacing w:val="-4"/>
        </w:rPr>
        <w:t xml:space="preserve"> </w:t>
      </w:r>
      <w:r>
        <w:t>Software.</w:t>
      </w:r>
      <w:r>
        <w:rPr>
          <w:spacing w:val="40"/>
        </w:rPr>
        <w:t xml:space="preserve"> </w:t>
      </w:r>
      <w:r>
        <w:t>Notwithstanding</w:t>
      </w:r>
      <w:r>
        <w:rPr>
          <w:spacing w:val="-4"/>
        </w:rPr>
        <w:t xml:space="preserve"> </w:t>
      </w:r>
      <w:r>
        <w:t>the</w:t>
      </w:r>
      <w:r>
        <w:rPr>
          <w:spacing w:val="-4"/>
        </w:rPr>
        <w:t xml:space="preserve"> </w:t>
      </w:r>
      <w:r>
        <w:t>foregoing,</w:t>
      </w:r>
      <w:r>
        <w:rPr>
          <w:spacing w:val="-4"/>
        </w:rPr>
        <w:t xml:space="preserve"> </w:t>
      </w:r>
      <w:r>
        <w:t>if</w:t>
      </w:r>
      <w:r>
        <w:rPr>
          <w:spacing w:val="-3"/>
        </w:rPr>
        <w:t xml:space="preserve"> </w:t>
      </w:r>
      <w:r>
        <w:t>Oracle</w:t>
      </w:r>
      <w:r>
        <w:rPr>
          <w:spacing w:val="-4"/>
        </w:rPr>
        <w:t xml:space="preserve"> </w:t>
      </w:r>
      <w:r>
        <w:t>Software</w:t>
      </w:r>
      <w:r>
        <w:rPr>
          <w:spacing w:val="-4"/>
        </w:rPr>
        <w:t xml:space="preserve"> </w:t>
      </w:r>
      <w:r>
        <w:t>is</w:t>
      </w:r>
      <w:r>
        <w:rPr>
          <w:spacing w:val="-4"/>
        </w:rPr>
        <w:t xml:space="preserve"> </w:t>
      </w:r>
      <w:r>
        <w:t>licensed</w:t>
      </w:r>
      <w:r>
        <w:rPr>
          <w:spacing w:val="-4"/>
        </w:rPr>
        <w:t xml:space="preserve"> </w:t>
      </w:r>
      <w:r>
        <w:t>to You</w:t>
      </w:r>
      <w:r>
        <w:rPr>
          <w:spacing w:val="-12"/>
        </w:rPr>
        <w:t xml:space="preserve"> </w:t>
      </w:r>
      <w:r>
        <w:t>under</w:t>
      </w:r>
      <w:r>
        <w:rPr>
          <w:spacing w:val="-12"/>
        </w:rPr>
        <w:t xml:space="preserve"> </w:t>
      </w:r>
      <w:r>
        <w:t>separate</w:t>
      </w:r>
      <w:r>
        <w:rPr>
          <w:spacing w:val="-12"/>
        </w:rPr>
        <w:t xml:space="preserve"> </w:t>
      </w:r>
      <w:r>
        <w:t>terms,</w:t>
      </w:r>
      <w:r>
        <w:rPr>
          <w:spacing w:val="-10"/>
        </w:rPr>
        <w:t xml:space="preserve"> </w:t>
      </w:r>
      <w:r>
        <w:t>then</w:t>
      </w:r>
      <w:r>
        <w:rPr>
          <w:spacing w:val="-12"/>
        </w:rPr>
        <w:t xml:space="preserve"> </w:t>
      </w:r>
      <w:r>
        <w:t>Your</w:t>
      </w:r>
      <w:r>
        <w:rPr>
          <w:spacing w:val="-10"/>
        </w:rPr>
        <w:t xml:space="preserve"> </w:t>
      </w:r>
      <w:r>
        <w:t>use</w:t>
      </w:r>
      <w:r>
        <w:rPr>
          <w:spacing w:val="-12"/>
        </w:rPr>
        <w:t xml:space="preserve"> </w:t>
      </w:r>
      <w:r>
        <w:t>of</w:t>
      </w:r>
      <w:r>
        <w:rPr>
          <w:spacing w:val="-11"/>
        </w:rPr>
        <w:t xml:space="preserve"> </w:t>
      </w:r>
      <w:r>
        <w:t>such</w:t>
      </w:r>
      <w:r>
        <w:rPr>
          <w:spacing w:val="-12"/>
        </w:rPr>
        <w:t xml:space="preserve"> </w:t>
      </w:r>
      <w:r>
        <w:t>software</w:t>
      </w:r>
      <w:r>
        <w:rPr>
          <w:spacing w:val="-11"/>
        </w:rPr>
        <w:t xml:space="preserve"> </w:t>
      </w:r>
      <w:r>
        <w:t>is</w:t>
      </w:r>
      <w:r>
        <w:rPr>
          <w:spacing w:val="-12"/>
        </w:rPr>
        <w:t xml:space="preserve"> </w:t>
      </w:r>
      <w:r>
        <w:t>governed</w:t>
      </w:r>
      <w:r>
        <w:rPr>
          <w:spacing w:val="-12"/>
        </w:rPr>
        <w:t xml:space="preserve"> </w:t>
      </w:r>
      <w:r>
        <w:t>by</w:t>
      </w:r>
      <w:r>
        <w:rPr>
          <w:spacing w:val="-12"/>
        </w:rPr>
        <w:t xml:space="preserve"> </w:t>
      </w:r>
      <w:r>
        <w:t>the</w:t>
      </w:r>
      <w:r>
        <w:rPr>
          <w:spacing w:val="-10"/>
        </w:rPr>
        <w:t xml:space="preserve"> </w:t>
      </w:r>
      <w:r>
        <w:t>separate</w:t>
      </w:r>
      <w:r>
        <w:rPr>
          <w:spacing w:val="-12"/>
        </w:rPr>
        <w:t xml:space="preserve"> </w:t>
      </w:r>
      <w:r>
        <w:t>terms.</w:t>
      </w:r>
      <w:r>
        <w:rPr>
          <w:spacing w:val="37"/>
        </w:rPr>
        <w:t xml:space="preserve"> </w:t>
      </w:r>
      <w:r>
        <w:t>Your</w:t>
      </w:r>
      <w:r>
        <w:rPr>
          <w:spacing w:val="-12"/>
        </w:rPr>
        <w:t xml:space="preserve"> </w:t>
      </w:r>
      <w:r>
        <w:t>right</w:t>
      </w:r>
      <w:r>
        <w:rPr>
          <w:spacing w:val="-11"/>
        </w:rPr>
        <w:t xml:space="preserve"> </w:t>
      </w:r>
      <w:r>
        <w:t>to</w:t>
      </w:r>
      <w:r>
        <w:rPr>
          <w:spacing w:val="-9"/>
        </w:rPr>
        <w:t xml:space="preserve"> </w:t>
      </w:r>
      <w:r>
        <w:t>use any part of the Oracle Software that is licensed under the separate terms is not restricted in any way by these Cloud STCs.</w:t>
      </w:r>
    </w:p>
    <w:p w14:paraId="3576BA18" w14:textId="77777777" w:rsidR="0041112A" w:rsidRDefault="0041112A" w:rsidP="0041112A">
      <w:r>
        <w:rPr>
          <w:spacing w:val="-2"/>
        </w:rPr>
        <w:t>Export</w:t>
      </w:r>
    </w:p>
    <w:p w14:paraId="26CE065C" w14:textId="77777777" w:rsidR="0041112A" w:rsidRDefault="0041112A" w:rsidP="0041112A">
      <w:r>
        <w:t>Export</w:t>
      </w:r>
      <w:r>
        <w:rPr>
          <w:spacing w:val="-7"/>
        </w:rPr>
        <w:t xml:space="preserve"> </w:t>
      </w:r>
      <w:r>
        <w:t>laws</w:t>
      </w:r>
      <w:r>
        <w:rPr>
          <w:spacing w:val="-7"/>
        </w:rPr>
        <w:t xml:space="preserve"> </w:t>
      </w:r>
      <w:r>
        <w:t>and</w:t>
      </w:r>
      <w:r>
        <w:rPr>
          <w:spacing w:val="-7"/>
        </w:rPr>
        <w:t xml:space="preserve"> </w:t>
      </w:r>
      <w:r>
        <w:t>regulations</w:t>
      </w:r>
      <w:r>
        <w:rPr>
          <w:spacing w:val="-7"/>
        </w:rPr>
        <w:t xml:space="preserve"> </w:t>
      </w:r>
      <w:r>
        <w:t>of</w:t>
      </w:r>
      <w:r>
        <w:rPr>
          <w:spacing w:val="-7"/>
        </w:rPr>
        <w:t xml:space="preserve"> </w:t>
      </w:r>
      <w:r>
        <w:t>the</w:t>
      </w:r>
      <w:r>
        <w:rPr>
          <w:spacing w:val="-7"/>
        </w:rPr>
        <w:t xml:space="preserve"> </w:t>
      </w:r>
      <w:r>
        <w:t>United</w:t>
      </w:r>
      <w:r>
        <w:rPr>
          <w:spacing w:val="-7"/>
        </w:rPr>
        <w:t xml:space="preserve"> </w:t>
      </w:r>
      <w:r>
        <w:t>States</w:t>
      </w:r>
      <w:r>
        <w:rPr>
          <w:spacing w:val="-7"/>
        </w:rPr>
        <w:t xml:space="preserve"> </w:t>
      </w:r>
      <w:r>
        <w:t>and</w:t>
      </w:r>
      <w:r>
        <w:rPr>
          <w:spacing w:val="-9"/>
        </w:rPr>
        <w:t xml:space="preserve"> </w:t>
      </w:r>
      <w:r>
        <w:t>any</w:t>
      </w:r>
      <w:r>
        <w:rPr>
          <w:spacing w:val="-8"/>
        </w:rPr>
        <w:t xml:space="preserve"> </w:t>
      </w:r>
      <w:r>
        <w:t>other</w:t>
      </w:r>
      <w:r>
        <w:rPr>
          <w:spacing w:val="-7"/>
        </w:rPr>
        <w:t xml:space="preserve"> </w:t>
      </w:r>
      <w:r>
        <w:t>relevant</w:t>
      </w:r>
      <w:r>
        <w:rPr>
          <w:spacing w:val="-7"/>
        </w:rPr>
        <w:t xml:space="preserve"> </w:t>
      </w:r>
      <w:r>
        <w:t>local</w:t>
      </w:r>
      <w:r>
        <w:rPr>
          <w:spacing w:val="-7"/>
        </w:rPr>
        <w:t xml:space="preserve"> </w:t>
      </w:r>
      <w:r>
        <w:t>export</w:t>
      </w:r>
      <w:r>
        <w:rPr>
          <w:spacing w:val="-7"/>
        </w:rPr>
        <w:t xml:space="preserve"> </w:t>
      </w:r>
      <w:r>
        <w:t>laws</w:t>
      </w:r>
      <w:r>
        <w:rPr>
          <w:spacing w:val="-7"/>
        </w:rPr>
        <w:t xml:space="preserve"> </w:t>
      </w:r>
      <w:r>
        <w:t>and</w:t>
      </w:r>
      <w:r>
        <w:rPr>
          <w:spacing w:val="-9"/>
        </w:rPr>
        <w:t xml:space="preserve"> </w:t>
      </w:r>
      <w:r>
        <w:t>regulations</w:t>
      </w:r>
      <w:r>
        <w:rPr>
          <w:spacing w:val="-7"/>
        </w:rPr>
        <w:t xml:space="preserve"> </w:t>
      </w:r>
      <w:r>
        <w:t>apply to</w:t>
      </w:r>
      <w:r>
        <w:rPr>
          <w:spacing w:val="-3"/>
        </w:rPr>
        <w:t xml:space="preserve"> </w:t>
      </w:r>
      <w:r>
        <w:t>the</w:t>
      </w:r>
      <w:r>
        <w:rPr>
          <w:spacing w:val="-3"/>
        </w:rPr>
        <w:t xml:space="preserve"> </w:t>
      </w:r>
      <w:r>
        <w:t>Services.</w:t>
      </w:r>
      <w:r>
        <w:rPr>
          <w:spacing w:val="40"/>
        </w:rPr>
        <w:t xml:space="preserve"> </w:t>
      </w:r>
      <w:r>
        <w:t>Such</w:t>
      </w:r>
      <w:r>
        <w:rPr>
          <w:spacing w:val="-3"/>
        </w:rPr>
        <w:t xml:space="preserve"> </w:t>
      </w:r>
      <w:r>
        <w:t>export</w:t>
      </w:r>
      <w:r>
        <w:rPr>
          <w:spacing w:val="-3"/>
        </w:rPr>
        <w:t xml:space="preserve"> </w:t>
      </w:r>
      <w:r>
        <w:t>laws</w:t>
      </w:r>
      <w:r>
        <w:rPr>
          <w:spacing w:val="-3"/>
        </w:rPr>
        <w:t xml:space="preserve"> </w:t>
      </w:r>
      <w:r>
        <w:t>govern</w:t>
      </w:r>
      <w:r>
        <w:rPr>
          <w:spacing w:val="-3"/>
        </w:rPr>
        <w:t xml:space="preserve"> </w:t>
      </w:r>
      <w:r>
        <w:t>Your</w:t>
      </w:r>
      <w:r>
        <w:rPr>
          <w:spacing w:val="-3"/>
        </w:rPr>
        <w:t xml:space="preserve"> </w:t>
      </w:r>
      <w:r>
        <w:t>use</w:t>
      </w:r>
      <w:r>
        <w:rPr>
          <w:spacing w:val="-3"/>
        </w:rPr>
        <w:t xml:space="preserve"> </w:t>
      </w:r>
      <w:r>
        <w:t>of</w:t>
      </w:r>
      <w:r>
        <w:rPr>
          <w:spacing w:val="-4"/>
        </w:rPr>
        <w:t xml:space="preserve"> </w:t>
      </w:r>
      <w:r>
        <w:t>the</w:t>
      </w:r>
      <w:r>
        <w:rPr>
          <w:spacing w:val="-3"/>
        </w:rPr>
        <w:t xml:space="preserve"> </w:t>
      </w:r>
      <w:r>
        <w:t>Services</w:t>
      </w:r>
      <w:r>
        <w:rPr>
          <w:spacing w:val="-2"/>
        </w:rPr>
        <w:t xml:space="preserve"> </w:t>
      </w:r>
      <w:r>
        <w:t>(including</w:t>
      </w:r>
      <w:r>
        <w:rPr>
          <w:spacing w:val="-3"/>
        </w:rPr>
        <w:t xml:space="preserve"> </w:t>
      </w:r>
      <w:r>
        <w:t>technical</w:t>
      </w:r>
      <w:r>
        <w:rPr>
          <w:spacing w:val="-3"/>
        </w:rPr>
        <w:t xml:space="preserve"> </w:t>
      </w:r>
      <w:r>
        <w:t>data)</w:t>
      </w:r>
      <w:r>
        <w:rPr>
          <w:spacing w:val="-3"/>
        </w:rPr>
        <w:t xml:space="preserve"> </w:t>
      </w:r>
      <w:r>
        <w:t>and</w:t>
      </w:r>
      <w:r>
        <w:rPr>
          <w:spacing w:val="-3"/>
        </w:rPr>
        <w:t xml:space="preserve"> </w:t>
      </w:r>
      <w:r>
        <w:t>any</w:t>
      </w:r>
      <w:r>
        <w:rPr>
          <w:spacing w:val="-3"/>
        </w:rPr>
        <w:t xml:space="preserve"> </w:t>
      </w:r>
      <w:r>
        <w:t>services deliverables provided under Your order, and You and Oracle each agree to comply with all such export laws and regulations (including “deemed export” and “deemed re-export” regulations).</w:t>
      </w:r>
      <w:r>
        <w:rPr>
          <w:spacing w:val="40"/>
        </w:rPr>
        <w:t xml:space="preserve"> </w:t>
      </w:r>
      <w:r>
        <w:t>You agree that no data, information, software programs and/or materials resulting from Services (or direct product thereof) will be exported, directly or indirectly, in violation of these laws, or will be used for any purpose prohibited by these laws including, without limitation, nuclear, chemical, or biological weapons proliferation, or development of missile technology.</w:t>
      </w:r>
    </w:p>
    <w:p w14:paraId="48D6B084" w14:textId="77777777" w:rsidR="0041112A" w:rsidRDefault="0041112A" w:rsidP="0041112A"/>
    <w:p w14:paraId="6F3EA186" w14:textId="77777777" w:rsidR="0041112A" w:rsidRDefault="0041112A" w:rsidP="0041112A">
      <w:r>
        <w:t>You acknowledge that the Services are designed with capabilities for You and Your Users to access the Services without regard to geographic location and to transfer or otherwise move Your Content between the Services and other locations such as User workstations.</w:t>
      </w:r>
      <w:r>
        <w:rPr>
          <w:spacing w:val="40"/>
        </w:rPr>
        <w:t xml:space="preserve"> </w:t>
      </w:r>
      <w:r>
        <w:t>You are solely responsible for the authorization and management of User accounts across geographic locations, as well</w:t>
      </w:r>
      <w:r>
        <w:rPr>
          <w:spacing w:val="-1"/>
        </w:rPr>
        <w:t xml:space="preserve"> </w:t>
      </w:r>
      <w:r>
        <w:t>as export control and geographic transfer of Your Content.</w:t>
      </w:r>
    </w:p>
    <w:p w14:paraId="50C78F42" w14:textId="77777777" w:rsidR="0041112A" w:rsidRDefault="0041112A" w:rsidP="0041112A"/>
    <w:p w14:paraId="12CFC14E" w14:textId="77777777" w:rsidR="0041112A" w:rsidRDefault="0041112A" w:rsidP="0041112A">
      <w:r>
        <w:rPr>
          <w:spacing w:val="-2"/>
        </w:rPr>
        <w:t>Force</w:t>
      </w:r>
      <w:r>
        <w:rPr>
          <w:spacing w:val="-8"/>
        </w:rPr>
        <w:t xml:space="preserve"> </w:t>
      </w:r>
      <w:r>
        <w:rPr>
          <w:spacing w:val="-2"/>
        </w:rPr>
        <w:t>Majeure</w:t>
      </w:r>
    </w:p>
    <w:p w14:paraId="47377725" w14:textId="77777777" w:rsidR="0041112A" w:rsidRDefault="0041112A" w:rsidP="0041112A">
      <w:r>
        <w:t>Neither</w:t>
      </w:r>
      <w:r>
        <w:rPr>
          <w:spacing w:val="-7"/>
        </w:rPr>
        <w:t xml:space="preserve"> </w:t>
      </w:r>
      <w:r>
        <w:t>You,</w:t>
      </w:r>
      <w:r>
        <w:rPr>
          <w:spacing w:val="-5"/>
        </w:rPr>
        <w:t xml:space="preserve"> </w:t>
      </w:r>
      <w:r>
        <w:t>Contractor,</w:t>
      </w:r>
      <w:r>
        <w:rPr>
          <w:spacing w:val="-7"/>
        </w:rPr>
        <w:t xml:space="preserve"> </w:t>
      </w:r>
      <w:r>
        <w:t>nor</w:t>
      </w:r>
      <w:r>
        <w:rPr>
          <w:spacing w:val="-7"/>
        </w:rPr>
        <w:t xml:space="preserve"> </w:t>
      </w:r>
      <w:r>
        <w:t>Oracle</w:t>
      </w:r>
      <w:r>
        <w:rPr>
          <w:spacing w:val="-7"/>
        </w:rPr>
        <w:t xml:space="preserve"> </w:t>
      </w:r>
      <w:r>
        <w:t>shall</w:t>
      </w:r>
      <w:r>
        <w:rPr>
          <w:spacing w:val="-7"/>
        </w:rPr>
        <w:t xml:space="preserve"> </w:t>
      </w:r>
      <w:r>
        <w:t>be</w:t>
      </w:r>
      <w:r>
        <w:rPr>
          <w:spacing w:val="-6"/>
        </w:rPr>
        <w:t xml:space="preserve"> </w:t>
      </w:r>
      <w:r>
        <w:t>responsible</w:t>
      </w:r>
      <w:r>
        <w:rPr>
          <w:spacing w:val="-7"/>
        </w:rPr>
        <w:t xml:space="preserve"> </w:t>
      </w:r>
      <w:r>
        <w:t>for</w:t>
      </w:r>
      <w:r>
        <w:rPr>
          <w:spacing w:val="-5"/>
        </w:rPr>
        <w:t xml:space="preserve"> </w:t>
      </w:r>
      <w:r>
        <w:t>failure</w:t>
      </w:r>
      <w:r>
        <w:rPr>
          <w:spacing w:val="-6"/>
        </w:rPr>
        <w:t xml:space="preserve"> </w:t>
      </w:r>
      <w:r>
        <w:t>or</w:t>
      </w:r>
      <w:r>
        <w:rPr>
          <w:spacing w:val="-7"/>
        </w:rPr>
        <w:t xml:space="preserve"> </w:t>
      </w:r>
      <w:r>
        <w:t>delay</w:t>
      </w:r>
      <w:r>
        <w:rPr>
          <w:spacing w:val="-7"/>
        </w:rPr>
        <w:t xml:space="preserve"> </w:t>
      </w:r>
      <w:r>
        <w:t>of</w:t>
      </w:r>
      <w:r>
        <w:rPr>
          <w:spacing w:val="-7"/>
        </w:rPr>
        <w:t xml:space="preserve"> </w:t>
      </w:r>
      <w:r>
        <w:t>performance</w:t>
      </w:r>
      <w:r>
        <w:rPr>
          <w:spacing w:val="-7"/>
        </w:rPr>
        <w:t xml:space="preserve"> </w:t>
      </w:r>
      <w:r>
        <w:t>if</w:t>
      </w:r>
      <w:r>
        <w:rPr>
          <w:spacing w:val="-7"/>
        </w:rPr>
        <w:t xml:space="preserve"> </w:t>
      </w:r>
      <w:r>
        <w:t>caused</w:t>
      </w:r>
      <w:r>
        <w:rPr>
          <w:spacing w:val="-7"/>
        </w:rPr>
        <w:t xml:space="preserve"> </w:t>
      </w:r>
      <w:r>
        <w:t>by:</w:t>
      </w:r>
      <w:r>
        <w:rPr>
          <w:spacing w:val="-7"/>
        </w:rPr>
        <w:t xml:space="preserve"> </w:t>
      </w:r>
      <w:r>
        <w:t>an</w:t>
      </w:r>
      <w:r>
        <w:rPr>
          <w:spacing w:val="-6"/>
        </w:rPr>
        <w:t xml:space="preserve"> </w:t>
      </w:r>
      <w:r>
        <w:t>act of</w:t>
      </w:r>
      <w:r>
        <w:rPr>
          <w:spacing w:val="-6"/>
        </w:rPr>
        <w:t xml:space="preserve"> </w:t>
      </w:r>
      <w:r>
        <w:t>war,</w:t>
      </w:r>
      <w:r>
        <w:rPr>
          <w:spacing w:val="-6"/>
        </w:rPr>
        <w:t xml:space="preserve"> </w:t>
      </w:r>
      <w:r>
        <w:t>hostility,</w:t>
      </w:r>
      <w:r>
        <w:rPr>
          <w:spacing w:val="-6"/>
        </w:rPr>
        <w:t xml:space="preserve"> </w:t>
      </w:r>
      <w:r>
        <w:t>or</w:t>
      </w:r>
      <w:r>
        <w:rPr>
          <w:spacing w:val="-6"/>
        </w:rPr>
        <w:t xml:space="preserve"> </w:t>
      </w:r>
      <w:r>
        <w:t>sabotage;</w:t>
      </w:r>
      <w:r>
        <w:rPr>
          <w:spacing w:val="-6"/>
        </w:rPr>
        <w:t xml:space="preserve"> </w:t>
      </w:r>
      <w:r>
        <w:t>act</w:t>
      </w:r>
      <w:r>
        <w:rPr>
          <w:spacing w:val="-6"/>
        </w:rPr>
        <w:t xml:space="preserve"> </w:t>
      </w:r>
      <w:r>
        <w:t>of</w:t>
      </w:r>
      <w:r>
        <w:rPr>
          <w:spacing w:val="-7"/>
        </w:rPr>
        <w:t xml:space="preserve"> </w:t>
      </w:r>
      <w:r>
        <w:t>God;</w:t>
      </w:r>
      <w:r>
        <w:rPr>
          <w:spacing w:val="-6"/>
        </w:rPr>
        <w:t xml:space="preserve"> </w:t>
      </w:r>
      <w:r>
        <w:t>pandemic;</w:t>
      </w:r>
      <w:r>
        <w:rPr>
          <w:spacing w:val="-6"/>
        </w:rPr>
        <w:t xml:space="preserve"> </w:t>
      </w:r>
      <w:r>
        <w:t>electrical,</w:t>
      </w:r>
      <w:r>
        <w:rPr>
          <w:spacing w:val="-6"/>
        </w:rPr>
        <w:t xml:space="preserve"> </w:t>
      </w:r>
      <w:r>
        <w:t>internet,</w:t>
      </w:r>
      <w:r>
        <w:rPr>
          <w:spacing w:val="-6"/>
        </w:rPr>
        <w:t xml:space="preserve"> </w:t>
      </w:r>
      <w:r>
        <w:t>or</w:t>
      </w:r>
      <w:r>
        <w:rPr>
          <w:spacing w:val="-6"/>
        </w:rPr>
        <w:t xml:space="preserve"> </w:t>
      </w:r>
      <w:r>
        <w:t>telecommunication</w:t>
      </w:r>
      <w:r>
        <w:rPr>
          <w:spacing w:val="-6"/>
        </w:rPr>
        <w:t xml:space="preserve"> </w:t>
      </w:r>
      <w:r>
        <w:t>outage</w:t>
      </w:r>
      <w:r>
        <w:rPr>
          <w:spacing w:val="-6"/>
        </w:rPr>
        <w:t xml:space="preserve"> </w:t>
      </w:r>
      <w:r>
        <w:t>that</w:t>
      </w:r>
      <w:r>
        <w:rPr>
          <w:spacing w:val="-6"/>
        </w:rPr>
        <w:t xml:space="preserve"> </w:t>
      </w:r>
      <w:r>
        <w:t>is</w:t>
      </w:r>
      <w:r>
        <w:rPr>
          <w:spacing w:val="-5"/>
        </w:rPr>
        <w:t xml:space="preserve"> </w:t>
      </w:r>
      <w:r>
        <w:t>not caused</w:t>
      </w:r>
      <w:r>
        <w:rPr>
          <w:spacing w:val="-9"/>
        </w:rPr>
        <w:t xml:space="preserve"> </w:t>
      </w:r>
      <w:r>
        <w:t>by</w:t>
      </w:r>
      <w:r>
        <w:rPr>
          <w:spacing w:val="-9"/>
        </w:rPr>
        <w:t xml:space="preserve"> </w:t>
      </w:r>
      <w:r>
        <w:t>the</w:t>
      </w:r>
      <w:r>
        <w:rPr>
          <w:spacing w:val="-9"/>
        </w:rPr>
        <w:t xml:space="preserve"> </w:t>
      </w:r>
      <w:r>
        <w:t>obligated</w:t>
      </w:r>
      <w:r>
        <w:rPr>
          <w:spacing w:val="-9"/>
        </w:rPr>
        <w:t xml:space="preserve"> </w:t>
      </w:r>
      <w:r>
        <w:t>party;</w:t>
      </w:r>
      <w:r>
        <w:rPr>
          <w:spacing w:val="-9"/>
        </w:rPr>
        <w:t xml:space="preserve"> </w:t>
      </w:r>
      <w:r>
        <w:t>government</w:t>
      </w:r>
      <w:r>
        <w:rPr>
          <w:spacing w:val="-9"/>
        </w:rPr>
        <w:t xml:space="preserve"> </w:t>
      </w:r>
      <w:r>
        <w:t>restrictions</w:t>
      </w:r>
      <w:r>
        <w:rPr>
          <w:spacing w:val="-9"/>
        </w:rPr>
        <w:t xml:space="preserve"> </w:t>
      </w:r>
      <w:r>
        <w:t>(including</w:t>
      </w:r>
      <w:r>
        <w:rPr>
          <w:spacing w:val="-9"/>
        </w:rPr>
        <w:t xml:space="preserve"> </w:t>
      </w:r>
      <w:r>
        <w:t>the</w:t>
      </w:r>
      <w:r>
        <w:rPr>
          <w:spacing w:val="-9"/>
        </w:rPr>
        <w:t xml:space="preserve"> </w:t>
      </w:r>
      <w:r>
        <w:t>denial</w:t>
      </w:r>
      <w:r>
        <w:rPr>
          <w:spacing w:val="-9"/>
        </w:rPr>
        <w:t xml:space="preserve"> </w:t>
      </w:r>
      <w:r>
        <w:t>or</w:t>
      </w:r>
      <w:r>
        <w:rPr>
          <w:spacing w:val="-9"/>
        </w:rPr>
        <w:t xml:space="preserve"> </w:t>
      </w:r>
      <w:r>
        <w:t>cancelation</w:t>
      </w:r>
      <w:r>
        <w:rPr>
          <w:spacing w:val="-9"/>
        </w:rPr>
        <w:t xml:space="preserve"> </w:t>
      </w:r>
      <w:r>
        <w:t>of</w:t>
      </w:r>
      <w:r>
        <w:rPr>
          <w:spacing w:val="-9"/>
        </w:rPr>
        <w:t xml:space="preserve"> </w:t>
      </w:r>
      <w:r>
        <w:t>any</w:t>
      </w:r>
      <w:r>
        <w:rPr>
          <w:spacing w:val="-9"/>
        </w:rPr>
        <w:t xml:space="preserve"> </w:t>
      </w:r>
      <w:r>
        <w:t>export,</w:t>
      </w:r>
      <w:r>
        <w:rPr>
          <w:spacing w:val="-9"/>
        </w:rPr>
        <w:t xml:space="preserve"> </w:t>
      </w:r>
      <w:r>
        <w:t>import or other license); or other event outside the reasonable control of the obligated party.</w:t>
      </w:r>
      <w:r>
        <w:rPr>
          <w:spacing w:val="40"/>
        </w:rPr>
        <w:t xml:space="preserve"> </w:t>
      </w:r>
      <w:r>
        <w:t>All parties will use reasonable</w:t>
      </w:r>
      <w:r>
        <w:rPr>
          <w:spacing w:val="-13"/>
        </w:rPr>
        <w:t xml:space="preserve"> </w:t>
      </w:r>
      <w:r>
        <w:t>efforts</w:t>
      </w:r>
      <w:r>
        <w:rPr>
          <w:spacing w:val="-13"/>
        </w:rPr>
        <w:t xml:space="preserve"> </w:t>
      </w:r>
      <w:r>
        <w:t>to</w:t>
      </w:r>
      <w:r>
        <w:rPr>
          <w:spacing w:val="-13"/>
        </w:rPr>
        <w:t xml:space="preserve"> </w:t>
      </w:r>
      <w:r>
        <w:t>mitigate</w:t>
      </w:r>
      <w:r>
        <w:rPr>
          <w:spacing w:val="-13"/>
        </w:rPr>
        <w:t xml:space="preserve"> </w:t>
      </w:r>
      <w:r>
        <w:t>the</w:t>
      </w:r>
      <w:r>
        <w:rPr>
          <w:spacing w:val="-13"/>
        </w:rPr>
        <w:t xml:space="preserve"> </w:t>
      </w:r>
      <w:r>
        <w:t>effect</w:t>
      </w:r>
      <w:r>
        <w:rPr>
          <w:spacing w:val="-13"/>
        </w:rPr>
        <w:t xml:space="preserve"> </w:t>
      </w:r>
      <w:r>
        <w:t>of</w:t>
      </w:r>
      <w:r>
        <w:rPr>
          <w:spacing w:val="-13"/>
        </w:rPr>
        <w:t xml:space="preserve"> </w:t>
      </w:r>
      <w:r>
        <w:t>a</w:t>
      </w:r>
      <w:r>
        <w:rPr>
          <w:spacing w:val="-13"/>
        </w:rPr>
        <w:t xml:space="preserve"> </w:t>
      </w:r>
      <w:r>
        <w:t>force</w:t>
      </w:r>
      <w:r>
        <w:rPr>
          <w:spacing w:val="-13"/>
        </w:rPr>
        <w:t xml:space="preserve"> </w:t>
      </w:r>
      <w:r>
        <w:t>majeure</w:t>
      </w:r>
      <w:r>
        <w:rPr>
          <w:spacing w:val="-13"/>
        </w:rPr>
        <w:t xml:space="preserve"> </w:t>
      </w:r>
      <w:r>
        <w:t>event.</w:t>
      </w:r>
      <w:r>
        <w:rPr>
          <w:spacing w:val="31"/>
        </w:rPr>
        <w:t xml:space="preserve"> </w:t>
      </w:r>
      <w:r>
        <w:t>If</w:t>
      </w:r>
      <w:r>
        <w:rPr>
          <w:spacing w:val="-11"/>
        </w:rPr>
        <w:t xml:space="preserve"> </w:t>
      </w:r>
      <w:r>
        <w:t>such</w:t>
      </w:r>
      <w:r>
        <w:rPr>
          <w:spacing w:val="-13"/>
        </w:rPr>
        <w:t xml:space="preserve"> </w:t>
      </w:r>
      <w:r>
        <w:t>event</w:t>
      </w:r>
      <w:r>
        <w:rPr>
          <w:spacing w:val="-13"/>
        </w:rPr>
        <w:t xml:space="preserve"> </w:t>
      </w:r>
      <w:r>
        <w:t>continues</w:t>
      </w:r>
      <w:r>
        <w:rPr>
          <w:spacing w:val="-13"/>
        </w:rPr>
        <w:t xml:space="preserve"> </w:t>
      </w:r>
      <w:r>
        <w:t>for</w:t>
      </w:r>
      <w:r>
        <w:rPr>
          <w:spacing w:val="-13"/>
        </w:rPr>
        <w:t xml:space="preserve"> </w:t>
      </w:r>
      <w:r>
        <w:t>more</w:t>
      </w:r>
      <w:r>
        <w:rPr>
          <w:spacing w:val="-13"/>
        </w:rPr>
        <w:t xml:space="preserve"> </w:t>
      </w:r>
      <w:r>
        <w:t>than</w:t>
      </w:r>
      <w:r>
        <w:rPr>
          <w:spacing w:val="-13"/>
        </w:rPr>
        <w:t xml:space="preserve"> </w:t>
      </w:r>
      <w:r>
        <w:t>30</w:t>
      </w:r>
      <w:r>
        <w:rPr>
          <w:spacing w:val="-13"/>
        </w:rPr>
        <w:t xml:space="preserve"> </w:t>
      </w:r>
      <w:r>
        <w:t>days, either You, Contractor, or Oracle may cancel unperformed Services and affected orders upon written notice. This Section does not excuse any party’s obligation to take reasonable steps to follow its normal disaster recovery procedures or Your obligation to pay for the Services.</w:t>
      </w:r>
    </w:p>
    <w:p w14:paraId="35E2ADEB" w14:textId="77777777" w:rsidR="0041112A" w:rsidRDefault="0041112A" w:rsidP="0041112A"/>
    <w:p w14:paraId="5436E44A" w14:textId="77777777" w:rsidR="0041112A" w:rsidRDefault="0041112A" w:rsidP="0041112A">
      <w:r>
        <w:rPr>
          <w:spacing w:val="-2"/>
        </w:rPr>
        <w:t>Assignment</w:t>
      </w:r>
    </w:p>
    <w:p w14:paraId="58E0D581" w14:textId="77777777" w:rsidR="0041112A" w:rsidRDefault="0041112A" w:rsidP="0041112A"/>
    <w:p w14:paraId="446BA1E9" w14:textId="77777777" w:rsidR="0041112A" w:rsidRDefault="0041112A" w:rsidP="0041112A">
      <w:r>
        <w:t>You may not assign Your order or give or transfer the Services, or an interest in the Services, to another individual or entity.</w:t>
      </w:r>
    </w:p>
    <w:p w14:paraId="702F3EA2" w14:textId="77777777" w:rsidR="0041112A" w:rsidRDefault="0041112A" w:rsidP="0041112A"/>
    <w:p w14:paraId="5F82C8A2" w14:textId="77777777" w:rsidR="0041112A" w:rsidRDefault="0041112A" w:rsidP="0041112A">
      <w:r>
        <w:rPr>
          <w:spacing w:val="-2"/>
        </w:rPr>
        <w:t>Other</w:t>
      </w:r>
    </w:p>
    <w:p w14:paraId="3757CB64" w14:textId="77777777" w:rsidR="0041112A" w:rsidRPr="00022B25" w:rsidRDefault="0041112A" w:rsidP="0041112A">
      <w:pPr>
        <w:rPr>
          <w:sz w:val="20"/>
        </w:rPr>
      </w:pPr>
      <w:r w:rsidRPr="00022B25">
        <w:rPr>
          <w:sz w:val="20"/>
        </w:rPr>
        <w:t>Oracle</w:t>
      </w:r>
      <w:r w:rsidRPr="00022B25">
        <w:rPr>
          <w:spacing w:val="33"/>
          <w:sz w:val="20"/>
        </w:rPr>
        <w:t xml:space="preserve"> </w:t>
      </w:r>
      <w:r w:rsidRPr="00022B25">
        <w:rPr>
          <w:sz w:val="20"/>
        </w:rPr>
        <w:t>is</w:t>
      </w:r>
      <w:r w:rsidRPr="00022B25">
        <w:rPr>
          <w:spacing w:val="33"/>
          <w:sz w:val="20"/>
        </w:rPr>
        <w:t xml:space="preserve"> </w:t>
      </w:r>
      <w:r w:rsidRPr="00022B25">
        <w:rPr>
          <w:sz w:val="20"/>
        </w:rPr>
        <w:t>an</w:t>
      </w:r>
      <w:r w:rsidRPr="00022B25">
        <w:rPr>
          <w:spacing w:val="32"/>
          <w:sz w:val="20"/>
        </w:rPr>
        <w:t xml:space="preserve"> </w:t>
      </w:r>
      <w:r w:rsidRPr="00022B25">
        <w:rPr>
          <w:sz w:val="20"/>
        </w:rPr>
        <w:t>independent</w:t>
      </w:r>
      <w:r w:rsidRPr="00022B25">
        <w:rPr>
          <w:spacing w:val="31"/>
          <w:sz w:val="20"/>
        </w:rPr>
        <w:t xml:space="preserve"> </w:t>
      </w:r>
      <w:r w:rsidRPr="00022B25">
        <w:rPr>
          <w:sz w:val="20"/>
        </w:rPr>
        <w:t>contractor,</w:t>
      </w:r>
      <w:r w:rsidRPr="00022B25">
        <w:rPr>
          <w:spacing w:val="33"/>
          <w:sz w:val="20"/>
        </w:rPr>
        <w:t xml:space="preserve"> </w:t>
      </w:r>
      <w:r w:rsidRPr="00022B25">
        <w:rPr>
          <w:sz w:val="20"/>
        </w:rPr>
        <w:t>and</w:t>
      </w:r>
      <w:r w:rsidRPr="00022B25">
        <w:rPr>
          <w:spacing w:val="33"/>
          <w:sz w:val="20"/>
        </w:rPr>
        <w:t xml:space="preserve"> </w:t>
      </w:r>
      <w:r w:rsidRPr="00022B25">
        <w:rPr>
          <w:sz w:val="20"/>
        </w:rPr>
        <w:t>each</w:t>
      </w:r>
      <w:r w:rsidRPr="00022B25">
        <w:rPr>
          <w:spacing w:val="33"/>
          <w:sz w:val="20"/>
        </w:rPr>
        <w:t xml:space="preserve"> </w:t>
      </w:r>
      <w:r w:rsidRPr="00022B25">
        <w:rPr>
          <w:sz w:val="20"/>
        </w:rPr>
        <w:t>party</w:t>
      </w:r>
      <w:r w:rsidRPr="00022B25">
        <w:rPr>
          <w:spacing w:val="33"/>
          <w:sz w:val="20"/>
        </w:rPr>
        <w:t xml:space="preserve"> </w:t>
      </w:r>
      <w:r w:rsidRPr="00022B25">
        <w:rPr>
          <w:sz w:val="20"/>
        </w:rPr>
        <w:t>agrees</w:t>
      </w:r>
      <w:r w:rsidRPr="00022B25">
        <w:rPr>
          <w:spacing w:val="33"/>
          <w:sz w:val="20"/>
        </w:rPr>
        <w:t xml:space="preserve"> </w:t>
      </w:r>
      <w:r w:rsidRPr="00022B25">
        <w:rPr>
          <w:sz w:val="20"/>
        </w:rPr>
        <w:t>that</w:t>
      </w:r>
      <w:r w:rsidRPr="00022B25">
        <w:rPr>
          <w:spacing w:val="33"/>
          <w:sz w:val="20"/>
        </w:rPr>
        <w:t xml:space="preserve"> </w:t>
      </w:r>
      <w:r w:rsidRPr="00022B25">
        <w:rPr>
          <w:sz w:val="20"/>
        </w:rPr>
        <w:t>no</w:t>
      </w:r>
      <w:r w:rsidRPr="00022B25">
        <w:rPr>
          <w:spacing w:val="33"/>
          <w:sz w:val="20"/>
        </w:rPr>
        <w:t xml:space="preserve"> </w:t>
      </w:r>
      <w:r w:rsidRPr="00022B25">
        <w:rPr>
          <w:sz w:val="20"/>
        </w:rPr>
        <w:t>partnership,</w:t>
      </w:r>
      <w:r w:rsidRPr="00022B25">
        <w:rPr>
          <w:spacing w:val="33"/>
          <w:sz w:val="20"/>
        </w:rPr>
        <w:t xml:space="preserve"> </w:t>
      </w:r>
      <w:r w:rsidRPr="00022B25">
        <w:rPr>
          <w:sz w:val="20"/>
        </w:rPr>
        <w:t>joint</w:t>
      </w:r>
      <w:r w:rsidRPr="00022B25">
        <w:rPr>
          <w:spacing w:val="33"/>
          <w:sz w:val="20"/>
        </w:rPr>
        <w:t xml:space="preserve"> </w:t>
      </w:r>
      <w:r w:rsidRPr="00022B25">
        <w:rPr>
          <w:sz w:val="20"/>
        </w:rPr>
        <w:t>venture,</w:t>
      </w:r>
      <w:r w:rsidRPr="00022B25">
        <w:rPr>
          <w:spacing w:val="33"/>
          <w:sz w:val="20"/>
        </w:rPr>
        <w:t xml:space="preserve"> </w:t>
      </w:r>
      <w:r w:rsidRPr="00022B25">
        <w:rPr>
          <w:sz w:val="20"/>
        </w:rPr>
        <w:t>or</w:t>
      </w:r>
      <w:r w:rsidRPr="00022B25">
        <w:rPr>
          <w:spacing w:val="33"/>
          <w:sz w:val="20"/>
        </w:rPr>
        <w:t xml:space="preserve"> </w:t>
      </w:r>
      <w:r w:rsidRPr="00022B25">
        <w:rPr>
          <w:sz w:val="20"/>
        </w:rPr>
        <w:t>agency relationship exists between You and Oracle or between Contractor and Oracle.</w:t>
      </w:r>
    </w:p>
    <w:p w14:paraId="3E227B51" w14:textId="77777777" w:rsidR="0041112A" w:rsidRDefault="0041112A" w:rsidP="0041112A">
      <w:pPr>
        <w:rPr>
          <w:sz w:val="20"/>
        </w:rPr>
      </w:pPr>
      <w:r>
        <w:rPr>
          <w:sz w:val="20"/>
        </w:rPr>
        <w:t>Oracle’s business partners and other third parties, including any third parties with which the Services have integrations</w:t>
      </w:r>
      <w:r>
        <w:rPr>
          <w:spacing w:val="-3"/>
          <w:sz w:val="20"/>
        </w:rPr>
        <w:t xml:space="preserve"> </w:t>
      </w:r>
      <w:r>
        <w:rPr>
          <w:sz w:val="20"/>
        </w:rPr>
        <w:t>or</w:t>
      </w:r>
      <w:r>
        <w:rPr>
          <w:spacing w:val="-3"/>
          <w:sz w:val="20"/>
        </w:rPr>
        <w:t xml:space="preserve"> </w:t>
      </w:r>
      <w:r>
        <w:rPr>
          <w:sz w:val="20"/>
        </w:rPr>
        <w:t>that</w:t>
      </w:r>
      <w:r>
        <w:rPr>
          <w:spacing w:val="-5"/>
          <w:sz w:val="20"/>
        </w:rPr>
        <w:t xml:space="preserve"> </w:t>
      </w:r>
      <w:r>
        <w:rPr>
          <w:sz w:val="20"/>
        </w:rPr>
        <w:t>are</w:t>
      </w:r>
      <w:r>
        <w:rPr>
          <w:spacing w:val="-4"/>
          <w:sz w:val="20"/>
        </w:rPr>
        <w:t xml:space="preserve"> </w:t>
      </w:r>
      <w:r>
        <w:rPr>
          <w:sz w:val="20"/>
        </w:rPr>
        <w:t>retained</w:t>
      </w:r>
      <w:r>
        <w:rPr>
          <w:spacing w:val="-4"/>
          <w:sz w:val="20"/>
        </w:rPr>
        <w:t xml:space="preserve"> </w:t>
      </w:r>
      <w:r>
        <w:rPr>
          <w:sz w:val="20"/>
        </w:rPr>
        <w:t>by</w:t>
      </w:r>
      <w:r>
        <w:rPr>
          <w:spacing w:val="-4"/>
          <w:sz w:val="20"/>
        </w:rPr>
        <w:t xml:space="preserve"> </w:t>
      </w:r>
      <w:r>
        <w:rPr>
          <w:sz w:val="20"/>
        </w:rPr>
        <w:t>You</w:t>
      </w:r>
      <w:r>
        <w:rPr>
          <w:spacing w:val="-3"/>
          <w:sz w:val="20"/>
        </w:rPr>
        <w:t xml:space="preserve"> </w:t>
      </w:r>
      <w:r>
        <w:rPr>
          <w:sz w:val="20"/>
        </w:rPr>
        <w:t>to</w:t>
      </w:r>
      <w:r>
        <w:rPr>
          <w:spacing w:val="-5"/>
          <w:sz w:val="20"/>
        </w:rPr>
        <w:t xml:space="preserve"> </w:t>
      </w:r>
      <w:r>
        <w:rPr>
          <w:sz w:val="20"/>
        </w:rPr>
        <w:t>provide</w:t>
      </w:r>
      <w:r>
        <w:rPr>
          <w:spacing w:val="-4"/>
          <w:sz w:val="20"/>
        </w:rPr>
        <w:t xml:space="preserve"> </w:t>
      </w:r>
      <w:r>
        <w:rPr>
          <w:sz w:val="20"/>
        </w:rPr>
        <w:t>consulting</w:t>
      </w:r>
      <w:r>
        <w:rPr>
          <w:spacing w:val="-4"/>
          <w:sz w:val="20"/>
        </w:rPr>
        <w:t xml:space="preserve"> </w:t>
      </w:r>
      <w:r>
        <w:rPr>
          <w:sz w:val="20"/>
        </w:rPr>
        <w:t>services,</w:t>
      </w:r>
      <w:r>
        <w:rPr>
          <w:spacing w:val="-4"/>
          <w:sz w:val="20"/>
        </w:rPr>
        <w:t xml:space="preserve"> </w:t>
      </w:r>
      <w:r>
        <w:rPr>
          <w:sz w:val="20"/>
        </w:rPr>
        <w:t>implementation</w:t>
      </w:r>
      <w:r>
        <w:rPr>
          <w:spacing w:val="-4"/>
          <w:sz w:val="20"/>
        </w:rPr>
        <w:t xml:space="preserve"> </w:t>
      </w:r>
      <w:r>
        <w:rPr>
          <w:sz w:val="20"/>
        </w:rPr>
        <w:t>services</w:t>
      </w:r>
      <w:r>
        <w:rPr>
          <w:spacing w:val="-5"/>
          <w:sz w:val="20"/>
        </w:rPr>
        <w:t xml:space="preserve"> </w:t>
      </w:r>
      <w:r>
        <w:rPr>
          <w:sz w:val="20"/>
        </w:rPr>
        <w:t>or</w:t>
      </w:r>
      <w:r>
        <w:rPr>
          <w:spacing w:val="-3"/>
          <w:sz w:val="20"/>
        </w:rPr>
        <w:t xml:space="preserve"> </w:t>
      </w:r>
      <w:r>
        <w:rPr>
          <w:sz w:val="20"/>
        </w:rPr>
        <w:t>applications that</w:t>
      </w:r>
      <w:r>
        <w:rPr>
          <w:spacing w:val="-2"/>
          <w:sz w:val="20"/>
        </w:rPr>
        <w:t xml:space="preserve"> </w:t>
      </w:r>
      <w:r>
        <w:rPr>
          <w:sz w:val="20"/>
        </w:rPr>
        <w:t>interact</w:t>
      </w:r>
      <w:r>
        <w:rPr>
          <w:spacing w:val="-1"/>
          <w:sz w:val="20"/>
        </w:rPr>
        <w:t xml:space="preserve"> </w:t>
      </w:r>
      <w:r>
        <w:rPr>
          <w:sz w:val="20"/>
        </w:rPr>
        <w:t>with</w:t>
      </w:r>
      <w:r>
        <w:rPr>
          <w:spacing w:val="-1"/>
          <w:sz w:val="20"/>
        </w:rPr>
        <w:t xml:space="preserve"> </w:t>
      </w:r>
      <w:r>
        <w:rPr>
          <w:sz w:val="20"/>
        </w:rPr>
        <w:t>the</w:t>
      </w:r>
      <w:r>
        <w:rPr>
          <w:spacing w:val="-1"/>
          <w:sz w:val="20"/>
        </w:rPr>
        <w:t xml:space="preserve"> </w:t>
      </w:r>
      <w:r>
        <w:rPr>
          <w:sz w:val="20"/>
        </w:rPr>
        <w:t>Services,</w:t>
      </w:r>
      <w:r>
        <w:rPr>
          <w:spacing w:val="-2"/>
          <w:sz w:val="20"/>
        </w:rPr>
        <w:t xml:space="preserve"> </w:t>
      </w:r>
      <w:r>
        <w:rPr>
          <w:sz w:val="20"/>
        </w:rPr>
        <w:t>are</w:t>
      </w:r>
      <w:r>
        <w:rPr>
          <w:spacing w:val="-2"/>
          <w:sz w:val="20"/>
        </w:rPr>
        <w:t xml:space="preserve"> </w:t>
      </w:r>
      <w:r>
        <w:rPr>
          <w:sz w:val="20"/>
        </w:rPr>
        <w:t>independent</w:t>
      </w:r>
      <w:r>
        <w:rPr>
          <w:spacing w:val="-2"/>
          <w:sz w:val="20"/>
        </w:rPr>
        <w:t xml:space="preserve"> </w:t>
      </w:r>
      <w:r>
        <w:rPr>
          <w:sz w:val="20"/>
        </w:rPr>
        <w:t>of</w:t>
      </w:r>
      <w:r>
        <w:rPr>
          <w:spacing w:val="-3"/>
          <w:sz w:val="20"/>
        </w:rPr>
        <w:t xml:space="preserve"> </w:t>
      </w:r>
      <w:r>
        <w:rPr>
          <w:sz w:val="20"/>
        </w:rPr>
        <w:t>Oracle</w:t>
      </w:r>
      <w:r>
        <w:rPr>
          <w:spacing w:val="-2"/>
          <w:sz w:val="20"/>
        </w:rPr>
        <w:t xml:space="preserve"> </w:t>
      </w:r>
      <w:r>
        <w:rPr>
          <w:sz w:val="20"/>
        </w:rPr>
        <w:t>and</w:t>
      </w:r>
      <w:r>
        <w:rPr>
          <w:spacing w:val="-2"/>
          <w:sz w:val="20"/>
        </w:rPr>
        <w:t xml:space="preserve"> </w:t>
      </w:r>
      <w:r>
        <w:rPr>
          <w:sz w:val="20"/>
        </w:rPr>
        <w:t>are</w:t>
      </w:r>
      <w:r>
        <w:rPr>
          <w:spacing w:val="-1"/>
          <w:sz w:val="20"/>
        </w:rPr>
        <w:t xml:space="preserve"> </w:t>
      </w:r>
      <w:r>
        <w:rPr>
          <w:sz w:val="20"/>
        </w:rPr>
        <w:t>not</w:t>
      </w:r>
      <w:r>
        <w:rPr>
          <w:spacing w:val="-2"/>
          <w:sz w:val="20"/>
        </w:rPr>
        <w:t xml:space="preserve"> </w:t>
      </w:r>
      <w:r>
        <w:rPr>
          <w:sz w:val="20"/>
        </w:rPr>
        <w:t>Oracle’s</w:t>
      </w:r>
      <w:r>
        <w:rPr>
          <w:spacing w:val="-1"/>
          <w:sz w:val="20"/>
        </w:rPr>
        <w:t xml:space="preserve"> </w:t>
      </w:r>
      <w:r>
        <w:rPr>
          <w:sz w:val="20"/>
        </w:rPr>
        <w:t>agents.</w:t>
      </w:r>
      <w:r>
        <w:rPr>
          <w:spacing w:val="40"/>
          <w:sz w:val="20"/>
        </w:rPr>
        <w:t xml:space="preserve"> </w:t>
      </w:r>
      <w:r>
        <w:rPr>
          <w:sz w:val="20"/>
        </w:rPr>
        <w:t>Oracle</w:t>
      </w:r>
      <w:r>
        <w:rPr>
          <w:spacing w:val="-2"/>
          <w:sz w:val="20"/>
        </w:rPr>
        <w:t xml:space="preserve"> </w:t>
      </w:r>
      <w:r>
        <w:rPr>
          <w:sz w:val="20"/>
        </w:rPr>
        <w:t>is</w:t>
      </w:r>
      <w:r>
        <w:rPr>
          <w:spacing w:val="-2"/>
          <w:sz w:val="20"/>
        </w:rPr>
        <w:t xml:space="preserve"> </w:t>
      </w:r>
      <w:r>
        <w:rPr>
          <w:sz w:val="20"/>
        </w:rPr>
        <w:t>not</w:t>
      </w:r>
      <w:r>
        <w:rPr>
          <w:spacing w:val="-1"/>
          <w:sz w:val="20"/>
        </w:rPr>
        <w:t xml:space="preserve"> </w:t>
      </w:r>
      <w:r>
        <w:rPr>
          <w:sz w:val="20"/>
        </w:rPr>
        <w:t>liable</w:t>
      </w:r>
      <w:r>
        <w:rPr>
          <w:spacing w:val="-1"/>
          <w:sz w:val="20"/>
        </w:rPr>
        <w:t xml:space="preserve"> </w:t>
      </w:r>
      <w:r>
        <w:rPr>
          <w:sz w:val="20"/>
        </w:rPr>
        <w:t>for, bound</w:t>
      </w:r>
      <w:r>
        <w:rPr>
          <w:spacing w:val="-12"/>
          <w:sz w:val="20"/>
        </w:rPr>
        <w:t xml:space="preserve"> </w:t>
      </w:r>
      <w:r>
        <w:rPr>
          <w:sz w:val="20"/>
        </w:rPr>
        <w:t>by,</w:t>
      </w:r>
      <w:r>
        <w:rPr>
          <w:spacing w:val="-12"/>
          <w:sz w:val="20"/>
        </w:rPr>
        <w:t xml:space="preserve"> </w:t>
      </w:r>
      <w:r>
        <w:rPr>
          <w:sz w:val="20"/>
        </w:rPr>
        <w:t>or</w:t>
      </w:r>
      <w:r>
        <w:rPr>
          <w:spacing w:val="-12"/>
          <w:sz w:val="20"/>
        </w:rPr>
        <w:t xml:space="preserve"> </w:t>
      </w:r>
      <w:r>
        <w:rPr>
          <w:sz w:val="20"/>
        </w:rPr>
        <w:t>responsible</w:t>
      </w:r>
      <w:r>
        <w:rPr>
          <w:spacing w:val="-12"/>
          <w:sz w:val="20"/>
        </w:rPr>
        <w:t xml:space="preserve"> </w:t>
      </w:r>
      <w:r>
        <w:rPr>
          <w:sz w:val="20"/>
        </w:rPr>
        <w:t>for</w:t>
      </w:r>
      <w:r>
        <w:rPr>
          <w:spacing w:val="-10"/>
          <w:sz w:val="20"/>
        </w:rPr>
        <w:t xml:space="preserve"> </w:t>
      </w:r>
      <w:r>
        <w:rPr>
          <w:sz w:val="20"/>
        </w:rPr>
        <w:t>any</w:t>
      </w:r>
      <w:r>
        <w:rPr>
          <w:spacing w:val="-12"/>
          <w:sz w:val="20"/>
        </w:rPr>
        <w:t xml:space="preserve"> </w:t>
      </w:r>
      <w:r>
        <w:rPr>
          <w:sz w:val="20"/>
        </w:rPr>
        <w:t>problems</w:t>
      </w:r>
      <w:r>
        <w:rPr>
          <w:spacing w:val="-12"/>
          <w:sz w:val="20"/>
        </w:rPr>
        <w:t xml:space="preserve"> </w:t>
      </w:r>
      <w:r>
        <w:rPr>
          <w:sz w:val="20"/>
        </w:rPr>
        <w:t>with</w:t>
      </w:r>
      <w:r>
        <w:rPr>
          <w:spacing w:val="-11"/>
          <w:sz w:val="20"/>
        </w:rPr>
        <w:t xml:space="preserve"> </w:t>
      </w:r>
      <w:r>
        <w:rPr>
          <w:sz w:val="20"/>
        </w:rPr>
        <w:t>the</w:t>
      </w:r>
      <w:r>
        <w:rPr>
          <w:spacing w:val="-11"/>
          <w:sz w:val="20"/>
        </w:rPr>
        <w:t xml:space="preserve"> </w:t>
      </w:r>
      <w:r>
        <w:rPr>
          <w:sz w:val="20"/>
        </w:rPr>
        <w:t>Services</w:t>
      </w:r>
      <w:r>
        <w:rPr>
          <w:spacing w:val="-12"/>
          <w:sz w:val="20"/>
        </w:rPr>
        <w:t xml:space="preserve"> </w:t>
      </w:r>
      <w:r>
        <w:rPr>
          <w:sz w:val="20"/>
        </w:rPr>
        <w:t>or</w:t>
      </w:r>
      <w:r>
        <w:rPr>
          <w:spacing w:val="-12"/>
          <w:sz w:val="20"/>
        </w:rPr>
        <w:t xml:space="preserve"> </w:t>
      </w:r>
      <w:r>
        <w:rPr>
          <w:sz w:val="20"/>
        </w:rPr>
        <w:t>Your</w:t>
      </w:r>
      <w:r>
        <w:rPr>
          <w:spacing w:val="-11"/>
          <w:sz w:val="20"/>
        </w:rPr>
        <w:t xml:space="preserve"> </w:t>
      </w:r>
      <w:r>
        <w:rPr>
          <w:sz w:val="20"/>
        </w:rPr>
        <w:t>Content</w:t>
      </w:r>
      <w:r>
        <w:rPr>
          <w:spacing w:val="-12"/>
          <w:sz w:val="20"/>
        </w:rPr>
        <w:t xml:space="preserve"> </w:t>
      </w:r>
      <w:r>
        <w:rPr>
          <w:sz w:val="20"/>
        </w:rPr>
        <w:t>arising</w:t>
      </w:r>
      <w:r>
        <w:rPr>
          <w:spacing w:val="-12"/>
          <w:sz w:val="20"/>
        </w:rPr>
        <w:t xml:space="preserve"> </w:t>
      </w:r>
      <w:r>
        <w:rPr>
          <w:sz w:val="20"/>
        </w:rPr>
        <w:t>due</w:t>
      </w:r>
      <w:r>
        <w:rPr>
          <w:spacing w:val="-12"/>
          <w:sz w:val="20"/>
        </w:rPr>
        <w:t xml:space="preserve"> </w:t>
      </w:r>
      <w:r>
        <w:rPr>
          <w:sz w:val="20"/>
        </w:rPr>
        <w:t>to</w:t>
      </w:r>
      <w:r>
        <w:rPr>
          <w:spacing w:val="-11"/>
          <w:sz w:val="20"/>
        </w:rPr>
        <w:t xml:space="preserve"> </w:t>
      </w:r>
      <w:r>
        <w:rPr>
          <w:sz w:val="20"/>
        </w:rPr>
        <w:t>any</w:t>
      </w:r>
      <w:r>
        <w:rPr>
          <w:spacing w:val="-11"/>
          <w:sz w:val="20"/>
        </w:rPr>
        <w:t xml:space="preserve"> </w:t>
      </w:r>
      <w:r>
        <w:rPr>
          <w:sz w:val="20"/>
        </w:rPr>
        <w:t>acts</w:t>
      </w:r>
      <w:r>
        <w:rPr>
          <w:spacing w:val="-12"/>
          <w:sz w:val="20"/>
        </w:rPr>
        <w:t xml:space="preserve"> </w:t>
      </w:r>
      <w:r>
        <w:rPr>
          <w:sz w:val="20"/>
        </w:rPr>
        <w:t>of</w:t>
      </w:r>
      <w:r>
        <w:rPr>
          <w:spacing w:val="-12"/>
          <w:sz w:val="20"/>
        </w:rPr>
        <w:t xml:space="preserve"> </w:t>
      </w:r>
      <w:r>
        <w:rPr>
          <w:sz w:val="20"/>
        </w:rPr>
        <w:t>any</w:t>
      </w:r>
      <w:r>
        <w:rPr>
          <w:spacing w:val="-12"/>
          <w:sz w:val="20"/>
        </w:rPr>
        <w:t xml:space="preserve"> </w:t>
      </w:r>
      <w:r>
        <w:rPr>
          <w:sz w:val="20"/>
        </w:rPr>
        <w:t>such business partner or third party, unless the business partner or third party is providing Services as Oracle’s subcontractor on an engagement</w:t>
      </w:r>
      <w:r>
        <w:rPr>
          <w:spacing w:val="-1"/>
          <w:sz w:val="20"/>
        </w:rPr>
        <w:t xml:space="preserve"> </w:t>
      </w:r>
      <w:r>
        <w:rPr>
          <w:sz w:val="20"/>
        </w:rPr>
        <w:t>ordered under these Cloud STCs and, if so, then</w:t>
      </w:r>
      <w:r>
        <w:rPr>
          <w:spacing w:val="-1"/>
          <w:sz w:val="20"/>
        </w:rPr>
        <w:t xml:space="preserve"> </w:t>
      </w:r>
      <w:r>
        <w:rPr>
          <w:sz w:val="20"/>
        </w:rPr>
        <w:t xml:space="preserve">only to the same extent as </w:t>
      </w:r>
      <w:r>
        <w:rPr>
          <w:spacing w:val="-2"/>
          <w:sz w:val="20"/>
        </w:rPr>
        <w:t>Oracle</w:t>
      </w:r>
      <w:r>
        <w:rPr>
          <w:spacing w:val="-12"/>
          <w:sz w:val="20"/>
        </w:rPr>
        <w:t xml:space="preserve"> </w:t>
      </w:r>
      <w:r>
        <w:rPr>
          <w:spacing w:val="-2"/>
          <w:sz w:val="20"/>
        </w:rPr>
        <w:t>would</w:t>
      </w:r>
      <w:r>
        <w:rPr>
          <w:spacing w:val="-12"/>
          <w:sz w:val="20"/>
        </w:rPr>
        <w:t xml:space="preserve"> </w:t>
      </w:r>
      <w:r>
        <w:rPr>
          <w:spacing w:val="-2"/>
          <w:sz w:val="20"/>
        </w:rPr>
        <w:t>be</w:t>
      </w:r>
      <w:r>
        <w:rPr>
          <w:spacing w:val="-12"/>
          <w:sz w:val="20"/>
        </w:rPr>
        <w:t xml:space="preserve"> </w:t>
      </w:r>
      <w:r>
        <w:rPr>
          <w:spacing w:val="-2"/>
          <w:sz w:val="20"/>
        </w:rPr>
        <w:t>responsible</w:t>
      </w:r>
      <w:r>
        <w:rPr>
          <w:spacing w:val="-12"/>
          <w:sz w:val="20"/>
        </w:rPr>
        <w:t xml:space="preserve"> </w:t>
      </w:r>
      <w:r>
        <w:rPr>
          <w:spacing w:val="-2"/>
          <w:sz w:val="20"/>
        </w:rPr>
        <w:t>for</w:t>
      </w:r>
      <w:r>
        <w:rPr>
          <w:spacing w:val="-12"/>
          <w:sz w:val="20"/>
        </w:rPr>
        <w:t xml:space="preserve"> </w:t>
      </w:r>
      <w:r>
        <w:rPr>
          <w:spacing w:val="-2"/>
          <w:sz w:val="20"/>
        </w:rPr>
        <w:t>Oracle’s</w:t>
      </w:r>
      <w:r>
        <w:rPr>
          <w:spacing w:val="-12"/>
          <w:sz w:val="20"/>
        </w:rPr>
        <w:t xml:space="preserve"> </w:t>
      </w:r>
      <w:r>
        <w:rPr>
          <w:spacing w:val="-2"/>
          <w:sz w:val="20"/>
        </w:rPr>
        <w:t>resources</w:t>
      </w:r>
      <w:r>
        <w:rPr>
          <w:spacing w:val="-12"/>
          <w:sz w:val="20"/>
        </w:rPr>
        <w:t xml:space="preserve"> </w:t>
      </w:r>
      <w:r>
        <w:rPr>
          <w:spacing w:val="-2"/>
          <w:sz w:val="20"/>
        </w:rPr>
        <w:t>under</w:t>
      </w:r>
      <w:r>
        <w:rPr>
          <w:spacing w:val="-12"/>
          <w:sz w:val="20"/>
        </w:rPr>
        <w:t xml:space="preserve"> </w:t>
      </w:r>
      <w:r>
        <w:rPr>
          <w:spacing w:val="-2"/>
          <w:sz w:val="20"/>
        </w:rPr>
        <w:t>these</w:t>
      </w:r>
      <w:r>
        <w:rPr>
          <w:spacing w:val="-12"/>
          <w:sz w:val="20"/>
        </w:rPr>
        <w:t xml:space="preserve"> </w:t>
      </w:r>
      <w:r>
        <w:rPr>
          <w:spacing w:val="-2"/>
          <w:sz w:val="20"/>
        </w:rPr>
        <w:t>Cloud</w:t>
      </w:r>
      <w:r>
        <w:rPr>
          <w:spacing w:val="-11"/>
          <w:sz w:val="20"/>
        </w:rPr>
        <w:t xml:space="preserve"> </w:t>
      </w:r>
      <w:r>
        <w:rPr>
          <w:spacing w:val="-2"/>
          <w:sz w:val="20"/>
        </w:rPr>
        <w:t>STCs.</w:t>
      </w:r>
      <w:r>
        <w:rPr>
          <w:spacing w:val="-12"/>
          <w:sz w:val="20"/>
        </w:rPr>
        <w:t xml:space="preserve"> </w:t>
      </w:r>
      <w:r>
        <w:rPr>
          <w:spacing w:val="-2"/>
          <w:sz w:val="20"/>
        </w:rPr>
        <w:t>The</w:t>
      </w:r>
      <w:r>
        <w:rPr>
          <w:spacing w:val="-12"/>
          <w:sz w:val="20"/>
        </w:rPr>
        <w:t xml:space="preserve"> </w:t>
      </w:r>
      <w:r>
        <w:rPr>
          <w:spacing w:val="-2"/>
          <w:sz w:val="20"/>
        </w:rPr>
        <w:t>Contract</w:t>
      </w:r>
      <w:r>
        <w:rPr>
          <w:spacing w:val="-12"/>
          <w:sz w:val="20"/>
        </w:rPr>
        <w:t xml:space="preserve"> </w:t>
      </w:r>
      <w:r>
        <w:rPr>
          <w:spacing w:val="-2"/>
          <w:sz w:val="20"/>
        </w:rPr>
        <w:t>(including</w:t>
      </w:r>
      <w:r>
        <w:rPr>
          <w:spacing w:val="-12"/>
          <w:sz w:val="20"/>
        </w:rPr>
        <w:t xml:space="preserve"> </w:t>
      </w:r>
      <w:r>
        <w:rPr>
          <w:spacing w:val="-2"/>
          <w:sz w:val="20"/>
        </w:rPr>
        <w:t>these</w:t>
      </w:r>
      <w:r>
        <w:rPr>
          <w:spacing w:val="-12"/>
          <w:sz w:val="20"/>
        </w:rPr>
        <w:t xml:space="preserve"> </w:t>
      </w:r>
      <w:r>
        <w:rPr>
          <w:spacing w:val="-2"/>
          <w:sz w:val="20"/>
        </w:rPr>
        <w:t xml:space="preserve">Cloud </w:t>
      </w:r>
      <w:r>
        <w:rPr>
          <w:sz w:val="20"/>
        </w:rPr>
        <w:t>STCs)</w:t>
      </w:r>
      <w:r>
        <w:rPr>
          <w:spacing w:val="-11"/>
          <w:sz w:val="20"/>
        </w:rPr>
        <w:t xml:space="preserve"> </w:t>
      </w:r>
      <w:r>
        <w:rPr>
          <w:sz w:val="20"/>
        </w:rPr>
        <w:t>and</w:t>
      </w:r>
      <w:r>
        <w:rPr>
          <w:spacing w:val="-9"/>
          <w:sz w:val="20"/>
        </w:rPr>
        <w:t xml:space="preserve"> </w:t>
      </w:r>
      <w:r>
        <w:rPr>
          <w:sz w:val="20"/>
        </w:rPr>
        <w:t>Your</w:t>
      </w:r>
      <w:r>
        <w:rPr>
          <w:spacing w:val="-11"/>
          <w:sz w:val="20"/>
        </w:rPr>
        <w:t xml:space="preserve"> </w:t>
      </w:r>
      <w:r>
        <w:rPr>
          <w:sz w:val="20"/>
        </w:rPr>
        <w:t>order</w:t>
      </w:r>
      <w:r>
        <w:rPr>
          <w:spacing w:val="-10"/>
          <w:sz w:val="20"/>
        </w:rPr>
        <w:t xml:space="preserve"> </w:t>
      </w:r>
      <w:r>
        <w:rPr>
          <w:sz w:val="20"/>
        </w:rPr>
        <w:t>is</w:t>
      </w:r>
      <w:r>
        <w:rPr>
          <w:spacing w:val="-10"/>
          <w:sz w:val="20"/>
        </w:rPr>
        <w:t xml:space="preserve"> </w:t>
      </w:r>
      <w:r>
        <w:rPr>
          <w:sz w:val="20"/>
        </w:rPr>
        <w:t>entered</w:t>
      </w:r>
      <w:r>
        <w:rPr>
          <w:spacing w:val="-10"/>
          <w:sz w:val="20"/>
        </w:rPr>
        <w:t xml:space="preserve"> </w:t>
      </w:r>
      <w:r>
        <w:rPr>
          <w:sz w:val="20"/>
        </w:rPr>
        <w:t>exclusively</w:t>
      </w:r>
      <w:r>
        <w:rPr>
          <w:spacing w:val="-11"/>
          <w:sz w:val="20"/>
        </w:rPr>
        <w:t xml:space="preserve"> </w:t>
      </w:r>
      <w:r>
        <w:rPr>
          <w:sz w:val="20"/>
        </w:rPr>
        <w:t>between</w:t>
      </w:r>
      <w:r>
        <w:rPr>
          <w:spacing w:val="-9"/>
          <w:sz w:val="20"/>
        </w:rPr>
        <w:t xml:space="preserve"> </w:t>
      </w:r>
      <w:r>
        <w:rPr>
          <w:sz w:val="20"/>
        </w:rPr>
        <w:t>You</w:t>
      </w:r>
      <w:r>
        <w:rPr>
          <w:spacing w:val="-10"/>
          <w:sz w:val="20"/>
        </w:rPr>
        <w:t xml:space="preserve"> </w:t>
      </w:r>
      <w:r>
        <w:rPr>
          <w:sz w:val="20"/>
        </w:rPr>
        <w:t>and</w:t>
      </w:r>
      <w:r>
        <w:rPr>
          <w:spacing w:val="-10"/>
          <w:sz w:val="20"/>
        </w:rPr>
        <w:t xml:space="preserve"> </w:t>
      </w:r>
      <w:r>
        <w:rPr>
          <w:sz w:val="20"/>
        </w:rPr>
        <w:t>the</w:t>
      </w:r>
      <w:r>
        <w:rPr>
          <w:spacing w:val="-8"/>
          <w:sz w:val="20"/>
        </w:rPr>
        <w:t xml:space="preserve"> </w:t>
      </w:r>
      <w:r>
        <w:rPr>
          <w:sz w:val="20"/>
        </w:rPr>
        <w:t>Contractor.</w:t>
      </w:r>
      <w:r>
        <w:rPr>
          <w:spacing w:val="37"/>
          <w:sz w:val="20"/>
        </w:rPr>
        <w:t xml:space="preserve"> </w:t>
      </w:r>
      <w:r>
        <w:rPr>
          <w:sz w:val="20"/>
        </w:rPr>
        <w:t>While</w:t>
      </w:r>
      <w:r>
        <w:rPr>
          <w:spacing w:val="-11"/>
          <w:sz w:val="20"/>
        </w:rPr>
        <w:t xml:space="preserve"> </w:t>
      </w:r>
      <w:r>
        <w:rPr>
          <w:sz w:val="20"/>
        </w:rPr>
        <w:t>Oracle</w:t>
      </w:r>
      <w:r>
        <w:rPr>
          <w:spacing w:val="-9"/>
          <w:sz w:val="20"/>
        </w:rPr>
        <w:t xml:space="preserve"> </w:t>
      </w:r>
      <w:r>
        <w:rPr>
          <w:sz w:val="20"/>
        </w:rPr>
        <w:t>has</w:t>
      </w:r>
      <w:r>
        <w:rPr>
          <w:spacing w:val="-11"/>
          <w:sz w:val="20"/>
        </w:rPr>
        <w:t xml:space="preserve"> </w:t>
      </w:r>
      <w:r>
        <w:rPr>
          <w:sz w:val="20"/>
        </w:rPr>
        <w:t>no</w:t>
      </w:r>
      <w:r>
        <w:rPr>
          <w:spacing w:val="-10"/>
          <w:sz w:val="20"/>
        </w:rPr>
        <w:t xml:space="preserve"> </w:t>
      </w:r>
      <w:r>
        <w:rPr>
          <w:sz w:val="20"/>
        </w:rPr>
        <w:t>contractual relationship</w:t>
      </w:r>
      <w:r>
        <w:rPr>
          <w:spacing w:val="-6"/>
          <w:sz w:val="20"/>
        </w:rPr>
        <w:t xml:space="preserve"> </w:t>
      </w:r>
      <w:r>
        <w:rPr>
          <w:sz w:val="20"/>
        </w:rPr>
        <w:t>with</w:t>
      </w:r>
      <w:r>
        <w:rPr>
          <w:spacing w:val="-6"/>
          <w:sz w:val="20"/>
        </w:rPr>
        <w:t xml:space="preserve"> </w:t>
      </w:r>
      <w:r>
        <w:rPr>
          <w:sz w:val="20"/>
        </w:rPr>
        <w:t>You,</w:t>
      </w:r>
      <w:r>
        <w:rPr>
          <w:spacing w:val="-6"/>
          <w:sz w:val="20"/>
        </w:rPr>
        <w:t xml:space="preserve"> </w:t>
      </w:r>
      <w:r>
        <w:rPr>
          <w:sz w:val="20"/>
        </w:rPr>
        <w:t>Oracle</w:t>
      </w:r>
      <w:r>
        <w:rPr>
          <w:spacing w:val="-6"/>
          <w:sz w:val="20"/>
        </w:rPr>
        <w:t xml:space="preserve"> </w:t>
      </w:r>
      <w:r>
        <w:rPr>
          <w:sz w:val="20"/>
        </w:rPr>
        <w:t>is</w:t>
      </w:r>
      <w:r>
        <w:rPr>
          <w:spacing w:val="-6"/>
          <w:sz w:val="20"/>
        </w:rPr>
        <w:t xml:space="preserve"> </w:t>
      </w:r>
      <w:r>
        <w:rPr>
          <w:sz w:val="20"/>
        </w:rPr>
        <w:t>a</w:t>
      </w:r>
      <w:r>
        <w:rPr>
          <w:spacing w:val="-6"/>
          <w:sz w:val="20"/>
        </w:rPr>
        <w:t xml:space="preserve"> </w:t>
      </w:r>
      <w:r>
        <w:rPr>
          <w:sz w:val="20"/>
        </w:rPr>
        <w:t>third-party</w:t>
      </w:r>
      <w:r>
        <w:rPr>
          <w:spacing w:val="-6"/>
          <w:sz w:val="20"/>
        </w:rPr>
        <w:t xml:space="preserve"> </w:t>
      </w:r>
      <w:r>
        <w:rPr>
          <w:sz w:val="20"/>
        </w:rPr>
        <w:t>beneficiary</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Contract</w:t>
      </w:r>
      <w:r>
        <w:rPr>
          <w:spacing w:val="-6"/>
          <w:sz w:val="20"/>
        </w:rPr>
        <w:t xml:space="preserve"> </w:t>
      </w:r>
      <w:r>
        <w:rPr>
          <w:sz w:val="20"/>
        </w:rPr>
        <w:t>(including</w:t>
      </w:r>
      <w:r>
        <w:rPr>
          <w:spacing w:val="-6"/>
          <w:sz w:val="20"/>
        </w:rPr>
        <w:t xml:space="preserve"> </w:t>
      </w:r>
      <w:r>
        <w:rPr>
          <w:sz w:val="20"/>
        </w:rPr>
        <w:t>these</w:t>
      </w:r>
      <w:r>
        <w:rPr>
          <w:spacing w:val="-6"/>
          <w:sz w:val="20"/>
        </w:rPr>
        <w:t xml:space="preserve"> </w:t>
      </w:r>
      <w:r>
        <w:rPr>
          <w:sz w:val="20"/>
        </w:rPr>
        <w:t>Cloud</w:t>
      </w:r>
      <w:r>
        <w:rPr>
          <w:spacing w:val="-6"/>
          <w:sz w:val="20"/>
        </w:rPr>
        <w:t xml:space="preserve"> </w:t>
      </w:r>
      <w:r>
        <w:rPr>
          <w:sz w:val="20"/>
        </w:rPr>
        <w:t>STCs)</w:t>
      </w:r>
      <w:r>
        <w:rPr>
          <w:spacing w:val="-6"/>
          <w:sz w:val="20"/>
        </w:rPr>
        <w:t xml:space="preserve"> </w:t>
      </w:r>
      <w:r>
        <w:rPr>
          <w:sz w:val="20"/>
        </w:rPr>
        <w:t>and</w:t>
      </w:r>
      <w:r>
        <w:rPr>
          <w:spacing w:val="-6"/>
          <w:sz w:val="20"/>
        </w:rPr>
        <w:t xml:space="preserve"> </w:t>
      </w:r>
      <w:r>
        <w:rPr>
          <w:sz w:val="20"/>
        </w:rPr>
        <w:t xml:space="preserve">Your </w:t>
      </w:r>
      <w:r>
        <w:rPr>
          <w:spacing w:val="-2"/>
          <w:sz w:val="20"/>
        </w:rPr>
        <w:t>order.</w:t>
      </w:r>
    </w:p>
    <w:p w14:paraId="4BE1B0E9" w14:textId="77777777" w:rsidR="0041112A" w:rsidRDefault="0041112A" w:rsidP="0041112A">
      <w:pPr>
        <w:rPr>
          <w:sz w:val="20"/>
        </w:rPr>
      </w:pPr>
      <w:r>
        <w:rPr>
          <w:sz w:val="20"/>
        </w:rPr>
        <w:t>Any notice required under your order shall be provided to the other party, and Oracle, in writing.</w:t>
      </w:r>
      <w:r>
        <w:rPr>
          <w:spacing w:val="40"/>
          <w:sz w:val="20"/>
        </w:rPr>
        <w:t xml:space="preserve"> </w:t>
      </w:r>
      <w:r>
        <w:rPr>
          <w:sz w:val="20"/>
        </w:rPr>
        <w:t>Oracle may give notices applicable to Oracle’s Services customers by means of a general notice on the Oracle portal for the</w:t>
      </w:r>
      <w:r>
        <w:rPr>
          <w:spacing w:val="-14"/>
          <w:sz w:val="20"/>
        </w:rPr>
        <w:t xml:space="preserve"> </w:t>
      </w:r>
      <w:r>
        <w:rPr>
          <w:sz w:val="20"/>
        </w:rPr>
        <w:t>Services,</w:t>
      </w:r>
      <w:r>
        <w:rPr>
          <w:spacing w:val="-13"/>
          <w:sz w:val="20"/>
        </w:rPr>
        <w:t xml:space="preserve"> </w:t>
      </w:r>
      <w:r>
        <w:rPr>
          <w:sz w:val="20"/>
        </w:rPr>
        <w:t>and</w:t>
      </w:r>
      <w:r>
        <w:rPr>
          <w:spacing w:val="-13"/>
          <w:sz w:val="20"/>
        </w:rPr>
        <w:t xml:space="preserve"> </w:t>
      </w:r>
      <w:r>
        <w:rPr>
          <w:sz w:val="20"/>
        </w:rPr>
        <w:t>notices</w:t>
      </w:r>
      <w:r>
        <w:rPr>
          <w:spacing w:val="-14"/>
          <w:sz w:val="20"/>
        </w:rPr>
        <w:t xml:space="preserve"> </w:t>
      </w:r>
      <w:r>
        <w:rPr>
          <w:sz w:val="20"/>
        </w:rPr>
        <w:t>specific</w:t>
      </w:r>
      <w:r>
        <w:rPr>
          <w:spacing w:val="-13"/>
          <w:sz w:val="20"/>
        </w:rPr>
        <w:t xml:space="preserve"> </w:t>
      </w:r>
      <w:r>
        <w:rPr>
          <w:sz w:val="20"/>
        </w:rPr>
        <w:t>to</w:t>
      </w:r>
      <w:r>
        <w:rPr>
          <w:spacing w:val="-13"/>
          <w:sz w:val="20"/>
        </w:rPr>
        <w:t xml:space="preserve"> </w:t>
      </w:r>
      <w:r>
        <w:rPr>
          <w:sz w:val="20"/>
        </w:rPr>
        <w:t>You</w:t>
      </w:r>
      <w:r>
        <w:rPr>
          <w:spacing w:val="-13"/>
          <w:sz w:val="20"/>
        </w:rPr>
        <w:t xml:space="preserve"> </w:t>
      </w:r>
      <w:r>
        <w:rPr>
          <w:sz w:val="20"/>
        </w:rPr>
        <w:t>by</w:t>
      </w:r>
      <w:r>
        <w:rPr>
          <w:spacing w:val="-13"/>
          <w:sz w:val="20"/>
        </w:rPr>
        <w:t xml:space="preserve"> </w:t>
      </w:r>
      <w:r>
        <w:rPr>
          <w:sz w:val="20"/>
        </w:rPr>
        <w:t>electronic</w:t>
      </w:r>
      <w:r>
        <w:rPr>
          <w:spacing w:val="-14"/>
          <w:sz w:val="20"/>
        </w:rPr>
        <w:t xml:space="preserve"> </w:t>
      </w:r>
      <w:r>
        <w:rPr>
          <w:sz w:val="20"/>
        </w:rPr>
        <w:t>mail</w:t>
      </w:r>
      <w:r>
        <w:rPr>
          <w:spacing w:val="-13"/>
          <w:sz w:val="20"/>
        </w:rPr>
        <w:t xml:space="preserve"> </w:t>
      </w:r>
      <w:r>
        <w:rPr>
          <w:sz w:val="20"/>
        </w:rPr>
        <w:t>to</w:t>
      </w:r>
      <w:r>
        <w:rPr>
          <w:spacing w:val="-13"/>
          <w:sz w:val="20"/>
        </w:rPr>
        <w:t xml:space="preserve"> </w:t>
      </w:r>
      <w:r>
        <w:rPr>
          <w:sz w:val="20"/>
        </w:rPr>
        <w:t>Your</w:t>
      </w:r>
      <w:r>
        <w:rPr>
          <w:spacing w:val="-13"/>
          <w:sz w:val="20"/>
        </w:rPr>
        <w:t xml:space="preserve"> </w:t>
      </w:r>
      <w:r>
        <w:rPr>
          <w:sz w:val="20"/>
        </w:rPr>
        <w:t>e-mail</w:t>
      </w:r>
      <w:r>
        <w:rPr>
          <w:spacing w:val="-13"/>
          <w:sz w:val="20"/>
        </w:rPr>
        <w:t xml:space="preserve"> </w:t>
      </w:r>
      <w:r>
        <w:rPr>
          <w:sz w:val="20"/>
        </w:rPr>
        <w:t>address</w:t>
      </w:r>
      <w:r>
        <w:rPr>
          <w:spacing w:val="-13"/>
          <w:sz w:val="20"/>
        </w:rPr>
        <w:t xml:space="preserve"> </w:t>
      </w:r>
      <w:r>
        <w:rPr>
          <w:sz w:val="20"/>
        </w:rPr>
        <w:t>on</w:t>
      </w:r>
      <w:r>
        <w:rPr>
          <w:spacing w:val="-13"/>
          <w:sz w:val="20"/>
        </w:rPr>
        <w:t xml:space="preserve"> </w:t>
      </w:r>
      <w:r>
        <w:rPr>
          <w:sz w:val="20"/>
        </w:rPr>
        <w:t>record</w:t>
      </w:r>
      <w:r>
        <w:rPr>
          <w:spacing w:val="-13"/>
          <w:sz w:val="20"/>
        </w:rPr>
        <w:t xml:space="preserve"> </w:t>
      </w:r>
      <w:r>
        <w:rPr>
          <w:sz w:val="20"/>
        </w:rPr>
        <w:t>in</w:t>
      </w:r>
      <w:r>
        <w:rPr>
          <w:spacing w:val="-14"/>
          <w:sz w:val="20"/>
        </w:rPr>
        <w:t xml:space="preserve"> </w:t>
      </w:r>
      <w:r>
        <w:rPr>
          <w:sz w:val="20"/>
        </w:rPr>
        <w:t>Oracle’s</w:t>
      </w:r>
      <w:r>
        <w:rPr>
          <w:spacing w:val="-13"/>
          <w:sz w:val="20"/>
        </w:rPr>
        <w:t xml:space="preserve"> </w:t>
      </w:r>
      <w:r>
        <w:rPr>
          <w:sz w:val="20"/>
        </w:rPr>
        <w:t>account information or by written communication sent by first class mail or pre-paid post to Your address on record in Oracle’s account information.</w:t>
      </w:r>
    </w:p>
    <w:p w14:paraId="2C4CB65C" w14:textId="77777777" w:rsidR="0041112A" w:rsidRDefault="0041112A" w:rsidP="0041112A">
      <w:pPr>
        <w:rPr>
          <w:sz w:val="20"/>
        </w:rPr>
      </w:pPr>
      <w:r>
        <w:rPr>
          <w:sz w:val="20"/>
        </w:rPr>
        <w:t>If any term of these Cloud STCs is found to be invalid or unenforceable, the remaining provisions will remain effective and such term shall be replaced with another term consistent with the purpose and intent of these Cloud STCs.</w:t>
      </w:r>
    </w:p>
    <w:p w14:paraId="15FCA77D" w14:textId="77777777" w:rsidR="0041112A" w:rsidRDefault="0041112A" w:rsidP="0041112A">
      <w:pPr>
        <w:rPr>
          <w:sz w:val="20"/>
        </w:rPr>
      </w:pPr>
      <w:r>
        <w:rPr>
          <w:sz w:val="20"/>
        </w:rPr>
        <w:t>Except</w:t>
      </w:r>
      <w:r>
        <w:rPr>
          <w:spacing w:val="-10"/>
          <w:sz w:val="20"/>
        </w:rPr>
        <w:t xml:space="preserve"> </w:t>
      </w:r>
      <w:r>
        <w:rPr>
          <w:sz w:val="20"/>
        </w:rPr>
        <w:t>for</w:t>
      </w:r>
      <w:r>
        <w:rPr>
          <w:spacing w:val="-10"/>
          <w:sz w:val="20"/>
        </w:rPr>
        <w:t xml:space="preserve"> </w:t>
      </w:r>
      <w:r>
        <w:rPr>
          <w:sz w:val="20"/>
        </w:rPr>
        <w:t>actions</w:t>
      </w:r>
      <w:r>
        <w:rPr>
          <w:spacing w:val="-10"/>
          <w:sz w:val="20"/>
        </w:rPr>
        <w:t xml:space="preserve"> </w:t>
      </w:r>
      <w:r>
        <w:rPr>
          <w:sz w:val="20"/>
        </w:rPr>
        <w:t>for</w:t>
      </w:r>
      <w:r>
        <w:rPr>
          <w:spacing w:val="-10"/>
          <w:sz w:val="20"/>
        </w:rPr>
        <w:t xml:space="preserve"> </w:t>
      </w:r>
      <w:r>
        <w:rPr>
          <w:sz w:val="20"/>
        </w:rPr>
        <w:t>nonpayment</w:t>
      </w:r>
      <w:r>
        <w:rPr>
          <w:spacing w:val="-10"/>
          <w:sz w:val="20"/>
        </w:rPr>
        <w:t xml:space="preserve"> </w:t>
      </w:r>
      <w:r>
        <w:rPr>
          <w:sz w:val="20"/>
        </w:rPr>
        <w:t>or</w:t>
      </w:r>
      <w:r>
        <w:rPr>
          <w:spacing w:val="-10"/>
          <w:sz w:val="20"/>
        </w:rPr>
        <w:t xml:space="preserve"> </w:t>
      </w:r>
      <w:r>
        <w:rPr>
          <w:sz w:val="20"/>
        </w:rPr>
        <w:t>breach</w:t>
      </w:r>
      <w:r>
        <w:rPr>
          <w:spacing w:val="-10"/>
          <w:sz w:val="20"/>
        </w:rPr>
        <w:t xml:space="preserve"> </w:t>
      </w:r>
      <w:r>
        <w:rPr>
          <w:sz w:val="20"/>
        </w:rPr>
        <w:t>of</w:t>
      </w:r>
      <w:r>
        <w:rPr>
          <w:spacing w:val="-10"/>
          <w:sz w:val="20"/>
        </w:rPr>
        <w:t xml:space="preserve"> </w:t>
      </w:r>
      <w:r>
        <w:rPr>
          <w:sz w:val="20"/>
        </w:rPr>
        <w:t>Oracle’s</w:t>
      </w:r>
      <w:r>
        <w:rPr>
          <w:spacing w:val="-11"/>
          <w:sz w:val="20"/>
        </w:rPr>
        <w:t xml:space="preserve"> </w:t>
      </w:r>
      <w:r>
        <w:rPr>
          <w:sz w:val="20"/>
        </w:rPr>
        <w:t>proprietary</w:t>
      </w:r>
      <w:r>
        <w:rPr>
          <w:spacing w:val="-10"/>
          <w:sz w:val="20"/>
        </w:rPr>
        <w:t xml:space="preserve"> </w:t>
      </w:r>
      <w:r>
        <w:rPr>
          <w:sz w:val="20"/>
        </w:rPr>
        <w:t>rights,</w:t>
      </w:r>
      <w:r>
        <w:rPr>
          <w:spacing w:val="-10"/>
          <w:sz w:val="20"/>
        </w:rPr>
        <w:t xml:space="preserve"> </w:t>
      </w:r>
      <w:r>
        <w:rPr>
          <w:sz w:val="20"/>
        </w:rPr>
        <w:t>no</w:t>
      </w:r>
      <w:r>
        <w:rPr>
          <w:spacing w:val="-10"/>
          <w:sz w:val="20"/>
        </w:rPr>
        <w:t xml:space="preserve"> </w:t>
      </w:r>
      <w:r>
        <w:rPr>
          <w:sz w:val="20"/>
        </w:rPr>
        <w:t>action,</w:t>
      </w:r>
      <w:r>
        <w:rPr>
          <w:spacing w:val="-10"/>
          <w:sz w:val="20"/>
        </w:rPr>
        <w:t xml:space="preserve"> </w:t>
      </w:r>
      <w:r>
        <w:rPr>
          <w:sz w:val="20"/>
        </w:rPr>
        <w:t>regardless</w:t>
      </w:r>
      <w:r>
        <w:rPr>
          <w:spacing w:val="-10"/>
          <w:sz w:val="20"/>
        </w:rPr>
        <w:t xml:space="preserve"> </w:t>
      </w:r>
      <w:r>
        <w:rPr>
          <w:sz w:val="20"/>
        </w:rPr>
        <w:t>of</w:t>
      </w:r>
      <w:r>
        <w:rPr>
          <w:spacing w:val="-10"/>
          <w:sz w:val="20"/>
        </w:rPr>
        <w:t xml:space="preserve"> </w:t>
      </w:r>
      <w:r>
        <w:rPr>
          <w:sz w:val="20"/>
        </w:rPr>
        <w:t>form,</w:t>
      </w:r>
      <w:r>
        <w:rPr>
          <w:spacing w:val="-10"/>
          <w:sz w:val="20"/>
        </w:rPr>
        <w:t xml:space="preserve"> </w:t>
      </w:r>
      <w:r>
        <w:rPr>
          <w:sz w:val="20"/>
        </w:rPr>
        <w:t>arising out of or relating to these Cloud STCs may be brought by any party more than two years after the cause of action has accrued.</w:t>
      </w:r>
    </w:p>
    <w:p w14:paraId="18B22581" w14:textId="77777777" w:rsidR="0041112A" w:rsidRDefault="0041112A" w:rsidP="0041112A">
      <w:pPr>
        <w:rPr>
          <w:sz w:val="20"/>
        </w:rPr>
      </w:pPr>
      <w:r>
        <w:rPr>
          <w:sz w:val="20"/>
        </w:rPr>
        <w:t>Prior to entering into an order governed by these Cloud STCs, You are solely responsible for determining whether the Services meet Your technical, business or regulatory requirements.</w:t>
      </w:r>
      <w:r>
        <w:rPr>
          <w:spacing w:val="40"/>
          <w:sz w:val="20"/>
        </w:rPr>
        <w:t xml:space="preserve"> </w:t>
      </w:r>
      <w:r>
        <w:rPr>
          <w:sz w:val="20"/>
        </w:rPr>
        <w:t>Oracle will cooperate with Your efforts to determine whether use of the standard Services are consistent with those requirements. Additional</w:t>
      </w:r>
      <w:r>
        <w:rPr>
          <w:spacing w:val="-5"/>
          <w:sz w:val="20"/>
        </w:rPr>
        <w:t xml:space="preserve"> </w:t>
      </w:r>
      <w:r>
        <w:rPr>
          <w:sz w:val="20"/>
        </w:rPr>
        <w:t>fees</w:t>
      </w:r>
      <w:r>
        <w:rPr>
          <w:spacing w:val="-4"/>
          <w:sz w:val="20"/>
        </w:rPr>
        <w:t xml:space="preserve"> </w:t>
      </w:r>
      <w:r>
        <w:rPr>
          <w:sz w:val="20"/>
        </w:rPr>
        <w:t>may</w:t>
      </w:r>
      <w:r>
        <w:rPr>
          <w:spacing w:val="-5"/>
          <w:sz w:val="20"/>
        </w:rPr>
        <w:t xml:space="preserve"> </w:t>
      </w:r>
      <w:r>
        <w:rPr>
          <w:sz w:val="20"/>
        </w:rPr>
        <w:t>apply</w:t>
      </w:r>
      <w:r>
        <w:rPr>
          <w:spacing w:val="-5"/>
          <w:sz w:val="20"/>
        </w:rPr>
        <w:t xml:space="preserve"> </w:t>
      </w:r>
      <w:r>
        <w:rPr>
          <w:sz w:val="20"/>
        </w:rPr>
        <w:t>to</w:t>
      </w:r>
      <w:r>
        <w:rPr>
          <w:spacing w:val="-5"/>
          <w:sz w:val="20"/>
        </w:rPr>
        <w:t xml:space="preserve"> </w:t>
      </w:r>
      <w:r>
        <w:rPr>
          <w:sz w:val="20"/>
        </w:rPr>
        <w:t>any</w:t>
      </w:r>
      <w:r>
        <w:rPr>
          <w:spacing w:val="-5"/>
          <w:sz w:val="20"/>
        </w:rPr>
        <w:t xml:space="preserve"> </w:t>
      </w:r>
      <w:r>
        <w:rPr>
          <w:sz w:val="20"/>
        </w:rPr>
        <w:t>additional</w:t>
      </w:r>
      <w:r>
        <w:rPr>
          <w:spacing w:val="-5"/>
          <w:sz w:val="20"/>
        </w:rPr>
        <w:t xml:space="preserve"> </w:t>
      </w:r>
      <w:r>
        <w:rPr>
          <w:sz w:val="20"/>
        </w:rPr>
        <w:t>work</w:t>
      </w:r>
      <w:r>
        <w:rPr>
          <w:spacing w:val="-5"/>
          <w:sz w:val="20"/>
        </w:rPr>
        <w:t xml:space="preserve"> </w:t>
      </w:r>
      <w:r>
        <w:rPr>
          <w:sz w:val="20"/>
        </w:rPr>
        <w:t>performed</w:t>
      </w:r>
      <w:r>
        <w:rPr>
          <w:spacing w:val="-5"/>
          <w:sz w:val="20"/>
        </w:rPr>
        <w:t xml:space="preserve"> </w:t>
      </w:r>
      <w:r>
        <w:rPr>
          <w:sz w:val="20"/>
        </w:rPr>
        <w:t>by</w:t>
      </w:r>
      <w:r>
        <w:rPr>
          <w:spacing w:val="-5"/>
          <w:sz w:val="20"/>
        </w:rPr>
        <w:t xml:space="preserve"> </w:t>
      </w:r>
      <w:r>
        <w:rPr>
          <w:sz w:val="20"/>
        </w:rPr>
        <w:t>Oracle</w:t>
      </w:r>
      <w:r>
        <w:rPr>
          <w:spacing w:val="-5"/>
          <w:sz w:val="20"/>
        </w:rPr>
        <w:t xml:space="preserve"> </w:t>
      </w:r>
      <w:r>
        <w:rPr>
          <w:sz w:val="20"/>
        </w:rPr>
        <w:t>or</w:t>
      </w:r>
      <w:r>
        <w:rPr>
          <w:spacing w:val="-5"/>
          <w:sz w:val="20"/>
        </w:rPr>
        <w:t xml:space="preserve"> </w:t>
      </w:r>
      <w:r>
        <w:rPr>
          <w:sz w:val="20"/>
        </w:rPr>
        <w:t>changes</w:t>
      </w:r>
      <w:r>
        <w:rPr>
          <w:spacing w:val="-4"/>
          <w:sz w:val="20"/>
        </w:rPr>
        <w:t xml:space="preserve"> </w:t>
      </w:r>
      <w:r>
        <w:rPr>
          <w:sz w:val="20"/>
        </w:rPr>
        <w:t>to</w:t>
      </w:r>
      <w:r>
        <w:rPr>
          <w:spacing w:val="-5"/>
          <w:sz w:val="20"/>
        </w:rPr>
        <w:t xml:space="preserve"> </w:t>
      </w:r>
      <w:r>
        <w:rPr>
          <w:sz w:val="20"/>
        </w:rPr>
        <w:t>the</w:t>
      </w:r>
      <w:r>
        <w:rPr>
          <w:spacing w:val="-5"/>
          <w:sz w:val="20"/>
        </w:rPr>
        <w:t xml:space="preserve"> </w:t>
      </w:r>
      <w:r>
        <w:rPr>
          <w:sz w:val="20"/>
        </w:rPr>
        <w:t>Services.</w:t>
      </w:r>
      <w:r>
        <w:rPr>
          <w:spacing w:val="40"/>
          <w:sz w:val="20"/>
        </w:rPr>
        <w:t xml:space="preserve"> </w:t>
      </w:r>
      <w:r>
        <w:rPr>
          <w:sz w:val="20"/>
        </w:rPr>
        <w:t>You</w:t>
      </w:r>
      <w:r>
        <w:rPr>
          <w:spacing w:val="-5"/>
          <w:sz w:val="20"/>
        </w:rPr>
        <w:t xml:space="preserve"> </w:t>
      </w:r>
      <w:r>
        <w:rPr>
          <w:sz w:val="20"/>
        </w:rPr>
        <w:t>remain solely responsible for Your regulatory compliance in connection with Your use of the Services.</w:t>
      </w:r>
    </w:p>
    <w:p w14:paraId="05557718" w14:textId="77777777" w:rsidR="0041112A" w:rsidRDefault="0041112A" w:rsidP="0041112A">
      <w:pPr>
        <w:rPr>
          <w:sz w:val="20"/>
        </w:rPr>
      </w:pPr>
      <w:r>
        <w:rPr>
          <w:sz w:val="20"/>
        </w:rPr>
        <w:t>Upon forty-five (45) days written notice and no more than once every twelve (12) months, Oracle may audit Your compliance with the terms of these Cloud STCs and Your order.</w:t>
      </w:r>
      <w:r>
        <w:rPr>
          <w:spacing w:val="40"/>
          <w:sz w:val="20"/>
        </w:rPr>
        <w:t xml:space="preserve"> </w:t>
      </w:r>
      <w:r>
        <w:rPr>
          <w:sz w:val="20"/>
        </w:rPr>
        <w:t>You agree to cooperate with Oracle’s audit and to provide reasonable assistance and access to information.</w:t>
      </w:r>
      <w:r>
        <w:rPr>
          <w:spacing w:val="40"/>
          <w:sz w:val="20"/>
        </w:rPr>
        <w:t xml:space="preserve"> </w:t>
      </w:r>
      <w:r>
        <w:rPr>
          <w:sz w:val="20"/>
        </w:rPr>
        <w:t>Any such audit shall not unreasonably interfere</w:t>
      </w:r>
      <w:r>
        <w:rPr>
          <w:spacing w:val="-5"/>
          <w:sz w:val="20"/>
        </w:rPr>
        <w:t xml:space="preserve"> </w:t>
      </w:r>
      <w:r>
        <w:rPr>
          <w:sz w:val="20"/>
        </w:rPr>
        <w:t>with</w:t>
      </w:r>
      <w:r>
        <w:rPr>
          <w:spacing w:val="-6"/>
          <w:sz w:val="20"/>
        </w:rPr>
        <w:t xml:space="preserve"> </w:t>
      </w:r>
      <w:r>
        <w:rPr>
          <w:sz w:val="20"/>
        </w:rPr>
        <w:t>Your</w:t>
      </w:r>
      <w:r>
        <w:rPr>
          <w:spacing w:val="-5"/>
          <w:sz w:val="20"/>
        </w:rPr>
        <w:t xml:space="preserve"> </w:t>
      </w:r>
      <w:r>
        <w:rPr>
          <w:sz w:val="20"/>
        </w:rPr>
        <w:t>normal</w:t>
      </w:r>
      <w:r>
        <w:rPr>
          <w:spacing w:val="-6"/>
          <w:sz w:val="20"/>
        </w:rPr>
        <w:t xml:space="preserve"> </w:t>
      </w:r>
      <w:r>
        <w:rPr>
          <w:sz w:val="20"/>
        </w:rPr>
        <w:t>business</w:t>
      </w:r>
      <w:r>
        <w:rPr>
          <w:spacing w:val="-5"/>
          <w:sz w:val="20"/>
        </w:rPr>
        <w:t xml:space="preserve"> </w:t>
      </w:r>
      <w:r>
        <w:rPr>
          <w:sz w:val="20"/>
        </w:rPr>
        <w:t>operations.</w:t>
      </w:r>
      <w:r>
        <w:rPr>
          <w:spacing w:val="40"/>
          <w:sz w:val="20"/>
        </w:rPr>
        <w:t xml:space="preserve"> </w:t>
      </w:r>
      <w:r>
        <w:rPr>
          <w:sz w:val="20"/>
        </w:rPr>
        <w:t>Oracle</w:t>
      </w:r>
      <w:r>
        <w:rPr>
          <w:spacing w:val="-4"/>
          <w:sz w:val="20"/>
        </w:rPr>
        <w:t xml:space="preserve"> </w:t>
      </w:r>
      <w:r>
        <w:rPr>
          <w:sz w:val="20"/>
        </w:rPr>
        <w:t>shall</w:t>
      </w:r>
      <w:r>
        <w:rPr>
          <w:spacing w:val="-6"/>
          <w:sz w:val="20"/>
        </w:rPr>
        <w:t xml:space="preserve"> </w:t>
      </w:r>
      <w:r>
        <w:rPr>
          <w:sz w:val="20"/>
        </w:rPr>
        <w:t>comply</w:t>
      </w:r>
      <w:r>
        <w:rPr>
          <w:spacing w:val="-4"/>
          <w:sz w:val="20"/>
        </w:rPr>
        <w:t xml:space="preserve"> </w:t>
      </w:r>
      <w:r>
        <w:rPr>
          <w:sz w:val="20"/>
        </w:rPr>
        <w:t>with</w:t>
      </w:r>
      <w:r>
        <w:rPr>
          <w:spacing w:val="-5"/>
          <w:sz w:val="20"/>
        </w:rPr>
        <w:t xml:space="preserve"> </w:t>
      </w:r>
      <w:r>
        <w:rPr>
          <w:sz w:val="20"/>
        </w:rPr>
        <w:t>reasonable</w:t>
      </w:r>
      <w:r>
        <w:rPr>
          <w:spacing w:val="-5"/>
          <w:sz w:val="20"/>
        </w:rPr>
        <w:t xml:space="preserve"> </w:t>
      </w:r>
      <w:r>
        <w:rPr>
          <w:sz w:val="20"/>
        </w:rPr>
        <w:t>security</w:t>
      </w:r>
      <w:r>
        <w:rPr>
          <w:spacing w:val="-6"/>
          <w:sz w:val="20"/>
        </w:rPr>
        <w:t xml:space="preserve"> </w:t>
      </w:r>
      <w:r>
        <w:rPr>
          <w:sz w:val="20"/>
        </w:rPr>
        <w:t>and</w:t>
      </w:r>
      <w:r>
        <w:rPr>
          <w:spacing w:val="-5"/>
          <w:sz w:val="20"/>
        </w:rPr>
        <w:t xml:space="preserve"> </w:t>
      </w:r>
      <w:r>
        <w:rPr>
          <w:sz w:val="20"/>
        </w:rPr>
        <w:t>safety</w:t>
      </w:r>
      <w:r>
        <w:rPr>
          <w:spacing w:val="-5"/>
          <w:sz w:val="20"/>
        </w:rPr>
        <w:t xml:space="preserve"> </w:t>
      </w:r>
      <w:r>
        <w:rPr>
          <w:sz w:val="20"/>
        </w:rPr>
        <w:t>rules, policies,</w:t>
      </w:r>
      <w:r>
        <w:rPr>
          <w:spacing w:val="-4"/>
          <w:sz w:val="20"/>
        </w:rPr>
        <w:t xml:space="preserve"> </w:t>
      </w:r>
      <w:r>
        <w:rPr>
          <w:sz w:val="20"/>
        </w:rPr>
        <w:t>and</w:t>
      </w:r>
      <w:r>
        <w:rPr>
          <w:spacing w:val="-5"/>
          <w:sz w:val="20"/>
        </w:rPr>
        <w:t xml:space="preserve"> </w:t>
      </w:r>
      <w:r>
        <w:rPr>
          <w:sz w:val="20"/>
        </w:rPr>
        <w:t>procedures</w:t>
      </w:r>
      <w:r>
        <w:rPr>
          <w:spacing w:val="-5"/>
          <w:sz w:val="20"/>
        </w:rPr>
        <w:t xml:space="preserve"> </w:t>
      </w:r>
      <w:r>
        <w:rPr>
          <w:sz w:val="20"/>
        </w:rPr>
        <w:t>(“security</w:t>
      </w:r>
      <w:r>
        <w:rPr>
          <w:spacing w:val="-3"/>
          <w:sz w:val="20"/>
        </w:rPr>
        <w:t xml:space="preserve"> </w:t>
      </w:r>
      <w:r>
        <w:rPr>
          <w:sz w:val="20"/>
        </w:rPr>
        <w:t>rules”)</w:t>
      </w:r>
      <w:r>
        <w:rPr>
          <w:spacing w:val="-5"/>
          <w:sz w:val="20"/>
        </w:rPr>
        <w:t xml:space="preserve"> </w:t>
      </w:r>
      <w:r>
        <w:rPr>
          <w:sz w:val="20"/>
        </w:rPr>
        <w:t>while</w:t>
      </w:r>
      <w:r>
        <w:rPr>
          <w:spacing w:val="-5"/>
          <w:sz w:val="20"/>
        </w:rPr>
        <w:t xml:space="preserve"> </w:t>
      </w:r>
      <w:r>
        <w:rPr>
          <w:sz w:val="20"/>
        </w:rPr>
        <w:t>performing</w:t>
      </w:r>
      <w:r>
        <w:rPr>
          <w:spacing w:val="-4"/>
          <w:sz w:val="20"/>
        </w:rPr>
        <w:t xml:space="preserve"> </w:t>
      </w:r>
      <w:r>
        <w:rPr>
          <w:sz w:val="20"/>
        </w:rPr>
        <w:t>any</w:t>
      </w:r>
      <w:r>
        <w:rPr>
          <w:spacing w:val="-5"/>
          <w:sz w:val="20"/>
        </w:rPr>
        <w:t xml:space="preserve"> </w:t>
      </w:r>
      <w:r>
        <w:rPr>
          <w:sz w:val="20"/>
        </w:rPr>
        <w:t>such</w:t>
      </w:r>
      <w:r>
        <w:rPr>
          <w:spacing w:val="-4"/>
          <w:sz w:val="20"/>
        </w:rPr>
        <w:t xml:space="preserve"> </w:t>
      </w:r>
      <w:r>
        <w:rPr>
          <w:sz w:val="20"/>
        </w:rPr>
        <w:t>audit,</w:t>
      </w:r>
      <w:r>
        <w:rPr>
          <w:spacing w:val="-4"/>
          <w:sz w:val="20"/>
        </w:rPr>
        <w:t xml:space="preserve"> </w:t>
      </w:r>
      <w:r>
        <w:rPr>
          <w:sz w:val="20"/>
        </w:rPr>
        <w:t>provided</w:t>
      </w:r>
      <w:r>
        <w:rPr>
          <w:spacing w:val="-4"/>
          <w:sz w:val="20"/>
        </w:rPr>
        <w:t xml:space="preserve"> </w:t>
      </w:r>
      <w:r>
        <w:rPr>
          <w:sz w:val="20"/>
        </w:rPr>
        <w:t>that</w:t>
      </w:r>
      <w:r>
        <w:rPr>
          <w:spacing w:val="-5"/>
          <w:sz w:val="20"/>
        </w:rPr>
        <w:t xml:space="preserve"> </w:t>
      </w:r>
      <w:r>
        <w:rPr>
          <w:sz w:val="20"/>
        </w:rPr>
        <w:t>(i)</w:t>
      </w:r>
      <w:r>
        <w:rPr>
          <w:spacing w:val="-5"/>
          <w:sz w:val="20"/>
        </w:rPr>
        <w:t xml:space="preserve"> </w:t>
      </w:r>
      <w:r>
        <w:rPr>
          <w:sz w:val="20"/>
        </w:rPr>
        <w:t>such</w:t>
      </w:r>
      <w:r>
        <w:rPr>
          <w:spacing w:val="-5"/>
          <w:sz w:val="20"/>
        </w:rPr>
        <w:t xml:space="preserve"> </w:t>
      </w:r>
      <w:r>
        <w:rPr>
          <w:sz w:val="20"/>
        </w:rPr>
        <w:t>security</w:t>
      </w:r>
      <w:r>
        <w:rPr>
          <w:spacing w:val="-4"/>
          <w:sz w:val="20"/>
        </w:rPr>
        <w:t xml:space="preserve"> </w:t>
      </w:r>
      <w:r>
        <w:rPr>
          <w:sz w:val="20"/>
        </w:rPr>
        <w:t>rules are</w:t>
      </w:r>
      <w:r>
        <w:rPr>
          <w:spacing w:val="-4"/>
          <w:sz w:val="20"/>
        </w:rPr>
        <w:t xml:space="preserve"> </w:t>
      </w:r>
      <w:r>
        <w:rPr>
          <w:sz w:val="20"/>
        </w:rPr>
        <w:t>applicable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performance</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z w:val="20"/>
        </w:rPr>
        <w:t>audit;</w:t>
      </w:r>
      <w:r>
        <w:rPr>
          <w:spacing w:val="-4"/>
          <w:sz w:val="20"/>
        </w:rPr>
        <w:t xml:space="preserve"> </w:t>
      </w:r>
      <w:r>
        <w:rPr>
          <w:sz w:val="20"/>
        </w:rPr>
        <w:t>(ii)</w:t>
      </w:r>
      <w:r>
        <w:rPr>
          <w:spacing w:val="-4"/>
          <w:sz w:val="20"/>
        </w:rPr>
        <w:t xml:space="preserve"> </w:t>
      </w:r>
      <w:r>
        <w:rPr>
          <w:sz w:val="20"/>
        </w:rPr>
        <w:t>You</w:t>
      </w:r>
      <w:r>
        <w:rPr>
          <w:spacing w:val="-4"/>
          <w:sz w:val="20"/>
        </w:rPr>
        <w:t xml:space="preserve"> </w:t>
      </w:r>
      <w:r>
        <w:rPr>
          <w:sz w:val="20"/>
        </w:rPr>
        <w:t>make</w:t>
      </w:r>
      <w:r>
        <w:rPr>
          <w:spacing w:val="-2"/>
          <w:sz w:val="20"/>
        </w:rPr>
        <w:t xml:space="preserve"> </w:t>
      </w:r>
      <w:r>
        <w:rPr>
          <w:sz w:val="20"/>
        </w:rPr>
        <w:t>such</w:t>
      </w:r>
      <w:r>
        <w:rPr>
          <w:spacing w:val="-5"/>
          <w:sz w:val="20"/>
        </w:rPr>
        <w:t xml:space="preserve"> </w:t>
      </w:r>
      <w:r>
        <w:rPr>
          <w:sz w:val="20"/>
        </w:rPr>
        <w:t>security</w:t>
      </w:r>
      <w:r>
        <w:rPr>
          <w:spacing w:val="-3"/>
          <w:sz w:val="20"/>
        </w:rPr>
        <w:t xml:space="preserve"> </w:t>
      </w:r>
      <w:r>
        <w:rPr>
          <w:sz w:val="20"/>
        </w:rPr>
        <w:t>rules</w:t>
      </w:r>
      <w:r>
        <w:rPr>
          <w:spacing w:val="-4"/>
          <w:sz w:val="20"/>
        </w:rPr>
        <w:t xml:space="preserve"> </w:t>
      </w:r>
      <w:r>
        <w:rPr>
          <w:sz w:val="20"/>
        </w:rPr>
        <w:t>available</w:t>
      </w:r>
      <w:r>
        <w:rPr>
          <w:spacing w:val="-4"/>
          <w:sz w:val="20"/>
        </w:rPr>
        <w:t xml:space="preserve"> </w:t>
      </w:r>
      <w:r>
        <w:rPr>
          <w:sz w:val="20"/>
        </w:rPr>
        <w:t>to</w:t>
      </w:r>
      <w:r>
        <w:rPr>
          <w:spacing w:val="-5"/>
          <w:sz w:val="20"/>
        </w:rPr>
        <w:t xml:space="preserve"> </w:t>
      </w:r>
      <w:r>
        <w:rPr>
          <w:sz w:val="20"/>
        </w:rPr>
        <w:t>Oracle</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the commencement of the audit; and (iii) such security rules do not modify or amend the terms and conditions of these</w:t>
      </w:r>
      <w:r>
        <w:rPr>
          <w:spacing w:val="-5"/>
          <w:sz w:val="20"/>
        </w:rPr>
        <w:t xml:space="preserve"> </w:t>
      </w:r>
      <w:r>
        <w:rPr>
          <w:sz w:val="20"/>
        </w:rPr>
        <w:t>Cloud</w:t>
      </w:r>
      <w:r>
        <w:rPr>
          <w:spacing w:val="-5"/>
          <w:sz w:val="20"/>
        </w:rPr>
        <w:t xml:space="preserve"> </w:t>
      </w:r>
      <w:r>
        <w:rPr>
          <w:sz w:val="20"/>
        </w:rPr>
        <w:t>STCs</w:t>
      </w:r>
      <w:r>
        <w:rPr>
          <w:spacing w:val="-5"/>
          <w:sz w:val="20"/>
        </w:rPr>
        <w:t xml:space="preserve"> </w:t>
      </w:r>
      <w:r>
        <w:rPr>
          <w:sz w:val="20"/>
        </w:rPr>
        <w:t>or</w:t>
      </w:r>
      <w:r>
        <w:rPr>
          <w:spacing w:val="-4"/>
          <w:sz w:val="20"/>
        </w:rPr>
        <w:t xml:space="preserve"> </w:t>
      </w:r>
      <w:r>
        <w:rPr>
          <w:sz w:val="20"/>
        </w:rPr>
        <w:t>the</w:t>
      </w:r>
      <w:r>
        <w:rPr>
          <w:spacing w:val="-5"/>
          <w:sz w:val="20"/>
        </w:rPr>
        <w:t xml:space="preserve"> </w:t>
      </w:r>
      <w:r>
        <w:rPr>
          <w:sz w:val="20"/>
        </w:rPr>
        <w:t>applicable</w:t>
      </w:r>
      <w:r>
        <w:rPr>
          <w:spacing w:val="-5"/>
          <w:sz w:val="20"/>
        </w:rPr>
        <w:t xml:space="preserve"> </w:t>
      </w:r>
      <w:r>
        <w:rPr>
          <w:sz w:val="20"/>
        </w:rPr>
        <w:t>order(s).</w:t>
      </w:r>
      <w:r>
        <w:rPr>
          <w:spacing w:val="40"/>
          <w:sz w:val="20"/>
        </w:rPr>
        <w:t xml:space="preserve"> </w:t>
      </w:r>
      <w:r>
        <w:rPr>
          <w:sz w:val="20"/>
        </w:rPr>
        <w:t>You</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paying</w:t>
      </w:r>
      <w:r>
        <w:rPr>
          <w:spacing w:val="-4"/>
          <w:sz w:val="20"/>
        </w:rPr>
        <w:t xml:space="preserve"> </w:t>
      </w:r>
      <w:r>
        <w:rPr>
          <w:sz w:val="20"/>
        </w:rPr>
        <w:t>the</w:t>
      </w:r>
      <w:r>
        <w:rPr>
          <w:spacing w:val="-4"/>
          <w:sz w:val="20"/>
        </w:rPr>
        <w:t xml:space="preserve"> </w:t>
      </w:r>
      <w:r>
        <w:rPr>
          <w:sz w:val="20"/>
        </w:rPr>
        <w:t>additional</w:t>
      </w:r>
      <w:r>
        <w:rPr>
          <w:spacing w:val="-4"/>
          <w:sz w:val="20"/>
        </w:rPr>
        <w:t xml:space="preserve"> </w:t>
      </w:r>
      <w:r>
        <w:rPr>
          <w:sz w:val="20"/>
        </w:rPr>
        <w:t>fees</w:t>
      </w:r>
      <w:r>
        <w:rPr>
          <w:spacing w:val="-3"/>
          <w:sz w:val="20"/>
        </w:rPr>
        <w:t xml:space="preserve"> </w:t>
      </w:r>
      <w:r>
        <w:rPr>
          <w:sz w:val="20"/>
        </w:rPr>
        <w:t>related</w:t>
      </w:r>
      <w:r>
        <w:rPr>
          <w:spacing w:val="-4"/>
          <w:sz w:val="20"/>
        </w:rPr>
        <w:t xml:space="preserve"> </w:t>
      </w:r>
      <w:r>
        <w:rPr>
          <w:sz w:val="20"/>
        </w:rPr>
        <w:t>to use of the Services in excess of Your rights.</w:t>
      </w:r>
    </w:p>
    <w:p w14:paraId="3AC69428" w14:textId="77777777" w:rsidR="0041112A" w:rsidRDefault="0041112A" w:rsidP="0041112A">
      <w:pPr>
        <w:rPr>
          <w:sz w:val="20"/>
        </w:rPr>
      </w:pPr>
      <w:r>
        <w:rPr>
          <w:sz w:val="20"/>
        </w:rPr>
        <w:t>The</w:t>
      </w:r>
      <w:r>
        <w:rPr>
          <w:spacing w:val="-6"/>
          <w:sz w:val="20"/>
        </w:rPr>
        <w:t xml:space="preserve"> </w:t>
      </w:r>
      <w:r>
        <w:rPr>
          <w:sz w:val="20"/>
        </w:rPr>
        <w:t>Uniform</w:t>
      </w:r>
      <w:r>
        <w:rPr>
          <w:spacing w:val="-7"/>
          <w:sz w:val="20"/>
        </w:rPr>
        <w:t xml:space="preserve"> </w:t>
      </w:r>
      <w:r>
        <w:rPr>
          <w:sz w:val="20"/>
        </w:rPr>
        <w:t>Computer</w:t>
      </w:r>
      <w:r>
        <w:rPr>
          <w:spacing w:val="-6"/>
          <w:sz w:val="20"/>
        </w:rPr>
        <w:t xml:space="preserve"> </w:t>
      </w:r>
      <w:r>
        <w:rPr>
          <w:sz w:val="20"/>
        </w:rPr>
        <w:t>Transactions</w:t>
      </w:r>
      <w:r>
        <w:rPr>
          <w:spacing w:val="-6"/>
          <w:sz w:val="20"/>
        </w:rPr>
        <w:t xml:space="preserve"> </w:t>
      </w:r>
      <w:r>
        <w:rPr>
          <w:sz w:val="20"/>
        </w:rPr>
        <w:t>Act</w:t>
      </w:r>
      <w:r>
        <w:rPr>
          <w:spacing w:val="-6"/>
          <w:sz w:val="20"/>
        </w:rPr>
        <w:t xml:space="preserve"> </w:t>
      </w:r>
      <w:r>
        <w:rPr>
          <w:sz w:val="20"/>
        </w:rPr>
        <w:t>does</w:t>
      </w:r>
      <w:r>
        <w:rPr>
          <w:spacing w:val="-6"/>
          <w:sz w:val="20"/>
        </w:rPr>
        <w:t xml:space="preserve"> </w:t>
      </w:r>
      <w:r>
        <w:rPr>
          <w:sz w:val="20"/>
        </w:rPr>
        <w:t>not</w:t>
      </w:r>
      <w:r>
        <w:rPr>
          <w:spacing w:val="-6"/>
          <w:sz w:val="20"/>
        </w:rPr>
        <w:t xml:space="preserve"> </w:t>
      </w:r>
      <w:r>
        <w:rPr>
          <w:sz w:val="20"/>
        </w:rPr>
        <w:t>apply</w:t>
      </w:r>
      <w:r>
        <w:rPr>
          <w:spacing w:val="-6"/>
          <w:sz w:val="20"/>
        </w:rPr>
        <w:t xml:space="preserve"> </w:t>
      </w:r>
      <w:r>
        <w:rPr>
          <w:sz w:val="20"/>
        </w:rPr>
        <w:t>to</w:t>
      </w:r>
      <w:r>
        <w:rPr>
          <w:spacing w:val="-6"/>
          <w:sz w:val="20"/>
        </w:rPr>
        <w:t xml:space="preserve"> </w:t>
      </w:r>
      <w:r>
        <w:rPr>
          <w:sz w:val="20"/>
        </w:rPr>
        <w:t>these</w:t>
      </w:r>
      <w:r>
        <w:rPr>
          <w:spacing w:val="-6"/>
          <w:sz w:val="20"/>
        </w:rPr>
        <w:t xml:space="preserve"> </w:t>
      </w:r>
      <w:r>
        <w:rPr>
          <w:sz w:val="20"/>
        </w:rPr>
        <w:t>Cloud</w:t>
      </w:r>
      <w:r>
        <w:rPr>
          <w:spacing w:val="-6"/>
          <w:sz w:val="20"/>
        </w:rPr>
        <w:t xml:space="preserve"> </w:t>
      </w:r>
      <w:r>
        <w:rPr>
          <w:sz w:val="20"/>
        </w:rPr>
        <w:t>STCs</w:t>
      </w:r>
      <w:r>
        <w:rPr>
          <w:spacing w:val="-7"/>
          <w:sz w:val="20"/>
        </w:rPr>
        <w:t xml:space="preserve"> </w:t>
      </w:r>
      <w:r>
        <w:rPr>
          <w:sz w:val="20"/>
        </w:rPr>
        <w:t>nor</w:t>
      </w:r>
      <w:r>
        <w:rPr>
          <w:spacing w:val="-6"/>
          <w:sz w:val="20"/>
        </w:rPr>
        <w:t xml:space="preserve"> </w:t>
      </w:r>
      <w:r>
        <w:rPr>
          <w:sz w:val="20"/>
        </w:rPr>
        <w:t>any</w:t>
      </w:r>
      <w:r>
        <w:rPr>
          <w:spacing w:val="-6"/>
          <w:sz w:val="20"/>
        </w:rPr>
        <w:t xml:space="preserve"> </w:t>
      </w:r>
      <w:r>
        <w:rPr>
          <w:sz w:val="20"/>
        </w:rPr>
        <w:t>order</w:t>
      </w:r>
      <w:r>
        <w:rPr>
          <w:spacing w:val="-6"/>
          <w:sz w:val="20"/>
        </w:rPr>
        <w:t xml:space="preserve"> </w:t>
      </w:r>
      <w:r>
        <w:rPr>
          <w:sz w:val="20"/>
        </w:rPr>
        <w:t>placed</w:t>
      </w:r>
      <w:r>
        <w:rPr>
          <w:spacing w:val="-6"/>
          <w:sz w:val="20"/>
        </w:rPr>
        <w:t xml:space="preserve"> </w:t>
      </w:r>
      <w:r>
        <w:rPr>
          <w:sz w:val="20"/>
        </w:rPr>
        <w:t>pursuant</w:t>
      </w:r>
      <w:r>
        <w:rPr>
          <w:spacing w:val="-6"/>
          <w:sz w:val="20"/>
        </w:rPr>
        <w:t xml:space="preserve"> </w:t>
      </w:r>
      <w:r>
        <w:rPr>
          <w:sz w:val="20"/>
        </w:rPr>
        <w:t xml:space="preserve">to </w:t>
      </w:r>
      <w:r>
        <w:rPr>
          <w:spacing w:val="-2"/>
          <w:sz w:val="20"/>
        </w:rPr>
        <w:t>them.</w:t>
      </w:r>
    </w:p>
    <w:p w14:paraId="6F2EA476" w14:textId="77777777" w:rsidR="0041112A" w:rsidRDefault="0041112A" w:rsidP="0041112A">
      <w:pPr>
        <w:rPr>
          <w:sz w:val="20"/>
        </w:rPr>
      </w:pPr>
      <w:r>
        <w:rPr>
          <w:spacing w:val="-2"/>
          <w:sz w:val="20"/>
        </w:rPr>
        <w:t>The</w:t>
      </w:r>
      <w:r>
        <w:rPr>
          <w:spacing w:val="-7"/>
          <w:sz w:val="20"/>
        </w:rPr>
        <w:t xml:space="preserve"> </w:t>
      </w:r>
      <w:r>
        <w:rPr>
          <w:spacing w:val="-2"/>
          <w:sz w:val="20"/>
        </w:rPr>
        <w:t>extent</w:t>
      </w:r>
      <w:r>
        <w:rPr>
          <w:spacing w:val="-6"/>
          <w:sz w:val="20"/>
        </w:rPr>
        <w:t xml:space="preserve"> </w:t>
      </w:r>
      <w:r>
        <w:rPr>
          <w:spacing w:val="-2"/>
          <w:sz w:val="20"/>
        </w:rPr>
        <w:t>to</w:t>
      </w:r>
      <w:r>
        <w:rPr>
          <w:spacing w:val="-5"/>
          <w:sz w:val="20"/>
        </w:rPr>
        <w:t xml:space="preserve"> </w:t>
      </w:r>
      <w:r>
        <w:rPr>
          <w:spacing w:val="-2"/>
          <w:sz w:val="20"/>
        </w:rPr>
        <w:t>which</w:t>
      </w:r>
      <w:r>
        <w:rPr>
          <w:spacing w:val="-7"/>
          <w:sz w:val="20"/>
        </w:rPr>
        <w:t xml:space="preserve"> </w:t>
      </w:r>
      <w:r>
        <w:rPr>
          <w:spacing w:val="-2"/>
          <w:sz w:val="20"/>
        </w:rPr>
        <w:t>an</w:t>
      </w:r>
      <w:r>
        <w:rPr>
          <w:spacing w:val="-7"/>
          <w:sz w:val="20"/>
        </w:rPr>
        <w:t xml:space="preserve"> </w:t>
      </w:r>
      <w:r>
        <w:rPr>
          <w:spacing w:val="-2"/>
          <w:sz w:val="20"/>
        </w:rPr>
        <w:t>Oracle</w:t>
      </w:r>
      <w:r>
        <w:rPr>
          <w:spacing w:val="-7"/>
          <w:sz w:val="20"/>
        </w:rPr>
        <w:t xml:space="preserve"> </w:t>
      </w:r>
      <w:r>
        <w:rPr>
          <w:spacing w:val="-2"/>
          <w:sz w:val="20"/>
        </w:rPr>
        <w:t>product</w:t>
      </w:r>
      <w:r>
        <w:rPr>
          <w:spacing w:val="-5"/>
          <w:sz w:val="20"/>
        </w:rPr>
        <w:t xml:space="preserve"> </w:t>
      </w:r>
      <w:r>
        <w:rPr>
          <w:spacing w:val="-2"/>
          <w:sz w:val="20"/>
        </w:rPr>
        <w:t>is,</w:t>
      </w:r>
      <w:r>
        <w:rPr>
          <w:spacing w:val="-6"/>
          <w:sz w:val="20"/>
        </w:rPr>
        <w:t xml:space="preserve"> </w:t>
      </w:r>
      <w:r>
        <w:rPr>
          <w:spacing w:val="-2"/>
          <w:sz w:val="20"/>
        </w:rPr>
        <w:t>prior</w:t>
      </w:r>
      <w:r>
        <w:rPr>
          <w:spacing w:val="-5"/>
          <w:sz w:val="20"/>
        </w:rPr>
        <w:t xml:space="preserve"> </w:t>
      </w:r>
      <w:r>
        <w:rPr>
          <w:spacing w:val="-2"/>
          <w:sz w:val="20"/>
        </w:rPr>
        <w:t>to</w:t>
      </w:r>
      <w:r>
        <w:rPr>
          <w:spacing w:val="-7"/>
          <w:sz w:val="20"/>
        </w:rPr>
        <w:t xml:space="preserve"> </w:t>
      </w:r>
      <w:r>
        <w:rPr>
          <w:spacing w:val="-2"/>
          <w:sz w:val="20"/>
        </w:rPr>
        <w:t>any</w:t>
      </w:r>
      <w:r>
        <w:rPr>
          <w:spacing w:val="-6"/>
          <w:sz w:val="20"/>
        </w:rPr>
        <w:t xml:space="preserve"> </w:t>
      </w:r>
      <w:r>
        <w:rPr>
          <w:spacing w:val="-2"/>
          <w:sz w:val="20"/>
        </w:rPr>
        <w:t>customizations,</w:t>
      </w:r>
      <w:r>
        <w:rPr>
          <w:spacing w:val="-6"/>
          <w:sz w:val="20"/>
        </w:rPr>
        <w:t xml:space="preserve"> </w:t>
      </w:r>
      <w:r>
        <w:rPr>
          <w:spacing w:val="-2"/>
          <w:sz w:val="20"/>
        </w:rPr>
        <w:t>capable</w:t>
      </w:r>
      <w:r>
        <w:rPr>
          <w:spacing w:val="-5"/>
          <w:sz w:val="20"/>
        </w:rPr>
        <w:t xml:space="preserve"> </w:t>
      </w:r>
      <w:r>
        <w:rPr>
          <w:spacing w:val="-2"/>
          <w:sz w:val="20"/>
        </w:rPr>
        <w:t>of</w:t>
      </w:r>
      <w:r>
        <w:rPr>
          <w:spacing w:val="-6"/>
          <w:sz w:val="20"/>
        </w:rPr>
        <w:t xml:space="preserve"> </w:t>
      </w:r>
      <w:r>
        <w:rPr>
          <w:spacing w:val="-2"/>
          <w:sz w:val="20"/>
        </w:rPr>
        <w:t>providing</w:t>
      </w:r>
      <w:r>
        <w:rPr>
          <w:spacing w:val="-7"/>
          <w:sz w:val="20"/>
        </w:rPr>
        <w:t xml:space="preserve"> </w:t>
      </w:r>
      <w:r>
        <w:rPr>
          <w:spacing w:val="-2"/>
          <w:sz w:val="20"/>
        </w:rPr>
        <w:t>comparable</w:t>
      </w:r>
      <w:r>
        <w:rPr>
          <w:spacing w:val="-7"/>
          <w:sz w:val="20"/>
        </w:rPr>
        <w:t xml:space="preserve"> </w:t>
      </w:r>
      <w:r>
        <w:rPr>
          <w:spacing w:val="-2"/>
          <w:sz w:val="20"/>
        </w:rPr>
        <w:t>access</w:t>
      </w:r>
      <w:r>
        <w:rPr>
          <w:spacing w:val="-7"/>
          <w:sz w:val="20"/>
        </w:rPr>
        <w:t xml:space="preserve"> </w:t>
      </w:r>
      <w:r>
        <w:rPr>
          <w:spacing w:val="-2"/>
          <w:sz w:val="20"/>
        </w:rPr>
        <w:t xml:space="preserve">to </w:t>
      </w:r>
      <w:r>
        <w:rPr>
          <w:sz w:val="20"/>
        </w:rPr>
        <w:t>individuals with disabilities consistent with the applicable provisions of the Architectural and Transportation Barriers</w:t>
      </w:r>
      <w:r>
        <w:rPr>
          <w:spacing w:val="-14"/>
          <w:sz w:val="20"/>
        </w:rPr>
        <w:t xml:space="preserve"> </w:t>
      </w:r>
      <w:r>
        <w:rPr>
          <w:sz w:val="20"/>
        </w:rPr>
        <w:t>Compliance</w:t>
      </w:r>
      <w:r>
        <w:rPr>
          <w:spacing w:val="-14"/>
          <w:sz w:val="20"/>
        </w:rPr>
        <w:t xml:space="preserve"> </w:t>
      </w:r>
      <w:r>
        <w:rPr>
          <w:sz w:val="20"/>
        </w:rPr>
        <w:t>Board</w:t>
      </w:r>
      <w:r>
        <w:rPr>
          <w:spacing w:val="-13"/>
          <w:sz w:val="20"/>
        </w:rPr>
        <w:t xml:space="preserve"> </w:t>
      </w:r>
      <w:r>
        <w:rPr>
          <w:sz w:val="20"/>
        </w:rPr>
        <w:t>standards</w:t>
      </w:r>
      <w:r>
        <w:rPr>
          <w:spacing w:val="-14"/>
          <w:sz w:val="20"/>
        </w:rPr>
        <w:t xml:space="preserve"> </w:t>
      </w:r>
      <w:r>
        <w:rPr>
          <w:sz w:val="20"/>
        </w:rPr>
        <w:t>set</w:t>
      </w:r>
      <w:r>
        <w:rPr>
          <w:spacing w:val="-14"/>
          <w:sz w:val="20"/>
        </w:rPr>
        <w:t xml:space="preserve"> </w:t>
      </w:r>
      <w:r>
        <w:rPr>
          <w:sz w:val="20"/>
        </w:rPr>
        <w:t>out</w:t>
      </w:r>
      <w:r>
        <w:rPr>
          <w:spacing w:val="-13"/>
          <w:sz w:val="20"/>
        </w:rPr>
        <w:t xml:space="preserve"> </w:t>
      </w:r>
      <w:r>
        <w:rPr>
          <w:sz w:val="20"/>
        </w:rPr>
        <w:t>in</w:t>
      </w:r>
      <w:r>
        <w:rPr>
          <w:spacing w:val="-14"/>
          <w:sz w:val="20"/>
        </w:rPr>
        <w:t xml:space="preserve"> </w:t>
      </w:r>
      <w:r>
        <w:rPr>
          <w:sz w:val="20"/>
        </w:rPr>
        <w:t>36</w:t>
      </w:r>
      <w:r>
        <w:rPr>
          <w:spacing w:val="-13"/>
          <w:sz w:val="20"/>
        </w:rPr>
        <w:t xml:space="preserve"> </w:t>
      </w:r>
      <w:r>
        <w:rPr>
          <w:sz w:val="20"/>
        </w:rPr>
        <w:t>CFR</w:t>
      </w:r>
      <w:r>
        <w:rPr>
          <w:spacing w:val="-14"/>
          <w:sz w:val="20"/>
        </w:rPr>
        <w:t xml:space="preserve"> </w:t>
      </w:r>
      <w:r>
        <w:rPr>
          <w:sz w:val="20"/>
        </w:rPr>
        <w:t>Part</w:t>
      </w:r>
      <w:r>
        <w:rPr>
          <w:spacing w:val="-14"/>
          <w:sz w:val="20"/>
        </w:rPr>
        <w:t xml:space="preserve"> </w:t>
      </w:r>
      <w:r>
        <w:rPr>
          <w:sz w:val="20"/>
        </w:rPr>
        <w:t>1194</w:t>
      </w:r>
      <w:r>
        <w:rPr>
          <w:spacing w:val="-14"/>
          <w:sz w:val="20"/>
        </w:rPr>
        <w:t xml:space="preserve"> </w:t>
      </w:r>
      <w:r>
        <w:rPr>
          <w:sz w:val="20"/>
        </w:rPr>
        <w:t>(known</w:t>
      </w:r>
      <w:r>
        <w:rPr>
          <w:spacing w:val="-13"/>
          <w:sz w:val="20"/>
        </w:rPr>
        <w:t xml:space="preserve"> </w:t>
      </w:r>
      <w:r>
        <w:rPr>
          <w:sz w:val="20"/>
        </w:rPr>
        <w:t>as</w:t>
      </w:r>
      <w:r>
        <w:rPr>
          <w:spacing w:val="-14"/>
          <w:sz w:val="20"/>
        </w:rPr>
        <w:t xml:space="preserve"> </w:t>
      </w:r>
      <w:r>
        <w:rPr>
          <w:sz w:val="20"/>
        </w:rPr>
        <w:t>'Section</w:t>
      </w:r>
      <w:r>
        <w:rPr>
          <w:spacing w:val="-14"/>
          <w:sz w:val="20"/>
        </w:rPr>
        <w:t xml:space="preserve"> </w:t>
      </w:r>
      <w:r>
        <w:rPr>
          <w:sz w:val="20"/>
        </w:rPr>
        <w:t>508')</w:t>
      </w:r>
      <w:r>
        <w:rPr>
          <w:spacing w:val="-13"/>
          <w:sz w:val="20"/>
        </w:rPr>
        <w:t xml:space="preserve"> </w:t>
      </w:r>
      <w:r>
        <w:rPr>
          <w:sz w:val="20"/>
        </w:rPr>
        <w:t>effective</w:t>
      </w:r>
      <w:r>
        <w:rPr>
          <w:spacing w:val="-14"/>
          <w:sz w:val="20"/>
        </w:rPr>
        <w:t xml:space="preserve"> </w:t>
      </w:r>
      <w:r>
        <w:rPr>
          <w:sz w:val="20"/>
        </w:rPr>
        <w:t>as</w:t>
      </w:r>
      <w:r>
        <w:rPr>
          <w:spacing w:val="-14"/>
          <w:sz w:val="20"/>
        </w:rPr>
        <w:t xml:space="preserve"> </w:t>
      </w:r>
      <w:r>
        <w:rPr>
          <w:sz w:val="20"/>
        </w:rPr>
        <w:t>of</w:t>
      </w:r>
      <w:r>
        <w:rPr>
          <w:spacing w:val="-14"/>
          <w:sz w:val="20"/>
        </w:rPr>
        <w:t xml:space="preserve"> </w:t>
      </w:r>
      <w:r>
        <w:rPr>
          <w:sz w:val="20"/>
        </w:rPr>
        <w:t>June, 2001,</w:t>
      </w:r>
      <w:r>
        <w:rPr>
          <w:spacing w:val="-9"/>
          <w:sz w:val="20"/>
        </w:rPr>
        <w:t xml:space="preserve"> </w:t>
      </w:r>
      <w:r>
        <w:rPr>
          <w:sz w:val="20"/>
        </w:rPr>
        <w:t>or</w:t>
      </w:r>
      <w:r>
        <w:rPr>
          <w:spacing w:val="-8"/>
          <w:sz w:val="20"/>
        </w:rPr>
        <w:t xml:space="preserve"> </w:t>
      </w:r>
      <w:r>
        <w:rPr>
          <w:sz w:val="20"/>
        </w:rPr>
        <w:t>the</w:t>
      </w:r>
      <w:r>
        <w:rPr>
          <w:spacing w:val="-7"/>
          <w:sz w:val="20"/>
        </w:rPr>
        <w:t xml:space="preserve"> </w:t>
      </w:r>
      <w:r>
        <w:rPr>
          <w:sz w:val="20"/>
        </w:rPr>
        <w:t>Revised</w:t>
      </w:r>
      <w:r>
        <w:rPr>
          <w:spacing w:val="-9"/>
          <w:sz w:val="20"/>
        </w:rPr>
        <w:t xml:space="preserve"> </w:t>
      </w:r>
      <w:r>
        <w:rPr>
          <w:sz w:val="20"/>
        </w:rPr>
        <w:t>version</w:t>
      </w:r>
      <w:r>
        <w:rPr>
          <w:spacing w:val="-9"/>
          <w:sz w:val="20"/>
        </w:rPr>
        <w:t xml:space="preserve"> </w:t>
      </w:r>
      <w:r>
        <w:rPr>
          <w:sz w:val="20"/>
        </w:rPr>
        <w:t>in</w:t>
      </w:r>
      <w:r>
        <w:rPr>
          <w:spacing w:val="-8"/>
          <w:sz w:val="20"/>
        </w:rPr>
        <w:t xml:space="preserve"> </w:t>
      </w:r>
      <w:r>
        <w:rPr>
          <w:sz w:val="20"/>
        </w:rPr>
        <w:t>Appendix</w:t>
      </w:r>
      <w:r>
        <w:rPr>
          <w:spacing w:val="-9"/>
          <w:sz w:val="20"/>
        </w:rPr>
        <w:t xml:space="preserve"> </w:t>
      </w:r>
      <w:r>
        <w:rPr>
          <w:sz w:val="20"/>
        </w:rPr>
        <w:t>A</w:t>
      </w:r>
      <w:r>
        <w:rPr>
          <w:spacing w:val="-9"/>
          <w:sz w:val="20"/>
        </w:rPr>
        <w:t xml:space="preserve"> </w:t>
      </w:r>
      <w:r>
        <w:rPr>
          <w:sz w:val="20"/>
        </w:rPr>
        <w:t>(known</w:t>
      </w:r>
      <w:r>
        <w:rPr>
          <w:spacing w:val="-9"/>
          <w:sz w:val="20"/>
        </w:rPr>
        <w:t xml:space="preserve"> </w:t>
      </w:r>
      <w:r>
        <w:rPr>
          <w:sz w:val="20"/>
        </w:rPr>
        <w:t>as</w:t>
      </w:r>
      <w:r>
        <w:rPr>
          <w:spacing w:val="-8"/>
          <w:sz w:val="20"/>
        </w:rPr>
        <w:t xml:space="preserve"> </w:t>
      </w:r>
      <w:r>
        <w:rPr>
          <w:sz w:val="20"/>
        </w:rPr>
        <w:t>'Revised</w:t>
      </w:r>
      <w:r>
        <w:rPr>
          <w:spacing w:val="-9"/>
          <w:sz w:val="20"/>
        </w:rPr>
        <w:t xml:space="preserve"> </w:t>
      </w:r>
      <w:r>
        <w:rPr>
          <w:sz w:val="20"/>
        </w:rPr>
        <w:t>Section</w:t>
      </w:r>
      <w:r>
        <w:rPr>
          <w:spacing w:val="-9"/>
          <w:sz w:val="20"/>
        </w:rPr>
        <w:t xml:space="preserve"> </w:t>
      </w:r>
      <w:r>
        <w:rPr>
          <w:sz w:val="20"/>
        </w:rPr>
        <w:t>508')</w:t>
      </w:r>
      <w:r>
        <w:rPr>
          <w:spacing w:val="-8"/>
          <w:sz w:val="20"/>
        </w:rPr>
        <w:t xml:space="preserve"> </w:t>
      </w:r>
      <w:r>
        <w:rPr>
          <w:sz w:val="20"/>
        </w:rPr>
        <w:t>effective</w:t>
      </w:r>
      <w:r>
        <w:rPr>
          <w:spacing w:val="-9"/>
          <w:sz w:val="20"/>
        </w:rPr>
        <w:t xml:space="preserve"> </w:t>
      </w:r>
      <w:r>
        <w:rPr>
          <w:sz w:val="20"/>
        </w:rPr>
        <w:t>as</w:t>
      </w:r>
      <w:r>
        <w:rPr>
          <w:spacing w:val="-9"/>
          <w:sz w:val="20"/>
        </w:rPr>
        <w:t xml:space="preserve"> </w:t>
      </w:r>
      <w:r>
        <w:rPr>
          <w:sz w:val="20"/>
        </w:rPr>
        <w:t>of</w:t>
      </w:r>
      <w:r>
        <w:rPr>
          <w:spacing w:val="-10"/>
          <w:sz w:val="20"/>
        </w:rPr>
        <w:t xml:space="preserve"> </w:t>
      </w:r>
      <w:r>
        <w:rPr>
          <w:sz w:val="20"/>
        </w:rPr>
        <w:t>January,</w:t>
      </w:r>
      <w:r>
        <w:rPr>
          <w:spacing w:val="-9"/>
          <w:sz w:val="20"/>
        </w:rPr>
        <w:t xml:space="preserve"> </w:t>
      </w:r>
      <w:r>
        <w:rPr>
          <w:sz w:val="20"/>
        </w:rPr>
        <w:t>2018</w:t>
      </w:r>
      <w:r>
        <w:rPr>
          <w:spacing w:val="-8"/>
          <w:sz w:val="20"/>
        </w:rPr>
        <w:t xml:space="preserve"> </w:t>
      </w:r>
      <w:r>
        <w:rPr>
          <w:sz w:val="20"/>
        </w:rPr>
        <w:t xml:space="preserve">and the Web Content Accessibility Guidelines (WCAG) version 2.0 level AA, respectively, is indicated by the dependencies, comments and exceptions (some of which may be significant, if any) noted on the applicable Voluntary Product Accessibility Templates (VPAT) available at </w:t>
      </w:r>
      <w:hyperlink r:id="rId46">
        <w:r>
          <w:rPr>
            <w:color w:val="0000FF"/>
            <w:sz w:val="20"/>
            <w:u w:val="single" w:color="0000FF"/>
          </w:rPr>
          <w:t>www.oracle.com/us/corporate/accessibility</w:t>
        </w:r>
      </w:hyperlink>
      <w:r>
        <w:rPr>
          <w:color w:val="0000FF"/>
          <w:sz w:val="20"/>
        </w:rPr>
        <w:t xml:space="preserve"> </w:t>
      </w:r>
      <w:r>
        <w:rPr>
          <w:sz w:val="20"/>
        </w:rPr>
        <w:t>for each product, when they are used in accordance with Oracle's associated documents and other written information, and provided that any assistive technologies and any other products used with them properly interoperate</w:t>
      </w:r>
      <w:r>
        <w:rPr>
          <w:spacing w:val="-11"/>
          <w:sz w:val="20"/>
        </w:rPr>
        <w:t xml:space="preserve"> </w:t>
      </w:r>
      <w:r>
        <w:rPr>
          <w:sz w:val="20"/>
        </w:rPr>
        <w:t>with</w:t>
      </w:r>
      <w:r>
        <w:rPr>
          <w:spacing w:val="-12"/>
          <w:sz w:val="20"/>
        </w:rPr>
        <w:t xml:space="preserve"> </w:t>
      </w:r>
      <w:r>
        <w:rPr>
          <w:sz w:val="20"/>
        </w:rPr>
        <w:t>them.</w:t>
      </w:r>
      <w:r>
        <w:rPr>
          <w:spacing w:val="33"/>
          <w:sz w:val="20"/>
        </w:rPr>
        <w:t xml:space="preserve"> </w:t>
      </w:r>
      <w:r>
        <w:rPr>
          <w:sz w:val="20"/>
        </w:rPr>
        <w:t>In</w:t>
      </w:r>
      <w:r>
        <w:rPr>
          <w:spacing w:val="-12"/>
          <w:sz w:val="20"/>
        </w:rPr>
        <w:t xml:space="preserve"> </w:t>
      </w:r>
      <w:r>
        <w:rPr>
          <w:sz w:val="20"/>
        </w:rPr>
        <w:t>the</w:t>
      </w:r>
      <w:r>
        <w:rPr>
          <w:spacing w:val="-13"/>
          <w:sz w:val="20"/>
        </w:rPr>
        <w:t xml:space="preserve"> </w:t>
      </w:r>
      <w:r>
        <w:rPr>
          <w:sz w:val="20"/>
        </w:rPr>
        <w:t>event</w:t>
      </w:r>
      <w:r>
        <w:rPr>
          <w:spacing w:val="-13"/>
          <w:sz w:val="20"/>
        </w:rPr>
        <w:t xml:space="preserve"> </w:t>
      </w:r>
      <w:r>
        <w:rPr>
          <w:sz w:val="20"/>
        </w:rPr>
        <w:t>that</w:t>
      </w:r>
      <w:r>
        <w:rPr>
          <w:spacing w:val="-12"/>
          <w:sz w:val="20"/>
        </w:rPr>
        <w:t xml:space="preserve"> </w:t>
      </w:r>
      <w:r>
        <w:rPr>
          <w:sz w:val="20"/>
        </w:rPr>
        <w:t>no</w:t>
      </w:r>
      <w:r>
        <w:rPr>
          <w:spacing w:val="-13"/>
          <w:sz w:val="20"/>
        </w:rPr>
        <w:t xml:space="preserve"> </w:t>
      </w:r>
      <w:r>
        <w:rPr>
          <w:sz w:val="20"/>
        </w:rPr>
        <w:t>VPAT</w:t>
      </w:r>
      <w:r>
        <w:rPr>
          <w:spacing w:val="-12"/>
          <w:sz w:val="20"/>
        </w:rPr>
        <w:t xml:space="preserve"> </w:t>
      </w:r>
      <w:r>
        <w:rPr>
          <w:sz w:val="20"/>
        </w:rPr>
        <w:t>is</w:t>
      </w:r>
      <w:r>
        <w:rPr>
          <w:spacing w:val="-13"/>
          <w:sz w:val="20"/>
        </w:rPr>
        <w:t xml:space="preserve"> </w:t>
      </w:r>
      <w:r>
        <w:rPr>
          <w:sz w:val="20"/>
        </w:rPr>
        <w:t>available</w:t>
      </w:r>
      <w:r>
        <w:rPr>
          <w:spacing w:val="-12"/>
          <w:sz w:val="20"/>
        </w:rPr>
        <w:t xml:space="preserve"> </w:t>
      </w:r>
      <w:r>
        <w:rPr>
          <w:sz w:val="20"/>
        </w:rPr>
        <w:t>for</w:t>
      </w:r>
      <w:r>
        <w:rPr>
          <w:spacing w:val="-13"/>
          <w:sz w:val="20"/>
        </w:rPr>
        <w:t xml:space="preserve"> </w:t>
      </w:r>
      <w:r>
        <w:rPr>
          <w:sz w:val="20"/>
        </w:rPr>
        <w:t>a</w:t>
      </w:r>
      <w:r>
        <w:rPr>
          <w:spacing w:val="-12"/>
          <w:sz w:val="20"/>
        </w:rPr>
        <w:t xml:space="preserve"> </w:t>
      </w:r>
      <w:r>
        <w:rPr>
          <w:sz w:val="20"/>
        </w:rPr>
        <w:t>particular</w:t>
      </w:r>
      <w:r>
        <w:rPr>
          <w:spacing w:val="-13"/>
          <w:sz w:val="20"/>
        </w:rPr>
        <w:t xml:space="preserve"> </w:t>
      </w:r>
      <w:r>
        <w:rPr>
          <w:sz w:val="20"/>
        </w:rPr>
        <w:t>Oracle</w:t>
      </w:r>
      <w:r>
        <w:rPr>
          <w:spacing w:val="-13"/>
          <w:sz w:val="20"/>
        </w:rPr>
        <w:t xml:space="preserve"> </w:t>
      </w:r>
      <w:r>
        <w:rPr>
          <w:sz w:val="20"/>
        </w:rPr>
        <w:t>product,</w:t>
      </w:r>
      <w:r>
        <w:rPr>
          <w:spacing w:val="-13"/>
          <w:sz w:val="20"/>
        </w:rPr>
        <w:t xml:space="preserve"> </w:t>
      </w:r>
      <w:r>
        <w:rPr>
          <w:sz w:val="20"/>
        </w:rPr>
        <w:t>please</w:t>
      </w:r>
      <w:r>
        <w:rPr>
          <w:spacing w:val="-13"/>
          <w:sz w:val="20"/>
        </w:rPr>
        <w:t xml:space="preserve"> </w:t>
      </w:r>
      <w:r>
        <w:rPr>
          <w:sz w:val="20"/>
        </w:rPr>
        <w:t>contact</w:t>
      </w:r>
      <w:r>
        <w:rPr>
          <w:spacing w:val="-12"/>
          <w:sz w:val="20"/>
        </w:rPr>
        <w:t xml:space="preserve"> </w:t>
      </w:r>
      <w:r>
        <w:rPr>
          <w:sz w:val="20"/>
        </w:rPr>
        <w:t>the Oracle</w:t>
      </w:r>
      <w:r>
        <w:rPr>
          <w:spacing w:val="-12"/>
          <w:sz w:val="20"/>
        </w:rPr>
        <w:t xml:space="preserve"> </w:t>
      </w:r>
      <w:r>
        <w:rPr>
          <w:sz w:val="20"/>
        </w:rPr>
        <w:t>Accessibility</w:t>
      </w:r>
      <w:r>
        <w:rPr>
          <w:spacing w:val="-11"/>
          <w:sz w:val="20"/>
        </w:rPr>
        <w:t xml:space="preserve"> </w:t>
      </w:r>
      <w:r>
        <w:rPr>
          <w:sz w:val="20"/>
        </w:rPr>
        <w:t>Program</w:t>
      </w:r>
      <w:r>
        <w:rPr>
          <w:spacing w:val="-12"/>
          <w:sz w:val="20"/>
        </w:rPr>
        <w:t xml:space="preserve"> </w:t>
      </w:r>
      <w:r>
        <w:rPr>
          <w:sz w:val="20"/>
        </w:rPr>
        <w:t>Office</w:t>
      </w:r>
      <w:r>
        <w:rPr>
          <w:spacing w:val="-11"/>
          <w:sz w:val="20"/>
        </w:rPr>
        <w:t xml:space="preserve"> </w:t>
      </w:r>
      <w:r>
        <w:rPr>
          <w:sz w:val="20"/>
        </w:rPr>
        <w:t>at</w:t>
      </w:r>
      <w:r>
        <w:rPr>
          <w:spacing w:val="-13"/>
          <w:sz w:val="20"/>
        </w:rPr>
        <w:t xml:space="preserve"> </w:t>
      </w:r>
      <w:hyperlink r:id="rId47">
        <w:r>
          <w:rPr>
            <w:color w:val="0000FF"/>
            <w:sz w:val="20"/>
            <w:u w:val="single" w:color="0000FF"/>
          </w:rPr>
          <w:t>accessible_ww@oracle.com</w:t>
        </w:r>
        <w:r>
          <w:rPr>
            <w:sz w:val="20"/>
          </w:rPr>
          <w:t>.</w:t>
        </w:r>
      </w:hyperlink>
      <w:r>
        <w:rPr>
          <w:spacing w:val="33"/>
          <w:sz w:val="20"/>
        </w:rPr>
        <w:t xml:space="preserve"> </w:t>
      </w:r>
      <w:r>
        <w:rPr>
          <w:sz w:val="20"/>
        </w:rPr>
        <w:t>In</w:t>
      </w:r>
      <w:r>
        <w:rPr>
          <w:spacing w:val="-11"/>
          <w:sz w:val="20"/>
        </w:rPr>
        <w:t xml:space="preserve"> </w:t>
      </w:r>
      <w:r>
        <w:rPr>
          <w:sz w:val="20"/>
        </w:rPr>
        <w:t>some</w:t>
      </w:r>
      <w:r>
        <w:rPr>
          <w:spacing w:val="-13"/>
          <w:sz w:val="20"/>
        </w:rPr>
        <w:t xml:space="preserve"> </w:t>
      </w:r>
      <w:r>
        <w:rPr>
          <w:sz w:val="20"/>
        </w:rPr>
        <w:t>cases,</w:t>
      </w:r>
      <w:r>
        <w:rPr>
          <w:spacing w:val="-11"/>
          <w:sz w:val="20"/>
        </w:rPr>
        <w:t xml:space="preserve"> </w:t>
      </w:r>
      <w:r>
        <w:rPr>
          <w:sz w:val="20"/>
        </w:rPr>
        <w:t>the</w:t>
      </w:r>
      <w:r>
        <w:rPr>
          <w:spacing w:val="-13"/>
          <w:sz w:val="20"/>
        </w:rPr>
        <w:t xml:space="preserve"> </w:t>
      </w:r>
      <w:r>
        <w:rPr>
          <w:sz w:val="20"/>
        </w:rPr>
        <w:t>outcome</w:t>
      </w:r>
      <w:r>
        <w:rPr>
          <w:spacing w:val="-13"/>
          <w:sz w:val="20"/>
        </w:rPr>
        <w:t xml:space="preserve"> </w:t>
      </w:r>
      <w:r>
        <w:rPr>
          <w:sz w:val="20"/>
        </w:rPr>
        <w:t>may</w:t>
      </w:r>
      <w:r>
        <w:rPr>
          <w:spacing w:val="-11"/>
          <w:sz w:val="20"/>
        </w:rPr>
        <w:t xml:space="preserve"> </w:t>
      </w:r>
      <w:r>
        <w:rPr>
          <w:sz w:val="20"/>
        </w:rPr>
        <w:t>be</w:t>
      </w:r>
      <w:r>
        <w:rPr>
          <w:spacing w:val="-11"/>
          <w:sz w:val="20"/>
        </w:rPr>
        <w:t xml:space="preserve"> </w:t>
      </w:r>
      <w:r>
        <w:rPr>
          <w:sz w:val="20"/>
        </w:rPr>
        <w:t>that</w:t>
      </w:r>
      <w:r>
        <w:rPr>
          <w:spacing w:val="-13"/>
          <w:sz w:val="20"/>
        </w:rPr>
        <w:t xml:space="preserve"> </w:t>
      </w:r>
      <w:r>
        <w:rPr>
          <w:sz w:val="20"/>
        </w:rPr>
        <w:t xml:space="preserve">a product is still being evaluated for accessibility, may be scheduled to meet accessibility standards in a future </w:t>
      </w:r>
      <w:r>
        <w:rPr>
          <w:spacing w:val="-2"/>
          <w:sz w:val="20"/>
        </w:rPr>
        <w:t>release,</w:t>
      </w:r>
      <w:r>
        <w:rPr>
          <w:spacing w:val="-12"/>
          <w:sz w:val="20"/>
        </w:rPr>
        <w:t xml:space="preserve"> </w:t>
      </w:r>
      <w:r>
        <w:rPr>
          <w:spacing w:val="-2"/>
          <w:sz w:val="20"/>
        </w:rPr>
        <w:t>or</w:t>
      </w:r>
      <w:r>
        <w:rPr>
          <w:spacing w:val="-12"/>
          <w:sz w:val="20"/>
        </w:rPr>
        <w:t xml:space="preserve"> </w:t>
      </w:r>
      <w:r>
        <w:rPr>
          <w:spacing w:val="-2"/>
          <w:sz w:val="20"/>
        </w:rPr>
        <w:t>may</w:t>
      </w:r>
      <w:r>
        <w:rPr>
          <w:spacing w:val="-12"/>
          <w:sz w:val="20"/>
        </w:rPr>
        <w:t xml:space="preserve"> </w:t>
      </w:r>
      <w:r>
        <w:rPr>
          <w:spacing w:val="-2"/>
          <w:sz w:val="20"/>
        </w:rPr>
        <w:t>not</w:t>
      </w:r>
      <w:r>
        <w:rPr>
          <w:spacing w:val="-12"/>
          <w:sz w:val="20"/>
        </w:rPr>
        <w:t xml:space="preserve"> </w:t>
      </w:r>
      <w:r>
        <w:rPr>
          <w:spacing w:val="-2"/>
          <w:sz w:val="20"/>
        </w:rPr>
        <w:t>be</w:t>
      </w:r>
      <w:r>
        <w:rPr>
          <w:spacing w:val="-12"/>
          <w:sz w:val="20"/>
        </w:rPr>
        <w:t xml:space="preserve"> </w:t>
      </w:r>
      <w:r>
        <w:rPr>
          <w:spacing w:val="-2"/>
          <w:sz w:val="20"/>
        </w:rPr>
        <w:t>scheduled</w:t>
      </w:r>
      <w:r>
        <w:rPr>
          <w:spacing w:val="-12"/>
          <w:sz w:val="20"/>
        </w:rPr>
        <w:t xml:space="preserve"> </w:t>
      </w:r>
      <w:r>
        <w:rPr>
          <w:spacing w:val="-2"/>
          <w:sz w:val="20"/>
        </w:rPr>
        <w:t>to</w:t>
      </w:r>
      <w:r>
        <w:rPr>
          <w:spacing w:val="-12"/>
          <w:sz w:val="20"/>
        </w:rPr>
        <w:t xml:space="preserve"> </w:t>
      </w:r>
      <w:r>
        <w:rPr>
          <w:spacing w:val="-2"/>
          <w:sz w:val="20"/>
        </w:rPr>
        <w:t>meet</w:t>
      </w:r>
      <w:r>
        <w:rPr>
          <w:spacing w:val="-12"/>
          <w:sz w:val="20"/>
        </w:rPr>
        <w:t xml:space="preserve"> </w:t>
      </w:r>
      <w:r>
        <w:rPr>
          <w:spacing w:val="-2"/>
          <w:sz w:val="20"/>
        </w:rPr>
        <w:t>accessibility</w:t>
      </w:r>
      <w:r>
        <w:rPr>
          <w:spacing w:val="-12"/>
          <w:sz w:val="20"/>
        </w:rPr>
        <w:t xml:space="preserve"> </w:t>
      </w:r>
      <w:r>
        <w:rPr>
          <w:spacing w:val="-2"/>
          <w:sz w:val="20"/>
        </w:rPr>
        <w:t>standards</w:t>
      </w:r>
      <w:r>
        <w:rPr>
          <w:spacing w:val="-11"/>
          <w:sz w:val="20"/>
        </w:rPr>
        <w:t xml:space="preserve"> </w:t>
      </w:r>
      <w:r>
        <w:rPr>
          <w:spacing w:val="-2"/>
          <w:sz w:val="20"/>
        </w:rPr>
        <w:t>at</w:t>
      </w:r>
      <w:r>
        <w:rPr>
          <w:spacing w:val="-12"/>
          <w:sz w:val="20"/>
        </w:rPr>
        <w:t xml:space="preserve"> </w:t>
      </w:r>
      <w:r>
        <w:rPr>
          <w:spacing w:val="-2"/>
          <w:sz w:val="20"/>
        </w:rPr>
        <w:t>all.</w:t>
      </w:r>
      <w:r>
        <w:rPr>
          <w:spacing w:val="-12"/>
          <w:sz w:val="20"/>
        </w:rPr>
        <w:t xml:space="preserve"> </w:t>
      </w:r>
      <w:r>
        <w:rPr>
          <w:spacing w:val="-2"/>
          <w:sz w:val="20"/>
        </w:rPr>
        <w:t>Oracle</w:t>
      </w:r>
      <w:r>
        <w:rPr>
          <w:spacing w:val="-12"/>
          <w:sz w:val="20"/>
        </w:rPr>
        <w:t xml:space="preserve"> </w:t>
      </w:r>
      <w:r>
        <w:rPr>
          <w:spacing w:val="-2"/>
          <w:sz w:val="20"/>
        </w:rPr>
        <w:t>customers</w:t>
      </w:r>
      <w:r>
        <w:rPr>
          <w:spacing w:val="-12"/>
          <w:sz w:val="20"/>
        </w:rPr>
        <w:t xml:space="preserve"> </w:t>
      </w:r>
      <w:r>
        <w:rPr>
          <w:spacing w:val="-2"/>
          <w:sz w:val="20"/>
        </w:rPr>
        <w:t>may</w:t>
      </w:r>
      <w:r>
        <w:rPr>
          <w:spacing w:val="-11"/>
          <w:sz w:val="20"/>
        </w:rPr>
        <w:t xml:space="preserve"> </w:t>
      </w:r>
      <w:r>
        <w:rPr>
          <w:spacing w:val="-2"/>
          <w:sz w:val="20"/>
        </w:rPr>
        <w:t>call</w:t>
      </w:r>
      <w:r>
        <w:rPr>
          <w:spacing w:val="-12"/>
          <w:sz w:val="20"/>
        </w:rPr>
        <w:t xml:space="preserve"> </w:t>
      </w:r>
      <w:r>
        <w:rPr>
          <w:spacing w:val="-2"/>
          <w:sz w:val="20"/>
        </w:rPr>
        <w:t>Oracle</w:t>
      </w:r>
      <w:r>
        <w:rPr>
          <w:spacing w:val="-12"/>
          <w:sz w:val="20"/>
        </w:rPr>
        <w:t xml:space="preserve"> </w:t>
      </w:r>
      <w:r>
        <w:rPr>
          <w:spacing w:val="-2"/>
          <w:sz w:val="20"/>
        </w:rPr>
        <w:t xml:space="preserve">Support </w:t>
      </w:r>
      <w:r>
        <w:rPr>
          <w:sz w:val="20"/>
        </w:rPr>
        <w:t>at 1.800.223.1711.</w:t>
      </w:r>
      <w:r>
        <w:rPr>
          <w:spacing w:val="40"/>
          <w:sz w:val="20"/>
        </w:rPr>
        <w:t xml:space="preserve"> </w:t>
      </w:r>
      <w:r>
        <w:rPr>
          <w:sz w:val="20"/>
        </w:rPr>
        <w:t>Hearing-impaired customers in the U.S. who wish to speak to an Oracle Support representative may use a telecommunications relay service (TRS).</w:t>
      </w:r>
      <w:r>
        <w:rPr>
          <w:spacing w:val="40"/>
          <w:sz w:val="20"/>
        </w:rPr>
        <w:t xml:space="preserve"> </w:t>
      </w:r>
      <w:r>
        <w:rPr>
          <w:sz w:val="20"/>
        </w:rPr>
        <w:t xml:space="preserve">Information about the TRS is available at </w:t>
      </w:r>
      <w:r>
        <w:rPr>
          <w:color w:val="0000FF"/>
          <w:sz w:val="20"/>
          <w:u w:val="single" w:color="0000FF"/>
        </w:rPr>
        <w:t>https:</w:t>
      </w:r>
      <w:hyperlink r:id="rId48">
        <w:r>
          <w:rPr>
            <w:color w:val="0000FF"/>
            <w:sz w:val="20"/>
            <w:u w:val="single" w:color="0000FF"/>
          </w:rPr>
          <w:t>//www.fcc.gov/file/15195/download</w:t>
        </w:r>
        <w:r>
          <w:rPr>
            <w:sz w:val="20"/>
          </w:rPr>
          <w:t>,</w:t>
        </w:r>
      </w:hyperlink>
      <w:r>
        <w:rPr>
          <w:sz w:val="20"/>
        </w:rPr>
        <w:t xml:space="preserve"> and a list of telephone numbers is available at </w:t>
      </w:r>
      <w:r>
        <w:rPr>
          <w:color w:val="0000FF"/>
          <w:sz w:val="20"/>
          <w:u w:val="single" w:color="0000FF"/>
        </w:rPr>
        <w:t>https:</w:t>
      </w:r>
      <w:hyperlink r:id="rId49">
        <w:r>
          <w:rPr>
            <w:color w:val="0000FF"/>
            <w:sz w:val="20"/>
            <w:u w:val="single" w:color="0000FF"/>
          </w:rPr>
          <w:t>//www.fcc.gov/general/telecommunications-relay-services-directory</w:t>
        </w:r>
        <w:r>
          <w:rPr>
            <w:sz w:val="20"/>
          </w:rPr>
          <w:t>.</w:t>
        </w:r>
      </w:hyperlink>
      <w:r>
        <w:rPr>
          <w:sz w:val="20"/>
        </w:rPr>
        <w:t xml:space="preserve"> International hearing-impaired customers</w:t>
      </w:r>
      <w:r>
        <w:rPr>
          <w:spacing w:val="-14"/>
          <w:sz w:val="20"/>
        </w:rPr>
        <w:t xml:space="preserve"> </w:t>
      </w:r>
      <w:r>
        <w:rPr>
          <w:sz w:val="20"/>
        </w:rPr>
        <w:t>should</w:t>
      </w:r>
      <w:r>
        <w:rPr>
          <w:spacing w:val="-14"/>
          <w:sz w:val="20"/>
        </w:rPr>
        <w:t xml:space="preserve"> </w:t>
      </w:r>
      <w:r>
        <w:rPr>
          <w:sz w:val="20"/>
        </w:rPr>
        <w:t>use</w:t>
      </w:r>
      <w:r>
        <w:rPr>
          <w:spacing w:val="-14"/>
          <w:sz w:val="20"/>
        </w:rPr>
        <w:t xml:space="preserve"> </w:t>
      </w:r>
      <w:r>
        <w:rPr>
          <w:sz w:val="20"/>
        </w:rPr>
        <w:t>the</w:t>
      </w:r>
      <w:r>
        <w:rPr>
          <w:spacing w:val="-14"/>
          <w:sz w:val="20"/>
        </w:rPr>
        <w:t xml:space="preserve"> </w:t>
      </w:r>
      <w:r>
        <w:rPr>
          <w:sz w:val="20"/>
        </w:rPr>
        <w:t>TRS</w:t>
      </w:r>
      <w:r>
        <w:rPr>
          <w:spacing w:val="-14"/>
          <w:sz w:val="20"/>
        </w:rPr>
        <w:t xml:space="preserve"> </w:t>
      </w:r>
      <w:r>
        <w:rPr>
          <w:sz w:val="20"/>
        </w:rPr>
        <w:t>at</w:t>
      </w:r>
      <w:r>
        <w:rPr>
          <w:spacing w:val="-14"/>
          <w:sz w:val="20"/>
        </w:rPr>
        <w:t xml:space="preserve"> </w:t>
      </w:r>
      <w:r>
        <w:rPr>
          <w:sz w:val="20"/>
        </w:rPr>
        <w:t>+1.605.224.1837.</w:t>
      </w:r>
      <w:r>
        <w:rPr>
          <w:spacing w:val="-14"/>
          <w:sz w:val="20"/>
        </w:rPr>
        <w:t xml:space="preserve"> </w:t>
      </w:r>
      <w:r>
        <w:rPr>
          <w:sz w:val="20"/>
        </w:rPr>
        <w:t>An</w:t>
      </w:r>
      <w:r>
        <w:rPr>
          <w:spacing w:val="-14"/>
          <w:sz w:val="20"/>
        </w:rPr>
        <w:t xml:space="preserve"> </w:t>
      </w:r>
      <w:r>
        <w:rPr>
          <w:sz w:val="20"/>
        </w:rPr>
        <w:t>Oracle</w:t>
      </w:r>
      <w:r>
        <w:rPr>
          <w:spacing w:val="-14"/>
          <w:sz w:val="20"/>
        </w:rPr>
        <w:t xml:space="preserve"> </w:t>
      </w:r>
      <w:r>
        <w:rPr>
          <w:sz w:val="20"/>
        </w:rPr>
        <w:t>Support</w:t>
      </w:r>
      <w:r>
        <w:rPr>
          <w:spacing w:val="-13"/>
          <w:sz w:val="20"/>
        </w:rPr>
        <w:t xml:space="preserve"> </w:t>
      </w:r>
      <w:r>
        <w:rPr>
          <w:sz w:val="20"/>
        </w:rPr>
        <w:t>engineer</w:t>
      </w:r>
      <w:r>
        <w:rPr>
          <w:spacing w:val="-14"/>
          <w:sz w:val="20"/>
        </w:rPr>
        <w:t xml:space="preserve"> </w:t>
      </w:r>
      <w:r>
        <w:rPr>
          <w:sz w:val="20"/>
        </w:rPr>
        <w:t>will</w:t>
      </w:r>
      <w:r>
        <w:rPr>
          <w:spacing w:val="-14"/>
          <w:sz w:val="20"/>
        </w:rPr>
        <w:t xml:space="preserve"> </w:t>
      </w:r>
      <w:r>
        <w:rPr>
          <w:sz w:val="20"/>
        </w:rPr>
        <w:t>respond</w:t>
      </w:r>
      <w:r>
        <w:rPr>
          <w:spacing w:val="-14"/>
          <w:sz w:val="20"/>
        </w:rPr>
        <w:t xml:space="preserve"> </w:t>
      </w:r>
      <w:r>
        <w:rPr>
          <w:sz w:val="20"/>
        </w:rPr>
        <w:t>to</w:t>
      </w:r>
      <w:r>
        <w:rPr>
          <w:spacing w:val="-14"/>
          <w:sz w:val="20"/>
        </w:rPr>
        <w:t xml:space="preserve"> </w:t>
      </w:r>
      <w:r>
        <w:rPr>
          <w:sz w:val="20"/>
        </w:rPr>
        <w:t>technical</w:t>
      </w:r>
      <w:r>
        <w:rPr>
          <w:spacing w:val="-14"/>
          <w:sz w:val="20"/>
        </w:rPr>
        <w:t xml:space="preserve"> </w:t>
      </w:r>
      <w:r>
        <w:rPr>
          <w:sz w:val="20"/>
        </w:rPr>
        <w:t>issues according</w:t>
      </w:r>
      <w:r>
        <w:rPr>
          <w:spacing w:val="-11"/>
          <w:sz w:val="20"/>
        </w:rPr>
        <w:t xml:space="preserve"> </w:t>
      </w:r>
      <w:r>
        <w:rPr>
          <w:sz w:val="20"/>
        </w:rPr>
        <w:t>to</w:t>
      </w:r>
      <w:r>
        <w:rPr>
          <w:spacing w:val="-11"/>
          <w:sz w:val="20"/>
        </w:rPr>
        <w:t xml:space="preserve"> </w:t>
      </w:r>
      <w:r>
        <w:rPr>
          <w:sz w:val="20"/>
        </w:rPr>
        <w:t>the</w:t>
      </w:r>
      <w:r>
        <w:rPr>
          <w:spacing w:val="-11"/>
          <w:sz w:val="20"/>
        </w:rPr>
        <w:t xml:space="preserve"> </w:t>
      </w:r>
      <w:r>
        <w:rPr>
          <w:sz w:val="20"/>
        </w:rPr>
        <w:t>standard</w:t>
      </w:r>
      <w:r>
        <w:rPr>
          <w:spacing w:val="-11"/>
          <w:sz w:val="20"/>
        </w:rPr>
        <w:t xml:space="preserve"> </w:t>
      </w:r>
      <w:r>
        <w:rPr>
          <w:sz w:val="20"/>
        </w:rPr>
        <w:t>service</w:t>
      </w:r>
      <w:r>
        <w:rPr>
          <w:spacing w:val="-11"/>
          <w:sz w:val="20"/>
        </w:rPr>
        <w:t xml:space="preserve"> </w:t>
      </w:r>
      <w:r>
        <w:rPr>
          <w:sz w:val="20"/>
        </w:rPr>
        <w:t>request</w:t>
      </w:r>
      <w:r>
        <w:rPr>
          <w:spacing w:val="-11"/>
          <w:sz w:val="20"/>
        </w:rPr>
        <w:t xml:space="preserve"> </w:t>
      </w:r>
      <w:r>
        <w:rPr>
          <w:sz w:val="20"/>
        </w:rPr>
        <w:t>process.</w:t>
      </w:r>
      <w:r>
        <w:rPr>
          <w:spacing w:val="35"/>
          <w:sz w:val="20"/>
        </w:rPr>
        <w:t xml:space="preserve"> </w:t>
      </w:r>
      <w:r>
        <w:rPr>
          <w:sz w:val="20"/>
        </w:rPr>
        <w:t>Oracle</w:t>
      </w:r>
      <w:r>
        <w:rPr>
          <w:spacing w:val="-11"/>
          <w:sz w:val="20"/>
        </w:rPr>
        <w:t xml:space="preserve"> </w:t>
      </w:r>
      <w:r>
        <w:rPr>
          <w:sz w:val="20"/>
        </w:rPr>
        <w:t>cannot</w:t>
      </w:r>
      <w:r>
        <w:rPr>
          <w:spacing w:val="-11"/>
          <w:sz w:val="20"/>
        </w:rPr>
        <w:t xml:space="preserve"> </w:t>
      </w:r>
      <w:r>
        <w:rPr>
          <w:sz w:val="20"/>
        </w:rPr>
        <w:t>make</w:t>
      </w:r>
      <w:r>
        <w:rPr>
          <w:spacing w:val="-11"/>
          <w:sz w:val="20"/>
        </w:rPr>
        <w:t xml:space="preserve"> </w:t>
      </w:r>
      <w:r>
        <w:rPr>
          <w:sz w:val="20"/>
        </w:rPr>
        <w:t>any</w:t>
      </w:r>
      <w:r>
        <w:rPr>
          <w:spacing w:val="-11"/>
          <w:sz w:val="20"/>
        </w:rPr>
        <w:t xml:space="preserve"> </w:t>
      </w:r>
      <w:r>
        <w:rPr>
          <w:sz w:val="20"/>
        </w:rPr>
        <w:t>commitments</w:t>
      </w:r>
      <w:r>
        <w:rPr>
          <w:spacing w:val="-11"/>
          <w:sz w:val="20"/>
        </w:rPr>
        <w:t xml:space="preserve"> </w:t>
      </w:r>
      <w:r>
        <w:rPr>
          <w:sz w:val="20"/>
        </w:rPr>
        <w:t>about</w:t>
      </w:r>
      <w:r>
        <w:rPr>
          <w:spacing w:val="-11"/>
          <w:sz w:val="20"/>
        </w:rPr>
        <w:t xml:space="preserve"> </w:t>
      </w:r>
      <w:r>
        <w:rPr>
          <w:sz w:val="20"/>
        </w:rPr>
        <w:t>future</w:t>
      </w:r>
      <w:r>
        <w:rPr>
          <w:spacing w:val="-11"/>
          <w:sz w:val="20"/>
        </w:rPr>
        <w:t xml:space="preserve"> </w:t>
      </w:r>
      <w:r>
        <w:rPr>
          <w:sz w:val="20"/>
        </w:rPr>
        <w:t>product directions,</w:t>
      </w:r>
      <w:r>
        <w:rPr>
          <w:spacing w:val="-10"/>
          <w:sz w:val="20"/>
        </w:rPr>
        <w:t xml:space="preserve"> </w:t>
      </w:r>
      <w:r>
        <w:rPr>
          <w:sz w:val="20"/>
        </w:rPr>
        <w:t>including</w:t>
      </w:r>
      <w:r>
        <w:rPr>
          <w:spacing w:val="-10"/>
          <w:sz w:val="20"/>
        </w:rPr>
        <w:t xml:space="preserve"> </w:t>
      </w:r>
      <w:r>
        <w:rPr>
          <w:sz w:val="20"/>
        </w:rPr>
        <w:t>plans</w:t>
      </w:r>
      <w:r>
        <w:rPr>
          <w:spacing w:val="-10"/>
          <w:sz w:val="20"/>
        </w:rPr>
        <w:t xml:space="preserve"> </w:t>
      </w:r>
      <w:r>
        <w:rPr>
          <w:sz w:val="20"/>
        </w:rPr>
        <w:t>to</w:t>
      </w:r>
      <w:r>
        <w:rPr>
          <w:spacing w:val="-10"/>
          <w:sz w:val="20"/>
        </w:rPr>
        <w:t xml:space="preserve"> </w:t>
      </w:r>
      <w:r>
        <w:rPr>
          <w:sz w:val="20"/>
        </w:rPr>
        <w:t>address</w:t>
      </w:r>
      <w:r>
        <w:rPr>
          <w:spacing w:val="-10"/>
          <w:sz w:val="20"/>
        </w:rPr>
        <w:t xml:space="preserve"> </w:t>
      </w:r>
      <w:r>
        <w:rPr>
          <w:sz w:val="20"/>
        </w:rPr>
        <w:t>accessibility</w:t>
      </w:r>
      <w:r>
        <w:rPr>
          <w:spacing w:val="-9"/>
          <w:sz w:val="20"/>
        </w:rPr>
        <w:t xml:space="preserve"> </w:t>
      </w:r>
      <w:r>
        <w:rPr>
          <w:sz w:val="20"/>
        </w:rPr>
        <w:t>or</w:t>
      </w:r>
      <w:r>
        <w:rPr>
          <w:spacing w:val="-10"/>
          <w:sz w:val="20"/>
        </w:rPr>
        <w:t xml:space="preserve"> </w:t>
      </w:r>
      <w:r>
        <w:rPr>
          <w:sz w:val="20"/>
        </w:rPr>
        <w:t>the</w:t>
      </w:r>
      <w:r>
        <w:rPr>
          <w:spacing w:val="-10"/>
          <w:sz w:val="20"/>
        </w:rPr>
        <w:t xml:space="preserve"> </w:t>
      </w:r>
      <w:r>
        <w:rPr>
          <w:sz w:val="20"/>
        </w:rPr>
        <w:t>availability</w:t>
      </w:r>
      <w:r>
        <w:rPr>
          <w:spacing w:val="-9"/>
          <w:sz w:val="20"/>
        </w:rPr>
        <w:t xml:space="preserve"> </w:t>
      </w:r>
      <w:r>
        <w:rPr>
          <w:sz w:val="20"/>
        </w:rPr>
        <w:t>of</w:t>
      </w:r>
      <w:r>
        <w:rPr>
          <w:spacing w:val="-10"/>
          <w:sz w:val="20"/>
        </w:rPr>
        <w:t xml:space="preserve"> </w:t>
      </w:r>
      <w:r>
        <w:rPr>
          <w:sz w:val="20"/>
        </w:rPr>
        <w:t>VPATs.</w:t>
      </w:r>
      <w:r>
        <w:rPr>
          <w:spacing w:val="38"/>
          <w:sz w:val="20"/>
        </w:rPr>
        <w:t xml:space="preserve"> </w:t>
      </w:r>
      <w:r>
        <w:rPr>
          <w:sz w:val="20"/>
        </w:rPr>
        <w:t>Product</w:t>
      </w:r>
      <w:r>
        <w:rPr>
          <w:spacing w:val="-10"/>
          <w:sz w:val="20"/>
        </w:rPr>
        <w:t xml:space="preserve"> </w:t>
      </w:r>
      <w:r>
        <w:rPr>
          <w:sz w:val="20"/>
        </w:rPr>
        <w:t>direction</w:t>
      </w:r>
      <w:r>
        <w:rPr>
          <w:spacing w:val="-10"/>
          <w:sz w:val="20"/>
        </w:rPr>
        <w:t xml:space="preserve"> </w:t>
      </w:r>
      <w:r>
        <w:rPr>
          <w:sz w:val="20"/>
        </w:rPr>
        <w:t>remains</w:t>
      </w:r>
      <w:r>
        <w:rPr>
          <w:spacing w:val="-9"/>
          <w:sz w:val="20"/>
        </w:rPr>
        <w:t xml:space="preserve"> </w:t>
      </w:r>
      <w:r>
        <w:rPr>
          <w:sz w:val="20"/>
        </w:rPr>
        <w:t>at</w:t>
      </w:r>
      <w:r>
        <w:rPr>
          <w:spacing w:val="-10"/>
          <w:sz w:val="20"/>
        </w:rPr>
        <w:t xml:space="preserve"> </w:t>
      </w:r>
      <w:r>
        <w:rPr>
          <w:sz w:val="20"/>
        </w:rPr>
        <w:t>the sole</w:t>
      </w:r>
      <w:r>
        <w:rPr>
          <w:spacing w:val="-14"/>
          <w:sz w:val="20"/>
        </w:rPr>
        <w:t xml:space="preserve"> </w:t>
      </w:r>
      <w:r>
        <w:rPr>
          <w:sz w:val="20"/>
        </w:rPr>
        <w:t>discretion</w:t>
      </w:r>
      <w:r>
        <w:rPr>
          <w:spacing w:val="-14"/>
          <w:sz w:val="20"/>
        </w:rPr>
        <w:t xml:space="preserve"> </w:t>
      </w:r>
      <w:r>
        <w:rPr>
          <w:sz w:val="20"/>
        </w:rPr>
        <w:t>of</w:t>
      </w:r>
      <w:r>
        <w:rPr>
          <w:spacing w:val="-14"/>
          <w:sz w:val="20"/>
        </w:rPr>
        <w:t xml:space="preserve"> </w:t>
      </w:r>
      <w:r>
        <w:rPr>
          <w:sz w:val="20"/>
        </w:rPr>
        <w:t>Oracle.</w:t>
      </w:r>
      <w:r>
        <w:rPr>
          <w:spacing w:val="27"/>
          <w:sz w:val="20"/>
        </w:rPr>
        <w:t xml:space="preserve"> </w:t>
      </w:r>
      <w:r>
        <w:rPr>
          <w:sz w:val="20"/>
        </w:rPr>
        <w:t>No</w:t>
      </w:r>
      <w:r>
        <w:rPr>
          <w:spacing w:val="-14"/>
          <w:sz w:val="20"/>
        </w:rPr>
        <w:t xml:space="preserve"> </w:t>
      </w:r>
      <w:r>
        <w:rPr>
          <w:sz w:val="20"/>
        </w:rPr>
        <w:t>other</w:t>
      </w:r>
      <w:r>
        <w:rPr>
          <w:spacing w:val="-12"/>
          <w:sz w:val="20"/>
        </w:rPr>
        <w:t xml:space="preserve"> </w:t>
      </w:r>
      <w:r>
        <w:rPr>
          <w:sz w:val="20"/>
        </w:rPr>
        <w:t>terms,</w:t>
      </w:r>
      <w:r>
        <w:rPr>
          <w:spacing w:val="-14"/>
          <w:sz w:val="20"/>
        </w:rPr>
        <w:t xml:space="preserve"> </w:t>
      </w:r>
      <w:r>
        <w:rPr>
          <w:sz w:val="20"/>
        </w:rPr>
        <w:t>conditions,</w:t>
      </w:r>
      <w:r>
        <w:rPr>
          <w:spacing w:val="-14"/>
          <w:sz w:val="20"/>
        </w:rPr>
        <w:t xml:space="preserve"> </w:t>
      </w:r>
      <w:r>
        <w:rPr>
          <w:sz w:val="20"/>
        </w:rPr>
        <w:t>statements</w:t>
      </w:r>
      <w:r>
        <w:rPr>
          <w:spacing w:val="-14"/>
          <w:sz w:val="20"/>
        </w:rPr>
        <w:t xml:space="preserve"> </w:t>
      </w:r>
      <w:r>
        <w:rPr>
          <w:sz w:val="20"/>
        </w:rPr>
        <w:t>or</w:t>
      </w:r>
      <w:r>
        <w:rPr>
          <w:spacing w:val="-13"/>
          <w:sz w:val="20"/>
        </w:rPr>
        <w:t xml:space="preserve"> </w:t>
      </w:r>
      <w:r>
        <w:rPr>
          <w:sz w:val="20"/>
        </w:rPr>
        <w:t>any</w:t>
      </w:r>
      <w:r>
        <w:rPr>
          <w:spacing w:val="-13"/>
          <w:sz w:val="20"/>
        </w:rPr>
        <w:t xml:space="preserve"> </w:t>
      </w:r>
      <w:r>
        <w:rPr>
          <w:sz w:val="20"/>
        </w:rPr>
        <w:t>other</w:t>
      </w:r>
      <w:r>
        <w:rPr>
          <w:spacing w:val="-13"/>
          <w:sz w:val="20"/>
        </w:rPr>
        <w:t xml:space="preserve"> </w:t>
      </w:r>
      <w:r>
        <w:rPr>
          <w:sz w:val="20"/>
        </w:rPr>
        <w:t>such</w:t>
      </w:r>
      <w:r>
        <w:rPr>
          <w:spacing w:val="-14"/>
          <w:sz w:val="20"/>
        </w:rPr>
        <w:t xml:space="preserve"> </w:t>
      </w:r>
      <w:r>
        <w:rPr>
          <w:sz w:val="20"/>
        </w:rPr>
        <w:t>representations</w:t>
      </w:r>
      <w:r>
        <w:rPr>
          <w:spacing w:val="-13"/>
          <w:sz w:val="20"/>
        </w:rPr>
        <w:t xml:space="preserve"> </w:t>
      </w:r>
      <w:r>
        <w:rPr>
          <w:sz w:val="20"/>
        </w:rPr>
        <w:t>regarding</w:t>
      </w:r>
      <w:r>
        <w:rPr>
          <w:spacing w:val="-14"/>
          <w:sz w:val="20"/>
        </w:rPr>
        <w:t xml:space="preserve"> </w:t>
      </w:r>
      <w:r>
        <w:rPr>
          <w:sz w:val="20"/>
        </w:rPr>
        <w:t>or related</w:t>
      </w:r>
      <w:r>
        <w:rPr>
          <w:spacing w:val="-6"/>
          <w:sz w:val="20"/>
        </w:rPr>
        <w:t xml:space="preserve"> </w:t>
      </w:r>
      <w:r>
        <w:rPr>
          <w:sz w:val="20"/>
        </w:rPr>
        <w:t>to</w:t>
      </w:r>
      <w:r>
        <w:rPr>
          <w:spacing w:val="-6"/>
          <w:sz w:val="20"/>
        </w:rPr>
        <w:t xml:space="preserve"> </w:t>
      </w:r>
      <w:r>
        <w:rPr>
          <w:sz w:val="20"/>
        </w:rPr>
        <w:t>accessibility</w:t>
      </w:r>
      <w:r>
        <w:rPr>
          <w:spacing w:val="-6"/>
          <w:sz w:val="20"/>
        </w:rPr>
        <w:t xml:space="preserve"> </w:t>
      </w:r>
      <w:r>
        <w:rPr>
          <w:sz w:val="20"/>
        </w:rPr>
        <w:t>shall</w:t>
      </w:r>
      <w:r>
        <w:rPr>
          <w:spacing w:val="-7"/>
          <w:sz w:val="20"/>
        </w:rPr>
        <w:t xml:space="preserve"> </w:t>
      </w:r>
      <w:r>
        <w:rPr>
          <w:sz w:val="20"/>
        </w:rPr>
        <w:t>apply</w:t>
      </w:r>
      <w:r>
        <w:rPr>
          <w:spacing w:val="-6"/>
          <w:sz w:val="20"/>
        </w:rPr>
        <w:t xml:space="preserve"> </w:t>
      </w:r>
      <w:r>
        <w:rPr>
          <w:sz w:val="20"/>
        </w:rPr>
        <w:t>to</w:t>
      </w:r>
      <w:r>
        <w:rPr>
          <w:spacing w:val="-6"/>
          <w:sz w:val="20"/>
        </w:rPr>
        <w:t xml:space="preserve"> </w:t>
      </w:r>
      <w:r>
        <w:rPr>
          <w:sz w:val="20"/>
        </w:rPr>
        <w:t>the</w:t>
      </w:r>
      <w:r>
        <w:rPr>
          <w:spacing w:val="-5"/>
          <w:sz w:val="20"/>
        </w:rPr>
        <w:t xml:space="preserve"> </w:t>
      </w:r>
      <w:r>
        <w:rPr>
          <w:sz w:val="20"/>
        </w:rPr>
        <w:t>Services</w:t>
      </w:r>
      <w:r>
        <w:rPr>
          <w:spacing w:val="-7"/>
          <w:sz w:val="20"/>
        </w:rPr>
        <w:t xml:space="preserve"> </w:t>
      </w:r>
      <w:r>
        <w:rPr>
          <w:sz w:val="20"/>
        </w:rPr>
        <w:t>provided</w:t>
      </w:r>
      <w:r>
        <w:rPr>
          <w:spacing w:val="-7"/>
          <w:sz w:val="20"/>
        </w:rPr>
        <w:t xml:space="preserve"> </w:t>
      </w:r>
      <w:r>
        <w:rPr>
          <w:sz w:val="20"/>
        </w:rPr>
        <w:t>under</w:t>
      </w:r>
      <w:r>
        <w:rPr>
          <w:spacing w:val="-6"/>
          <w:sz w:val="20"/>
        </w:rPr>
        <w:t xml:space="preserve"> </w:t>
      </w:r>
      <w:r>
        <w:rPr>
          <w:sz w:val="20"/>
        </w:rPr>
        <w:t>these</w:t>
      </w:r>
      <w:r>
        <w:rPr>
          <w:spacing w:val="-7"/>
          <w:sz w:val="20"/>
        </w:rPr>
        <w:t xml:space="preserve"> </w:t>
      </w:r>
      <w:r>
        <w:rPr>
          <w:sz w:val="20"/>
        </w:rPr>
        <w:t>Cloud</w:t>
      </w:r>
      <w:r>
        <w:rPr>
          <w:spacing w:val="-6"/>
          <w:sz w:val="20"/>
        </w:rPr>
        <w:t xml:space="preserve"> </w:t>
      </w:r>
      <w:r>
        <w:rPr>
          <w:sz w:val="20"/>
        </w:rPr>
        <w:t>STCs.</w:t>
      </w:r>
    </w:p>
    <w:p w14:paraId="6B682C37" w14:textId="77777777" w:rsidR="0041112A" w:rsidRDefault="0041112A" w:rsidP="0041112A">
      <w:pPr>
        <w:rPr>
          <w:sz w:val="20"/>
        </w:rPr>
      </w:pPr>
      <w:r>
        <w:rPr>
          <w:sz w:val="20"/>
        </w:rPr>
        <w:t>Internet Protocol version 6 (IPv6).</w:t>
      </w:r>
      <w:r>
        <w:rPr>
          <w:spacing w:val="40"/>
          <w:sz w:val="20"/>
        </w:rPr>
        <w:t xml:space="preserve"> </w:t>
      </w:r>
      <w:r>
        <w:rPr>
          <w:sz w:val="20"/>
        </w:rPr>
        <w:t xml:space="preserve">Prior to any customizations, the Oracle product(s) and service(s) to be delivered pursuant to the Contract are capable of accommodating Internet Protocol version 6 (IPv6) solely to the extent defined and noted in the relevant product/service documentation available at </w:t>
      </w:r>
      <w:r>
        <w:rPr>
          <w:color w:val="0000FF"/>
          <w:sz w:val="20"/>
          <w:u w:val="single" w:color="0000FF"/>
        </w:rPr>
        <w:t>oracle.com</w:t>
      </w:r>
      <w:r>
        <w:rPr>
          <w:sz w:val="20"/>
        </w:rPr>
        <w:t>.</w:t>
      </w:r>
      <w:r>
        <w:rPr>
          <w:spacing w:val="40"/>
          <w:sz w:val="20"/>
        </w:rPr>
        <w:t xml:space="preserve"> </w:t>
      </w:r>
      <w:r>
        <w:rPr>
          <w:sz w:val="20"/>
        </w:rPr>
        <w:t>Please note</w:t>
      </w:r>
      <w:r>
        <w:rPr>
          <w:spacing w:val="-4"/>
          <w:sz w:val="20"/>
        </w:rPr>
        <w:t xml:space="preserve"> </w:t>
      </w:r>
      <w:r>
        <w:rPr>
          <w:sz w:val="20"/>
        </w:rPr>
        <w:t>that</w:t>
      </w:r>
      <w:r>
        <w:rPr>
          <w:spacing w:val="-4"/>
          <w:sz w:val="20"/>
        </w:rPr>
        <w:t xml:space="preserve"> </w:t>
      </w:r>
      <w:r>
        <w:rPr>
          <w:sz w:val="20"/>
        </w:rPr>
        <w:t>such</w:t>
      </w:r>
      <w:r>
        <w:rPr>
          <w:spacing w:val="-4"/>
          <w:sz w:val="20"/>
        </w:rPr>
        <w:t xml:space="preserve"> </w:t>
      </w:r>
      <w:r>
        <w:rPr>
          <w:sz w:val="20"/>
        </w:rPr>
        <w:t>capabilities</w:t>
      </w:r>
      <w:r>
        <w:rPr>
          <w:spacing w:val="-5"/>
          <w:sz w:val="20"/>
        </w:rPr>
        <w:t xml:space="preserve"> </w:t>
      </w:r>
      <w:r>
        <w:rPr>
          <w:sz w:val="20"/>
        </w:rPr>
        <w:t>are</w:t>
      </w:r>
      <w:r>
        <w:rPr>
          <w:spacing w:val="-4"/>
          <w:sz w:val="20"/>
        </w:rPr>
        <w:t xml:space="preserve"> </w:t>
      </w:r>
      <w:r>
        <w:rPr>
          <w:sz w:val="20"/>
        </w:rPr>
        <w:t>subject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dependencies,</w:t>
      </w:r>
      <w:r>
        <w:rPr>
          <w:spacing w:val="-4"/>
          <w:sz w:val="20"/>
        </w:rPr>
        <w:t xml:space="preserve"> </w:t>
      </w:r>
      <w:r>
        <w:rPr>
          <w:sz w:val="20"/>
        </w:rPr>
        <w:t>comments</w:t>
      </w:r>
      <w:r>
        <w:rPr>
          <w:spacing w:val="-4"/>
          <w:sz w:val="20"/>
        </w:rPr>
        <w:t xml:space="preserve"> </w:t>
      </w:r>
      <w:r>
        <w:rPr>
          <w:sz w:val="20"/>
        </w:rPr>
        <w:t>and</w:t>
      </w:r>
      <w:r>
        <w:rPr>
          <w:spacing w:val="-4"/>
          <w:sz w:val="20"/>
        </w:rPr>
        <w:t xml:space="preserve"> </w:t>
      </w:r>
      <w:r>
        <w:rPr>
          <w:sz w:val="20"/>
        </w:rPr>
        <w:t>exceptions</w:t>
      </w:r>
      <w:r>
        <w:rPr>
          <w:spacing w:val="-4"/>
          <w:sz w:val="20"/>
        </w:rPr>
        <w:t xml:space="preserve"> </w:t>
      </w:r>
      <w:r>
        <w:rPr>
          <w:sz w:val="20"/>
        </w:rPr>
        <w:t>(some</w:t>
      </w:r>
      <w:r>
        <w:rPr>
          <w:spacing w:val="-4"/>
          <w:sz w:val="20"/>
        </w:rPr>
        <w:t xml:space="preserve"> </w:t>
      </w:r>
      <w:r>
        <w:rPr>
          <w:sz w:val="20"/>
        </w:rPr>
        <w:t>of</w:t>
      </w:r>
      <w:r>
        <w:rPr>
          <w:spacing w:val="-4"/>
          <w:sz w:val="20"/>
        </w:rPr>
        <w:t xml:space="preserve"> </w:t>
      </w:r>
      <w:r>
        <w:rPr>
          <w:sz w:val="20"/>
        </w:rPr>
        <w:t>which</w:t>
      </w:r>
      <w:r>
        <w:rPr>
          <w:spacing w:val="-4"/>
          <w:sz w:val="20"/>
        </w:rPr>
        <w:t xml:space="preserve"> </w:t>
      </w:r>
      <w:r>
        <w:rPr>
          <w:sz w:val="20"/>
        </w:rPr>
        <w:t>may</w:t>
      </w:r>
      <w:r>
        <w:rPr>
          <w:spacing w:val="-4"/>
          <w:sz w:val="20"/>
        </w:rPr>
        <w:t xml:space="preserve"> </w:t>
      </w:r>
      <w:r>
        <w:rPr>
          <w:sz w:val="20"/>
        </w:rPr>
        <w:t>be significant, if any) noted in such documentation, and require that Oracle product(s) and service(s) are used in accordance with Oracle's associated documents and other written information and that any other products properly interoperate with them.</w:t>
      </w:r>
      <w:r>
        <w:rPr>
          <w:spacing w:val="40"/>
          <w:sz w:val="20"/>
        </w:rPr>
        <w:t xml:space="preserve"> </w:t>
      </w:r>
      <w:r>
        <w:rPr>
          <w:sz w:val="20"/>
        </w:rPr>
        <w:t>If no relevant product/service documentation is found addressing IPv6, then Oracle</w:t>
      </w:r>
      <w:r>
        <w:rPr>
          <w:spacing w:val="-11"/>
          <w:sz w:val="20"/>
        </w:rPr>
        <w:t xml:space="preserve"> </w:t>
      </w:r>
      <w:r>
        <w:rPr>
          <w:sz w:val="20"/>
        </w:rPr>
        <w:t>makes</w:t>
      </w:r>
      <w:r>
        <w:rPr>
          <w:spacing w:val="-11"/>
          <w:sz w:val="20"/>
        </w:rPr>
        <w:t xml:space="preserve"> </w:t>
      </w:r>
      <w:r>
        <w:rPr>
          <w:sz w:val="20"/>
        </w:rPr>
        <w:t>no</w:t>
      </w:r>
      <w:r>
        <w:rPr>
          <w:spacing w:val="-11"/>
          <w:sz w:val="20"/>
        </w:rPr>
        <w:t xml:space="preserve"> </w:t>
      </w:r>
      <w:r>
        <w:rPr>
          <w:sz w:val="20"/>
        </w:rPr>
        <w:t>representations</w:t>
      </w:r>
      <w:r>
        <w:rPr>
          <w:spacing w:val="-11"/>
          <w:sz w:val="20"/>
        </w:rPr>
        <w:t xml:space="preserve"> </w:t>
      </w:r>
      <w:r>
        <w:rPr>
          <w:sz w:val="20"/>
        </w:rPr>
        <w:t>as</w:t>
      </w:r>
      <w:r>
        <w:rPr>
          <w:spacing w:val="-11"/>
          <w:sz w:val="20"/>
        </w:rPr>
        <w:t xml:space="preserve"> </w:t>
      </w:r>
      <w:r>
        <w:rPr>
          <w:sz w:val="20"/>
        </w:rPr>
        <w:t>to</w:t>
      </w:r>
      <w:r>
        <w:rPr>
          <w:spacing w:val="-11"/>
          <w:sz w:val="20"/>
        </w:rPr>
        <w:t xml:space="preserve"> </w:t>
      </w:r>
      <w:r>
        <w:rPr>
          <w:sz w:val="20"/>
        </w:rPr>
        <w:t>the</w:t>
      </w:r>
      <w:r>
        <w:rPr>
          <w:spacing w:val="-11"/>
          <w:sz w:val="20"/>
        </w:rPr>
        <w:t xml:space="preserve"> </w:t>
      </w:r>
      <w:r>
        <w:rPr>
          <w:sz w:val="20"/>
        </w:rPr>
        <w:t>capabilities</w:t>
      </w:r>
      <w:r>
        <w:rPr>
          <w:spacing w:val="-12"/>
          <w:sz w:val="20"/>
        </w:rPr>
        <w:t xml:space="preserve"> </w:t>
      </w:r>
      <w:r>
        <w:rPr>
          <w:sz w:val="20"/>
        </w:rPr>
        <w:t>of</w:t>
      </w:r>
      <w:r>
        <w:rPr>
          <w:spacing w:val="-13"/>
          <w:sz w:val="20"/>
        </w:rPr>
        <w:t xml:space="preserve"> </w:t>
      </w:r>
      <w:r>
        <w:rPr>
          <w:sz w:val="20"/>
        </w:rPr>
        <w:t>the</w:t>
      </w:r>
      <w:r>
        <w:rPr>
          <w:spacing w:val="-11"/>
          <w:sz w:val="20"/>
        </w:rPr>
        <w:t xml:space="preserve"> </w:t>
      </w:r>
      <w:r>
        <w:rPr>
          <w:sz w:val="20"/>
        </w:rPr>
        <w:t>product/service</w:t>
      </w:r>
      <w:r>
        <w:rPr>
          <w:spacing w:val="-11"/>
          <w:sz w:val="20"/>
        </w:rPr>
        <w:t xml:space="preserve"> </w:t>
      </w:r>
      <w:r>
        <w:rPr>
          <w:sz w:val="20"/>
        </w:rPr>
        <w:t>in</w:t>
      </w:r>
      <w:r>
        <w:rPr>
          <w:spacing w:val="-11"/>
          <w:sz w:val="20"/>
        </w:rPr>
        <w:t xml:space="preserve"> </w:t>
      </w:r>
      <w:r>
        <w:rPr>
          <w:sz w:val="20"/>
        </w:rPr>
        <w:t>question</w:t>
      </w:r>
      <w:r>
        <w:rPr>
          <w:spacing w:val="-11"/>
          <w:sz w:val="20"/>
        </w:rPr>
        <w:t xml:space="preserve"> </w:t>
      </w:r>
      <w:r>
        <w:rPr>
          <w:sz w:val="20"/>
        </w:rPr>
        <w:t>to</w:t>
      </w:r>
      <w:r>
        <w:rPr>
          <w:spacing w:val="-11"/>
          <w:sz w:val="20"/>
        </w:rPr>
        <w:t xml:space="preserve"> </w:t>
      </w:r>
      <w:r>
        <w:rPr>
          <w:sz w:val="20"/>
        </w:rPr>
        <w:t>accommodate</w:t>
      </w:r>
      <w:r>
        <w:rPr>
          <w:spacing w:val="-11"/>
          <w:sz w:val="20"/>
        </w:rPr>
        <w:t xml:space="preserve"> </w:t>
      </w:r>
      <w:r>
        <w:rPr>
          <w:sz w:val="20"/>
        </w:rPr>
        <w:t>IPv6. Oracle</w:t>
      </w:r>
      <w:r>
        <w:rPr>
          <w:spacing w:val="-14"/>
          <w:sz w:val="20"/>
        </w:rPr>
        <w:t xml:space="preserve"> </w:t>
      </w:r>
      <w:r>
        <w:rPr>
          <w:sz w:val="20"/>
        </w:rPr>
        <w:t>cannot</w:t>
      </w:r>
      <w:r>
        <w:rPr>
          <w:spacing w:val="-14"/>
          <w:sz w:val="20"/>
        </w:rPr>
        <w:t xml:space="preserve"> </w:t>
      </w:r>
      <w:r>
        <w:rPr>
          <w:sz w:val="20"/>
        </w:rPr>
        <w:t>make</w:t>
      </w:r>
      <w:r>
        <w:rPr>
          <w:spacing w:val="-14"/>
          <w:sz w:val="20"/>
        </w:rPr>
        <w:t xml:space="preserve"> </w:t>
      </w:r>
      <w:r>
        <w:rPr>
          <w:sz w:val="20"/>
        </w:rPr>
        <w:t>any</w:t>
      </w:r>
      <w:r>
        <w:rPr>
          <w:spacing w:val="-14"/>
          <w:sz w:val="20"/>
        </w:rPr>
        <w:t xml:space="preserve"> </w:t>
      </w:r>
      <w:r>
        <w:rPr>
          <w:sz w:val="20"/>
        </w:rPr>
        <w:t>commitments</w:t>
      </w:r>
      <w:r>
        <w:rPr>
          <w:spacing w:val="-14"/>
          <w:sz w:val="20"/>
        </w:rPr>
        <w:t xml:space="preserve"> </w:t>
      </w:r>
      <w:r>
        <w:rPr>
          <w:sz w:val="20"/>
        </w:rPr>
        <w:t>about</w:t>
      </w:r>
      <w:r>
        <w:rPr>
          <w:spacing w:val="-14"/>
          <w:sz w:val="20"/>
        </w:rPr>
        <w:t xml:space="preserve"> </w:t>
      </w:r>
      <w:r>
        <w:rPr>
          <w:sz w:val="20"/>
        </w:rPr>
        <w:t>future</w:t>
      </w:r>
      <w:r>
        <w:rPr>
          <w:spacing w:val="-14"/>
          <w:sz w:val="20"/>
        </w:rPr>
        <w:t xml:space="preserve"> </w:t>
      </w:r>
      <w:r>
        <w:rPr>
          <w:sz w:val="20"/>
        </w:rPr>
        <w:t>product</w:t>
      </w:r>
      <w:r>
        <w:rPr>
          <w:spacing w:val="-14"/>
          <w:sz w:val="20"/>
        </w:rPr>
        <w:t xml:space="preserve"> </w:t>
      </w:r>
      <w:r>
        <w:rPr>
          <w:sz w:val="20"/>
        </w:rPr>
        <w:t>directions,</w:t>
      </w:r>
      <w:r>
        <w:rPr>
          <w:spacing w:val="-14"/>
          <w:sz w:val="20"/>
        </w:rPr>
        <w:t xml:space="preserve"> </w:t>
      </w:r>
      <w:r>
        <w:rPr>
          <w:sz w:val="20"/>
        </w:rPr>
        <w:t>including</w:t>
      </w:r>
      <w:r>
        <w:rPr>
          <w:spacing w:val="-13"/>
          <w:sz w:val="20"/>
        </w:rPr>
        <w:t xml:space="preserve"> </w:t>
      </w:r>
      <w:r>
        <w:rPr>
          <w:sz w:val="20"/>
        </w:rPr>
        <w:t>plans</w:t>
      </w:r>
      <w:r>
        <w:rPr>
          <w:spacing w:val="-14"/>
          <w:sz w:val="20"/>
        </w:rPr>
        <w:t xml:space="preserve"> </w:t>
      </w:r>
      <w:r>
        <w:rPr>
          <w:sz w:val="20"/>
        </w:rPr>
        <w:t>to</w:t>
      </w:r>
      <w:r>
        <w:rPr>
          <w:spacing w:val="-14"/>
          <w:sz w:val="20"/>
        </w:rPr>
        <w:t xml:space="preserve"> </w:t>
      </w:r>
      <w:r>
        <w:rPr>
          <w:sz w:val="20"/>
        </w:rPr>
        <w:t>address</w:t>
      </w:r>
      <w:r>
        <w:rPr>
          <w:spacing w:val="-14"/>
          <w:sz w:val="20"/>
        </w:rPr>
        <w:t xml:space="preserve"> </w:t>
      </w:r>
      <w:r>
        <w:rPr>
          <w:sz w:val="20"/>
        </w:rPr>
        <w:t>IPv6.</w:t>
      </w:r>
      <w:r>
        <w:rPr>
          <w:spacing w:val="19"/>
          <w:sz w:val="20"/>
        </w:rPr>
        <w:t xml:space="preserve"> </w:t>
      </w:r>
      <w:r>
        <w:rPr>
          <w:sz w:val="20"/>
        </w:rPr>
        <w:t>Product direction</w:t>
      </w:r>
      <w:r>
        <w:rPr>
          <w:spacing w:val="-5"/>
          <w:sz w:val="20"/>
        </w:rPr>
        <w:t xml:space="preserve"> </w:t>
      </w:r>
      <w:r>
        <w:rPr>
          <w:sz w:val="20"/>
        </w:rPr>
        <w:t>remains</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sole</w:t>
      </w:r>
      <w:r>
        <w:rPr>
          <w:spacing w:val="-5"/>
          <w:sz w:val="20"/>
        </w:rPr>
        <w:t xml:space="preserve"> </w:t>
      </w:r>
      <w:r>
        <w:rPr>
          <w:sz w:val="20"/>
        </w:rPr>
        <w:t>discretion</w:t>
      </w:r>
      <w:r>
        <w:rPr>
          <w:spacing w:val="-5"/>
          <w:sz w:val="20"/>
        </w:rPr>
        <w:t xml:space="preserve"> </w:t>
      </w:r>
      <w:r>
        <w:rPr>
          <w:sz w:val="20"/>
        </w:rPr>
        <w:t>of</w:t>
      </w:r>
      <w:r>
        <w:rPr>
          <w:spacing w:val="-5"/>
          <w:sz w:val="20"/>
        </w:rPr>
        <w:t xml:space="preserve"> </w:t>
      </w:r>
      <w:r>
        <w:rPr>
          <w:sz w:val="20"/>
        </w:rPr>
        <w:t>Oracle.</w:t>
      </w:r>
      <w:r>
        <w:rPr>
          <w:spacing w:val="40"/>
          <w:sz w:val="20"/>
        </w:rPr>
        <w:t xml:space="preserve"> </w:t>
      </w:r>
      <w:r>
        <w:rPr>
          <w:sz w:val="20"/>
        </w:rPr>
        <w:t>No</w:t>
      </w:r>
      <w:r>
        <w:rPr>
          <w:spacing w:val="-7"/>
          <w:sz w:val="20"/>
        </w:rPr>
        <w:t xml:space="preserve"> </w:t>
      </w:r>
      <w:r>
        <w:rPr>
          <w:sz w:val="20"/>
        </w:rPr>
        <w:t>other</w:t>
      </w:r>
      <w:r>
        <w:rPr>
          <w:spacing w:val="-5"/>
          <w:sz w:val="20"/>
        </w:rPr>
        <w:t xml:space="preserve"> </w:t>
      </w:r>
      <w:r>
        <w:rPr>
          <w:sz w:val="20"/>
        </w:rPr>
        <w:t>terms,</w:t>
      </w:r>
      <w:r>
        <w:rPr>
          <w:spacing w:val="-5"/>
          <w:sz w:val="20"/>
        </w:rPr>
        <w:t xml:space="preserve"> </w:t>
      </w:r>
      <w:r>
        <w:rPr>
          <w:sz w:val="20"/>
        </w:rPr>
        <w:t>conditions,</w:t>
      </w:r>
      <w:r>
        <w:rPr>
          <w:spacing w:val="-5"/>
          <w:sz w:val="20"/>
        </w:rPr>
        <w:t xml:space="preserve"> </w:t>
      </w:r>
      <w:r>
        <w:rPr>
          <w:sz w:val="20"/>
        </w:rPr>
        <w:t>statements,</w:t>
      </w:r>
      <w:r>
        <w:rPr>
          <w:spacing w:val="-5"/>
          <w:sz w:val="20"/>
        </w:rPr>
        <w:t xml:space="preserve"> </w:t>
      </w:r>
      <w:r>
        <w:rPr>
          <w:sz w:val="20"/>
        </w:rPr>
        <w:t>requirements</w:t>
      </w:r>
      <w:r>
        <w:rPr>
          <w:spacing w:val="-5"/>
          <w:sz w:val="20"/>
        </w:rPr>
        <w:t xml:space="preserve"> </w:t>
      </w:r>
      <w:r>
        <w:rPr>
          <w:sz w:val="20"/>
        </w:rPr>
        <w:t>or</w:t>
      </w:r>
      <w:r>
        <w:rPr>
          <w:spacing w:val="-5"/>
          <w:sz w:val="20"/>
        </w:rPr>
        <w:t xml:space="preserve"> </w:t>
      </w:r>
      <w:r>
        <w:rPr>
          <w:sz w:val="20"/>
        </w:rPr>
        <w:t>any other such representations regarding or related to IPv6 shall apply to the Oracle products and services to be delivered pursuant to these Cloud STCs.</w:t>
      </w:r>
    </w:p>
    <w:p w14:paraId="167522CF" w14:textId="77777777" w:rsidR="0041112A" w:rsidRDefault="0041112A" w:rsidP="0041112A">
      <w:pPr>
        <w:rPr>
          <w:sz w:val="20"/>
        </w:rPr>
      </w:pPr>
      <w:r>
        <w:rPr>
          <w:sz w:val="20"/>
        </w:rPr>
        <w:t>If any document incorporated by reference into these Cloud STCs contains a provision (a) allowing for the automatic</w:t>
      </w:r>
      <w:r>
        <w:rPr>
          <w:spacing w:val="-1"/>
          <w:sz w:val="20"/>
        </w:rPr>
        <w:t xml:space="preserve"> </w:t>
      </w:r>
      <w:r>
        <w:rPr>
          <w:sz w:val="20"/>
        </w:rPr>
        <w:t>termination</w:t>
      </w:r>
      <w:r>
        <w:rPr>
          <w:spacing w:val="-1"/>
          <w:sz w:val="20"/>
        </w:rPr>
        <w:t xml:space="preserve"> </w:t>
      </w:r>
      <w:r>
        <w:rPr>
          <w:sz w:val="20"/>
        </w:rPr>
        <w:t>of</w:t>
      </w:r>
      <w:r>
        <w:rPr>
          <w:spacing w:val="-1"/>
          <w:sz w:val="20"/>
        </w:rPr>
        <w:t xml:space="preserve"> </w:t>
      </w:r>
      <w:r>
        <w:rPr>
          <w:sz w:val="20"/>
        </w:rPr>
        <w:t>Your</w:t>
      </w:r>
      <w:r>
        <w:rPr>
          <w:spacing w:val="-1"/>
          <w:sz w:val="20"/>
        </w:rPr>
        <w:t xml:space="preserve"> </w:t>
      </w:r>
      <w:r>
        <w:rPr>
          <w:sz w:val="20"/>
        </w:rPr>
        <w:t>Services;</w:t>
      </w:r>
      <w:r>
        <w:rPr>
          <w:spacing w:val="-1"/>
          <w:sz w:val="20"/>
        </w:rPr>
        <w:t xml:space="preserve"> </w:t>
      </w:r>
      <w:r>
        <w:rPr>
          <w:sz w:val="20"/>
        </w:rPr>
        <w:t>or</w:t>
      </w:r>
      <w:r>
        <w:rPr>
          <w:spacing w:val="-1"/>
          <w:sz w:val="20"/>
        </w:rPr>
        <w:t xml:space="preserve"> </w:t>
      </w:r>
      <w:r>
        <w:rPr>
          <w:sz w:val="20"/>
        </w:rPr>
        <w:t>(b)</w:t>
      </w:r>
      <w:r>
        <w:rPr>
          <w:spacing w:val="-1"/>
          <w:sz w:val="20"/>
        </w:rPr>
        <w:t xml:space="preserve"> </w:t>
      </w:r>
      <w:r>
        <w:rPr>
          <w:sz w:val="20"/>
        </w:rPr>
        <w:t>allowing</w:t>
      </w:r>
      <w:r>
        <w:rPr>
          <w:spacing w:val="-3"/>
          <w:sz w:val="20"/>
        </w:rPr>
        <w:t xml:space="preserve"> </w:t>
      </w:r>
      <w:r>
        <w:rPr>
          <w:sz w:val="20"/>
        </w:rPr>
        <w:t>for</w:t>
      </w:r>
      <w:r>
        <w:rPr>
          <w:spacing w:val="-1"/>
          <w:sz w:val="20"/>
        </w:rPr>
        <w:t xml:space="preserve"> </w:t>
      </w:r>
      <w:r>
        <w:rPr>
          <w:sz w:val="20"/>
        </w:rPr>
        <w:t>the</w:t>
      </w:r>
      <w:r>
        <w:rPr>
          <w:spacing w:val="-1"/>
          <w:sz w:val="20"/>
        </w:rPr>
        <w:t xml:space="preserve"> </w:t>
      </w:r>
      <w:r>
        <w:rPr>
          <w:sz w:val="20"/>
        </w:rPr>
        <w:t>automatic</w:t>
      </w:r>
      <w:r>
        <w:rPr>
          <w:spacing w:val="-1"/>
          <w:sz w:val="20"/>
        </w:rPr>
        <w:t xml:space="preserve"> </w:t>
      </w:r>
      <w:r>
        <w:rPr>
          <w:sz w:val="20"/>
        </w:rPr>
        <w:t>renewal</w:t>
      </w:r>
      <w:r>
        <w:rPr>
          <w:spacing w:val="-1"/>
          <w:sz w:val="20"/>
        </w:rPr>
        <w:t xml:space="preserve"> </w:t>
      </w:r>
      <w:r>
        <w:rPr>
          <w:sz w:val="20"/>
        </w:rPr>
        <w:t>of</w:t>
      </w:r>
      <w:r>
        <w:rPr>
          <w:spacing w:val="-3"/>
          <w:sz w:val="20"/>
        </w:rPr>
        <w:t xml:space="preserve"> </w:t>
      </w:r>
      <w:r>
        <w:rPr>
          <w:sz w:val="20"/>
        </w:rPr>
        <w:t>Services</w:t>
      </w:r>
      <w:r>
        <w:rPr>
          <w:spacing w:val="-3"/>
          <w:sz w:val="20"/>
        </w:rPr>
        <w:t xml:space="preserve"> </w:t>
      </w:r>
      <w:r>
        <w:rPr>
          <w:sz w:val="20"/>
        </w:rPr>
        <w:t>and/or</w:t>
      </w:r>
      <w:r>
        <w:rPr>
          <w:spacing w:val="-1"/>
          <w:sz w:val="20"/>
        </w:rPr>
        <w:t xml:space="preserve"> </w:t>
      </w:r>
      <w:r>
        <w:rPr>
          <w:sz w:val="20"/>
        </w:rPr>
        <w:t>fees,</w:t>
      </w:r>
      <w:r>
        <w:rPr>
          <w:spacing w:val="-1"/>
          <w:sz w:val="20"/>
        </w:rPr>
        <w:t xml:space="preserve"> </w:t>
      </w:r>
      <w:r>
        <w:rPr>
          <w:sz w:val="20"/>
        </w:rPr>
        <w:t>then such terms shall not apply.</w:t>
      </w:r>
    </w:p>
    <w:p w14:paraId="26C5172C" w14:textId="77777777" w:rsidR="0041112A" w:rsidRDefault="0041112A" w:rsidP="0041112A"/>
    <w:p w14:paraId="7216C0C2" w14:textId="77777777" w:rsidR="0041112A" w:rsidRDefault="0041112A" w:rsidP="0041112A"/>
    <w:p w14:paraId="6DEDC125" w14:textId="77777777" w:rsidR="0041112A" w:rsidRDefault="0041112A" w:rsidP="0041112A">
      <w:r>
        <w:t>End User Name:</w:t>
      </w:r>
      <w:r>
        <w:rPr>
          <w:spacing w:val="54"/>
        </w:rPr>
        <w:t xml:space="preserve"> </w:t>
      </w:r>
      <w:r>
        <w:rPr>
          <w:u w:val="single"/>
        </w:rPr>
        <w:tab/>
      </w:r>
      <w:r>
        <w:tab/>
        <w:t>Mythics,</w:t>
      </w:r>
      <w:r>
        <w:rPr>
          <w:spacing w:val="-3"/>
        </w:rPr>
        <w:t xml:space="preserve"> </w:t>
      </w:r>
      <w:r>
        <w:rPr>
          <w:spacing w:val="-5"/>
        </w:rPr>
        <w:t>LLC</w:t>
      </w:r>
    </w:p>
    <w:p w14:paraId="55178D38" w14:textId="77777777" w:rsidR="0041112A" w:rsidRDefault="0041112A" w:rsidP="0041112A"/>
    <w:p w14:paraId="03918307" w14:textId="77777777" w:rsidR="0041112A" w:rsidRDefault="0041112A" w:rsidP="0041112A">
      <w:r>
        <w:rPr>
          <w:spacing w:val="-2"/>
        </w:rPr>
        <w:t>Authorized</w:t>
      </w:r>
      <w:r>
        <w:tab/>
      </w:r>
      <w:r>
        <w:rPr>
          <w:spacing w:val="-2"/>
        </w:rPr>
        <w:t>Authorized</w:t>
      </w:r>
    </w:p>
    <w:p w14:paraId="005C4351" w14:textId="77777777" w:rsidR="0041112A" w:rsidRDefault="0041112A" w:rsidP="0041112A">
      <w:r>
        <w:t>Signature:</w:t>
      </w:r>
      <w:r>
        <w:rPr>
          <w:spacing w:val="54"/>
        </w:rPr>
        <w:t xml:space="preserve"> </w:t>
      </w:r>
      <w:r>
        <w:rPr>
          <w:u w:val="single"/>
        </w:rPr>
        <w:tab/>
      </w:r>
      <w:r>
        <w:t xml:space="preserve"> Signature:</w:t>
      </w:r>
      <w:r>
        <w:rPr>
          <w:spacing w:val="54"/>
        </w:rPr>
        <w:t xml:space="preserve"> </w:t>
      </w:r>
      <w:r>
        <w:rPr>
          <w:u w:val="single"/>
        </w:rPr>
        <w:tab/>
      </w:r>
    </w:p>
    <w:p w14:paraId="6E8F2E80" w14:textId="77777777" w:rsidR="0041112A" w:rsidRDefault="0041112A" w:rsidP="0041112A">
      <w:r>
        <w:t>Name:</w:t>
      </w:r>
      <w:r>
        <w:rPr>
          <w:spacing w:val="54"/>
        </w:rPr>
        <w:t xml:space="preserve"> </w:t>
      </w:r>
      <w:r>
        <w:rPr>
          <w:u w:val="single"/>
        </w:rPr>
        <w:tab/>
      </w:r>
      <w:r>
        <w:t xml:space="preserve"> Name:</w:t>
      </w:r>
      <w:r>
        <w:rPr>
          <w:spacing w:val="54"/>
        </w:rPr>
        <w:t xml:space="preserve"> </w:t>
      </w:r>
      <w:r>
        <w:rPr>
          <w:u w:val="single"/>
        </w:rPr>
        <w:tab/>
      </w:r>
    </w:p>
    <w:p w14:paraId="05F7C78F" w14:textId="77777777" w:rsidR="0041112A" w:rsidRDefault="0041112A" w:rsidP="0041112A"/>
    <w:p w14:paraId="0DAF7FC3" w14:textId="77777777" w:rsidR="0041112A" w:rsidRDefault="0041112A" w:rsidP="0041112A">
      <w:r>
        <w:t>Title:</w:t>
      </w:r>
      <w:r>
        <w:rPr>
          <w:spacing w:val="54"/>
        </w:rPr>
        <w:t xml:space="preserve"> </w:t>
      </w:r>
      <w:r>
        <w:rPr>
          <w:u w:val="single"/>
        </w:rPr>
        <w:tab/>
      </w:r>
      <w:r>
        <w:rPr>
          <w:spacing w:val="40"/>
        </w:rPr>
        <w:t xml:space="preserve"> </w:t>
      </w:r>
      <w:r>
        <w:t>Title:</w:t>
      </w:r>
      <w:r>
        <w:rPr>
          <w:spacing w:val="54"/>
        </w:rPr>
        <w:t xml:space="preserve"> </w:t>
      </w:r>
      <w:r>
        <w:rPr>
          <w:u w:val="single"/>
        </w:rPr>
        <w:tab/>
      </w:r>
    </w:p>
    <w:p w14:paraId="20C501E8" w14:textId="77777777" w:rsidR="0041112A" w:rsidRDefault="0041112A" w:rsidP="0041112A"/>
    <w:p w14:paraId="40E6DF3F" w14:textId="77777777" w:rsidR="0041112A" w:rsidRDefault="0041112A" w:rsidP="0041112A">
      <w:r>
        <w:t>Signature Date:</w:t>
      </w:r>
      <w:r>
        <w:rPr>
          <w:spacing w:val="54"/>
        </w:rPr>
        <w:t xml:space="preserve"> </w:t>
      </w:r>
      <w:r>
        <w:rPr>
          <w:u w:val="single"/>
        </w:rPr>
        <w:tab/>
      </w:r>
      <w:r>
        <w:rPr>
          <w:spacing w:val="-21"/>
        </w:rPr>
        <w:t xml:space="preserve"> </w:t>
      </w:r>
      <w:r>
        <w:t>Signature Date:</w:t>
      </w:r>
      <w:r>
        <w:rPr>
          <w:spacing w:val="54"/>
        </w:rPr>
        <w:t xml:space="preserve"> </w:t>
      </w:r>
      <w:r>
        <w:rPr>
          <w:u w:val="single"/>
        </w:rPr>
        <w:tab/>
      </w:r>
    </w:p>
    <w:p w14:paraId="190A8DF7" w14:textId="77777777" w:rsidR="00032D8D" w:rsidRPr="00032D8D" w:rsidRDefault="00032D8D" w:rsidP="00032D8D">
      <w:pPr>
        <w:widowControl w:val="0"/>
        <w:autoSpaceDE w:val="0"/>
        <w:autoSpaceDN w:val="0"/>
        <w:spacing w:after="0" w:line="240" w:lineRule="auto"/>
        <w:rPr>
          <w:rFonts w:ascii="Times New Roman" w:eastAsia="Calibri" w:hAnsi="Calibri" w:cs="Calibri"/>
          <w:sz w:val="20"/>
          <w:szCs w:val="10"/>
        </w:rPr>
        <w:sectPr w:rsidR="00032D8D" w:rsidRPr="00032D8D" w:rsidSect="00662553">
          <w:pgSz w:w="12240" w:h="15840" w:code="1"/>
          <w:pgMar w:top="1440" w:right="1440" w:bottom="1440" w:left="283" w:header="720" w:footer="720" w:gutter="0"/>
          <w:cols w:space="720"/>
          <w:docGrid w:linePitch="299"/>
        </w:sectPr>
      </w:pPr>
    </w:p>
    <w:p w14:paraId="3D795951" w14:textId="4565F4E3" w:rsidR="007A633F" w:rsidRPr="00311C43" w:rsidRDefault="007A633F" w:rsidP="001D1328">
      <w:pPr>
        <w:pStyle w:val="Heading1"/>
        <w:spacing w:line="240" w:lineRule="auto"/>
        <w:rPr>
          <w:rFonts w:ascii="Arial" w:hAnsi="Arial"/>
          <w:color w:val="006A52"/>
        </w:rPr>
      </w:pPr>
      <w:bookmarkStart w:id="96" w:name="_Toc221715017"/>
      <w:r w:rsidRPr="001D1328">
        <w:rPr>
          <w:rFonts w:ascii="Arial" w:hAnsi="Arial"/>
          <w:color w:val="006A52"/>
          <w:sz w:val="40"/>
          <w:szCs w:val="40"/>
        </w:rPr>
        <w:t>Tab 1</w:t>
      </w:r>
      <w:r w:rsidR="00154661" w:rsidRPr="001D1328">
        <w:rPr>
          <w:rFonts w:ascii="Arial" w:hAnsi="Arial"/>
          <w:color w:val="006A52"/>
          <w:sz w:val="40"/>
          <w:szCs w:val="40"/>
        </w:rPr>
        <w:t>4</w:t>
      </w:r>
      <w:r w:rsidRPr="001D1328">
        <w:rPr>
          <w:rFonts w:ascii="Arial" w:hAnsi="Arial"/>
          <w:color w:val="006A52"/>
          <w:sz w:val="40"/>
          <w:szCs w:val="40"/>
        </w:rPr>
        <w:t xml:space="preserve"> – Functional and Technical Requirements Response</w:t>
      </w:r>
      <w:bookmarkEnd w:id="96"/>
      <w:r w:rsidR="00311C43">
        <w:rPr>
          <w:rFonts w:ascii="Arial" w:hAnsi="Arial"/>
          <w:color w:val="006A52"/>
        </w:rPr>
        <w:br/>
      </w:r>
    </w:p>
    <w:p w14:paraId="102C33A0" w14:textId="77777777" w:rsidR="00A729AA" w:rsidRPr="00311C43" w:rsidRDefault="00A729AA" w:rsidP="00A729AA">
      <w:pPr>
        <w:rPr>
          <w:rFonts w:ascii="Arial" w:hAnsi="Arial" w:cs="Arial"/>
          <w:lang w:bidi="en-US"/>
        </w:rPr>
      </w:pPr>
      <w:r w:rsidRPr="00311C43">
        <w:rPr>
          <w:rFonts w:ascii="Arial" w:hAnsi="Arial" w:cs="Arial"/>
          <w:lang w:bidi="en-US"/>
        </w:rPr>
        <w:t xml:space="preserve">This tab is to include Proposer’s response as detailed in </w:t>
      </w:r>
      <w:r w:rsidRPr="00311C43">
        <w:rPr>
          <w:rFonts w:ascii="Arial" w:hAnsi="Arial" w:cs="Arial"/>
          <w:b/>
          <w:lang w:bidi="en-US"/>
        </w:rPr>
        <w:t>Attachment B – Functional and Technical Requirements/Capabilities</w:t>
      </w:r>
      <w:r w:rsidRPr="00311C43">
        <w:rPr>
          <w:rFonts w:ascii="Arial" w:hAnsi="Arial" w:cs="Arial"/>
          <w:lang w:bidi="en-US"/>
        </w:rPr>
        <w:t xml:space="preserve">, which is an Excel document to be filled out by the Proposer. Proposers are required to use the following legend for completing </w:t>
      </w:r>
      <w:r w:rsidRPr="00311C43">
        <w:rPr>
          <w:rFonts w:ascii="Arial" w:hAnsi="Arial" w:cs="Arial"/>
          <w:b/>
          <w:lang w:bidi="en-US"/>
        </w:rPr>
        <w:t xml:space="preserve">Attachment B </w:t>
      </w:r>
      <w:r w:rsidRPr="00311C43">
        <w:rPr>
          <w:rFonts w:ascii="Arial" w:hAnsi="Arial" w:cs="Arial"/>
          <w:b/>
          <w:bCs/>
        </w:rPr>
        <w:t>– Functional and Technical Requirements/Capabilities</w:t>
      </w:r>
      <w:r w:rsidRPr="00311C43">
        <w:rPr>
          <w:rFonts w:ascii="Arial" w:hAnsi="Arial" w:cs="Arial"/>
          <w:lang w:bidi="en-US"/>
        </w:rPr>
        <w:t>.</w:t>
      </w:r>
    </w:p>
    <w:p w14:paraId="0AC5282B" w14:textId="77777777" w:rsidR="00A729AA" w:rsidRPr="00311C43" w:rsidRDefault="00A729AA" w:rsidP="00DA4C0F">
      <w:pPr>
        <w:pStyle w:val="ListParagraph"/>
        <w:numPr>
          <w:ilvl w:val="0"/>
          <w:numId w:val="2"/>
        </w:numPr>
        <w:rPr>
          <w:rFonts w:ascii="Arial" w:hAnsi="Arial" w:cs="Arial"/>
          <w:lang w:bidi="en-US"/>
        </w:rPr>
      </w:pPr>
      <w:r w:rsidRPr="00311C43">
        <w:rPr>
          <w:rFonts w:ascii="Arial" w:hAnsi="Arial" w:cs="Arial"/>
          <w:lang w:bidi="en-US"/>
        </w:rPr>
        <w:t xml:space="preserve">Proposers are instructed to enter only one response indicator in response to each requirement. Responses to an individual requirement that contain more than one indicator (e.g., C/T) will be treated as a response of “N” feature/function not provided. </w:t>
      </w:r>
    </w:p>
    <w:p w14:paraId="48A29F16" w14:textId="77777777" w:rsidR="00A729AA" w:rsidRPr="00311C43" w:rsidRDefault="00A729AA" w:rsidP="00DA4C0F">
      <w:pPr>
        <w:pStyle w:val="ListParagraph"/>
        <w:numPr>
          <w:ilvl w:val="0"/>
          <w:numId w:val="2"/>
        </w:numPr>
        <w:rPr>
          <w:rFonts w:ascii="Arial" w:hAnsi="Arial" w:cs="Arial"/>
          <w:lang w:bidi="en-US"/>
        </w:rPr>
      </w:pPr>
      <w:r w:rsidRPr="00311C43">
        <w:rPr>
          <w:rFonts w:ascii="Arial" w:hAnsi="Arial" w:cs="Arial"/>
          <w:lang w:bidi="en-US"/>
        </w:rPr>
        <w:t xml:space="preserve">If a Proposer is not proposing on certain functionality, a response of “No Bid” shall be provided for all applicable areas. </w:t>
      </w:r>
    </w:p>
    <w:p w14:paraId="21BDE1F1" w14:textId="77777777" w:rsidR="00A729AA" w:rsidRPr="00311C43" w:rsidRDefault="00A729AA" w:rsidP="00DA4C0F">
      <w:pPr>
        <w:pStyle w:val="ListParagraph"/>
        <w:numPr>
          <w:ilvl w:val="0"/>
          <w:numId w:val="2"/>
        </w:numPr>
        <w:rPr>
          <w:rFonts w:ascii="Arial" w:hAnsi="Arial" w:cs="Arial"/>
          <w:lang w:bidi="en-US"/>
        </w:rPr>
      </w:pPr>
      <w:r w:rsidRPr="00311C43">
        <w:rPr>
          <w:rFonts w:ascii="Arial" w:hAnsi="Arial" w:cs="Arial"/>
          <w:lang w:bidi="en-US"/>
        </w:rPr>
        <w:t>A response of “No Bid’ should not be used as a replacement for an “N” response.</w:t>
      </w:r>
    </w:p>
    <w:p w14:paraId="0C9190F4" w14:textId="77777777" w:rsidR="00A729AA" w:rsidRPr="00311C43" w:rsidRDefault="00A729AA" w:rsidP="00DA4C0F">
      <w:pPr>
        <w:pStyle w:val="ListParagraph"/>
        <w:numPr>
          <w:ilvl w:val="0"/>
          <w:numId w:val="2"/>
        </w:numPr>
        <w:rPr>
          <w:rFonts w:ascii="Arial" w:hAnsi="Arial" w:cs="Arial"/>
          <w:lang w:bidi="en-US"/>
        </w:rPr>
      </w:pPr>
      <w:r w:rsidRPr="00311C43">
        <w:rPr>
          <w:rFonts w:ascii="Arial" w:hAnsi="Arial" w:cs="Arial"/>
          <w:lang w:bidi="en-US"/>
        </w:rPr>
        <w:t>Requirements left blank will be treated as a response of “N” feature/function not provided.</w:t>
      </w:r>
    </w:p>
    <w:p w14:paraId="47728F2C" w14:textId="77777777" w:rsidR="00A729AA" w:rsidRPr="00311C43" w:rsidRDefault="00A729AA" w:rsidP="00A729AA">
      <w:pPr>
        <w:spacing w:after="120"/>
        <w:jc w:val="center"/>
        <w:rPr>
          <w:rFonts w:ascii="Arial" w:hAnsi="Arial" w:cs="Arial"/>
          <w:b/>
          <w:sz w:val="20"/>
          <w:lang w:bidi="en-US"/>
        </w:rPr>
      </w:pPr>
      <w:r w:rsidRPr="00311C43">
        <w:rPr>
          <w:rFonts w:ascii="Arial" w:hAnsi="Arial" w:cs="Arial"/>
          <w:b/>
          <w:sz w:val="20"/>
          <w:lang w:bidi="en-US"/>
        </w:rPr>
        <w:t>Table 14-1: Requirements Response Indicators</w:t>
      </w:r>
    </w:p>
    <w:tbl>
      <w:tblPr>
        <w:tblW w:w="10880" w:type="dxa"/>
        <w:jc w:val="center"/>
        <w:tblCellMar>
          <w:left w:w="0" w:type="dxa"/>
          <w:right w:w="0" w:type="dxa"/>
        </w:tblCellMar>
        <w:tblLook w:val="0000" w:firstRow="0" w:lastRow="0" w:firstColumn="0" w:lastColumn="0" w:noHBand="0" w:noVBand="0"/>
      </w:tblPr>
      <w:tblGrid>
        <w:gridCol w:w="1094"/>
        <w:gridCol w:w="5286"/>
        <w:gridCol w:w="4500"/>
      </w:tblGrid>
      <w:tr w:rsidR="009052F9" w:rsidRPr="00311C43" w14:paraId="3BBFC6D6" w14:textId="77777777" w:rsidTr="00C5400A">
        <w:trPr>
          <w:tblHeader/>
          <w:jc w:val="center"/>
        </w:trPr>
        <w:tc>
          <w:tcPr>
            <w:tcW w:w="1094" w:type="dxa"/>
            <w:tcBorders>
              <w:top w:val="single" w:sz="8" w:space="0" w:color="000000"/>
              <w:left w:val="single" w:sz="8" w:space="0" w:color="000000"/>
              <w:bottom w:val="single" w:sz="8" w:space="0" w:color="000000"/>
              <w:right w:val="single" w:sz="8" w:space="0" w:color="000000"/>
            </w:tcBorders>
            <w:shd w:val="clear" w:color="auto" w:fill="BFBFBF"/>
            <w:tcMar>
              <w:top w:w="0" w:type="dxa"/>
              <w:left w:w="108" w:type="dxa"/>
              <w:bottom w:w="0" w:type="dxa"/>
              <w:right w:w="108" w:type="dxa"/>
            </w:tcMar>
            <w:vAlign w:val="center"/>
          </w:tcPr>
          <w:p w14:paraId="10EB5D1C" w14:textId="77777777" w:rsidR="00A729AA" w:rsidRPr="00311C43" w:rsidRDefault="00A729AA" w:rsidP="00C5400A">
            <w:pPr>
              <w:pStyle w:val="BodyTextIndent3"/>
              <w:spacing w:before="60" w:after="60"/>
              <w:ind w:left="0"/>
              <w:jc w:val="center"/>
              <w:rPr>
                <w:b/>
                <w:bCs/>
              </w:rPr>
            </w:pPr>
            <w:r w:rsidRPr="00311C43">
              <w:rPr>
                <w:b/>
                <w:bCs/>
              </w:rPr>
              <w:t>Indicator</w:t>
            </w:r>
          </w:p>
        </w:tc>
        <w:tc>
          <w:tcPr>
            <w:tcW w:w="5286" w:type="dxa"/>
            <w:tcBorders>
              <w:top w:val="single" w:sz="8" w:space="0" w:color="000000"/>
              <w:left w:val="nil"/>
              <w:bottom w:val="single" w:sz="8" w:space="0" w:color="000000"/>
              <w:right w:val="single" w:sz="8" w:space="0" w:color="000000"/>
            </w:tcBorders>
            <w:shd w:val="clear" w:color="auto" w:fill="BFBFBF"/>
            <w:tcMar>
              <w:top w:w="0" w:type="dxa"/>
              <w:left w:w="108" w:type="dxa"/>
              <w:bottom w:w="0" w:type="dxa"/>
              <w:right w:w="108" w:type="dxa"/>
            </w:tcMar>
            <w:vAlign w:val="center"/>
          </w:tcPr>
          <w:p w14:paraId="305FB1A5" w14:textId="77777777" w:rsidR="00A729AA" w:rsidRPr="00311C43" w:rsidRDefault="00A729AA" w:rsidP="00C5400A">
            <w:pPr>
              <w:pStyle w:val="BodyTextIndent3"/>
              <w:spacing w:before="60" w:after="60"/>
              <w:ind w:left="0"/>
              <w:jc w:val="center"/>
              <w:rPr>
                <w:b/>
                <w:bCs/>
              </w:rPr>
            </w:pPr>
            <w:r w:rsidRPr="00311C43">
              <w:rPr>
                <w:b/>
                <w:bCs/>
              </w:rPr>
              <w:t>Definition</w:t>
            </w:r>
          </w:p>
        </w:tc>
        <w:tc>
          <w:tcPr>
            <w:tcW w:w="4500" w:type="dxa"/>
            <w:tcBorders>
              <w:top w:val="single" w:sz="8" w:space="0" w:color="000000"/>
              <w:left w:val="nil"/>
              <w:bottom w:val="single" w:sz="8" w:space="0" w:color="000000"/>
              <w:right w:val="single" w:sz="8" w:space="0" w:color="000000"/>
            </w:tcBorders>
            <w:shd w:val="clear" w:color="auto" w:fill="BFBFBF"/>
            <w:vAlign w:val="center"/>
          </w:tcPr>
          <w:p w14:paraId="622EE2CD" w14:textId="77777777" w:rsidR="00A729AA" w:rsidRPr="00311C43" w:rsidRDefault="00A729AA" w:rsidP="00C5400A">
            <w:pPr>
              <w:pStyle w:val="BodyTextIndent3"/>
              <w:spacing w:before="60" w:after="60"/>
              <w:ind w:left="0"/>
              <w:jc w:val="center"/>
              <w:rPr>
                <w:b/>
                <w:bCs/>
              </w:rPr>
            </w:pPr>
            <w:r w:rsidRPr="00311C43">
              <w:rPr>
                <w:b/>
                <w:bCs/>
              </w:rPr>
              <w:t>Instruction</w:t>
            </w:r>
          </w:p>
        </w:tc>
      </w:tr>
      <w:tr w:rsidR="009052F9" w:rsidRPr="00311C43" w14:paraId="628DFCA2" w14:textId="77777777" w:rsidTr="00C5400A">
        <w:trPr>
          <w:jc w:val="center"/>
        </w:trPr>
        <w:tc>
          <w:tcPr>
            <w:tcW w:w="109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73BDCF4" w14:textId="77777777" w:rsidR="00A729AA" w:rsidRPr="00311C43" w:rsidRDefault="00A729AA" w:rsidP="00C5400A">
            <w:pPr>
              <w:pStyle w:val="BodyTextIndent3"/>
              <w:spacing w:before="60" w:after="60"/>
              <w:ind w:left="0"/>
              <w:jc w:val="center"/>
            </w:pPr>
            <w:r w:rsidRPr="00311C43">
              <w:rPr>
                <w:b/>
                <w:bCs/>
              </w:rPr>
              <w:t>S</w:t>
            </w:r>
          </w:p>
        </w:tc>
        <w:tc>
          <w:tcPr>
            <w:tcW w:w="5286"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E9854FB" w14:textId="77777777" w:rsidR="00A729AA" w:rsidRPr="00311C43" w:rsidRDefault="00A729AA" w:rsidP="00C5400A">
            <w:pPr>
              <w:pStyle w:val="BodyTextIndent3"/>
              <w:spacing w:before="60" w:after="60"/>
              <w:ind w:left="0"/>
            </w:pPr>
            <w:r w:rsidRPr="00311C43">
              <w:rPr>
                <w:b/>
              </w:rPr>
              <w:t xml:space="preserve">Standard: </w:t>
            </w:r>
            <w:r w:rsidRPr="00311C43">
              <w:t>Feature/Function is</w:t>
            </w:r>
            <w:r w:rsidRPr="00311C43">
              <w:rPr>
                <w:b/>
              </w:rPr>
              <w:t xml:space="preserve"> included in the current software release</w:t>
            </w:r>
            <w:r w:rsidRPr="00311C43">
              <w:t xml:space="preserve"> and will be implemented by the planned phase go-live date as part of the proposal from Vendors in accordance with agreed-upon configuration planning with the City. </w:t>
            </w:r>
          </w:p>
        </w:tc>
        <w:tc>
          <w:tcPr>
            <w:tcW w:w="4500" w:type="dxa"/>
            <w:tcBorders>
              <w:top w:val="nil"/>
              <w:left w:val="nil"/>
              <w:bottom w:val="single" w:sz="8" w:space="0" w:color="000000"/>
              <w:right w:val="single" w:sz="8" w:space="0" w:color="000000"/>
            </w:tcBorders>
            <w:vAlign w:val="center"/>
          </w:tcPr>
          <w:p w14:paraId="150100F2" w14:textId="05A62173" w:rsidR="00A729AA" w:rsidRPr="00311C43" w:rsidRDefault="00EC3BDA" w:rsidP="00C5400A">
            <w:pPr>
              <w:pStyle w:val="BodyTextIndent3"/>
              <w:spacing w:before="60" w:after="60"/>
              <w:ind w:left="90"/>
            </w:pPr>
            <w:r w:rsidRPr="00311C43">
              <w:t>Proposer</w:t>
            </w:r>
            <w:r w:rsidR="00A729AA" w:rsidRPr="00311C43">
              <w:t xml:space="preserve">s are encouraged, but not required, to provide additional information in the Comments column to further demonstrate the system’s ability to meet the requirement. </w:t>
            </w:r>
          </w:p>
        </w:tc>
      </w:tr>
      <w:tr w:rsidR="009052F9" w:rsidRPr="00311C43" w14:paraId="0342470B" w14:textId="77777777" w:rsidTr="00C5400A">
        <w:trPr>
          <w:jc w:val="center"/>
        </w:trPr>
        <w:tc>
          <w:tcPr>
            <w:tcW w:w="109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C21BFF2" w14:textId="77777777" w:rsidR="00A729AA" w:rsidRPr="00311C43" w:rsidRDefault="00A729AA" w:rsidP="00C5400A">
            <w:pPr>
              <w:pStyle w:val="BodyTextIndent3"/>
              <w:spacing w:before="60" w:after="60"/>
              <w:ind w:left="0"/>
              <w:jc w:val="center"/>
            </w:pPr>
            <w:r w:rsidRPr="00311C43">
              <w:rPr>
                <w:b/>
                <w:bCs/>
              </w:rPr>
              <w:t>F</w:t>
            </w:r>
          </w:p>
        </w:tc>
        <w:tc>
          <w:tcPr>
            <w:tcW w:w="5286"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5CD92BD" w14:textId="1429CE44" w:rsidR="00A729AA" w:rsidRPr="00311C43" w:rsidRDefault="00A729AA" w:rsidP="00C5400A">
            <w:pPr>
              <w:pStyle w:val="BodyTextIndent3"/>
              <w:spacing w:before="60" w:after="60"/>
              <w:ind w:left="0"/>
            </w:pPr>
            <w:r w:rsidRPr="00311C43">
              <w:rPr>
                <w:b/>
              </w:rPr>
              <w:t xml:space="preserve">Future: </w:t>
            </w:r>
            <w:r w:rsidRPr="00311C43">
              <w:t>Feature/Function</w:t>
            </w:r>
            <w:r w:rsidRPr="00311C43">
              <w:rPr>
                <w:b/>
              </w:rPr>
              <w:t xml:space="preserve"> will be available in a future software release</w:t>
            </w:r>
            <w:r w:rsidRPr="00311C43">
              <w:t xml:space="preserve"> available to the City by </w:t>
            </w:r>
            <w:r w:rsidR="007C2C3B">
              <w:t>TBD</w:t>
            </w:r>
            <w:r w:rsidRPr="00311C43">
              <w:t xml:space="preserve">, at which point it will be implemented in accordance with agreed-upon configuration planning with the City. </w:t>
            </w:r>
          </w:p>
        </w:tc>
        <w:tc>
          <w:tcPr>
            <w:tcW w:w="4500" w:type="dxa"/>
            <w:tcBorders>
              <w:top w:val="nil"/>
              <w:left w:val="nil"/>
              <w:bottom w:val="single" w:sz="8" w:space="0" w:color="000000"/>
              <w:right w:val="single" w:sz="8" w:space="0" w:color="000000"/>
            </w:tcBorders>
            <w:vAlign w:val="center"/>
          </w:tcPr>
          <w:p w14:paraId="2A831ED3" w14:textId="515DE25D" w:rsidR="00A729AA" w:rsidRPr="00311C43" w:rsidRDefault="00A729AA" w:rsidP="00C5400A">
            <w:pPr>
              <w:pStyle w:val="BodyTextIndent3"/>
              <w:spacing w:before="60" w:after="60"/>
              <w:ind w:left="90"/>
            </w:pPr>
            <w:r w:rsidRPr="00311C43">
              <w:t xml:space="preserve">If a response indicator of “F” is provided for a requirement that will be met in a future software release, the </w:t>
            </w:r>
            <w:r w:rsidR="00EC3BDA" w:rsidRPr="00311C43">
              <w:t>Proposer</w:t>
            </w:r>
            <w:r w:rsidRPr="00311C43">
              <w:t xml:space="preserve"> shall indicate the planned release version, as well as the time the release will be generally available.</w:t>
            </w:r>
          </w:p>
        </w:tc>
      </w:tr>
      <w:tr w:rsidR="009052F9" w:rsidRPr="00311C43" w14:paraId="45134B5E" w14:textId="77777777" w:rsidTr="00C5400A">
        <w:trPr>
          <w:jc w:val="center"/>
        </w:trPr>
        <w:tc>
          <w:tcPr>
            <w:tcW w:w="109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0AC21ED" w14:textId="77777777" w:rsidR="00A729AA" w:rsidRPr="00311C43" w:rsidRDefault="00A729AA" w:rsidP="00C5400A">
            <w:pPr>
              <w:pStyle w:val="BodyTextIndent3"/>
              <w:spacing w:before="60" w:after="60"/>
              <w:ind w:left="0"/>
              <w:jc w:val="center"/>
            </w:pPr>
            <w:r w:rsidRPr="00311C43">
              <w:rPr>
                <w:b/>
                <w:bCs/>
              </w:rPr>
              <w:t>C</w:t>
            </w:r>
          </w:p>
        </w:tc>
        <w:tc>
          <w:tcPr>
            <w:tcW w:w="5286"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69E4C08" w14:textId="20AE4EB1" w:rsidR="00A729AA" w:rsidRPr="00311C43" w:rsidRDefault="00A729AA" w:rsidP="00C5400A">
            <w:pPr>
              <w:pStyle w:val="BodyTextIndent3"/>
              <w:spacing w:before="60" w:after="60"/>
              <w:ind w:left="0"/>
            </w:pPr>
            <w:r w:rsidRPr="00311C43">
              <w:rPr>
                <w:b/>
              </w:rPr>
              <w:t xml:space="preserve">Customization: </w:t>
            </w:r>
            <w:r w:rsidRPr="00311C43">
              <w:t>Feature/Function is</w:t>
            </w:r>
            <w:r w:rsidRPr="00311C43">
              <w:rPr>
                <w:b/>
              </w:rPr>
              <w:t xml:space="preserve"> not included</w:t>
            </w:r>
            <w:r w:rsidRPr="00311C43">
              <w:t xml:space="preserve"> in the current software </w:t>
            </w:r>
            <w:r w:rsidR="00915C61" w:rsidRPr="00311C43">
              <w:t>release and</w:t>
            </w:r>
            <w:r w:rsidRPr="00311C43">
              <w:t xml:space="preserve"> is not planned to be a part of a future software release. However,</w:t>
            </w:r>
            <w:r w:rsidRPr="00311C43">
              <w:rPr>
                <w:b/>
              </w:rPr>
              <w:t xml:space="preserve"> this feature could be provided with custom modifications.</w:t>
            </w:r>
            <w:r w:rsidRPr="00311C43">
              <w:t xml:space="preserve"> All related customization costs should be indicated in Attachment C1 – Cost Worksheet. </w:t>
            </w:r>
          </w:p>
        </w:tc>
        <w:tc>
          <w:tcPr>
            <w:tcW w:w="4500" w:type="dxa"/>
            <w:tcBorders>
              <w:top w:val="nil"/>
              <w:left w:val="nil"/>
              <w:bottom w:val="single" w:sz="8" w:space="0" w:color="000000"/>
              <w:right w:val="single" w:sz="8" w:space="0" w:color="000000"/>
            </w:tcBorders>
            <w:vAlign w:val="center"/>
          </w:tcPr>
          <w:p w14:paraId="01D78B9A" w14:textId="19C1DC5C" w:rsidR="00A729AA" w:rsidRPr="00311C43" w:rsidRDefault="00A729AA" w:rsidP="00C5400A">
            <w:pPr>
              <w:pStyle w:val="BodyTextIndent3"/>
              <w:spacing w:before="60" w:after="60"/>
              <w:ind w:left="90"/>
            </w:pPr>
            <w:r w:rsidRPr="00311C43">
              <w:t xml:space="preserve">If a response indicator of “C” is provided for a requirement that will be met through a custom modification, the </w:t>
            </w:r>
            <w:r w:rsidR="00EC3BDA" w:rsidRPr="00311C43">
              <w:t>Proposer</w:t>
            </w:r>
            <w:r w:rsidRPr="00311C43">
              <w:t xml:space="preserve"> shall indicate the cost of such a modification.</w:t>
            </w:r>
          </w:p>
        </w:tc>
      </w:tr>
      <w:tr w:rsidR="009052F9" w:rsidRPr="00311C43" w14:paraId="5DCEC3A8" w14:textId="77777777" w:rsidTr="00C5400A">
        <w:trPr>
          <w:trHeight w:val="1330"/>
          <w:jc w:val="center"/>
        </w:trPr>
        <w:tc>
          <w:tcPr>
            <w:tcW w:w="109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03F2660" w14:textId="77777777" w:rsidR="00A729AA" w:rsidRPr="00311C43" w:rsidRDefault="00A729AA" w:rsidP="00C5400A">
            <w:pPr>
              <w:pStyle w:val="BodyTextIndent3"/>
              <w:spacing w:before="60" w:after="60"/>
              <w:ind w:left="0"/>
              <w:jc w:val="center"/>
              <w:rPr>
                <w:b/>
                <w:bCs/>
              </w:rPr>
            </w:pPr>
            <w:r w:rsidRPr="00311C43">
              <w:rPr>
                <w:b/>
                <w:bCs/>
              </w:rPr>
              <w:t>T</w:t>
            </w:r>
          </w:p>
        </w:tc>
        <w:tc>
          <w:tcPr>
            <w:tcW w:w="5286"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1AFF775" w14:textId="56BEA68A" w:rsidR="00A729AA" w:rsidRPr="00311C43" w:rsidRDefault="00A729AA" w:rsidP="00C5400A">
            <w:pPr>
              <w:pStyle w:val="BodyTextIndent3"/>
              <w:spacing w:before="60" w:after="60"/>
              <w:ind w:left="0"/>
            </w:pPr>
            <w:r w:rsidRPr="00311C43">
              <w:rPr>
                <w:b/>
              </w:rPr>
              <w:t xml:space="preserve">Third Party: </w:t>
            </w:r>
            <w:r w:rsidRPr="00311C43">
              <w:t xml:space="preserve">Feature/Function is </w:t>
            </w:r>
            <w:r w:rsidRPr="00311C43">
              <w:rPr>
                <w:b/>
              </w:rPr>
              <w:t>not</w:t>
            </w:r>
            <w:r w:rsidRPr="00311C43">
              <w:t xml:space="preserve"> included in the current software </w:t>
            </w:r>
            <w:r w:rsidR="00915C61" w:rsidRPr="00311C43">
              <w:t>release and</w:t>
            </w:r>
            <w:r w:rsidRPr="00311C43">
              <w:t xml:space="preserve"> is </w:t>
            </w:r>
            <w:r w:rsidRPr="00311C43">
              <w:rPr>
                <w:b/>
              </w:rPr>
              <w:t>not</w:t>
            </w:r>
            <w:r w:rsidRPr="00311C43">
              <w:t xml:space="preserve"> planned to be a part of a future software release. However, this feature could be </w:t>
            </w:r>
            <w:r w:rsidRPr="00311C43">
              <w:rPr>
                <w:b/>
              </w:rPr>
              <w:t>provided with integration with a third-party system.</w:t>
            </w:r>
            <w:r w:rsidRPr="00311C43">
              <w:t xml:space="preserve"> This system should be specified. </w:t>
            </w:r>
          </w:p>
        </w:tc>
        <w:tc>
          <w:tcPr>
            <w:tcW w:w="4500" w:type="dxa"/>
            <w:tcBorders>
              <w:top w:val="nil"/>
              <w:left w:val="nil"/>
              <w:bottom w:val="single" w:sz="8" w:space="0" w:color="000000"/>
              <w:right w:val="single" w:sz="8" w:space="0" w:color="000000"/>
            </w:tcBorders>
            <w:vAlign w:val="center"/>
          </w:tcPr>
          <w:p w14:paraId="36B52164" w14:textId="3D2F6F58" w:rsidR="00A729AA" w:rsidRPr="00311C43" w:rsidRDefault="00A729AA" w:rsidP="00C5400A">
            <w:pPr>
              <w:pStyle w:val="BodyTextIndent3"/>
              <w:spacing w:before="60" w:after="60"/>
              <w:ind w:left="90"/>
            </w:pPr>
            <w:r w:rsidRPr="00311C43">
              <w:t xml:space="preserve">If a response indicator of “T” is provided for a requirement that will be met by integration with a third-party system, the </w:t>
            </w:r>
            <w:r w:rsidR="00EC3BDA" w:rsidRPr="00311C43">
              <w:t>Proposer</w:t>
            </w:r>
            <w:r w:rsidRPr="00311C43">
              <w:t xml:space="preserve"> shall identify this third-party system and include a cost proposal to secure this system. If the third-party system is a part of the proposal, the third-party shall respond to the appropriate requirements using the “S”/”C”/”T”/”N” response indicators with a clear notation that the responses are provided by the third-party.</w:t>
            </w:r>
          </w:p>
        </w:tc>
      </w:tr>
      <w:tr w:rsidR="009052F9" w:rsidRPr="00311C43" w14:paraId="13F6DC6D" w14:textId="77777777" w:rsidTr="00C5400A">
        <w:trPr>
          <w:jc w:val="center"/>
        </w:trPr>
        <w:tc>
          <w:tcPr>
            <w:tcW w:w="109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034E510" w14:textId="77777777" w:rsidR="00A729AA" w:rsidRPr="00311C43" w:rsidRDefault="00A729AA" w:rsidP="00C5400A">
            <w:pPr>
              <w:pStyle w:val="BodyTextIndent3"/>
              <w:spacing w:before="60" w:after="60"/>
              <w:ind w:left="0"/>
              <w:jc w:val="center"/>
            </w:pPr>
            <w:r w:rsidRPr="00311C43">
              <w:rPr>
                <w:b/>
                <w:bCs/>
              </w:rPr>
              <w:t>N</w:t>
            </w:r>
          </w:p>
        </w:tc>
        <w:tc>
          <w:tcPr>
            <w:tcW w:w="5286"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8447944" w14:textId="77777777" w:rsidR="00A729AA" w:rsidRPr="00311C43" w:rsidRDefault="00A729AA" w:rsidP="00C5400A">
            <w:pPr>
              <w:pStyle w:val="BodyTextIndent3"/>
              <w:spacing w:before="60" w:after="60"/>
              <w:ind w:left="0"/>
            </w:pPr>
            <w:r w:rsidRPr="00311C43">
              <w:rPr>
                <w:b/>
              </w:rPr>
              <w:t>No: Feature/Function cannot be provided.</w:t>
            </w:r>
          </w:p>
        </w:tc>
        <w:tc>
          <w:tcPr>
            <w:tcW w:w="4500" w:type="dxa"/>
            <w:tcBorders>
              <w:top w:val="nil"/>
              <w:left w:val="nil"/>
              <w:bottom w:val="single" w:sz="8" w:space="0" w:color="000000"/>
              <w:right w:val="single" w:sz="8" w:space="0" w:color="000000"/>
            </w:tcBorders>
          </w:tcPr>
          <w:p w14:paraId="25ED1978" w14:textId="77777777" w:rsidR="00A729AA" w:rsidRPr="00311C43" w:rsidRDefault="00A729AA" w:rsidP="00C5400A">
            <w:pPr>
              <w:pStyle w:val="BodyTextIndent3"/>
              <w:spacing w:before="60" w:after="60"/>
              <w:ind w:left="90"/>
            </w:pPr>
            <w:r w:rsidRPr="00311C43">
              <w:t>N/A</w:t>
            </w:r>
          </w:p>
        </w:tc>
      </w:tr>
    </w:tbl>
    <w:p w14:paraId="5F7920AC" w14:textId="77777777" w:rsidR="00BE0B9B" w:rsidRDefault="00BE0B9B" w:rsidP="00985E2E">
      <w:pPr>
        <w:tabs>
          <w:tab w:val="center" w:pos="4680"/>
        </w:tabs>
        <w:autoSpaceDE w:val="0"/>
        <w:autoSpaceDN w:val="0"/>
        <w:adjustRightInd w:val="0"/>
        <w:spacing w:before="240"/>
        <w:rPr>
          <w:rFonts w:ascii="Arial" w:hAnsi="Arial" w:cs="Arial"/>
          <w:spacing w:val="-3"/>
          <w:szCs w:val="20"/>
        </w:rPr>
      </w:pPr>
    </w:p>
    <w:p w14:paraId="1923BB00" w14:textId="493E5318" w:rsidR="00662553" w:rsidRPr="00662553" w:rsidRDefault="00662553" w:rsidP="00662553">
      <w:pPr>
        <w:tabs>
          <w:tab w:val="left" w:pos="6226"/>
        </w:tabs>
        <w:rPr>
          <w:rFonts w:ascii="Arial" w:hAnsi="Arial" w:cs="Arial"/>
          <w:szCs w:val="20"/>
        </w:rPr>
      </w:pPr>
      <w:r>
        <w:rPr>
          <w:rFonts w:ascii="Arial" w:hAnsi="Arial" w:cs="Arial"/>
          <w:szCs w:val="20"/>
        </w:rPr>
        <w:tab/>
      </w:r>
    </w:p>
    <w:sectPr w:rsidR="00662553" w:rsidRPr="00662553" w:rsidSect="007535D1">
      <w:footerReference w:type="default" r:id="rId50"/>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8C481" w14:textId="77777777" w:rsidR="00081123" w:rsidRDefault="00081123" w:rsidP="00AC3482">
      <w:pPr>
        <w:spacing w:after="0" w:line="240" w:lineRule="auto"/>
      </w:pPr>
      <w:r>
        <w:separator/>
      </w:r>
    </w:p>
  </w:endnote>
  <w:endnote w:type="continuationSeparator" w:id="0">
    <w:p w14:paraId="3535ECD3" w14:textId="77777777" w:rsidR="00081123" w:rsidRDefault="00081123" w:rsidP="00AC3482">
      <w:pPr>
        <w:spacing w:after="0" w:line="240" w:lineRule="auto"/>
      </w:pPr>
      <w:r>
        <w:continuationSeparator/>
      </w:r>
    </w:p>
  </w:endnote>
  <w:endnote w:type="continuationNotice" w:id="1">
    <w:p w14:paraId="3B67FCF3" w14:textId="77777777" w:rsidR="00081123" w:rsidRDefault="000811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ndo">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racle Sans Light">
    <w:altName w:val="Sylfaen"/>
    <w:charset w:val="00"/>
    <w:family w:val="swiss"/>
    <w:pitch w:val="variable"/>
    <w:sig w:usb0="A10006EF" w:usb1="400060FB" w:usb2="00000000" w:usb3="00000000" w:csb0="0000001F" w:csb1="00000000"/>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Palatino">
    <w:altName w:val="Palatino Linotype"/>
    <w:charset w:val="00"/>
    <w:family w:val="auto"/>
    <w:pitch w:val="variable"/>
    <w:sig w:usb0="00000003"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Bookman Old Style">
    <w:altName w:val="Cambria"/>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125"/>
      <w:gridCol w:w="2096"/>
      <w:gridCol w:w="4139"/>
    </w:tblGrid>
    <w:tr w:rsidR="001220A0" w:rsidRPr="00AF0ADB" w14:paraId="0BC4B1F0" w14:textId="77777777" w:rsidTr="00C53241">
      <w:trPr>
        <w:trHeight w:val="767"/>
        <w:jc w:val="center"/>
      </w:trPr>
      <w:tc>
        <w:tcPr>
          <w:tcW w:w="3648" w:type="dxa"/>
        </w:tcPr>
        <w:p w14:paraId="50282B5D" w14:textId="5B26A040" w:rsidR="002C7067" w:rsidRPr="00AF0ADB" w:rsidRDefault="00AE21AE" w:rsidP="00154661">
          <w:pPr>
            <w:pStyle w:val="Footer"/>
            <w:spacing w:before="120"/>
            <w:rPr>
              <w:rFonts w:ascii="Arial" w:hAnsi="Arial" w:cs="Arial"/>
              <w:sz w:val="20"/>
              <w:szCs w:val="18"/>
            </w:rPr>
          </w:pPr>
          <w:r w:rsidRPr="007C2E02">
            <w:rPr>
              <w:rFonts w:ascii="Times New Roman" w:eastAsia="Times New Roman" w:hAnsi="Times New Roman" w:cs="Times New Roman"/>
              <w:noProof/>
              <w:sz w:val="24"/>
              <w:szCs w:val="24"/>
            </w:rPr>
            <w:drawing>
              <wp:inline distT="0" distB="0" distL="0" distR="0" wp14:anchorId="73DEA5C4" wp14:editId="480263C8">
                <wp:extent cx="815927" cy="290892"/>
                <wp:effectExtent l="0" t="0" r="3810" b="0"/>
                <wp:docPr id="268568285" name="Picture 268568285"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p>
      </w:tc>
      <w:tc>
        <w:tcPr>
          <w:tcW w:w="2552" w:type="dxa"/>
        </w:tcPr>
        <w:p w14:paraId="30146388" w14:textId="2F76377B"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1</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4967" w:type="dxa"/>
        </w:tcPr>
        <w:p w14:paraId="193B1C98" w14:textId="390DF619" w:rsidR="002C7067" w:rsidRPr="00AF0ADB" w:rsidRDefault="002C7067" w:rsidP="008B098F">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r>
            <w:rPr>
              <w:rFonts w:ascii="Arial" w:hAnsi="Arial" w:cs="Arial"/>
              <w:sz w:val="20"/>
              <w:szCs w:val="18"/>
            </w:rPr>
            <w:t xml:space="preserve"> </w:t>
          </w:r>
        </w:p>
      </w:tc>
    </w:tr>
  </w:tbl>
  <w:p w14:paraId="13EAF8F1" w14:textId="77777777" w:rsidR="002C7067" w:rsidRDefault="002C7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125"/>
      <w:gridCol w:w="2096"/>
      <w:gridCol w:w="4139"/>
    </w:tblGrid>
    <w:tr w:rsidR="00F20A61" w:rsidRPr="00AF0ADB" w14:paraId="577B38CA" w14:textId="77777777" w:rsidTr="00C53241">
      <w:trPr>
        <w:trHeight w:val="767"/>
        <w:jc w:val="center"/>
      </w:trPr>
      <w:tc>
        <w:tcPr>
          <w:tcW w:w="3648" w:type="dxa"/>
        </w:tcPr>
        <w:p w14:paraId="426D89D6" w14:textId="52A74DD5" w:rsidR="002C7067" w:rsidRPr="00AF0ADB" w:rsidRDefault="00081123" w:rsidP="00154661">
          <w:pPr>
            <w:pStyle w:val="Footer"/>
            <w:spacing w:before="120"/>
            <w:rPr>
              <w:rFonts w:ascii="Arial" w:hAnsi="Arial" w:cs="Arial"/>
              <w:sz w:val="20"/>
              <w:szCs w:val="18"/>
            </w:rPr>
          </w:pPr>
          <w:sdt>
            <w:sdtPr>
              <w:rPr>
                <w:rFonts w:ascii="Arial" w:hAnsi="Arial" w:cs="Arial"/>
                <w:sz w:val="20"/>
                <w:szCs w:val="18"/>
              </w:rPr>
              <w:id w:val="12271702"/>
              <w:docPartObj>
                <w:docPartGallery w:val="Page Numbers (Bottom of Page)"/>
                <w:docPartUnique/>
              </w:docPartObj>
            </w:sdtPr>
            <w:sdtEndPr/>
            <w:sdtContent>
              <w:sdt>
                <w:sdtPr>
                  <w:rPr>
                    <w:rFonts w:ascii="Arial" w:hAnsi="Arial" w:cs="Arial"/>
                    <w:sz w:val="20"/>
                    <w:szCs w:val="18"/>
                  </w:rPr>
                  <w:id w:val="2026054497"/>
                  <w:docPartObj>
                    <w:docPartGallery w:val="Page Numbers (Top of Page)"/>
                    <w:docPartUnique/>
                  </w:docPartObj>
                </w:sdtPr>
                <w:sdtEndPr/>
                <w:sdtContent>
                  <w:r w:rsidR="00AE21AE" w:rsidRPr="007C2E02">
                    <w:rPr>
                      <w:rFonts w:ascii="Times New Roman" w:eastAsia="Times New Roman" w:hAnsi="Times New Roman" w:cs="Times New Roman"/>
                      <w:noProof/>
                      <w:sz w:val="24"/>
                      <w:szCs w:val="24"/>
                    </w:rPr>
                    <w:drawing>
                      <wp:inline distT="0" distB="0" distL="0" distR="0" wp14:anchorId="7761B440" wp14:editId="7A4CED36">
                        <wp:extent cx="815927" cy="290892"/>
                        <wp:effectExtent l="0" t="0" r="3810" b="0"/>
                        <wp:docPr id="1083665457" name="Picture 1083665457"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552" w:type="dxa"/>
        </w:tcPr>
        <w:p w14:paraId="7F4DA5B7" w14:textId="5767D99F"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7</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4967" w:type="dxa"/>
        </w:tcPr>
        <w:p w14:paraId="60DB488D" w14:textId="415DE522" w:rsidR="002C7067" w:rsidRPr="00AF0ADB" w:rsidRDefault="00936E94" w:rsidP="002C4840">
          <w:pPr>
            <w:pStyle w:val="Footer"/>
            <w:spacing w:before="120"/>
            <w:jc w:val="right"/>
            <w:rPr>
              <w:rFonts w:ascii="Arial" w:hAnsi="Arial" w:cs="Arial"/>
              <w:sz w:val="20"/>
              <w:szCs w:val="18"/>
            </w:rPr>
          </w:pPr>
          <w:r>
            <w:rPr>
              <w:rFonts w:ascii="Arial" w:hAnsi="Arial" w:cs="Arial"/>
              <w:sz w:val="20"/>
              <w:szCs w:val="18"/>
            </w:rPr>
            <w:t xml:space="preserve"> </w:t>
          </w:r>
          <w:r w:rsidR="002C7067" w:rsidRPr="001A5FCF">
            <w:rPr>
              <w:rFonts w:ascii="Arial" w:hAnsi="Arial" w:cs="Arial"/>
              <w:sz w:val="20"/>
              <w:szCs w:val="18"/>
            </w:rPr>
            <w:t>ERP Solution and Implementation Services</w:t>
          </w:r>
          <w:r>
            <w:rPr>
              <w:rFonts w:ascii="Arial" w:hAnsi="Arial" w:cs="Arial"/>
              <w:sz w:val="20"/>
              <w:szCs w:val="18"/>
            </w:rPr>
            <w:t xml:space="preserve"> </w:t>
          </w:r>
        </w:p>
      </w:tc>
    </w:tr>
  </w:tbl>
  <w:p w14:paraId="2D3E88FB" w14:textId="77777777" w:rsidR="002C7067" w:rsidRDefault="002C70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125"/>
      <w:gridCol w:w="2096"/>
      <w:gridCol w:w="4139"/>
    </w:tblGrid>
    <w:tr w:rsidR="00F20A61" w:rsidRPr="00AF0ADB" w14:paraId="4DC38C84" w14:textId="77777777" w:rsidTr="000D0289">
      <w:trPr>
        <w:trHeight w:val="530"/>
        <w:jc w:val="center"/>
      </w:trPr>
      <w:tc>
        <w:tcPr>
          <w:tcW w:w="3648" w:type="dxa"/>
        </w:tcPr>
        <w:p w14:paraId="5F6DB698" w14:textId="4DF1B751" w:rsidR="002C7067" w:rsidRPr="00AF0ADB" w:rsidRDefault="00081123" w:rsidP="00154661">
          <w:pPr>
            <w:pStyle w:val="Footer"/>
            <w:spacing w:before="120"/>
            <w:rPr>
              <w:rFonts w:ascii="Arial" w:hAnsi="Arial" w:cs="Arial"/>
              <w:sz w:val="20"/>
              <w:szCs w:val="18"/>
            </w:rPr>
          </w:pPr>
          <w:sdt>
            <w:sdtPr>
              <w:rPr>
                <w:rFonts w:ascii="Arial" w:hAnsi="Arial" w:cs="Arial"/>
                <w:sz w:val="20"/>
                <w:szCs w:val="18"/>
              </w:rPr>
              <w:id w:val="1577237717"/>
              <w:docPartObj>
                <w:docPartGallery w:val="Page Numbers (Bottom of Page)"/>
                <w:docPartUnique/>
              </w:docPartObj>
            </w:sdtPr>
            <w:sdtEndPr/>
            <w:sdtContent>
              <w:sdt>
                <w:sdtPr>
                  <w:rPr>
                    <w:rFonts w:ascii="Arial" w:hAnsi="Arial" w:cs="Arial"/>
                    <w:sz w:val="20"/>
                    <w:szCs w:val="18"/>
                  </w:rPr>
                  <w:id w:val="-1342849053"/>
                  <w:docPartObj>
                    <w:docPartGallery w:val="Page Numbers (Top of Page)"/>
                    <w:docPartUnique/>
                  </w:docPartObj>
                </w:sdtPr>
                <w:sdtEndPr/>
                <w:sdtContent>
                  <w:r w:rsidR="005E6434" w:rsidRPr="007C2E02">
                    <w:rPr>
                      <w:rFonts w:ascii="Times New Roman" w:eastAsia="Times New Roman" w:hAnsi="Times New Roman" w:cs="Times New Roman"/>
                      <w:noProof/>
                      <w:sz w:val="24"/>
                      <w:szCs w:val="24"/>
                    </w:rPr>
                    <w:drawing>
                      <wp:inline distT="0" distB="0" distL="0" distR="0" wp14:anchorId="4D127F88" wp14:editId="59B36DD4">
                        <wp:extent cx="815927" cy="290892"/>
                        <wp:effectExtent l="0" t="0" r="3810" b="0"/>
                        <wp:docPr id="1366094718" name="Picture 1366094718"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552" w:type="dxa"/>
        </w:tcPr>
        <w:p w14:paraId="0F02C761" w14:textId="6FBE8C69"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9</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4967" w:type="dxa"/>
        </w:tcPr>
        <w:p w14:paraId="78A785C3" w14:textId="187F24A5" w:rsidR="002C7067" w:rsidRPr="00AF0ADB" w:rsidRDefault="002C7067" w:rsidP="002C7067">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r w:rsidR="00936505">
            <w:rPr>
              <w:rFonts w:ascii="Arial" w:hAnsi="Arial" w:cs="Arial"/>
              <w:sz w:val="20"/>
              <w:szCs w:val="18"/>
            </w:rPr>
            <w:t xml:space="preserve"> </w:t>
          </w:r>
          <w:r>
            <w:rPr>
              <w:rFonts w:ascii="Arial" w:hAnsi="Arial" w:cs="Arial"/>
              <w:sz w:val="20"/>
              <w:szCs w:val="18"/>
            </w:rPr>
            <w:t xml:space="preserve"> </w:t>
          </w:r>
        </w:p>
      </w:tc>
    </w:tr>
  </w:tbl>
  <w:p w14:paraId="61F27566" w14:textId="77777777" w:rsidR="002C7067" w:rsidRDefault="002C70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125"/>
      <w:gridCol w:w="2096"/>
      <w:gridCol w:w="4139"/>
    </w:tblGrid>
    <w:tr w:rsidR="00F20A61" w:rsidRPr="00AF0ADB" w14:paraId="20A9FB35" w14:textId="77777777" w:rsidTr="00C53241">
      <w:trPr>
        <w:trHeight w:val="767"/>
        <w:jc w:val="center"/>
      </w:trPr>
      <w:tc>
        <w:tcPr>
          <w:tcW w:w="3648" w:type="dxa"/>
        </w:tcPr>
        <w:p w14:paraId="1B999CC0" w14:textId="7E1CC6EF" w:rsidR="002C7067" w:rsidRPr="00AF0ADB" w:rsidRDefault="00081123" w:rsidP="00AC0038">
          <w:pPr>
            <w:pStyle w:val="Footer"/>
            <w:spacing w:before="120"/>
            <w:rPr>
              <w:rFonts w:ascii="Arial" w:hAnsi="Arial" w:cs="Arial"/>
              <w:sz w:val="20"/>
              <w:szCs w:val="18"/>
            </w:rPr>
          </w:pPr>
          <w:sdt>
            <w:sdtPr>
              <w:rPr>
                <w:rFonts w:ascii="Arial" w:hAnsi="Arial" w:cs="Arial"/>
                <w:sz w:val="20"/>
                <w:szCs w:val="18"/>
              </w:rPr>
              <w:id w:val="865872811"/>
              <w:docPartObj>
                <w:docPartGallery w:val="Page Numbers (Bottom of Page)"/>
                <w:docPartUnique/>
              </w:docPartObj>
            </w:sdtPr>
            <w:sdtEndPr/>
            <w:sdtContent>
              <w:sdt>
                <w:sdtPr>
                  <w:rPr>
                    <w:rFonts w:ascii="Arial" w:hAnsi="Arial" w:cs="Arial"/>
                    <w:sz w:val="20"/>
                    <w:szCs w:val="18"/>
                  </w:rPr>
                  <w:id w:val="-2027319706"/>
                  <w:docPartObj>
                    <w:docPartGallery w:val="Page Numbers (Top of Page)"/>
                    <w:docPartUnique/>
                  </w:docPartObj>
                </w:sdtPr>
                <w:sdtEndPr/>
                <w:sdtContent>
                  <w:r w:rsidR="005E6434" w:rsidRPr="007C2E02">
                    <w:rPr>
                      <w:rFonts w:ascii="Times New Roman" w:eastAsia="Times New Roman" w:hAnsi="Times New Roman" w:cs="Times New Roman"/>
                      <w:noProof/>
                      <w:sz w:val="24"/>
                      <w:szCs w:val="24"/>
                    </w:rPr>
                    <w:drawing>
                      <wp:inline distT="0" distB="0" distL="0" distR="0" wp14:anchorId="3108A913" wp14:editId="344B0742">
                        <wp:extent cx="815927" cy="290892"/>
                        <wp:effectExtent l="0" t="0" r="3810" b="0"/>
                        <wp:docPr id="1854688578" name="Picture 1854688578"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552" w:type="dxa"/>
        </w:tcPr>
        <w:p w14:paraId="6F1F44FE" w14:textId="5E3C0DED"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15</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4967" w:type="dxa"/>
        </w:tcPr>
        <w:p w14:paraId="1DA6BCE9" w14:textId="7C81A074" w:rsidR="002C7067" w:rsidRPr="00AF0ADB" w:rsidRDefault="002C7067" w:rsidP="000D0289">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r w:rsidR="000D0289">
            <w:rPr>
              <w:rFonts w:ascii="Arial" w:hAnsi="Arial" w:cs="Arial"/>
              <w:sz w:val="20"/>
              <w:szCs w:val="18"/>
            </w:rPr>
            <w:t xml:space="preserve"> </w:t>
          </w:r>
        </w:p>
      </w:tc>
    </w:tr>
  </w:tbl>
  <w:p w14:paraId="3416DB73" w14:textId="77777777" w:rsidR="002C7067" w:rsidRDefault="002C70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421"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4384"/>
      <w:gridCol w:w="3067"/>
      <w:gridCol w:w="5970"/>
    </w:tblGrid>
    <w:tr w:rsidR="009052F9" w:rsidRPr="00AF0ADB" w14:paraId="11A900A9" w14:textId="77777777" w:rsidTr="00AF0ADB">
      <w:trPr>
        <w:trHeight w:val="515"/>
        <w:jc w:val="center"/>
      </w:trPr>
      <w:tc>
        <w:tcPr>
          <w:tcW w:w="4384" w:type="dxa"/>
        </w:tcPr>
        <w:p w14:paraId="6F6D8EF7" w14:textId="2482C5EA" w:rsidR="002C7067" w:rsidRPr="00AF0ADB" w:rsidRDefault="00081123" w:rsidP="004A644D">
          <w:pPr>
            <w:pStyle w:val="Footer"/>
            <w:spacing w:before="120"/>
            <w:rPr>
              <w:rFonts w:ascii="Arial" w:hAnsi="Arial" w:cs="Arial"/>
              <w:sz w:val="20"/>
              <w:szCs w:val="18"/>
            </w:rPr>
          </w:pPr>
          <w:sdt>
            <w:sdtPr>
              <w:rPr>
                <w:rFonts w:ascii="Arial" w:hAnsi="Arial" w:cs="Arial"/>
                <w:sz w:val="20"/>
                <w:szCs w:val="18"/>
              </w:rPr>
              <w:id w:val="-948701914"/>
              <w:docPartObj>
                <w:docPartGallery w:val="Page Numbers (Bottom of Page)"/>
                <w:docPartUnique/>
              </w:docPartObj>
            </w:sdtPr>
            <w:sdtEndPr/>
            <w:sdtContent>
              <w:sdt>
                <w:sdtPr>
                  <w:rPr>
                    <w:rFonts w:ascii="Arial" w:hAnsi="Arial" w:cs="Arial"/>
                    <w:sz w:val="20"/>
                    <w:szCs w:val="18"/>
                  </w:rPr>
                  <w:id w:val="853847750"/>
                  <w:docPartObj>
                    <w:docPartGallery w:val="Page Numbers (Top of Page)"/>
                    <w:docPartUnique/>
                  </w:docPartObj>
                </w:sdtPr>
                <w:sdtEndPr/>
                <w:sdtContent>
                  <w:r w:rsidR="00456331" w:rsidRPr="007C2E02">
                    <w:rPr>
                      <w:rFonts w:ascii="Times New Roman" w:eastAsia="Times New Roman" w:hAnsi="Times New Roman" w:cs="Times New Roman"/>
                      <w:noProof/>
                      <w:sz w:val="24"/>
                      <w:szCs w:val="24"/>
                    </w:rPr>
                    <w:drawing>
                      <wp:inline distT="0" distB="0" distL="0" distR="0" wp14:anchorId="47EF696A" wp14:editId="46ABE551">
                        <wp:extent cx="815927" cy="290892"/>
                        <wp:effectExtent l="0" t="0" r="3810" b="0"/>
                        <wp:docPr id="66459082" name="Picture 66459082"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3067" w:type="dxa"/>
        </w:tcPr>
        <w:p w14:paraId="59128806" w14:textId="5108A11C"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19</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5970" w:type="dxa"/>
        </w:tcPr>
        <w:p w14:paraId="36F93668" w14:textId="5BB727BE" w:rsidR="002C7067" w:rsidRPr="00AF0ADB" w:rsidRDefault="002C7067" w:rsidP="008B098F">
          <w:pPr>
            <w:pStyle w:val="Footer"/>
            <w:spacing w:before="120"/>
            <w:jc w:val="right"/>
            <w:rPr>
              <w:rFonts w:ascii="Arial" w:hAnsi="Arial" w:cs="Arial"/>
              <w:sz w:val="20"/>
              <w:szCs w:val="18"/>
            </w:rPr>
          </w:pPr>
          <w:r w:rsidRPr="001A5FCF">
            <w:rPr>
              <w:rFonts w:ascii="Arial" w:hAnsi="Arial" w:cs="Arial"/>
              <w:sz w:val="20"/>
              <w:szCs w:val="18"/>
            </w:rPr>
            <w:t xml:space="preserve">ERP Solution and </w:t>
          </w:r>
          <w:r w:rsidR="00F45EFA">
            <w:rPr>
              <w:rFonts w:ascii="Arial" w:hAnsi="Arial" w:cs="Arial"/>
              <w:sz w:val="20"/>
              <w:szCs w:val="18"/>
            </w:rPr>
            <w:br/>
          </w:r>
          <w:r w:rsidRPr="001A5FCF">
            <w:rPr>
              <w:rFonts w:ascii="Arial" w:hAnsi="Arial" w:cs="Arial"/>
              <w:sz w:val="20"/>
              <w:szCs w:val="18"/>
            </w:rPr>
            <w:t>Implementation Services</w:t>
          </w:r>
        </w:p>
      </w:tc>
    </w:tr>
  </w:tbl>
  <w:p w14:paraId="1B8B14CF" w14:textId="77777777" w:rsidR="002C7067" w:rsidRDefault="002C70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47"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053"/>
      <w:gridCol w:w="2136"/>
      <w:gridCol w:w="4158"/>
    </w:tblGrid>
    <w:tr w:rsidR="009052F9" w:rsidRPr="00AF0ADB" w14:paraId="441E1403" w14:textId="77777777" w:rsidTr="00C611CA">
      <w:trPr>
        <w:trHeight w:val="236"/>
        <w:jc w:val="center"/>
      </w:trPr>
      <w:tc>
        <w:tcPr>
          <w:tcW w:w="3053" w:type="dxa"/>
        </w:tcPr>
        <w:p w14:paraId="50F95E77" w14:textId="76148847" w:rsidR="002C7067" w:rsidRPr="00AF0ADB" w:rsidRDefault="00081123" w:rsidP="004A644D">
          <w:pPr>
            <w:pStyle w:val="Footer"/>
            <w:spacing w:before="120"/>
            <w:rPr>
              <w:rFonts w:ascii="Arial" w:hAnsi="Arial" w:cs="Arial"/>
              <w:sz w:val="20"/>
              <w:szCs w:val="18"/>
            </w:rPr>
          </w:pPr>
          <w:sdt>
            <w:sdtPr>
              <w:rPr>
                <w:rFonts w:ascii="Arial" w:hAnsi="Arial" w:cs="Arial"/>
                <w:sz w:val="20"/>
                <w:szCs w:val="18"/>
              </w:rPr>
              <w:id w:val="513886416"/>
              <w:docPartObj>
                <w:docPartGallery w:val="Page Numbers (Bottom of Page)"/>
                <w:docPartUnique/>
              </w:docPartObj>
            </w:sdtPr>
            <w:sdtEndPr/>
            <w:sdtContent>
              <w:sdt>
                <w:sdtPr>
                  <w:rPr>
                    <w:rFonts w:ascii="Arial" w:hAnsi="Arial" w:cs="Arial"/>
                    <w:sz w:val="20"/>
                    <w:szCs w:val="18"/>
                  </w:rPr>
                  <w:id w:val="-1356033895"/>
                  <w:docPartObj>
                    <w:docPartGallery w:val="Page Numbers (Top of Page)"/>
                    <w:docPartUnique/>
                  </w:docPartObj>
                </w:sdtPr>
                <w:sdtEndPr/>
                <w:sdtContent>
                  <w:r w:rsidR="00456331" w:rsidRPr="007C2E02">
                    <w:rPr>
                      <w:rFonts w:ascii="Times New Roman" w:eastAsia="Times New Roman" w:hAnsi="Times New Roman" w:cs="Times New Roman"/>
                      <w:noProof/>
                      <w:sz w:val="24"/>
                      <w:szCs w:val="24"/>
                    </w:rPr>
                    <w:drawing>
                      <wp:inline distT="0" distB="0" distL="0" distR="0" wp14:anchorId="0CBCF31F" wp14:editId="47C7B252">
                        <wp:extent cx="815927" cy="290892"/>
                        <wp:effectExtent l="0" t="0" r="3810" b="0"/>
                        <wp:docPr id="1290356793" name="Picture 1290356793"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136" w:type="dxa"/>
        </w:tcPr>
        <w:p w14:paraId="09A9DEAA" w14:textId="378D0786"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20</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4158" w:type="dxa"/>
        </w:tcPr>
        <w:p w14:paraId="54CFD4A8" w14:textId="7948AEB3" w:rsidR="002C7067" w:rsidRPr="00AF0ADB" w:rsidRDefault="002C7067" w:rsidP="000D0289">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p>
      </w:tc>
    </w:tr>
  </w:tbl>
  <w:p w14:paraId="50F28EE8" w14:textId="77777777" w:rsidR="002C7067" w:rsidRDefault="002C706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55"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4592"/>
      <w:gridCol w:w="3211"/>
      <w:gridCol w:w="6252"/>
    </w:tblGrid>
    <w:tr w:rsidR="009052F9" w:rsidRPr="00AF0ADB" w14:paraId="62A9BB5F" w14:textId="77777777" w:rsidTr="0065226F">
      <w:trPr>
        <w:trHeight w:val="49"/>
        <w:jc w:val="center"/>
      </w:trPr>
      <w:tc>
        <w:tcPr>
          <w:tcW w:w="4592" w:type="dxa"/>
        </w:tcPr>
        <w:p w14:paraId="52497D56" w14:textId="6E4F0DC6" w:rsidR="002C7067" w:rsidRPr="00AF0ADB" w:rsidRDefault="00081123" w:rsidP="0065226F">
          <w:pPr>
            <w:pStyle w:val="Footer"/>
            <w:spacing w:before="120"/>
            <w:rPr>
              <w:rFonts w:ascii="Arial" w:hAnsi="Arial" w:cs="Arial"/>
              <w:sz w:val="20"/>
              <w:szCs w:val="18"/>
            </w:rPr>
          </w:pPr>
          <w:sdt>
            <w:sdtPr>
              <w:rPr>
                <w:rFonts w:ascii="Arial" w:hAnsi="Arial" w:cs="Arial"/>
                <w:sz w:val="20"/>
                <w:szCs w:val="18"/>
              </w:rPr>
              <w:id w:val="759574860"/>
              <w:docPartObj>
                <w:docPartGallery w:val="Page Numbers (Bottom of Page)"/>
                <w:docPartUnique/>
              </w:docPartObj>
            </w:sdtPr>
            <w:sdtEndPr/>
            <w:sdtContent>
              <w:sdt>
                <w:sdtPr>
                  <w:rPr>
                    <w:rFonts w:ascii="Arial" w:hAnsi="Arial" w:cs="Arial"/>
                    <w:sz w:val="20"/>
                    <w:szCs w:val="18"/>
                  </w:rPr>
                  <w:id w:val="1776053328"/>
                  <w:docPartObj>
                    <w:docPartGallery w:val="Page Numbers (Top of Page)"/>
                    <w:docPartUnique/>
                  </w:docPartObj>
                </w:sdtPr>
                <w:sdtEndPr/>
                <w:sdtContent>
                  <w:r w:rsidR="00456331" w:rsidRPr="007C2E02">
                    <w:rPr>
                      <w:rFonts w:ascii="Times New Roman" w:eastAsia="Times New Roman" w:hAnsi="Times New Roman" w:cs="Times New Roman"/>
                      <w:noProof/>
                      <w:sz w:val="24"/>
                      <w:szCs w:val="24"/>
                    </w:rPr>
                    <w:drawing>
                      <wp:inline distT="0" distB="0" distL="0" distR="0" wp14:anchorId="69D068F3" wp14:editId="7B573493">
                        <wp:extent cx="815927" cy="290892"/>
                        <wp:effectExtent l="0" t="0" r="3810" b="0"/>
                        <wp:docPr id="496424685" name="Picture 496424685"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3211" w:type="dxa"/>
        </w:tcPr>
        <w:p w14:paraId="685A1D2A" w14:textId="5C703ACD"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21</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6252" w:type="dxa"/>
        </w:tcPr>
        <w:p w14:paraId="641DB4B0" w14:textId="641233B6" w:rsidR="002C7067" w:rsidRPr="00AF0ADB" w:rsidRDefault="00850EAF" w:rsidP="008B098F">
          <w:pPr>
            <w:pStyle w:val="Footer"/>
            <w:spacing w:before="120"/>
            <w:jc w:val="right"/>
            <w:rPr>
              <w:rFonts w:ascii="Arial" w:hAnsi="Arial" w:cs="Arial"/>
              <w:sz w:val="20"/>
              <w:szCs w:val="18"/>
            </w:rPr>
          </w:pPr>
          <w:r>
            <w:rPr>
              <w:rFonts w:ascii="Arial" w:hAnsi="Arial" w:cs="Arial"/>
              <w:sz w:val="20"/>
              <w:szCs w:val="18"/>
            </w:rPr>
            <w:t xml:space="preserve"> </w:t>
          </w:r>
          <w:r w:rsidR="002C7067" w:rsidRPr="001A5FCF">
            <w:rPr>
              <w:rFonts w:ascii="Arial" w:hAnsi="Arial" w:cs="Arial"/>
              <w:sz w:val="20"/>
              <w:szCs w:val="18"/>
            </w:rPr>
            <w:t xml:space="preserve">ERP Solution and </w:t>
          </w:r>
          <w:r>
            <w:rPr>
              <w:rFonts w:ascii="Arial" w:hAnsi="Arial" w:cs="Arial"/>
              <w:sz w:val="20"/>
              <w:szCs w:val="18"/>
            </w:rPr>
            <w:br/>
          </w:r>
          <w:r w:rsidR="002C7067" w:rsidRPr="001A5FCF">
            <w:rPr>
              <w:rFonts w:ascii="Arial" w:hAnsi="Arial" w:cs="Arial"/>
              <w:sz w:val="20"/>
              <w:szCs w:val="18"/>
            </w:rPr>
            <w:t>Implementation Services</w:t>
          </w:r>
        </w:p>
      </w:tc>
    </w:tr>
  </w:tbl>
  <w:p w14:paraId="248619E2" w14:textId="77777777" w:rsidR="002C7067" w:rsidRDefault="002C706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6"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158"/>
      <w:gridCol w:w="2208"/>
      <w:gridCol w:w="4300"/>
    </w:tblGrid>
    <w:tr w:rsidR="009052F9" w:rsidRPr="00AF0ADB" w14:paraId="3469B249" w14:textId="77777777" w:rsidTr="0065226F">
      <w:trPr>
        <w:trHeight w:val="22"/>
        <w:jc w:val="center"/>
      </w:trPr>
      <w:tc>
        <w:tcPr>
          <w:tcW w:w="3158" w:type="dxa"/>
        </w:tcPr>
        <w:p w14:paraId="1B92125D" w14:textId="6D47DC4C" w:rsidR="002C7067" w:rsidRPr="00AF0ADB" w:rsidRDefault="00081123" w:rsidP="0065226F">
          <w:pPr>
            <w:pStyle w:val="Footer"/>
            <w:spacing w:before="120"/>
            <w:rPr>
              <w:rFonts w:ascii="Arial" w:hAnsi="Arial" w:cs="Arial"/>
              <w:sz w:val="20"/>
              <w:szCs w:val="18"/>
            </w:rPr>
          </w:pPr>
          <w:sdt>
            <w:sdtPr>
              <w:rPr>
                <w:rFonts w:ascii="Arial" w:hAnsi="Arial" w:cs="Arial"/>
                <w:sz w:val="20"/>
                <w:szCs w:val="18"/>
              </w:rPr>
              <w:id w:val="-1447772912"/>
              <w:docPartObj>
                <w:docPartGallery w:val="Page Numbers (Bottom of Page)"/>
                <w:docPartUnique/>
              </w:docPartObj>
            </w:sdtPr>
            <w:sdtEndPr/>
            <w:sdtContent>
              <w:sdt>
                <w:sdtPr>
                  <w:rPr>
                    <w:rFonts w:ascii="Arial" w:hAnsi="Arial" w:cs="Arial"/>
                    <w:sz w:val="20"/>
                    <w:szCs w:val="18"/>
                  </w:rPr>
                  <w:id w:val="1977876980"/>
                  <w:docPartObj>
                    <w:docPartGallery w:val="Page Numbers (Top of Page)"/>
                    <w:docPartUnique/>
                  </w:docPartObj>
                </w:sdtPr>
                <w:sdtEndPr/>
                <w:sdtContent>
                  <w:r w:rsidR="00456331" w:rsidRPr="007C2E02">
                    <w:rPr>
                      <w:rFonts w:ascii="Times New Roman" w:eastAsia="Times New Roman" w:hAnsi="Times New Roman" w:cs="Times New Roman"/>
                      <w:noProof/>
                      <w:sz w:val="24"/>
                      <w:szCs w:val="24"/>
                    </w:rPr>
                    <w:drawing>
                      <wp:inline distT="0" distB="0" distL="0" distR="0" wp14:anchorId="78DB4D69" wp14:editId="1035B473">
                        <wp:extent cx="815927" cy="290892"/>
                        <wp:effectExtent l="0" t="0" r="3810" b="0"/>
                        <wp:docPr id="1866736216" name="Picture 1866736216"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208" w:type="dxa"/>
        </w:tcPr>
        <w:p w14:paraId="4DD737C0" w14:textId="0938E76D"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22</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4300" w:type="dxa"/>
        </w:tcPr>
        <w:p w14:paraId="5482AE68" w14:textId="1DACD092" w:rsidR="002C7067" w:rsidRPr="00AF0ADB" w:rsidRDefault="002C7067" w:rsidP="00850EAF">
          <w:pPr>
            <w:pStyle w:val="Footer"/>
            <w:tabs>
              <w:tab w:val="left" w:pos="220"/>
              <w:tab w:val="right" w:pos="4070"/>
            </w:tabs>
            <w:spacing w:before="120"/>
            <w:jc w:val="right"/>
            <w:rPr>
              <w:rFonts w:ascii="Arial" w:hAnsi="Arial" w:cs="Arial"/>
              <w:sz w:val="20"/>
              <w:szCs w:val="18"/>
            </w:rPr>
          </w:pPr>
          <w:r w:rsidRPr="001A5FCF">
            <w:rPr>
              <w:rFonts w:ascii="Arial" w:hAnsi="Arial" w:cs="Arial"/>
              <w:sz w:val="20"/>
              <w:szCs w:val="18"/>
            </w:rPr>
            <w:t>ERP Solution and Implementation Services</w:t>
          </w:r>
        </w:p>
      </w:tc>
    </w:tr>
  </w:tbl>
  <w:p w14:paraId="55E96094" w14:textId="77777777" w:rsidR="002C7067" w:rsidRDefault="002C706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6"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158"/>
      <w:gridCol w:w="2208"/>
      <w:gridCol w:w="4300"/>
    </w:tblGrid>
    <w:tr w:rsidR="009052F9" w:rsidRPr="00AF0ADB" w14:paraId="45DA7D78" w14:textId="77777777" w:rsidTr="0065226F">
      <w:trPr>
        <w:trHeight w:val="22"/>
        <w:jc w:val="center"/>
      </w:trPr>
      <w:tc>
        <w:tcPr>
          <w:tcW w:w="3158" w:type="dxa"/>
        </w:tcPr>
        <w:p w14:paraId="4B5A5FC7" w14:textId="58CF9CF1" w:rsidR="002C7067" w:rsidRPr="00AF0ADB" w:rsidRDefault="00081123" w:rsidP="00C77648">
          <w:pPr>
            <w:pStyle w:val="Footer"/>
            <w:spacing w:before="120"/>
            <w:rPr>
              <w:rFonts w:ascii="Arial" w:hAnsi="Arial" w:cs="Arial"/>
              <w:sz w:val="20"/>
              <w:szCs w:val="18"/>
            </w:rPr>
          </w:pPr>
          <w:sdt>
            <w:sdtPr>
              <w:rPr>
                <w:rFonts w:ascii="Arial" w:hAnsi="Arial" w:cs="Arial"/>
                <w:sz w:val="20"/>
                <w:szCs w:val="18"/>
              </w:rPr>
              <w:id w:val="477421628"/>
              <w:docPartObj>
                <w:docPartGallery w:val="Page Numbers (Bottom of Page)"/>
                <w:docPartUnique/>
              </w:docPartObj>
            </w:sdtPr>
            <w:sdtEndPr/>
            <w:sdtContent>
              <w:sdt>
                <w:sdtPr>
                  <w:rPr>
                    <w:rFonts w:ascii="Arial" w:hAnsi="Arial" w:cs="Arial"/>
                    <w:sz w:val="20"/>
                    <w:szCs w:val="18"/>
                  </w:rPr>
                  <w:id w:val="-694463370"/>
                  <w:docPartObj>
                    <w:docPartGallery w:val="Page Numbers (Top of Page)"/>
                    <w:docPartUnique/>
                  </w:docPartObj>
                </w:sdtPr>
                <w:sdtEndPr/>
                <w:sdtContent>
                  <w:r w:rsidR="00456331" w:rsidRPr="007C2E02">
                    <w:rPr>
                      <w:rFonts w:ascii="Times New Roman" w:eastAsia="Times New Roman" w:hAnsi="Times New Roman" w:cs="Times New Roman"/>
                      <w:noProof/>
                      <w:sz w:val="24"/>
                      <w:szCs w:val="24"/>
                    </w:rPr>
                    <w:drawing>
                      <wp:inline distT="0" distB="0" distL="0" distR="0" wp14:anchorId="2FC4AE41" wp14:editId="275DD240">
                        <wp:extent cx="815927" cy="290892"/>
                        <wp:effectExtent l="0" t="0" r="3810" b="0"/>
                        <wp:docPr id="1641090995" name="Picture 1641090995"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208" w:type="dxa"/>
        </w:tcPr>
        <w:p w14:paraId="65193D97" w14:textId="0DEF05B6"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25</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28</w:t>
          </w:r>
          <w:r w:rsidRPr="00AF0ADB">
            <w:rPr>
              <w:rFonts w:ascii="Arial" w:hAnsi="Arial" w:cs="Arial"/>
              <w:noProof/>
              <w:sz w:val="20"/>
              <w:szCs w:val="18"/>
            </w:rPr>
            <w:fldChar w:fldCharType="end"/>
          </w:r>
        </w:p>
      </w:tc>
      <w:tc>
        <w:tcPr>
          <w:tcW w:w="4300" w:type="dxa"/>
        </w:tcPr>
        <w:p w14:paraId="145CC411" w14:textId="597A39A0" w:rsidR="002C7067" w:rsidRPr="00AF0ADB" w:rsidRDefault="002C7067" w:rsidP="008B098F">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p>
      </w:tc>
    </w:tr>
  </w:tbl>
  <w:p w14:paraId="6A0C2E65" w14:textId="77777777" w:rsidR="002C7067" w:rsidRDefault="002C706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060"/>
      <w:gridCol w:w="2973"/>
      <w:gridCol w:w="3867"/>
    </w:tblGrid>
    <w:tr w:rsidR="009052F9" w:rsidRPr="00AF0ADB" w14:paraId="1140B61A" w14:textId="77777777" w:rsidTr="00D80DB3">
      <w:trPr>
        <w:trHeight w:val="29"/>
        <w:jc w:val="center"/>
      </w:trPr>
      <w:tc>
        <w:tcPr>
          <w:tcW w:w="3060" w:type="dxa"/>
        </w:tcPr>
        <w:p w14:paraId="3EFC8917" w14:textId="5400B6A4" w:rsidR="002C7067" w:rsidRPr="00AF0ADB" w:rsidRDefault="00081123" w:rsidP="004A644D">
          <w:pPr>
            <w:pStyle w:val="Footer"/>
            <w:spacing w:before="120"/>
            <w:rPr>
              <w:rFonts w:ascii="Arial" w:hAnsi="Arial" w:cs="Arial"/>
              <w:sz w:val="20"/>
              <w:szCs w:val="18"/>
            </w:rPr>
          </w:pPr>
          <w:sdt>
            <w:sdtPr>
              <w:rPr>
                <w:rFonts w:ascii="Arial" w:hAnsi="Arial" w:cs="Arial"/>
                <w:sz w:val="20"/>
                <w:szCs w:val="18"/>
              </w:rPr>
              <w:id w:val="1572935209"/>
              <w:docPartObj>
                <w:docPartGallery w:val="Page Numbers (Bottom of Page)"/>
                <w:docPartUnique/>
              </w:docPartObj>
            </w:sdtPr>
            <w:sdtEndPr/>
            <w:sdtContent>
              <w:sdt>
                <w:sdtPr>
                  <w:rPr>
                    <w:rFonts w:ascii="Arial" w:hAnsi="Arial" w:cs="Arial"/>
                    <w:sz w:val="20"/>
                    <w:szCs w:val="18"/>
                  </w:rPr>
                  <w:id w:val="1742680343"/>
                  <w:docPartObj>
                    <w:docPartGallery w:val="Page Numbers (Top of Page)"/>
                    <w:docPartUnique/>
                  </w:docPartObj>
                </w:sdtPr>
                <w:sdtEndPr/>
                <w:sdtContent>
                  <w:r w:rsidR="006F1693" w:rsidRPr="007C2E02">
                    <w:rPr>
                      <w:rFonts w:ascii="Times New Roman" w:eastAsia="Times New Roman" w:hAnsi="Times New Roman" w:cs="Times New Roman"/>
                      <w:noProof/>
                      <w:sz w:val="24"/>
                      <w:szCs w:val="24"/>
                    </w:rPr>
                    <w:drawing>
                      <wp:inline distT="0" distB="0" distL="0" distR="0" wp14:anchorId="3A6B8F3D" wp14:editId="4B62F2F2">
                        <wp:extent cx="815927" cy="290892"/>
                        <wp:effectExtent l="0" t="0" r="3810" b="0"/>
                        <wp:docPr id="2103011922" name="Picture 2103011922"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973" w:type="dxa"/>
        </w:tcPr>
        <w:p w14:paraId="7924177C" w14:textId="1BB0D7AC"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28</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30</w:t>
          </w:r>
          <w:r w:rsidRPr="00AF0ADB">
            <w:rPr>
              <w:rFonts w:ascii="Arial" w:hAnsi="Arial" w:cs="Arial"/>
              <w:noProof/>
              <w:sz w:val="20"/>
              <w:szCs w:val="18"/>
            </w:rPr>
            <w:fldChar w:fldCharType="end"/>
          </w:r>
        </w:p>
      </w:tc>
      <w:tc>
        <w:tcPr>
          <w:tcW w:w="3867" w:type="dxa"/>
        </w:tcPr>
        <w:p w14:paraId="78A5F1F8" w14:textId="3D526D9F" w:rsidR="002C7067" w:rsidRPr="00AF0ADB" w:rsidRDefault="002C7067" w:rsidP="008B098F">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p>
      </w:tc>
    </w:tr>
  </w:tbl>
  <w:p w14:paraId="7A96B26C" w14:textId="77777777" w:rsidR="002C7067" w:rsidRDefault="002C706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5"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252"/>
      <w:gridCol w:w="2274"/>
      <w:gridCol w:w="4429"/>
    </w:tblGrid>
    <w:tr w:rsidR="009052F9" w:rsidRPr="00AF0ADB" w14:paraId="5560F95F" w14:textId="77777777" w:rsidTr="00354AB7">
      <w:trPr>
        <w:trHeight w:val="16"/>
        <w:jc w:val="center"/>
      </w:trPr>
      <w:tc>
        <w:tcPr>
          <w:tcW w:w="3252" w:type="dxa"/>
        </w:tcPr>
        <w:p w14:paraId="2C66F1D0" w14:textId="116EE708" w:rsidR="002C7067" w:rsidRPr="00AF0ADB" w:rsidRDefault="00081123" w:rsidP="0065226F">
          <w:pPr>
            <w:pStyle w:val="Footer"/>
            <w:spacing w:before="120"/>
            <w:rPr>
              <w:rFonts w:ascii="Arial" w:hAnsi="Arial" w:cs="Arial"/>
              <w:sz w:val="20"/>
              <w:szCs w:val="18"/>
            </w:rPr>
          </w:pPr>
          <w:sdt>
            <w:sdtPr>
              <w:rPr>
                <w:rFonts w:ascii="Arial" w:hAnsi="Arial" w:cs="Arial"/>
                <w:sz w:val="20"/>
                <w:szCs w:val="18"/>
              </w:rPr>
              <w:id w:val="1349529442"/>
              <w:docPartObj>
                <w:docPartGallery w:val="Page Numbers (Bottom of Page)"/>
                <w:docPartUnique/>
              </w:docPartObj>
            </w:sdtPr>
            <w:sdtEndPr/>
            <w:sdtContent>
              <w:sdt>
                <w:sdtPr>
                  <w:rPr>
                    <w:rFonts w:ascii="Arial" w:hAnsi="Arial" w:cs="Arial"/>
                    <w:sz w:val="20"/>
                    <w:szCs w:val="18"/>
                  </w:rPr>
                  <w:id w:val="356403066"/>
                  <w:docPartObj>
                    <w:docPartGallery w:val="Page Numbers (Top of Page)"/>
                    <w:docPartUnique/>
                  </w:docPartObj>
                </w:sdtPr>
                <w:sdtEndPr/>
                <w:sdtContent>
                  <w:r w:rsidR="006F1693" w:rsidRPr="007C2E02">
                    <w:rPr>
                      <w:rFonts w:ascii="Times New Roman" w:eastAsia="Times New Roman" w:hAnsi="Times New Roman" w:cs="Times New Roman"/>
                      <w:noProof/>
                      <w:sz w:val="24"/>
                      <w:szCs w:val="24"/>
                    </w:rPr>
                    <w:drawing>
                      <wp:inline distT="0" distB="0" distL="0" distR="0" wp14:anchorId="66A1CD7C" wp14:editId="6854F4FF">
                        <wp:extent cx="815927" cy="290892"/>
                        <wp:effectExtent l="0" t="0" r="3810" b="0"/>
                        <wp:docPr id="1023798411" name="Picture 1023798411"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274" w:type="dxa"/>
        </w:tcPr>
        <w:p w14:paraId="0457794E" w14:textId="5A6576A0"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32</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38</w:t>
          </w:r>
          <w:r w:rsidRPr="00AF0ADB">
            <w:rPr>
              <w:rFonts w:ascii="Arial" w:hAnsi="Arial" w:cs="Arial"/>
              <w:noProof/>
              <w:sz w:val="20"/>
              <w:szCs w:val="18"/>
            </w:rPr>
            <w:fldChar w:fldCharType="end"/>
          </w:r>
        </w:p>
      </w:tc>
      <w:tc>
        <w:tcPr>
          <w:tcW w:w="4429" w:type="dxa"/>
        </w:tcPr>
        <w:p w14:paraId="2AD5566A" w14:textId="71A0365E" w:rsidR="002C7067" w:rsidRPr="00AF0ADB" w:rsidRDefault="002C7067" w:rsidP="008B098F">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p>
      </w:tc>
    </w:tr>
  </w:tbl>
  <w:p w14:paraId="044B9BB0" w14:textId="77777777" w:rsidR="002C7067" w:rsidRDefault="002C706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5"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252"/>
      <w:gridCol w:w="2274"/>
      <w:gridCol w:w="4429"/>
    </w:tblGrid>
    <w:tr w:rsidR="009052F9" w:rsidRPr="00AF0ADB" w14:paraId="76C58C5C" w14:textId="77777777" w:rsidTr="00354AB7">
      <w:trPr>
        <w:trHeight w:val="16"/>
        <w:jc w:val="center"/>
      </w:trPr>
      <w:tc>
        <w:tcPr>
          <w:tcW w:w="3252" w:type="dxa"/>
        </w:tcPr>
        <w:p w14:paraId="4EBAC4EE" w14:textId="6CBF065B" w:rsidR="002C7067" w:rsidRPr="00AF0ADB" w:rsidRDefault="00081123" w:rsidP="0065226F">
          <w:pPr>
            <w:pStyle w:val="Footer"/>
            <w:spacing w:before="120"/>
            <w:rPr>
              <w:rFonts w:ascii="Arial" w:hAnsi="Arial" w:cs="Arial"/>
              <w:sz w:val="20"/>
              <w:szCs w:val="18"/>
            </w:rPr>
          </w:pPr>
          <w:sdt>
            <w:sdtPr>
              <w:rPr>
                <w:rFonts w:ascii="Arial" w:hAnsi="Arial" w:cs="Arial"/>
                <w:sz w:val="20"/>
                <w:szCs w:val="18"/>
              </w:rPr>
              <w:id w:val="272210174"/>
              <w:docPartObj>
                <w:docPartGallery w:val="Page Numbers (Bottom of Page)"/>
                <w:docPartUnique/>
              </w:docPartObj>
            </w:sdtPr>
            <w:sdtEndPr/>
            <w:sdtContent>
              <w:sdt>
                <w:sdtPr>
                  <w:rPr>
                    <w:rFonts w:ascii="Arial" w:hAnsi="Arial" w:cs="Arial"/>
                    <w:sz w:val="20"/>
                    <w:szCs w:val="18"/>
                  </w:rPr>
                  <w:id w:val="-1382483841"/>
                  <w:docPartObj>
                    <w:docPartGallery w:val="Page Numbers (Top of Page)"/>
                    <w:docPartUnique/>
                  </w:docPartObj>
                </w:sdtPr>
                <w:sdtEndPr/>
                <w:sdtContent>
                  <w:r w:rsidR="006F1693" w:rsidRPr="007C2E02">
                    <w:rPr>
                      <w:rFonts w:ascii="Times New Roman" w:eastAsia="Times New Roman" w:hAnsi="Times New Roman" w:cs="Times New Roman"/>
                      <w:noProof/>
                      <w:sz w:val="24"/>
                      <w:szCs w:val="24"/>
                    </w:rPr>
                    <w:drawing>
                      <wp:inline distT="0" distB="0" distL="0" distR="0" wp14:anchorId="7763C87E" wp14:editId="4A0F784B">
                        <wp:extent cx="815927" cy="290892"/>
                        <wp:effectExtent l="0" t="0" r="3810" b="0"/>
                        <wp:docPr id="166947040" name="Picture 166947040"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274" w:type="dxa"/>
        </w:tcPr>
        <w:p w14:paraId="6E21B9A5" w14:textId="5362F0A6"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33</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38</w:t>
          </w:r>
          <w:r w:rsidRPr="00AF0ADB">
            <w:rPr>
              <w:rFonts w:ascii="Arial" w:hAnsi="Arial" w:cs="Arial"/>
              <w:noProof/>
              <w:sz w:val="20"/>
              <w:szCs w:val="18"/>
            </w:rPr>
            <w:fldChar w:fldCharType="end"/>
          </w:r>
        </w:p>
      </w:tc>
      <w:tc>
        <w:tcPr>
          <w:tcW w:w="4429" w:type="dxa"/>
        </w:tcPr>
        <w:p w14:paraId="1EDBF152" w14:textId="293F4D69" w:rsidR="002C7067" w:rsidRPr="00AF0ADB" w:rsidRDefault="002C7067" w:rsidP="008B098F">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p>
      </w:tc>
    </w:tr>
  </w:tbl>
  <w:p w14:paraId="13A6A0C2" w14:textId="77777777" w:rsidR="002C7067" w:rsidRDefault="002C706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5"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252"/>
      <w:gridCol w:w="2274"/>
      <w:gridCol w:w="4429"/>
    </w:tblGrid>
    <w:tr w:rsidR="009052F9" w:rsidRPr="00AF0ADB" w14:paraId="0D624FC9" w14:textId="77777777" w:rsidTr="00354AB7">
      <w:trPr>
        <w:trHeight w:val="16"/>
        <w:jc w:val="center"/>
      </w:trPr>
      <w:tc>
        <w:tcPr>
          <w:tcW w:w="3252" w:type="dxa"/>
        </w:tcPr>
        <w:p w14:paraId="2B8B4408" w14:textId="25D314A1" w:rsidR="002C7067" w:rsidRPr="00AF0ADB" w:rsidRDefault="00081123" w:rsidP="0065226F">
          <w:pPr>
            <w:pStyle w:val="Footer"/>
            <w:spacing w:before="120"/>
            <w:rPr>
              <w:rFonts w:ascii="Arial" w:hAnsi="Arial" w:cs="Arial"/>
              <w:sz w:val="20"/>
              <w:szCs w:val="18"/>
            </w:rPr>
          </w:pPr>
          <w:sdt>
            <w:sdtPr>
              <w:rPr>
                <w:rFonts w:ascii="Arial" w:hAnsi="Arial" w:cs="Arial"/>
                <w:sz w:val="20"/>
                <w:szCs w:val="18"/>
              </w:rPr>
              <w:id w:val="-1440445007"/>
              <w:docPartObj>
                <w:docPartGallery w:val="Page Numbers (Bottom of Page)"/>
                <w:docPartUnique/>
              </w:docPartObj>
            </w:sdtPr>
            <w:sdtEndPr/>
            <w:sdtContent>
              <w:sdt>
                <w:sdtPr>
                  <w:rPr>
                    <w:rFonts w:ascii="Arial" w:hAnsi="Arial" w:cs="Arial"/>
                    <w:sz w:val="20"/>
                    <w:szCs w:val="18"/>
                  </w:rPr>
                  <w:id w:val="449056102"/>
                  <w:docPartObj>
                    <w:docPartGallery w:val="Page Numbers (Top of Page)"/>
                    <w:docPartUnique/>
                  </w:docPartObj>
                </w:sdtPr>
                <w:sdtEndPr/>
                <w:sdtContent>
                  <w:r w:rsidR="006F1693" w:rsidRPr="007C2E02">
                    <w:rPr>
                      <w:rFonts w:ascii="Times New Roman" w:eastAsia="Times New Roman" w:hAnsi="Times New Roman" w:cs="Times New Roman"/>
                      <w:noProof/>
                      <w:sz w:val="24"/>
                      <w:szCs w:val="24"/>
                    </w:rPr>
                    <w:drawing>
                      <wp:inline distT="0" distB="0" distL="0" distR="0" wp14:anchorId="2DCB2288" wp14:editId="64F87E2A">
                        <wp:extent cx="815927" cy="290892"/>
                        <wp:effectExtent l="0" t="0" r="3810" b="0"/>
                        <wp:docPr id="859964720" name="Picture 859964720"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274" w:type="dxa"/>
        </w:tcPr>
        <w:p w14:paraId="18BDB057" w14:textId="77F17D45"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34</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38</w:t>
          </w:r>
          <w:r w:rsidRPr="00AF0ADB">
            <w:rPr>
              <w:rFonts w:ascii="Arial" w:hAnsi="Arial" w:cs="Arial"/>
              <w:noProof/>
              <w:sz w:val="20"/>
              <w:szCs w:val="18"/>
            </w:rPr>
            <w:fldChar w:fldCharType="end"/>
          </w:r>
        </w:p>
      </w:tc>
      <w:tc>
        <w:tcPr>
          <w:tcW w:w="4429" w:type="dxa"/>
        </w:tcPr>
        <w:p w14:paraId="4022AD62" w14:textId="13076F7C" w:rsidR="002C7067" w:rsidRPr="00AF0ADB" w:rsidRDefault="002C7067" w:rsidP="008B098F">
          <w:pPr>
            <w:pStyle w:val="Footer"/>
            <w:spacing w:before="120"/>
            <w:jc w:val="right"/>
            <w:rPr>
              <w:rFonts w:ascii="Arial" w:hAnsi="Arial" w:cs="Arial"/>
              <w:sz w:val="20"/>
              <w:szCs w:val="18"/>
            </w:rPr>
          </w:pPr>
          <w:r w:rsidRPr="001A5FCF">
            <w:rPr>
              <w:rFonts w:ascii="Arial" w:hAnsi="Arial" w:cs="Arial"/>
              <w:sz w:val="20"/>
              <w:szCs w:val="18"/>
            </w:rPr>
            <w:t>ERP Solution and Implementation Services</w:t>
          </w:r>
        </w:p>
      </w:tc>
    </w:tr>
  </w:tbl>
  <w:p w14:paraId="0F9B9AEE" w14:textId="77777777" w:rsidR="002C7067" w:rsidRDefault="002C706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824"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4189"/>
      <w:gridCol w:w="2929"/>
      <w:gridCol w:w="5706"/>
    </w:tblGrid>
    <w:tr w:rsidR="009052F9" w:rsidRPr="00AF0ADB" w14:paraId="0D0501B3" w14:textId="77777777">
      <w:trPr>
        <w:trHeight w:val="10"/>
        <w:jc w:val="center"/>
      </w:trPr>
      <w:tc>
        <w:tcPr>
          <w:tcW w:w="4189" w:type="dxa"/>
        </w:tcPr>
        <w:p w14:paraId="397EFA8A" w14:textId="5E641FFD" w:rsidR="007830F3" w:rsidRPr="00AF0ADB" w:rsidRDefault="00936A1B">
          <w:pPr>
            <w:pStyle w:val="Footer"/>
            <w:spacing w:before="120"/>
            <w:rPr>
              <w:rFonts w:cs="Arial"/>
              <w:sz w:val="20"/>
              <w:szCs w:val="18"/>
            </w:rPr>
          </w:pPr>
          <w:r w:rsidRPr="007C2E02">
            <w:rPr>
              <w:rFonts w:ascii="Times New Roman" w:eastAsia="Times New Roman" w:hAnsi="Times New Roman" w:cs="Times New Roman"/>
              <w:noProof/>
              <w:sz w:val="24"/>
              <w:szCs w:val="24"/>
            </w:rPr>
            <w:drawing>
              <wp:inline distT="0" distB="0" distL="0" distR="0" wp14:anchorId="422C1F2D" wp14:editId="31B4DB43">
                <wp:extent cx="815927" cy="290892"/>
                <wp:effectExtent l="0" t="0" r="3810" b="0"/>
                <wp:docPr id="2017815225" name="Picture 2017815225"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p>
      </w:tc>
      <w:tc>
        <w:tcPr>
          <w:tcW w:w="2929" w:type="dxa"/>
        </w:tcPr>
        <w:p w14:paraId="575E62AA" w14:textId="77777777" w:rsidR="007830F3" w:rsidRPr="00AF0ADB" w:rsidRDefault="007830F3">
          <w:pPr>
            <w:pStyle w:val="Footer"/>
            <w:spacing w:before="120"/>
            <w:jc w:val="center"/>
            <w:rPr>
              <w:rFonts w:cs="Arial"/>
              <w:sz w:val="20"/>
              <w:szCs w:val="18"/>
            </w:rPr>
          </w:pPr>
          <w:r w:rsidRPr="00AF0ADB">
            <w:rPr>
              <w:rFonts w:cs="Arial"/>
              <w:sz w:val="20"/>
              <w:szCs w:val="18"/>
            </w:rPr>
            <w:t xml:space="preserve">Page </w:t>
          </w:r>
          <w:r w:rsidRPr="00AF0ADB">
            <w:rPr>
              <w:rFonts w:cs="Arial"/>
              <w:sz w:val="20"/>
              <w:szCs w:val="18"/>
            </w:rPr>
            <w:fldChar w:fldCharType="begin"/>
          </w:r>
          <w:r w:rsidRPr="00AF0ADB">
            <w:rPr>
              <w:rFonts w:cs="Arial"/>
              <w:sz w:val="20"/>
              <w:szCs w:val="18"/>
            </w:rPr>
            <w:instrText xml:space="preserve"> PAGE  \* Arabic  \* MERGEFORMAT </w:instrText>
          </w:r>
          <w:r w:rsidRPr="00AF0ADB">
            <w:rPr>
              <w:rFonts w:cs="Arial"/>
              <w:sz w:val="20"/>
              <w:szCs w:val="18"/>
            </w:rPr>
            <w:fldChar w:fldCharType="separate"/>
          </w:r>
          <w:r>
            <w:rPr>
              <w:rFonts w:cs="Arial"/>
              <w:noProof/>
              <w:sz w:val="20"/>
              <w:szCs w:val="18"/>
            </w:rPr>
            <w:t>35</w:t>
          </w:r>
          <w:r w:rsidRPr="00AF0ADB">
            <w:rPr>
              <w:rFonts w:cs="Arial"/>
              <w:sz w:val="20"/>
              <w:szCs w:val="18"/>
            </w:rPr>
            <w:fldChar w:fldCharType="end"/>
          </w:r>
          <w:r w:rsidRPr="00AF0ADB">
            <w:rPr>
              <w:rFonts w:cs="Arial"/>
              <w:sz w:val="20"/>
              <w:szCs w:val="18"/>
            </w:rPr>
            <w:t xml:space="preserve"> of </w:t>
          </w:r>
          <w:r w:rsidRPr="00AF0ADB">
            <w:rPr>
              <w:rFonts w:cs="Arial"/>
              <w:noProof/>
              <w:sz w:val="20"/>
              <w:szCs w:val="18"/>
            </w:rPr>
            <w:fldChar w:fldCharType="begin"/>
          </w:r>
          <w:r w:rsidRPr="00AF0ADB">
            <w:rPr>
              <w:rFonts w:cs="Arial"/>
              <w:noProof/>
              <w:sz w:val="20"/>
              <w:szCs w:val="18"/>
            </w:rPr>
            <w:instrText xml:space="preserve"> NUMPAGES  \* Arabic  \* MERGEFORMAT </w:instrText>
          </w:r>
          <w:r w:rsidRPr="00AF0ADB">
            <w:rPr>
              <w:rFonts w:cs="Arial"/>
              <w:noProof/>
              <w:sz w:val="20"/>
              <w:szCs w:val="18"/>
            </w:rPr>
            <w:fldChar w:fldCharType="separate"/>
          </w:r>
          <w:r>
            <w:rPr>
              <w:rFonts w:cs="Arial"/>
              <w:noProof/>
              <w:sz w:val="20"/>
              <w:szCs w:val="18"/>
            </w:rPr>
            <w:t>38</w:t>
          </w:r>
          <w:r w:rsidRPr="00AF0ADB">
            <w:rPr>
              <w:rFonts w:cs="Arial"/>
              <w:noProof/>
              <w:sz w:val="20"/>
              <w:szCs w:val="18"/>
            </w:rPr>
            <w:fldChar w:fldCharType="end"/>
          </w:r>
        </w:p>
      </w:tc>
      <w:tc>
        <w:tcPr>
          <w:tcW w:w="5706" w:type="dxa"/>
        </w:tcPr>
        <w:p w14:paraId="5AFBE820" w14:textId="77777777" w:rsidR="007830F3" w:rsidRPr="00AF0ADB" w:rsidRDefault="007830F3">
          <w:pPr>
            <w:pStyle w:val="Footer"/>
            <w:spacing w:before="120"/>
            <w:jc w:val="right"/>
            <w:rPr>
              <w:rFonts w:cs="Arial"/>
              <w:sz w:val="20"/>
              <w:szCs w:val="18"/>
            </w:rPr>
          </w:pPr>
          <w:r w:rsidRPr="001A5FCF">
            <w:rPr>
              <w:rFonts w:cs="Arial"/>
              <w:sz w:val="20"/>
              <w:szCs w:val="18"/>
            </w:rPr>
            <w:t>ERP</w:t>
          </w:r>
          <w:r>
            <w:rPr>
              <w:rFonts w:cs="Arial"/>
              <w:sz w:val="20"/>
              <w:szCs w:val="18"/>
            </w:rPr>
            <w:t xml:space="preserve"> </w:t>
          </w:r>
          <w:r w:rsidRPr="001A5FCF">
            <w:rPr>
              <w:rFonts w:cs="Arial"/>
              <w:sz w:val="20"/>
              <w:szCs w:val="18"/>
            </w:rPr>
            <w:t>Solution and Implementation Services</w:t>
          </w:r>
        </w:p>
      </w:tc>
    </w:tr>
  </w:tbl>
  <w:p w14:paraId="141EDCFD" w14:textId="77777777" w:rsidR="007830F3" w:rsidRDefault="007830F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2"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058"/>
      <w:gridCol w:w="2138"/>
      <w:gridCol w:w="4166"/>
    </w:tblGrid>
    <w:tr w:rsidR="009052F9" w:rsidRPr="00AF0ADB" w14:paraId="18D0AEF8" w14:textId="77777777" w:rsidTr="00652A7C">
      <w:trPr>
        <w:trHeight w:val="4"/>
        <w:jc w:val="center"/>
      </w:trPr>
      <w:tc>
        <w:tcPr>
          <w:tcW w:w="3058" w:type="dxa"/>
        </w:tcPr>
        <w:p w14:paraId="667285A0" w14:textId="72EC3D93" w:rsidR="002C7067" w:rsidRPr="00AF0ADB" w:rsidRDefault="00081123" w:rsidP="0065226F">
          <w:pPr>
            <w:pStyle w:val="Footer"/>
            <w:spacing w:before="120"/>
            <w:rPr>
              <w:rFonts w:ascii="Arial" w:hAnsi="Arial" w:cs="Arial"/>
              <w:sz w:val="20"/>
              <w:szCs w:val="18"/>
            </w:rPr>
          </w:pPr>
          <w:sdt>
            <w:sdtPr>
              <w:rPr>
                <w:rFonts w:ascii="Arial" w:hAnsi="Arial" w:cs="Arial"/>
                <w:sz w:val="20"/>
                <w:szCs w:val="18"/>
              </w:rPr>
              <w:id w:val="-698245729"/>
              <w:docPartObj>
                <w:docPartGallery w:val="Page Numbers (Bottom of Page)"/>
                <w:docPartUnique/>
              </w:docPartObj>
            </w:sdtPr>
            <w:sdtEndPr/>
            <w:sdtContent>
              <w:sdt>
                <w:sdtPr>
                  <w:rPr>
                    <w:rFonts w:ascii="Arial" w:hAnsi="Arial" w:cs="Arial"/>
                    <w:sz w:val="20"/>
                    <w:szCs w:val="18"/>
                  </w:rPr>
                  <w:id w:val="1257633901"/>
                  <w:docPartObj>
                    <w:docPartGallery w:val="Page Numbers (Top of Page)"/>
                    <w:docPartUnique/>
                  </w:docPartObj>
                </w:sdtPr>
                <w:sdtEndPr/>
                <w:sdtContent>
                  <w:r w:rsidR="00936A1B" w:rsidRPr="007C2E02">
                    <w:rPr>
                      <w:rFonts w:ascii="Times New Roman" w:eastAsia="Times New Roman" w:hAnsi="Times New Roman" w:cs="Times New Roman"/>
                      <w:noProof/>
                      <w:sz w:val="24"/>
                      <w:szCs w:val="24"/>
                    </w:rPr>
                    <w:drawing>
                      <wp:inline distT="0" distB="0" distL="0" distR="0" wp14:anchorId="6C031BD9" wp14:editId="4E503FF4">
                        <wp:extent cx="815927" cy="290892"/>
                        <wp:effectExtent l="0" t="0" r="3810" b="0"/>
                        <wp:docPr id="773968537" name="Picture 773968537"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138" w:type="dxa"/>
        </w:tcPr>
        <w:p w14:paraId="527D26E9" w14:textId="2399B428"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38</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40</w:t>
          </w:r>
          <w:r w:rsidRPr="00AF0ADB">
            <w:rPr>
              <w:rFonts w:ascii="Arial" w:hAnsi="Arial" w:cs="Arial"/>
              <w:noProof/>
              <w:sz w:val="20"/>
              <w:szCs w:val="18"/>
            </w:rPr>
            <w:fldChar w:fldCharType="end"/>
          </w:r>
        </w:p>
      </w:tc>
      <w:tc>
        <w:tcPr>
          <w:tcW w:w="4166" w:type="dxa"/>
        </w:tcPr>
        <w:p w14:paraId="264AA60B" w14:textId="6E60FDA9" w:rsidR="002C7067" w:rsidRPr="00AF0ADB" w:rsidRDefault="001D1328" w:rsidP="008B098F">
          <w:pPr>
            <w:pStyle w:val="Footer"/>
            <w:spacing w:before="120"/>
            <w:jc w:val="right"/>
            <w:rPr>
              <w:rFonts w:ascii="Arial" w:hAnsi="Arial" w:cs="Arial"/>
              <w:sz w:val="20"/>
              <w:szCs w:val="18"/>
            </w:rPr>
          </w:pPr>
          <w:r w:rsidRPr="001A5FCF">
            <w:rPr>
              <w:rFonts w:ascii="Arial" w:hAnsi="Arial" w:cs="Arial"/>
              <w:sz w:val="20"/>
              <w:szCs w:val="18"/>
            </w:rPr>
            <w:t xml:space="preserve">ERP Solution and </w:t>
          </w:r>
          <w:r>
            <w:rPr>
              <w:rFonts w:ascii="Arial" w:hAnsi="Arial" w:cs="Arial"/>
              <w:sz w:val="20"/>
              <w:szCs w:val="18"/>
            </w:rPr>
            <w:br/>
          </w:r>
          <w:r w:rsidRPr="001A5FCF">
            <w:rPr>
              <w:rFonts w:ascii="Arial" w:hAnsi="Arial" w:cs="Arial"/>
              <w:sz w:val="20"/>
              <w:szCs w:val="18"/>
            </w:rPr>
            <w:t>Implementation Services</w:t>
          </w:r>
        </w:p>
      </w:tc>
    </w:tr>
  </w:tbl>
  <w:p w14:paraId="18D511B3" w14:textId="77777777" w:rsidR="002C7067" w:rsidRDefault="002C706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621B" w14:textId="77777777" w:rsidR="002C7067" w:rsidRDefault="002C706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2" w:type="dxa"/>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058"/>
      <w:gridCol w:w="2138"/>
      <w:gridCol w:w="4166"/>
    </w:tblGrid>
    <w:tr w:rsidR="009052F9" w:rsidRPr="00AF0ADB" w14:paraId="3F35875E" w14:textId="77777777" w:rsidTr="00652A7C">
      <w:trPr>
        <w:trHeight w:val="4"/>
        <w:jc w:val="center"/>
      </w:trPr>
      <w:tc>
        <w:tcPr>
          <w:tcW w:w="3058" w:type="dxa"/>
        </w:tcPr>
        <w:p w14:paraId="7F605327" w14:textId="3A683858" w:rsidR="002C7067" w:rsidRPr="00AF0ADB" w:rsidRDefault="00081123" w:rsidP="00C77648">
          <w:pPr>
            <w:pStyle w:val="Footer"/>
            <w:spacing w:before="120"/>
            <w:rPr>
              <w:rFonts w:ascii="Arial" w:hAnsi="Arial" w:cs="Arial"/>
              <w:sz w:val="20"/>
              <w:szCs w:val="18"/>
            </w:rPr>
          </w:pPr>
          <w:sdt>
            <w:sdtPr>
              <w:rPr>
                <w:rFonts w:ascii="Arial" w:hAnsi="Arial" w:cs="Arial"/>
                <w:sz w:val="20"/>
                <w:szCs w:val="18"/>
              </w:rPr>
              <w:id w:val="2114242203"/>
              <w:docPartObj>
                <w:docPartGallery w:val="Page Numbers (Bottom of Page)"/>
                <w:docPartUnique/>
              </w:docPartObj>
            </w:sdtPr>
            <w:sdtEndPr/>
            <w:sdtContent>
              <w:sdt>
                <w:sdtPr>
                  <w:rPr>
                    <w:rFonts w:ascii="Arial" w:hAnsi="Arial" w:cs="Arial"/>
                    <w:sz w:val="20"/>
                    <w:szCs w:val="18"/>
                  </w:rPr>
                  <w:id w:val="-1627379477"/>
                  <w:docPartObj>
                    <w:docPartGallery w:val="Page Numbers (Top of Page)"/>
                    <w:docPartUnique/>
                  </w:docPartObj>
                </w:sdtPr>
                <w:sdtEndPr/>
                <w:sdtContent>
                  <w:r w:rsidR="00E66B3B" w:rsidRPr="007C2E02">
                    <w:rPr>
                      <w:rFonts w:ascii="Times New Roman" w:eastAsia="Times New Roman" w:hAnsi="Times New Roman" w:cs="Times New Roman"/>
                      <w:noProof/>
                      <w:sz w:val="24"/>
                      <w:szCs w:val="24"/>
                    </w:rPr>
                    <w:drawing>
                      <wp:inline distT="0" distB="0" distL="0" distR="0" wp14:anchorId="4B464D5A" wp14:editId="6312572D">
                        <wp:extent cx="815927" cy="290892"/>
                        <wp:effectExtent l="0" t="0" r="3810" b="0"/>
                        <wp:docPr id="528087315" name="Picture 528087315"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1902" cy="328674"/>
                                </a:xfrm>
                                <a:prstGeom prst="rect">
                                  <a:avLst/>
                                </a:prstGeom>
                                <a:noFill/>
                                <a:ln>
                                  <a:noFill/>
                                </a:ln>
                              </pic:spPr>
                            </pic:pic>
                          </a:graphicData>
                        </a:graphic>
                      </wp:inline>
                    </w:drawing>
                  </w:r>
                </w:sdtContent>
              </w:sdt>
            </w:sdtContent>
          </w:sdt>
        </w:p>
      </w:tc>
      <w:tc>
        <w:tcPr>
          <w:tcW w:w="2138" w:type="dxa"/>
        </w:tcPr>
        <w:p w14:paraId="2D62EED0" w14:textId="40DFC82B" w:rsidR="002C7067" w:rsidRPr="00AF0ADB" w:rsidRDefault="002C7067" w:rsidP="006F0708">
          <w:pPr>
            <w:pStyle w:val="Footer"/>
            <w:spacing w:before="120"/>
            <w:jc w:val="center"/>
            <w:rPr>
              <w:rFonts w:ascii="Arial" w:hAnsi="Arial" w:cs="Arial"/>
              <w:sz w:val="20"/>
              <w:szCs w:val="18"/>
            </w:rPr>
          </w:pPr>
          <w:r w:rsidRPr="00AF0ADB">
            <w:rPr>
              <w:rFonts w:ascii="Arial" w:hAnsi="Arial" w:cs="Arial"/>
              <w:sz w:val="20"/>
              <w:szCs w:val="18"/>
            </w:rPr>
            <w:t xml:space="preserve">Page </w:t>
          </w:r>
          <w:r w:rsidRPr="00AF0ADB">
            <w:rPr>
              <w:rFonts w:ascii="Arial" w:hAnsi="Arial" w:cs="Arial"/>
              <w:sz w:val="20"/>
              <w:szCs w:val="18"/>
            </w:rPr>
            <w:fldChar w:fldCharType="begin"/>
          </w:r>
          <w:r w:rsidRPr="00AF0ADB">
            <w:rPr>
              <w:rFonts w:ascii="Arial" w:hAnsi="Arial" w:cs="Arial"/>
              <w:sz w:val="20"/>
              <w:szCs w:val="18"/>
            </w:rPr>
            <w:instrText xml:space="preserve"> PAGE  \* Arabic  \* MERGEFORMAT </w:instrText>
          </w:r>
          <w:r w:rsidRPr="00AF0ADB">
            <w:rPr>
              <w:rFonts w:ascii="Arial" w:hAnsi="Arial" w:cs="Arial"/>
              <w:sz w:val="20"/>
              <w:szCs w:val="18"/>
            </w:rPr>
            <w:fldChar w:fldCharType="separate"/>
          </w:r>
          <w:r w:rsidR="009C4D26">
            <w:rPr>
              <w:rFonts w:ascii="Arial" w:hAnsi="Arial" w:cs="Arial"/>
              <w:noProof/>
              <w:sz w:val="20"/>
              <w:szCs w:val="18"/>
            </w:rPr>
            <w:t>46</w:t>
          </w:r>
          <w:r w:rsidRPr="00AF0ADB">
            <w:rPr>
              <w:rFonts w:ascii="Arial" w:hAnsi="Arial" w:cs="Arial"/>
              <w:sz w:val="20"/>
              <w:szCs w:val="18"/>
            </w:rPr>
            <w:fldChar w:fldCharType="end"/>
          </w:r>
          <w:r w:rsidRPr="00AF0ADB">
            <w:rPr>
              <w:rFonts w:ascii="Arial" w:hAnsi="Arial" w:cs="Arial"/>
              <w:sz w:val="20"/>
              <w:szCs w:val="18"/>
            </w:rPr>
            <w:t xml:space="preserve"> of </w:t>
          </w:r>
          <w:r w:rsidRPr="00AF0ADB">
            <w:rPr>
              <w:rFonts w:ascii="Arial" w:hAnsi="Arial" w:cs="Arial"/>
              <w:noProof/>
              <w:sz w:val="20"/>
              <w:szCs w:val="18"/>
            </w:rPr>
            <w:fldChar w:fldCharType="begin"/>
          </w:r>
          <w:r w:rsidRPr="00AF0ADB">
            <w:rPr>
              <w:rFonts w:ascii="Arial" w:hAnsi="Arial" w:cs="Arial"/>
              <w:noProof/>
              <w:sz w:val="20"/>
              <w:szCs w:val="18"/>
            </w:rPr>
            <w:instrText xml:space="preserve"> NUMPAGES  \* Arabic  \* MERGEFORMAT </w:instrText>
          </w:r>
          <w:r w:rsidRPr="00AF0ADB">
            <w:rPr>
              <w:rFonts w:ascii="Arial" w:hAnsi="Arial" w:cs="Arial"/>
              <w:noProof/>
              <w:sz w:val="20"/>
              <w:szCs w:val="18"/>
            </w:rPr>
            <w:fldChar w:fldCharType="separate"/>
          </w:r>
          <w:r w:rsidR="009C4D26">
            <w:rPr>
              <w:rFonts w:ascii="Arial" w:hAnsi="Arial" w:cs="Arial"/>
              <w:noProof/>
              <w:sz w:val="20"/>
              <w:szCs w:val="18"/>
            </w:rPr>
            <w:t>46</w:t>
          </w:r>
          <w:r w:rsidRPr="00AF0ADB">
            <w:rPr>
              <w:rFonts w:ascii="Arial" w:hAnsi="Arial" w:cs="Arial"/>
              <w:noProof/>
              <w:sz w:val="20"/>
              <w:szCs w:val="18"/>
            </w:rPr>
            <w:fldChar w:fldCharType="end"/>
          </w:r>
        </w:p>
      </w:tc>
      <w:tc>
        <w:tcPr>
          <w:tcW w:w="4166" w:type="dxa"/>
        </w:tcPr>
        <w:p w14:paraId="47706DEA" w14:textId="4ABCABC8" w:rsidR="002C7067" w:rsidRPr="00AF0ADB" w:rsidRDefault="001D1328" w:rsidP="00F71E22">
          <w:pPr>
            <w:pStyle w:val="Footer"/>
            <w:spacing w:before="120"/>
            <w:jc w:val="right"/>
            <w:rPr>
              <w:rFonts w:ascii="Arial" w:hAnsi="Arial" w:cs="Arial"/>
              <w:sz w:val="20"/>
              <w:szCs w:val="18"/>
            </w:rPr>
          </w:pPr>
          <w:r>
            <w:rPr>
              <w:rFonts w:ascii="Arial" w:hAnsi="Arial" w:cs="Arial"/>
              <w:sz w:val="20"/>
              <w:szCs w:val="18"/>
            </w:rPr>
            <w:t xml:space="preserve"> </w:t>
          </w:r>
          <w:r w:rsidRPr="001A5FCF">
            <w:rPr>
              <w:rFonts w:ascii="Arial" w:hAnsi="Arial" w:cs="Arial"/>
              <w:sz w:val="20"/>
              <w:szCs w:val="18"/>
            </w:rPr>
            <w:t xml:space="preserve">ERP Solution and </w:t>
          </w:r>
          <w:r>
            <w:rPr>
              <w:rFonts w:ascii="Arial" w:hAnsi="Arial" w:cs="Arial"/>
              <w:sz w:val="20"/>
              <w:szCs w:val="18"/>
            </w:rPr>
            <w:br/>
          </w:r>
          <w:r w:rsidRPr="001A5FCF">
            <w:rPr>
              <w:rFonts w:ascii="Arial" w:hAnsi="Arial" w:cs="Arial"/>
              <w:sz w:val="20"/>
              <w:szCs w:val="18"/>
            </w:rPr>
            <w:t>Implementation Services</w:t>
          </w:r>
          <w:r>
            <w:rPr>
              <w:rFonts w:ascii="Arial" w:hAnsi="Arial" w:cs="Arial"/>
              <w:sz w:val="20"/>
              <w:szCs w:val="18"/>
            </w:rPr>
            <w:t xml:space="preserve"> </w:t>
          </w:r>
        </w:p>
      </w:tc>
    </w:tr>
  </w:tbl>
  <w:p w14:paraId="0397076E" w14:textId="77777777" w:rsidR="002C7067" w:rsidRDefault="002C7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E04E" w14:textId="77777777" w:rsidR="00081123" w:rsidRDefault="00081123" w:rsidP="00AC3482">
      <w:pPr>
        <w:spacing w:after="0" w:line="240" w:lineRule="auto"/>
      </w:pPr>
      <w:r>
        <w:separator/>
      </w:r>
    </w:p>
  </w:footnote>
  <w:footnote w:type="continuationSeparator" w:id="0">
    <w:p w14:paraId="0B3D4654" w14:textId="77777777" w:rsidR="00081123" w:rsidRDefault="00081123" w:rsidP="00AC3482">
      <w:pPr>
        <w:spacing w:after="0" w:line="240" w:lineRule="auto"/>
      </w:pPr>
      <w:r>
        <w:continuationSeparator/>
      </w:r>
    </w:p>
  </w:footnote>
  <w:footnote w:type="continuationNotice" w:id="1">
    <w:p w14:paraId="7D2AC6A4" w14:textId="77777777" w:rsidR="00081123" w:rsidRDefault="000811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7687" w14:textId="26470688" w:rsidR="002C7067" w:rsidRDefault="002C7067" w:rsidP="00D4230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7C3A" w14:textId="77777777" w:rsidR="002C7067" w:rsidRDefault="002C70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02AF" w14:textId="77777777" w:rsidR="002C7067" w:rsidRDefault="002C70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6D24" w14:textId="77777777" w:rsidR="002C7067" w:rsidRDefault="002C70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C0A6" w14:textId="77777777" w:rsidR="002C7067" w:rsidRDefault="002C706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18B8" w14:textId="77777777" w:rsidR="002C7067" w:rsidRDefault="002C706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FCD" w14:textId="52670108" w:rsidR="002C7067" w:rsidRDefault="002C7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E961B8C"/>
    <w:lvl w:ilvl="0">
      <w:start w:val="1"/>
      <w:numFmt w:val="upperRoman"/>
      <w:pStyle w:val="ListNumber2"/>
      <w:lvlText w:val="%1."/>
      <w:lvlJc w:val="right"/>
      <w:pPr>
        <w:tabs>
          <w:tab w:val="num" w:pos="612"/>
        </w:tabs>
        <w:ind w:left="612" w:hanging="177"/>
      </w:pPr>
      <w:rPr>
        <w:rFonts w:hint="default"/>
      </w:rPr>
    </w:lvl>
  </w:abstractNum>
  <w:abstractNum w:abstractNumId="1" w15:restartNumberingAfterBreak="0">
    <w:nsid w:val="FFFFFF88"/>
    <w:multiLevelType w:val="singleLevel"/>
    <w:tmpl w:val="504037F2"/>
    <w:lvl w:ilvl="0">
      <w:start w:val="1"/>
      <w:numFmt w:val="decimal"/>
      <w:pStyle w:val="ListNumber"/>
      <w:lvlText w:val="%1."/>
      <w:lvlJc w:val="left"/>
      <w:pPr>
        <w:tabs>
          <w:tab w:val="num" w:pos="390"/>
        </w:tabs>
        <w:ind w:left="390" w:hanging="360"/>
      </w:pPr>
      <w:rPr>
        <w:rFonts w:hint="default"/>
      </w:rPr>
    </w:lvl>
  </w:abstractNum>
  <w:abstractNum w:abstractNumId="2" w15:restartNumberingAfterBreak="0">
    <w:nsid w:val="FFFFFF89"/>
    <w:multiLevelType w:val="singleLevel"/>
    <w:tmpl w:val="4148FB6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11EA7AE9"/>
    <w:multiLevelType w:val="hybridMultilevel"/>
    <w:tmpl w:val="BBC87A3E"/>
    <w:lvl w:ilvl="0" w:tplc="AE64ADA2">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6069A"/>
    <w:multiLevelType w:val="hybridMultilevel"/>
    <w:tmpl w:val="5E3C7F50"/>
    <w:lvl w:ilvl="0" w:tplc="75BAE1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BE4C23"/>
    <w:multiLevelType w:val="multilevel"/>
    <w:tmpl w:val="716E1F7E"/>
    <w:lvl w:ilvl="0">
      <w:start w:val="1"/>
      <w:numFmt w:val="bullet"/>
      <w:pStyle w:val="TNR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color w:val="auto"/>
      </w:rPr>
    </w:lvl>
    <w:lvl w:ilvl="2">
      <w:start w:val="1"/>
      <w:numFmt w:val="bullet"/>
      <w:lvlText w:val=""/>
      <w:lvlJc w:val="left"/>
      <w:pPr>
        <w:tabs>
          <w:tab w:val="num" w:pos="21600"/>
        </w:tabs>
        <w:ind w:left="1440" w:hanging="360"/>
      </w:pPr>
      <w:rPr>
        <w:rFonts w:ascii="Wingdings" w:hAnsi="Wingdings" w:hint="default"/>
        <w:color w:val="auto"/>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15:restartNumberingAfterBreak="0">
    <w:nsid w:val="5C6C73BD"/>
    <w:multiLevelType w:val="hybridMultilevel"/>
    <w:tmpl w:val="BA34045E"/>
    <w:lvl w:ilvl="0" w:tplc="0C5C9F28">
      <w:start w:val="1"/>
      <w:numFmt w:val="decimal"/>
      <w:pStyle w:val="ListBullet2"/>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8" w15:restartNumberingAfterBreak="0">
    <w:nsid w:val="63D36F6C"/>
    <w:multiLevelType w:val="multilevel"/>
    <w:tmpl w:val="AB86D8E4"/>
    <w:lvl w:ilvl="0">
      <w:start w:val="1"/>
      <w:numFmt w:val="upperLetter"/>
      <w:pStyle w:val="Appendix"/>
      <w:suff w:val="space"/>
      <w:lvlText w:val="Appendix %1 -"/>
      <w:lvlJc w:val="left"/>
      <w:rPr>
        <w:b/>
      </w:rPr>
    </w:lvl>
    <w:lvl w:ilvl="1">
      <w:start w:val="1"/>
      <w:numFmt w:val="decimal"/>
      <w:suff w:val="space"/>
      <w:lvlText w:val="%1.%2"/>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9"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16cid:durableId="242491974">
    <w:abstractNumId w:val="7"/>
  </w:num>
  <w:num w:numId="2" w16cid:durableId="1739939369">
    <w:abstractNumId w:val="4"/>
  </w:num>
  <w:num w:numId="3" w16cid:durableId="574710534">
    <w:abstractNumId w:val="5"/>
  </w:num>
  <w:num w:numId="4" w16cid:durableId="1355840680">
    <w:abstractNumId w:val="6"/>
  </w:num>
  <w:num w:numId="5" w16cid:durableId="231963943">
    <w:abstractNumId w:val="9"/>
  </w:num>
  <w:num w:numId="6" w16cid:durableId="1293091953">
    <w:abstractNumId w:val="1"/>
  </w:num>
  <w:num w:numId="7" w16cid:durableId="749740523">
    <w:abstractNumId w:val="0"/>
  </w:num>
  <w:num w:numId="8" w16cid:durableId="1511217042">
    <w:abstractNumId w:val="2"/>
  </w:num>
  <w:num w:numId="9" w16cid:durableId="1467507926">
    <w:abstractNumId w:val="8"/>
  </w:num>
  <w:num w:numId="10" w16cid:durableId="80847820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354"/>
    <w:rsid w:val="00000C2D"/>
    <w:rsid w:val="000012AF"/>
    <w:rsid w:val="00003FE5"/>
    <w:rsid w:val="000049E9"/>
    <w:rsid w:val="00004F3C"/>
    <w:rsid w:val="00006304"/>
    <w:rsid w:val="000064C7"/>
    <w:rsid w:val="00006940"/>
    <w:rsid w:val="00007B3D"/>
    <w:rsid w:val="00011B58"/>
    <w:rsid w:val="00012929"/>
    <w:rsid w:val="00012FC7"/>
    <w:rsid w:val="00013C58"/>
    <w:rsid w:val="00013CD5"/>
    <w:rsid w:val="00013DE2"/>
    <w:rsid w:val="00013DEF"/>
    <w:rsid w:val="00014161"/>
    <w:rsid w:val="00014535"/>
    <w:rsid w:val="000145C8"/>
    <w:rsid w:val="00014956"/>
    <w:rsid w:val="00014D5F"/>
    <w:rsid w:val="0001574C"/>
    <w:rsid w:val="00015946"/>
    <w:rsid w:val="00016C25"/>
    <w:rsid w:val="00022480"/>
    <w:rsid w:val="000228A8"/>
    <w:rsid w:val="00023614"/>
    <w:rsid w:val="00023A6B"/>
    <w:rsid w:val="000244A2"/>
    <w:rsid w:val="0002492F"/>
    <w:rsid w:val="00025BD5"/>
    <w:rsid w:val="00026ACB"/>
    <w:rsid w:val="0002710A"/>
    <w:rsid w:val="000273E0"/>
    <w:rsid w:val="00030CC9"/>
    <w:rsid w:val="0003120D"/>
    <w:rsid w:val="00032610"/>
    <w:rsid w:val="000329D2"/>
    <w:rsid w:val="00032D8D"/>
    <w:rsid w:val="000335EA"/>
    <w:rsid w:val="00033660"/>
    <w:rsid w:val="00033847"/>
    <w:rsid w:val="00034199"/>
    <w:rsid w:val="0003452D"/>
    <w:rsid w:val="00034DEC"/>
    <w:rsid w:val="00035BE2"/>
    <w:rsid w:val="0003604A"/>
    <w:rsid w:val="00036F2E"/>
    <w:rsid w:val="0004015F"/>
    <w:rsid w:val="00041434"/>
    <w:rsid w:val="00041A8A"/>
    <w:rsid w:val="00041D45"/>
    <w:rsid w:val="0004216A"/>
    <w:rsid w:val="00042B69"/>
    <w:rsid w:val="00044436"/>
    <w:rsid w:val="00044C17"/>
    <w:rsid w:val="00044DFB"/>
    <w:rsid w:val="00045327"/>
    <w:rsid w:val="00045A20"/>
    <w:rsid w:val="0004603A"/>
    <w:rsid w:val="00046C1F"/>
    <w:rsid w:val="000473A9"/>
    <w:rsid w:val="00047BD0"/>
    <w:rsid w:val="0005032D"/>
    <w:rsid w:val="00050CB1"/>
    <w:rsid w:val="00051904"/>
    <w:rsid w:val="00052BA2"/>
    <w:rsid w:val="00052EB7"/>
    <w:rsid w:val="000539FB"/>
    <w:rsid w:val="00053C7B"/>
    <w:rsid w:val="0005597F"/>
    <w:rsid w:val="00056624"/>
    <w:rsid w:val="00056E29"/>
    <w:rsid w:val="00056FD4"/>
    <w:rsid w:val="00062053"/>
    <w:rsid w:val="00063C49"/>
    <w:rsid w:val="00063E05"/>
    <w:rsid w:val="00064305"/>
    <w:rsid w:val="00070D34"/>
    <w:rsid w:val="00070DC1"/>
    <w:rsid w:val="000713BF"/>
    <w:rsid w:val="0007321F"/>
    <w:rsid w:val="00074BB2"/>
    <w:rsid w:val="00074D96"/>
    <w:rsid w:val="0007560E"/>
    <w:rsid w:val="000761A8"/>
    <w:rsid w:val="00076EE2"/>
    <w:rsid w:val="000774F1"/>
    <w:rsid w:val="00077F53"/>
    <w:rsid w:val="00080321"/>
    <w:rsid w:val="0008033F"/>
    <w:rsid w:val="00081123"/>
    <w:rsid w:val="00081BAD"/>
    <w:rsid w:val="00081FED"/>
    <w:rsid w:val="00084612"/>
    <w:rsid w:val="00084965"/>
    <w:rsid w:val="00084EFE"/>
    <w:rsid w:val="00085ADF"/>
    <w:rsid w:val="00085EA1"/>
    <w:rsid w:val="00086227"/>
    <w:rsid w:val="000874EB"/>
    <w:rsid w:val="000917C6"/>
    <w:rsid w:val="00091AB5"/>
    <w:rsid w:val="0009433F"/>
    <w:rsid w:val="0009503A"/>
    <w:rsid w:val="000950EF"/>
    <w:rsid w:val="00095DCB"/>
    <w:rsid w:val="00097178"/>
    <w:rsid w:val="0009734E"/>
    <w:rsid w:val="000A0506"/>
    <w:rsid w:val="000A0597"/>
    <w:rsid w:val="000A19AD"/>
    <w:rsid w:val="000A1A45"/>
    <w:rsid w:val="000A2F1A"/>
    <w:rsid w:val="000A2FD2"/>
    <w:rsid w:val="000A30F2"/>
    <w:rsid w:val="000A40AE"/>
    <w:rsid w:val="000A4C25"/>
    <w:rsid w:val="000A4DB5"/>
    <w:rsid w:val="000A558E"/>
    <w:rsid w:val="000A571A"/>
    <w:rsid w:val="000A5A76"/>
    <w:rsid w:val="000A6EA2"/>
    <w:rsid w:val="000A6FD0"/>
    <w:rsid w:val="000B5C41"/>
    <w:rsid w:val="000B7BA2"/>
    <w:rsid w:val="000C0A5C"/>
    <w:rsid w:val="000C0BC4"/>
    <w:rsid w:val="000C20B7"/>
    <w:rsid w:val="000C231C"/>
    <w:rsid w:val="000C23DA"/>
    <w:rsid w:val="000C2A04"/>
    <w:rsid w:val="000C3DFC"/>
    <w:rsid w:val="000C4780"/>
    <w:rsid w:val="000C6011"/>
    <w:rsid w:val="000D0289"/>
    <w:rsid w:val="000D13AC"/>
    <w:rsid w:val="000D1BB4"/>
    <w:rsid w:val="000D348A"/>
    <w:rsid w:val="000D3F82"/>
    <w:rsid w:val="000D4206"/>
    <w:rsid w:val="000D602E"/>
    <w:rsid w:val="000D7F36"/>
    <w:rsid w:val="000E017B"/>
    <w:rsid w:val="000E082D"/>
    <w:rsid w:val="000E1416"/>
    <w:rsid w:val="000E2BBD"/>
    <w:rsid w:val="000E33E1"/>
    <w:rsid w:val="000E3BE0"/>
    <w:rsid w:val="000E41F4"/>
    <w:rsid w:val="000E443E"/>
    <w:rsid w:val="000E4B62"/>
    <w:rsid w:val="000E5337"/>
    <w:rsid w:val="000E5CB3"/>
    <w:rsid w:val="000E5D11"/>
    <w:rsid w:val="000E5F03"/>
    <w:rsid w:val="000E67F5"/>
    <w:rsid w:val="000E734E"/>
    <w:rsid w:val="000E7365"/>
    <w:rsid w:val="000F061C"/>
    <w:rsid w:val="000F0D78"/>
    <w:rsid w:val="000F16A9"/>
    <w:rsid w:val="000F1B95"/>
    <w:rsid w:val="000F2830"/>
    <w:rsid w:val="000F3459"/>
    <w:rsid w:val="000F382C"/>
    <w:rsid w:val="000F5821"/>
    <w:rsid w:val="000F5AD9"/>
    <w:rsid w:val="000F5B0F"/>
    <w:rsid w:val="000F5E4D"/>
    <w:rsid w:val="000F6FBC"/>
    <w:rsid w:val="000F7073"/>
    <w:rsid w:val="000F70A2"/>
    <w:rsid w:val="00100893"/>
    <w:rsid w:val="001011D7"/>
    <w:rsid w:val="001029E6"/>
    <w:rsid w:val="00102B20"/>
    <w:rsid w:val="0010371F"/>
    <w:rsid w:val="00103A7A"/>
    <w:rsid w:val="00104486"/>
    <w:rsid w:val="001048E0"/>
    <w:rsid w:val="00104C7E"/>
    <w:rsid w:val="00105022"/>
    <w:rsid w:val="001065E8"/>
    <w:rsid w:val="00107416"/>
    <w:rsid w:val="00114481"/>
    <w:rsid w:val="001148C9"/>
    <w:rsid w:val="00114B8A"/>
    <w:rsid w:val="001171D7"/>
    <w:rsid w:val="00117F1A"/>
    <w:rsid w:val="00121009"/>
    <w:rsid w:val="001220A0"/>
    <w:rsid w:val="0012349C"/>
    <w:rsid w:val="00123558"/>
    <w:rsid w:val="0012383B"/>
    <w:rsid w:val="001259A4"/>
    <w:rsid w:val="00126B67"/>
    <w:rsid w:val="00127579"/>
    <w:rsid w:val="001307C5"/>
    <w:rsid w:val="001310CE"/>
    <w:rsid w:val="00132641"/>
    <w:rsid w:val="00133BBF"/>
    <w:rsid w:val="00133CE5"/>
    <w:rsid w:val="001353D8"/>
    <w:rsid w:val="00135C08"/>
    <w:rsid w:val="00136793"/>
    <w:rsid w:val="001369BC"/>
    <w:rsid w:val="00137EB1"/>
    <w:rsid w:val="00140A98"/>
    <w:rsid w:val="00141199"/>
    <w:rsid w:val="00141F6E"/>
    <w:rsid w:val="00142EC4"/>
    <w:rsid w:val="0014305E"/>
    <w:rsid w:val="00143F6D"/>
    <w:rsid w:val="001448FC"/>
    <w:rsid w:val="00144964"/>
    <w:rsid w:val="0014589F"/>
    <w:rsid w:val="00145D39"/>
    <w:rsid w:val="00145E59"/>
    <w:rsid w:val="00146064"/>
    <w:rsid w:val="00146206"/>
    <w:rsid w:val="001478B7"/>
    <w:rsid w:val="001511F4"/>
    <w:rsid w:val="00152D09"/>
    <w:rsid w:val="00152D5F"/>
    <w:rsid w:val="001531DE"/>
    <w:rsid w:val="00153885"/>
    <w:rsid w:val="00153B76"/>
    <w:rsid w:val="00153F6E"/>
    <w:rsid w:val="00154080"/>
    <w:rsid w:val="00154645"/>
    <w:rsid w:val="00154661"/>
    <w:rsid w:val="001546B6"/>
    <w:rsid w:val="00155CCE"/>
    <w:rsid w:val="001561AC"/>
    <w:rsid w:val="0015654E"/>
    <w:rsid w:val="00156D27"/>
    <w:rsid w:val="00157259"/>
    <w:rsid w:val="00157B7E"/>
    <w:rsid w:val="00160378"/>
    <w:rsid w:val="001609A8"/>
    <w:rsid w:val="00161B79"/>
    <w:rsid w:val="00161C26"/>
    <w:rsid w:val="0016283A"/>
    <w:rsid w:val="00162E89"/>
    <w:rsid w:val="00163400"/>
    <w:rsid w:val="00163657"/>
    <w:rsid w:val="00163BF4"/>
    <w:rsid w:val="00164039"/>
    <w:rsid w:val="00164259"/>
    <w:rsid w:val="00164285"/>
    <w:rsid w:val="00165795"/>
    <w:rsid w:val="00167469"/>
    <w:rsid w:val="00171D45"/>
    <w:rsid w:val="0017263D"/>
    <w:rsid w:val="00174083"/>
    <w:rsid w:val="00174F41"/>
    <w:rsid w:val="00175770"/>
    <w:rsid w:val="001760F7"/>
    <w:rsid w:val="00176A4A"/>
    <w:rsid w:val="001772B3"/>
    <w:rsid w:val="001775CD"/>
    <w:rsid w:val="00177CCE"/>
    <w:rsid w:val="00180D8B"/>
    <w:rsid w:val="001823D2"/>
    <w:rsid w:val="0018359C"/>
    <w:rsid w:val="0018382C"/>
    <w:rsid w:val="00185280"/>
    <w:rsid w:val="00186837"/>
    <w:rsid w:val="00186AAB"/>
    <w:rsid w:val="0019039F"/>
    <w:rsid w:val="001905C5"/>
    <w:rsid w:val="00191E81"/>
    <w:rsid w:val="00191FD1"/>
    <w:rsid w:val="001929AA"/>
    <w:rsid w:val="0019398A"/>
    <w:rsid w:val="00193F70"/>
    <w:rsid w:val="001949AF"/>
    <w:rsid w:val="00194DED"/>
    <w:rsid w:val="001950DB"/>
    <w:rsid w:val="00195167"/>
    <w:rsid w:val="00195481"/>
    <w:rsid w:val="0019621E"/>
    <w:rsid w:val="001A01C8"/>
    <w:rsid w:val="001A2A7C"/>
    <w:rsid w:val="001A2CCC"/>
    <w:rsid w:val="001A4E1F"/>
    <w:rsid w:val="001A52B1"/>
    <w:rsid w:val="001A5D30"/>
    <w:rsid w:val="001A5FCF"/>
    <w:rsid w:val="001A6099"/>
    <w:rsid w:val="001A784C"/>
    <w:rsid w:val="001A7DF8"/>
    <w:rsid w:val="001B1168"/>
    <w:rsid w:val="001B23CF"/>
    <w:rsid w:val="001B2FA9"/>
    <w:rsid w:val="001B3153"/>
    <w:rsid w:val="001B31AF"/>
    <w:rsid w:val="001B328A"/>
    <w:rsid w:val="001B342F"/>
    <w:rsid w:val="001B3C76"/>
    <w:rsid w:val="001B440B"/>
    <w:rsid w:val="001B533A"/>
    <w:rsid w:val="001B7335"/>
    <w:rsid w:val="001C2930"/>
    <w:rsid w:val="001C482F"/>
    <w:rsid w:val="001C64B4"/>
    <w:rsid w:val="001C6EDC"/>
    <w:rsid w:val="001C726D"/>
    <w:rsid w:val="001C746A"/>
    <w:rsid w:val="001C7558"/>
    <w:rsid w:val="001C76D2"/>
    <w:rsid w:val="001C7AFA"/>
    <w:rsid w:val="001D09BE"/>
    <w:rsid w:val="001D0FAD"/>
    <w:rsid w:val="001D11CB"/>
    <w:rsid w:val="001D1328"/>
    <w:rsid w:val="001D1526"/>
    <w:rsid w:val="001D2C03"/>
    <w:rsid w:val="001D35D6"/>
    <w:rsid w:val="001D3647"/>
    <w:rsid w:val="001D3805"/>
    <w:rsid w:val="001D4BED"/>
    <w:rsid w:val="001D4D89"/>
    <w:rsid w:val="001D4F9B"/>
    <w:rsid w:val="001D6123"/>
    <w:rsid w:val="001D7106"/>
    <w:rsid w:val="001D710B"/>
    <w:rsid w:val="001E1A29"/>
    <w:rsid w:val="001E2256"/>
    <w:rsid w:val="001E3F70"/>
    <w:rsid w:val="001E4CC7"/>
    <w:rsid w:val="001E5117"/>
    <w:rsid w:val="001E5D62"/>
    <w:rsid w:val="001E6E00"/>
    <w:rsid w:val="001E766E"/>
    <w:rsid w:val="001F0E5D"/>
    <w:rsid w:val="001F2AB7"/>
    <w:rsid w:val="001F2D47"/>
    <w:rsid w:val="001F314B"/>
    <w:rsid w:val="001F48E7"/>
    <w:rsid w:val="001F4E46"/>
    <w:rsid w:val="001F7BDE"/>
    <w:rsid w:val="00200D3B"/>
    <w:rsid w:val="002035A3"/>
    <w:rsid w:val="002049B9"/>
    <w:rsid w:val="00204A1E"/>
    <w:rsid w:val="00204E0B"/>
    <w:rsid w:val="00205FB8"/>
    <w:rsid w:val="002060E1"/>
    <w:rsid w:val="002063C4"/>
    <w:rsid w:val="0020682B"/>
    <w:rsid w:val="00207DCB"/>
    <w:rsid w:val="002128A0"/>
    <w:rsid w:val="00212A33"/>
    <w:rsid w:val="002135C3"/>
    <w:rsid w:val="002138D2"/>
    <w:rsid w:val="002144FF"/>
    <w:rsid w:val="00214A2A"/>
    <w:rsid w:val="002154CA"/>
    <w:rsid w:val="00217666"/>
    <w:rsid w:val="00217B38"/>
    <w:rsid w:val="00217C41"/>
    <w:rsid w:val="0022074D"/>
    <w:rsid w:val="002209ED"/>
    <w:rsid w:val="0022198C"/>
    <w:rsid w:val="0022227B"/>
    <w:rsid w:val="002246CB"/>
    <w:rsid w:val="00224F34"/>
    <w:rsid w:val="00225804"/>
    <w:rsid w:val="00225C06"/>
    <w:rsid w:val="002275FB"/>
    <w:rsid w:val="00227EEE"/>
    <w:rsid w:val="00230D5C"/>
    <w:rsid w:val="002311E2"/>
    <w:rsid w:val="002321AB"/>
    <w:rsid w:val="0023289C"/>
    <w:rsid w:val="00232A9D"/>
    <w:rsid w:val="00233968"/>
    <w:rsid w:val="00233AB8"/>
    <w:rsid w:val="00233C71"/>
    <w:rsid w:val="00233D04"/>
    <w:rsid w:val="00234069"/>
    <w:rsid w:val="002342D2"/>
    <w:rsid w:val="0023499F"/>
    <w:rsid w:val="00235058"/>
    <w:rsid w:val="00236021"/>
    <w:rsid w:val="0023615E"/>
    <w:rsid w:val="00237079"/>
    <w:rsid w:val="00237F11"/>
    <w:rsid w:val="002407BC"/>
    <w:rsid w:val="002416F3"/>
    <w:rsid w:val="0024194E"/>
    <w:rsid w:val="002445D9"/>
    <w:rsid w:val="00244E49"/>
    <w:rsid w:val="0024682C"/>
    <w:rsid w:val="002468CA"/>
    <w:rsid w:val="0024697E"/>
    <w:rsid w:val="00247417"/>
    <w:rsid w:val="00250E9E"/>
    <w:rsid w:val="0025213A"/>
    <w:rsid w:val="00252631"/>
    <w:rsid w:val="00252CFD"/>
    <w:rsid w:val="00253483"/>
    <w:rsid w:val="002538D8"/>
    <w:rsid w:val="00254101"/>
    <w:rsid w:val="0025424F"/>
    <w:rsid w:val="002561C8"/>
    <w:rsid w:val="00256FA1"/>
    <w:rsid w:val="00257A79"/>
    <w:rsid w:val="00257BA6"/>
    <w:rsid w:val="0026077C"/>
    <w:rsid w:val="00261009"/>
    <w:rsid w:val="00261ED4"/>
    <w:rsid w:val="00262C7A"/>
    <w:rsid w:val="00265FBB"/>
    <w:rsid w:val="00267CE0"/>
    <w:rsid w:val="00270167"/>
    <w:rsid w:val="002704D1"/>
    <w:rsid w:val="00270991"/>
    <w:rsid w:val="0027104E"/>
    <w:rsid w:val="00271AA6"/>
    <w:rsid w:val="00271D4A"/>
    <w:rsid w:val="00271F2D"/>
    <w:rsid w:val="00273782"/>
    <w:rsid w:val="00273D4F"/>
    <w:rsid w:val="002748D5"/>
    <w:rsid w:val="002749AF"/>
    <w:rsid w:val="00274E3D"/>
    <w:rsid w:val="00275296"/>
    <w:rsid w:val="00275BBB"/>
    <w:rsid w:val="002777E5"/>
    <w:rsid w:val="00277CDA"/>
    <w:rsid w:val="00280F92"/>
    <w:rsid w:val="00281A1C"/>
    <w:rsid w:val="00283E56"/>
    <w:rsid w:val="002858A9"/>
    <w:rsid w:val="00285A30"/>
    <w:rsid w:val="0028600F"/>
    <w:rsid w:val="00286BB7"/>
    <w:rsid w:val="00286F5D"/>
    <w:rsid w:val="00287301"/>
    <w:rsid w:val="00287B90"/>
    <w:rsid w:val="00290992"/>
    <w:rsid w:val="002920E4"/>
    <w:rsid w:val="00292890"/>
    <w:rsid w:val="00292DDC"/>
    <w:rsid w:val="00292DEC"/>
    <w:rsid w:val="00292F80"/>
    <w:rsid w:val="002936F2"/>
    <w:rsid w:val="00294D2E"/>
    <w:rsid w:val="002960A0"/>
    <w:rsid w:val="00296879"/>
    <w:rsid w:val="00297A2E"/>
    <w:rsid w:val="00297B8A"/>
    <w:rsid w:val="00297ED5"/>
    <w:rsid w:val="002A0829"/>
    <w:rsid w:val="002A1C2F"/>
    <w:rsid w:val="002A21C3"/>
    <w:rsid w:val="002A232B"/>
    <w:rsid w:val="002A38BD"/>
    <w:rsid w:val="002A3BD7"/>
    <w:rsid w:val="002A4175"/>
    <w:rsid w:val="002A45D7"/>
    <w:rsid w:val="002A472A"/>
    <w:rsid w:val="002A531A"/>
    <w:rsid w:val="002A54C8"/>
    <w:rsid w:val="002A5B79"/>
    <w:rsid w:val="002A6174"/>
    <w:rsid w:val="002A6969"/>
    <w:rsid w:val="002A6AC4"/>
    <w:rsid w:val="002B1104"/>
    <w:rsid w:val="002B11B1"/>
    <w:rsid w:val="002B18F2"/>
    <w:rsid w:val="002B231A"/>
    <w:rsid w:val="002B233A"/>
    <w:rsid w:val="002B4374"/>
    <w:rsid w:val="002B59C5"/>
    <w:rsid w:val="002B65CC"/>
    <w:rsid w:val="002C1F6D"/>
    <w:rsid w:val="002C24CB"/>
    <w:rsid w:val="002C2729"/>
    <w:rsid w:val="002C2E45"/>
    <w:rsid w:val="002C33C1"/>
    <w:rsid w:val="002C43F2"/>
    <w:rsid w:val="002C4840"/>
    <w:rsid w:val="002C5A9D"/>
    <w:rsid w:val="002C61A4"/>
    <w:rsid w:val="002C7067"/>
    <w:rsid w:val="002C72A0"/>
    <w:rsid w:val="002C797A"/>
    <w:rsid w:val="002C7D25"/>
    <w:rsid w:val="002D018C"/>
    <w:rsid w:val="002D07A6"/>
    <w:rsid w:val="002D3283"/>
    <w:rsid w:val="002D3CDE"/>
    <w:rsid w:val="002D46F0"/>
    <w:rsid w:val="002D5567"/>
    <w:rsid w:val="002D575E"/>
    <w:rsid w:val="002D7DB4"/>
    <w:rsid w:val="002E12E6"/>
    <w:rsid w:val="002E13CA"/>
    <w:rsid w:val="002E1E90"/>
    <w:rsid w:val="002E22C7"/>
    <w:rsid w:val="002E3B3E"/>
    <w:rsid w:val="002E4BF2"/>
    <w:rsid w:val="002E56B5"/>
    <w:rsid w:val="002E6912"/>
    <w:rsid w:val="002E6DD4"/>
    <w:rsid w:val="002E6F0B"/>
    <w:rsid w:val="002E7220"/>
    <w:rsid w:val="002E7E0F"/>
    <w:rsid w:val="002F082F"/>
    <w:rsid w:val="002F11A6"/>
    <w:rsid w:val="002F18A8"/>
    <w:rsid w:val="002F2390"/>
    <w:rsid w:val="002F553C"/>
    <w:rsid w:val="002F5C4B"/>
    <w:rsid w:val="002F761D"/>
    <w:rsid w:val="00300410"/>
    <w:rsid w:val="0030084D"/>
    <w:rsid w:val="00300D29"/>
    <w:rsid w:val="00300D84"/>
    <w:rsid w:val="0030163D"/>
    <w:rsid w:val="00302114"/>
    <w:rsid w:val="00302C12"/>
    <w:rsid w:val="003034F0"/>
    <w:rsid w:val="00303B33"/>
    <w:rsid w:val="00304253"/>
    <w:rsid w:val="00304398"/>
    <w:rsid w:val="0030479A"/>
    <w:rsid w:val="00304FFC"/>
    <w:rsid w:val="0030545F"/>
    <w:rsid w:val="00305CA6"/>
    <w:rsid w:val="003066B1"/>
    <w:rsid w:val="00306A9C"/>
    <w:rsid w:val="003079A2"/>
    <w:rsid w:val="00311C43"/>
    <w:rsid w:val="00311E41"/>
    <w:rsid w:val="00313143"/>
    <w:rsid w:val="00313BA5"/>
    <w:rsid w:val="00313F86"/>
    <w:rsid w:val="00314F14"/>
    <w:rsid w:val="0031596A"/>
    <w:rsid w:val="003163D3"/>
    <w:rsid w:val="003204E0"/>
    <w:rsid w:val="0032064C"/>
    <w:rsid w:val="00321CB1"/>
    <w:rsid w:val="00322D89"/>
    <w:rsid w:val="0032441D"/>
    <w:rsid w:val="00324E8F"/>
    <w:rsid w:val="00325C15"/>
    <w:rsid w:val="003260E1"/>
    <w:rsid w:val="0032619A"/>
    <w:rsid w:val="0032658D"/>
    <w:rsid w:val="003276FC"/>
    <w:rsid w:val="00327DD1"/>
    <w:rsid w:val="003319D0"/>
    <w:rsid w:val="00331FC0"/>
    <w:rsid w:val="00332107"/>
    <w:rsid w:val="003337BC"/>
    <w:rsid w:val="00334682"/>
    <w:rsid w:val="00334F0C"/>
    <w:rsid w:val="00335237"/>
    <w:rsid w:val="003353EF"/>
    <w:rsid w:val="00335D0D"/>
    <w:rsid w:val="00335F46"/>
    <w:rsid w:val="003361C5"/>
    <w:rsid w:val="003417DC"/>
    <w:rsid w:val="00341C8B"/>
    <w:rsid w:val="00342AD1"/>
    <w:rsid w:val="003437C7"/>
    <w:rsid w:val="003449F6"/>
    <w:rsid w:val="0034516B"/>
    <w:rsid w:val="00345531"/>
    <w:rsid w:val="003456C2"/>
    <w:rsid w:val="00346ABF"/>
    <w:rsid w:val="003478FB"/>
    <w:rsid w:val="00347C31"/>
    <w:rsid w:val="0035019F"/>
    <w:rsid w:val="003504D4"/>
    <w:rsid w:val="003508BF"/>
    <w:rsid w:val="00351A57"/>
    <w:rsid w:val="0035259E"/>
    <w:rsid w:val="00352793"/>
    <w:rsid w:val="003535EA"/>
    <w:rsid w:val="00354279"/>
    <w:rsid w:val="00354611"/>
    <w:rsid w:val="00354AB7"/>
    <w:rsid w:val="00355432"/>
    <w:rsid w:val="00356D3B"/>
    <w:rsid w:val="00356E84"/>
    <w:rsid w:val="00357003"/>
    <w:rsid w:val="003628DF"/>
    <w:rsid w:val="00363072"/>
    <w:rsid w:val="003703C8"/>
    <w:rsid w:val="00370789"/>
    <w:rsid w:val="00370FD6"/>
    <w:rsid w:val="0037266E"/>
    <w:rsid w:val="00373777"/>
    <w:rsid w:val="00373DE7"/>
    <w:rsid w:val="00374AD8"/>
    <w:rsid w:val="00374E45"/>
    <w:rsid w:val="003761E4"/>
    <w:rsid w:val="0037627A"/>
    <w:rsid w:val="00377BB3"/>
    <w:rsid w:val="00377C97"/>
    <w:rsid w:val="00377DAA"/>
    <w:rsid w:val="00380351"/>
    <w:rsid w:val="003804E1"/>
    <w:rsid w:val="003807D4"/>
    <w:rsid w:val="0038104D"/>
    <w:rsid w:val="00381196"/>
    <w:rsid w:val="0038145B"/>
    <w:rsid w:val="003814CA"/>
    <w:rsid w:val="00381B70"/>
    <w:rsid w:val="00382E84"/>
    <w:rsid w:val="003837D8"/>
    <w:rsid w:val="00383854"/>
    <w:rsid w:val="00384CBB"/>
    <w:rsid w:val="003854F3"/>
    <w:rsid w:val="00386E6A"/>
    <w:rsid w:val="00387AD3"/>
    <w:rsid w:val="00387C30"/>
    <w:rsid w:val="00390CFC"/>
    <w:rsid w:val="003912CA"/>
    <w:rsid w:val="003941CE"/>
    <w:rsid w:val="00394312"/>
    <w:rsid w:val="003944CC"/>
    <w:rsid w:val="003952DC"/>
    <w:rsid w:val="00395734"/>
    <w:rsid w:val="00397A51"/>
    <w:rsid w:val="003A004C"/>
    <w:rsid w:val="003A01E7"/>
    <w:rsid w:val="003A0612"/>
    <w:rsid w:val="003A074C"/>
    <w:rsid w:val="003A1028"/>
    <w:rsid w:val="003A15B6"/>
    <w:rsid w:val="003A16E9"/>
    <w:rsid w:val="003A2358"/>
    <w:rsid w:val="003A36E3"/>
    <w:rsid w:val="003A3ABA"/>
    <w:rsid w:val="003A474F"/>
    <w:rsid w:val="003A59B8"/>
    <w:rsid w:val="003A6F57"/>
    <w:rsid w:val="003A78B4"/>
    <w:rsid w:val="003B0056"/>
    <w:rsid w:val="003B066A"/>
    <w:rsid w:val="003B0A9F"/>
    <w:rsid w:val="003B0CFB"/>
    <w:rsid w:val="003B25FC"/>
    <w:rsid w:val="003B30A9"/>
    <w:rsid w:val="003B32C7"/>
    <w:rsid w:val="003B49C2"/>
    <w:rsid w:val="003B4B61"/>
    <w:rsid w:val="003B57E4"/>
    <w:rsid w:val="003B5CF9"/>
    <w:rsid w:val="003B6BE9"/>
    <w:rsid w:val="003C016E"/>
    <w:rsid w:val="003C1B26"/>
    <w:rsid w:val="003C22C5"/>
    <w:rsid w:val="003C2936"/>
    <w:rsid w:val="003C3F35"/>
    <w:rsid w:val="003C40EA"/>
    <w:rsid w:val="003C50D6"/>
    <w:rsid w:val="003C59E0"/>
    <w:rsid w:val="003C7576"/>
    <w:rsid w:val="003C7A11"/>
    <w:rsid w:val="003C7E40"/>
    <w:rsid w:val="003D10BD"/>
    <w:rsid w:val="003D16D6"/>
    <w:rsid w:val="003D1C0B"/>
    <w:rsid w:val="003D3178"/>
    <w:rsid w:val="003D3925"/>
    <w:rsid w:val="003D411B"/>
    <w:rsid w:val="003D442C"/>
    <w:rsid w:val="003D6450"/>
    <w:rsid w:val="003D6F89"/>
    <w:rsid w:val="003D7781"/>
    <w:rsid w:val="003E050F"/>
    <w:rsid w:val="003E0F7B"/>
    <w:rsid w:val="003E1231"/>
    <w:rsid w:val="003E44BC"/>
    <w:rsid w:val="003E5229"/>
    <w:rsid w:val="003E5D27"/>
    <w:rsid w:val="003E635F"/>
    <w:rsid w:val="003E72AC"/>
    <w:rsid w:val="003E72EA"/>
    <w:rsid w:val="003F1220"/>
    <w:rsid w:val="003F183E"/>
    <w:rsid w:val="003F18AE"/>
    <w:rsid w:val="003F2C35"/>
    <w:rsid w:val="003F30D6"/>
    <w:rsid w:val="003F32FC"/>
    <w:rsid w:val="003F5AA7"/>
    <w:rsid w:val="003F702F"/>
    <w:rsid w:val="003F7764"/>
    <w:rsid w:val="0040060B"/>
    <w:rsid w:val="0040082A"/>
    <w:rsid w:val="00402D67"/>
    <w:rsid w:val="00402DD9"/>
    <w:rsid w:val="004030B3"/>
    <w:rsid w:val="004037E2"/>
    <w:rsid w:val="00403C83"/>
    <w:rsid w:val="00403F64"/>
    <w:rsid w:val="004045BE"/>
    <w:rsid w:val="004057F9"/>
    <w:rsid w:val="0040732D"/>
    <w:rsid w:val="004073F4"/>
    <w:rsid w:val="004079AB"/>
    <w:rsid w:val="00410090"/>
    <w:rsid w:val="0041112A"/>
    <w:rsid w:val="00412CF8"/>
    <w:rsid w:val="00412F81"/>
    <w:rsid w:val="00413072"/>
    <w:rsid w:val="00413BE9"/>
    <w:rsid w:val="00413FEC"/>
    <w:rsid w:val="00415AB2"/>
    <w:rsid w:val="00416DEE"/>
    <w:rsid w:val="00416E21"/>
    <w:rsid w:val="00417745"/>
    <w:rsid w:val="00421780"/>
    <w:rsid w:val="00421913"/>
    <w:rsid w:val="00421A38"/>
    <w:rsid w:val="00421F2D"/>
    <w:rsid w:val="00423D94"/>
    <w:rsid w:val="0042473F"/>
    <w:rsid w:val="0042593F"/>
    <w:rsid w:val="00426D48"/>
    <w:rsid w:val="00427D58"/>
    <w:rsid w:val="00430852"/>
    <w:rsid w:val="00430D52"/>
    <w:rsid w:val="00431595"/>
    <w:rsid w:val="004333F5"/>
    <w:rsid w:val="00433B12"/>
    <w:rsid w:val="00433EB5"/>
    <w:rsid w:val="004349C1"/>
    <w:rsid w:val="00434A51"/>
    <w:rsid w:val="00434F0B"/>
    <w:rsid w:val="00436323"/>
    <w:rsid w:val="004379EC"/>
    <w:rsid w:val="0044187F"/>
    <w:rsid w:val="00442563"/>
    <w:rsid w:val="004428C4"/>
    <w:rsid w:val="0044298A"/>
    <w:rsid w:val="00444BF3"/>
    <w:rsid w:val="004452C8"/>
    <w:rsid w:val="0044647B"/>
    <w:rsid w:val="00447252"/>
    <w:rsid w:val="00450534"/>
    <w:rsid w:val="00450F57"/>
    <w:rsid w:val="00451ED5"/>
    <w:rsid w:val="004520C3"/>
    <w:rsid w:val="0045227B"/>
    <w:rsid w:val="0045249E"/>
    <w:rsid w:val="00453941"/>
    <w:rsid w:val="00454127"/>
    <w:rsid w:val="00456331"/>
    <w:rsid w:val="00456CEE"/>
    <w:rsid w:val="00457E25"/>
    <w:rsid w:val="00457E32"/>
    <w:rsid w:val="00460603"/>
    <w:rsid w:val="004628A7"/>
    <w:rsid w:val="00464F47"/>
    <w:rsid w:val="004658FD"/>
    <w:rsid w:val="004671D5"/>
    <w:rsid w:val="00470605"/>
    <w:rsid w:val="00470ADC"/>
    <w:rsid w:val="0047206A"/>
    <w:rsid w:val="00472973"/>
    <w:rsid w:val="00472A8C"/>
    <w:rsid w:val="00472DE8"/>
    <w:rsid w:val="00473299"/>
    <w:rsid w:val="0047330D"/>
    <w:rsid w:val="00473A18"/>
    <w:rsid w:val="00476EB3"/>
    <w:rsid w:val="00482805"/>
    <w:rsid w:val="00482E0D"/>
    <w:rsid w:val="00483655"/>
    <w:rsid w:val="00485073"/>
    <w:rsid w:val="00486798"/>
    <w:rsid w:val="004871F7"/>
    <w:rsid w:val="004879E5"/>
    <w:rsid w:val="00487C0A"/>
    <w:rsid w:val="00487E54"/>
    <w:rsid w:val="00490F96"/>
    <w:rsid w:val="004918C7"/>
    <w:rsid w:val="0049191E"/>
    <w:rsid w:val="00491F18"/>
    <w:rsid w:val="00492457"/>
    <w:rsid w:val="00492730"/>
    <w:rsid w:val="00492A24"/>
    <w:rsid w:val="00492E1E"/>
    <w:rsid w:val="00494892"/>
    <w:rsid w:val="00494C2C"/>
    <w:rsid w:val="00494CF3"/>
    <w:rsid w:val="00495356"/>
    <w:rsid w:val="004957B0"/>
    <w:rsid w:val="00495C57"/>
    <w:rsid w:val="0049637E"/>
    <w:rsid w:val="00497095"/>
    <w:rsid w:val="00497B6B"/>
    <w:rsid w:val="00497DA6"/>
    <w:rsid w:val="004A008B"/>
    <w:rsid w:val="004A0B41"/>
    <w:rsid w:val="004A0B55"/>
    <w:rsid w:val="004A15AA"/>
    <w:rsid w:val="004A21B3"/>
    <w:rsid w:val="004A27C3"/>
    <w:rsid w:val="004A2F2E"/>
    <w:rsid w:val="004A3757"/>
    <w:rsid w:val="004A3FEC"/>
    <w:rsid w:val="004A4C5F"/>
    <w:rsid w:val="004A5BF7"/>
    <w:rsid w:val="004A5D04"/>
    <w:rsid w:val="004A6259"/>
    <w:rsid w:val="004A644D"/>
    <w:rsid w:val="004A69D1"/>
    <w:rsid w:val="004B1DC3"/>
    <w:rsid w:val="004B4680"/>
    <w:rsid w:val="004B49A7"/>
    <w:rsid w:val="004B537E"/>
    <w:rsid w:val="004B746A"/>
    <w:rsid w:val="004B74B8"/>
    <w:rsid w:val="004B7FCA"/>
    <w:rsid w:val="004C1A2E"/>
    <w:rsid w:val="004C2711"/>
    <w:rsid w:val="004C334C"/>
    <w:rsid w:val="004C48FF"/>
    <w:rsid w:val="004C5339"/>
    <w:rsid w:val="004C569F"/>
    <w:rsid w:val="004C7940"/>
    <w:rsid w:val="004C7A26"/>
    <w:rsid w:val="004D0FD9"/>
    <w:rsid w:val="004D1FC7"/>
    <w:rsid w:val="004D20D2"/>
    <w:rsid w:val="004D27D8"/>
    <w:rsid w:val="004D3A5B"/>
    <w:rsid w:val="004D5EDA"/>
    <w:rsid w:val="004D6D77"/>
    <w:rsid w:val="004E41D8"/>
    <w:rsid w:val="004E4755"/>
    <w:rsid w:val="004E4CF7"/>
    <w:rsid w:val="004E566B"/>
    <w:rsid w:val="004E570F"/>
    <w:rsid w:val="004E587E"/>
    <w:rsid w:val="004E6C42"/>
    <w:rsid w:val="004E6D13"/>
    <w:rsid w:val="004E77CF"/>
    <w:rsid w:val="004F0BDE"/>
    <w:rsid w:val="004F0CF2"/>
    <w:rsid w:val="004F16BF"/>
    <w:rsid w:val="004F1E1A"/>
    <w:rsid w:val="004F243D"/>
    <w:rsid w:val="004F318E"/>
    <w:rsid w:val="004F3212"/>
    <w:rsid w:val="004F5AE3"/>
    <w:rsid w:val="004F72E1"/>
    <w:rsid w:val="005004A1"/>
    <w:rsid w:val="005017AD"/>
    <w:rsid w:val="00502734"/>
    <w:rsid w:val="005027B2"/>
    <w:rsid w:val="0050365F"/>
    <w:rsid w:val="00504772"/>
    <w:rsid w:val="00505403"/>
    <w:rsid w:val="00505BE7"/>
    <w:rsid w:val="00506B66"/>
    <w:rsid w:val="00506C9B"/>
    <w:rsid w:val="00507A2A"/>
    <w:rsid w:val="00507B1F"/>
    <w:rsid w:val="0051124A"/>
    <w:rsid w:val="00511965"/>
    <w:rsid w:val="00512519"/>
    <w:rsid w:val="005137E0"/>
    <w:rsid w:val="005159AA"/>
    <w:rsid w:val="00516984"/>
    <w:rsid w:val="00516E9B"/>
    <w:rsid w:val="00520021"/>
    <w:rsid w:val="00520304"/>
    <w:rsid w:val="0052096C"/>
    <w:rsid w:val="00520FF4"/>
    <w:rsid w:val="0052129E"/>
    <w:rsid w:val="005216C7"/>
    <w:rsid w:val="00522008"/>
    <w:rsid w:val="005232FA"/>
    <w:rsid w:val="0052451D"/>
    <w:rsid w:val="00525CC1"/>
    <w:rsid w:val="00525D50"/>
    <w:rsid w:val="00526C8E"/>
    <w:rsid w:val="00527DBD"/>
    <w:rsid w:val="005300C5"/>
    <w:rsid w:val="00530CD1"/>
    <w:rsid w:val="0053123E"/>
    <w:rsid w:val="005337AD"/>
    <w:rsid w:val="00534639"/>
    <w:rsid w:val="00534D69"/>
    <w:rsid w:val="005362A5"/>
    <w:rsid w:val="0053661F"/>
    <w:rsid w:val="00537B10"/>
    <w:rsid w:val="00540055"/>
    <w:rsid w:val="00541628"/>
    <w:rsid w:val="005428BD"/>
    <w:rsid w:val="00543F33"/>
    <w:rsid w:val="0054454C"/>
    <w:rsid w:val="00544B37"/>
    <w:rsid w:val="00544CE0"/>
    <w:rsid w:val="005458C8"/>
    <w:rsid w:val="005474DC"/>
    <w:rsid w:val="00547672"/>
    <w:rsid w:val="00547F24"/>
    <w:rsid w:val="005505CD"/>
    <w:rsid w:val="00550B77"/>
    <w:rsid w:val="00552B2B"/>
    <w:rsid w:val="00553EDC"/>
    <w:rsid w:val="00554ED2"/>
    <w:rsid w:val="005553A5"/>
    <w:rsid w:val="005556E1"/>
    <w:rsid w:val="00557427"/>
    <w:rsid w:val="0056011F"/>
    <w:rsid w:val="00560AD6"/>
    <w:rsid w:val="00560B9B"/>
    <w:rsid w:val="00563BE2"/>
    <w:rsid w:val="005648DA"/>
    <w:rsid w:val="00564AFB"/>
    <w:rsid w:val="005659A3"/>
    <w:rsid w:val="005665FB"/>
    <w:rsid w:val="0056758C"/>
    <w:rsid w:val="00567630"/>
    <w:rsid w:val="00567F4D"/>
    <w:rsid w:val="005704B2"/>
    <w:rsid w:val="00570D75"/>
    <w:rsid w:val="005726DD"/>
    <w:rsid w:val="00572964"/>
    <w:rsid w:val="00573CEB"/>
    <w:rsid w:val="005743F0"/>
    <w:rsid w:val="00574402"/>
    <w:rsid w:val="00574D26"/>
    <w:rsid w:val="00575711"/>
    <w:rsid w:val="00576762"/>
    <w:rsid w:val="005800B1"/>
    <w:rsid w:val="00580DF5"/>
    <w:rsid w:val="005820FC"/>
    <w:rsid w:val="005823E4"/>
    <w:rsid w:val="00586193"/>
    <w:rsid w:val="00587066"/>
    <w:rsid w:val="00587D9F"/>
    <w:rsid w:val="00590208"/>
    <w:rsid w:val="00591DCA"/>
    <w:rsid w:val="005922B8"/>
    <w:rsid w:val="005926F8"/>
    <w:rsid w:val="005932F3"/>
    <w:rsid w:val="00595908"/>
    <w:rsid w:val="00595C0D"/>
    <w:rsid w:val="00595EBB"/>
    <w:rsid w:val="00596C13"/>
    <w:rsid w:val="005974B1"/>
    <w:rsid w:val="005A0779"/>
    <w:rsid w:val="005A1296"/>
    <w:rsid w:val="005A1FB3"/>
    <w:rsid w:val="005A27FA"/>
    <w:rsid w:val="005A3739"/>
    <w:rsid w:val="005A5E23"/>
    <w:rsid w:val="005A77B6"/>
    <w:rsid w:val="005A7DE4"/>
    <w:rsid w:val="005B037F"/>
    <w:rsid w:val="005B0CAB"/>
    <w:rsid w:val="005B1503"/>
    <w:rsid w:val="005B24CE"/>
    <w:rsid w:val="005B3937"/>
    <w:rsid w:val="005B3DA9"/>
    <w:rsid w:val="005B6011"/>
    <w:rsid w:val="005B72C1"/>
    <w:rsid w:val="005B7433"/>
    <w:rsid w:val="005C0695"/>
    <w:rsid w:val="005C0B32"/>
    <w:rsid w:val="005C134E"/>
    <w:rsid w:val="005C1CD7"/>
    <w:rsid w:val="005C1EF2"/>
    <w:rsid w:val="005C21DB"/>
    <w:rsid w:val="005C25EB"/>
    <w:rsid w:val="005C3429"/>
    <w:rsid w:val="005C3C08"/>
    <w:rsid w:val="005C417F"/>
    <w:rsid w:val="005C55EC"/>
    <w:rsid w:val="005C5DC4"/>
    <w:rsid w:val="005C6F77"/>
    <w:rsid w:val="005C7510"/>
    <w:rsid w:val="005D0990"/>
    <w:rsid w:val="005D0E4D"/>
    <w:rsid w:val="005D0F84"/>
    <w:rsid w:val="005D167A"/>
    <w:rsid w:val="005D2457"/>
    <w:rsid w:val="005D26BF"/>
    <w:rsid w:val="005D3398"/>
    <w:rsid w:val="005D3AED"/>
    <w:rsid w:val="005D7005"/>
    <w:rsid w:val="005D70EE"/>
    <w:rsid w:val="005D7194"/>
    <w:rsid w:val="005E0716"/>
    <w:rsid w:val="005E0B3A"/>
    <w:rsid w:val="005E1031"/>
    <w:rsid w:val="005E227E"/>
    <w:rsid w:val="005E2D43"/>
    <w:rsid w:val="005E2F20"/>
    <w:rsid w:val="005E3ED0"/>
    <w:rsid w:val="005E3FAC"/>
    <w:rsid w:val="005E4635"/>
    <w:rsid w:val="005E4717"/>
    <w:rsid w:val="005E54E1"/>
    <w:rsid w:val="005E5AED"/>
    <w:rsid w:val="005E6434"/>
    <w:rsid w:val="005F2C59"/>
    <w:rsid w:val="005F2FB8"/>
    <w:rsid w:val="005F4753"/>
    <w:rsid w:val="005F4D69"/>
    <w:rsid w:val="005F545B"/>
    <w:rsid w:val="005F5897"/>
    <w:rsid w:val="005F7178"/>
    <w:rsid w:val="005F7328"/>
    <w:rsid w:val="005F75BF"/>
    <w:rsid w:val="005F7ECC"/>
    <w:rsid w:val="00600326"/>
    <w:rsid w:val="00601180"/>
    <w:rsid w:val="00602537"/>
    <w:rsid w:val="00603A18"/>
    <w:rsid w:val="00603B9E"/>
    <w:rsid w:val="0060418B"/>
    <w:rsid w:val="00605360"/>
    <w:rsid w:val="006072CB"/>
    <w:rsid w:val="00607300"/>
    <w:rsid w:val="00611596"/>
    <w:rsid w:val="00611904"/>
    <w:rsid w:val="006121FD"/>
    <w:rsid w:val="00612CA0"/>
    <w:rsid w:val="00613977"/>
    <w:rsid w:val="00614AFA"/>
    <w:rsid w:val="00615E3C"/>
    <w:rsid w:val="00616A26"/>
    <w:rsid w:val="0061714E"/>
    <w:rsid w:val="00617B23"/>
    <w:rsid w:val="006201A1"/>
    <w:rsid w:val="0062053A"/>
    <w:rsid w:val="00622DD3"/>
    <w:rsid w:val="006241EC"/>
    <w:rsid w:val="006275BE"/>
    <w:rsid w:val="00627CBC"/>
    <w:rsid w:val="00630982"/>
    <w:rsid w:val="0063144D"/>
    <w:rsid w:val="0063166F"/>
    <w:rsid w:val="006325F1"/>
    <w:rsid w:val="006328B2"/>
    <w:rsid w:val="00632E07"/>
    <w:rsid w:val="006348A5"/>
    <w:rsid w:val="00634AE8"/>
    <w:rsid w:val="00635528"/>
    <w:rsid w:val="00635ECD"/>
    <w:rsid w:val="00636140"/>
    <w:rsid w:val="0063640F"/>
    <w:rsid w:val="006371F8"/>
    <w:rsid w:val="0064105D"/>
    <w:rsid w:val="00642674"/>
    <w:rsid w:val="00642A1E"/>
    <w:rsid w:val="006434F6"/>
    <w:rsid w:val="00643956"/>
    <w:rsid w:val="00643AE8"/>
    <w:rsid w:val="006441BB"/>
    <w:rsid w:val="00645A5F"/>
    <w:rsid w:val="00645DA9"/>
    <w:rsid w:val="00645DCB"/>
    <w:rsid w:val="00646C78"/>
    <w:rsid w:val="006475BB"/>
    <w:rsid w:val="00647A02"/>
    <w:rsid w:val="006513A3"/>
    <w:rsid w:val="00651F20"/>
    <w:rsid w:val="0065226F"/>
    <w:rsid w:val="006529B0"/>
    <w:rsid w:val="00652A7C"/>
    <w:rsid w:val="00654C3E"/>
    <w:rsid w:val="00655572"/>
    <w:rsid w:val="00655B0F"/>
    <w:rsid w:val="00655D89"/>
    <w:rsid w:val="00656723"/>
    <w:rsid w:val="006576B2"/>
    <w:rsid w:val="006601FC"/>
    <w:rsid w:val="0066074F"/>
    <w:rsid w:val="006609F6"/>
    <w:rsid w:val="00660E1F"/>
    <w:rsid w:val="0066143C"/>
    <w:rsid w:val="00662553"/>
    <w:rsid w:val="00664C69"/>
    <w:rsid w:val="00665523"/>
    <w:rsid w:val="00665794"/>
    <w:rsid w:val="00666624"/>
    <w:rsid w:val="00666ACB"/>
    <w:rsid w:val="0066790B"/>
    <w:rsid w:val="00671193"/>
    <w:rsid w:val="00671EA2"/>
    <w:rsid w:val="00672288"/>
    <w:rsid w:val="00673BF7"/>
    <w:rsid w:val="006742E6"/>
    <w:rsid w:val="006745D3"/>
    <w:rsid w:val="00674762"/>
    <w:rsid w:val="006749F8"/>
    <w:rsid w:val="00674F38"/>
    <w:rsid w:val="0067513D"/>
    <w:rsid w:val="0067569B"/>
    <w:rsid w:val="00677F55"/>
    <w:rsid w:val="0068064A"/>
    <w:rsid w:val="006806E2"/>
    <w:rsid w:val="00680B22"/>
    <w:rsid w:val="0068172B"/>
    <w:rsid w:val="00681DAA"/>
    <w:rsid w:val="00682676"/>
    <w:rsid w:val="00682F37"/>
    <w:rsid w:val="00683271"/>
    <w:rsid w:val="00683F2F"/>
    <w:rsid w:val="00684E0C"/>
    <w:rsid w:val="0068534A"/>
    <w:rsid w:val="0068585A"/>
    <w:rsid w:val="00686A07"/>
    <w:rsid w:val="006879D0"/>
    <w:rsid w:val="00687A4C"/>
    <w:rsid w:val="00687FF3"/>
    <w:rsid w:val="0069054C"/>
    <w:rsid w:val="00690C50"/>
    <w:rsid w:val="00693583"/>
    <w:rsid w:val="006959C2"/>
    <w:rsid w:val="006961D3"/>
    <w:rsid w:val="0069668A"/>
    <w:rsid w:val="00696C91"/>
    <w:rsid w:val="00696FCE"/>
    <w:rsid w:val="006A05C8"/>
    <w:rsid w:val="006A05FD"/>
    <w:rsid w:val="006A0D42"/>
    <w:rsid w:val="006A14C8"/>
    <w:rsid w:val="006A1A4C"/>
    <w:rsid w:val="006A2CD3"/>
    <w:rsid w:val="006A3D1D"/>
    <w:rsid w:val="006A450E"/>
    <w:rsid w:val="006A4D9D"/>
    <w:rsid w:val="006A4DA3"/>
    <w:rsid w:val="006A5B6F"/>
    <w:rsid w:val="006A5D5E"/>
    <w:rsid w:val="006A7473"/>
    <w:rsid w:val="006A774E"/>
    <w:rsid w:val="006A7B3D"/>
    <w:rsid w:val="006B00F2"/>
    <w:rsid w:val="006B0863"/>
    <w:rsid w:val="006B126B"/>
    <w:rsid w:val="006B1957"/>
    <w:rsid w:val="006B1F25"/>
    <w:rsid w:val="006B217D"/>
    <w:rsid w:val="006B225E"/>
    <w:rsid w:val="006B2CC1"/>
    <w:rsid w:val="006B2D3C"/>
    <w:rsid w:val="006B2D7A"/>
    <w:rsid w:val="006B2FC4"/>
    <w:rsid w:val="006B3EAC"/>
    <w:rsid w:val="006B49C2"/>
    <w:rsid w:val="006B5499"/>
    <w:rsid w:val="006B5853"/>
    <w:rsid w:val="006B5E02"/>
    <w:rsid w:val="006B67FD"/>
    <w:rsid w:val="006B6A8C"/>
    <w:rsid w:val="006B7112"/>
    <w:rsid w:val="006C02CA"/>
    <w:rsid w:val="006C0F03"/>
    <w:rsid w:val="006C1665"/>
    <w:rsid w:val="006C349F"/>
    <w:rsid w:val="006C36CE"/>
    <w:rsid w:val="006C4FBC"/>
    <w:rsid w:val="006C5D0E"/>
    <w:rsid w:val="006C60F8"/>
    <w:rsid w:val="006C61D3"/>
    <w:rsid w:val="006C63E6"/>
    <w:rsid w:val="006C78E5"/>
    <w:rsid w:val="006D0908"/>
    <w:rsid w:val="006D1165"/>
    <w:rsid w:val="006D1BF2"/>
    <w:rsid w:val="006D2475"/>
    <w:rsid w:val="006D3655"/>
    <w:rsid w:val="006D7826"/>
    <w:rsid w:val="006E0EC4"/>
    <w:rsid w:val="006E0F1C"/>
    <w:rsid w:val="006E0FFC"/>
    <w:rsid w:val="006E1371"/>
    <w:rsid w:val="006E25AA"/>
    <w:rsid w:val="006E25C3"/>
    <w:rsid w:val="006E3409"/>
    <w:rsid w:val="006E3F4F"/>
    <w:rsid w:val="006E691E"/>
    <w:rsid w:val="006E7219"/>
    <w:rsid w:val="006E7898"/>
    <w:rsid w:val="006F0708"/>
    <w:rsid w:val="006F0E41"/>
    <w:rsid w:val="006F1200"/>
    <w:rsid w:val="006F1693"/>
    <w:rsid w:val="006F1F81"/>
    <w:rsid w:val="006F24FA"/>
    <w:rsid w:val="006F26E5"/>
    <w:rsid w:val="006F3AF9"/>
    <w:rsid w:val="006F3BE6"/>
    <w:rsid w:val="006F3F7F"/>
    <w:rsid w:val="006F42D8"/>
    <w:rsid w:val="006F4583"/>
    <w:rsid w:val="006F4ADE"/>
    <w:rsid w:val="006F5477"/>
    <w:rsid w:val="006F750D"/>
    <w:rsid w:val="006F7DE4"/>
    <w:rsid w:val="006F7ED0"/>
    <w:rsid w:val="00700025"/>
    <w:rsid w:val="007000FC"/>
    <w:rsid w:val="0070034B"/>
    <w:rsid w:val="0070038A"/>
    <w:rsid w:val="0070045D"/>
    <w:rsid w:val="00700640"/>
    <w:rsid w:val="00700BC0"/>
    <w:rsid w:val="0070117C"/>
    <w:rsid w:val="007016F3"/>
    <w:rsid w:val="0070296D"/>
    <w:rsid w:val="007039AF"/>
    <w:rsid w:val="00704395"/>
    <w:rsid w:val="00704578"/>
    <w:rsid w:val="0070475E"/>
    <w:rsid w:val="00704DCC"/>
    <w:rsid w:val="007054B2"/>
    <w:rsid w:val="00705505"/>
    <w:rsid w:val="00706506"/>
    <w:rsid w:val="007078EC"/>
    <w:rsid w:val="00710A68"/>
    <w:rsid w:val="00712105"/>
    <w:rsid w:val="00712330"/>
    <w:rsid w:val="00712CC6"/>
    <w:rsid w:val="00713189"/>
    <w:rsid w:val="00713CE3"/>
    <w:rsid w:val="007147BB"/>
    <w:rsid w:val="007176C0"/>
    <w:rsid w:val="00722440"/>
    <w:rsid w:val="00722F09"/>
    <w:rsid w:val="007235F8"/>
    <w:rsid w:val="00725378"/>
    <w:rsid w:val="007268AE"/>
    <w:rsid w:val="00727489"/>
    <w:rsid w:val="00731E36"/>
    <w:rsid w:val="007320D7"/>
    <w:rsid w:val="0073271B"/>
    <w:rsid w:val="0073367B"/>
    <w:rsid w:val="00734193"/>
    <w:rsid w:val="0073462C"/>
    <w:rsid w:val="007347DC"/>
    <w:rsid w:val="00734B40"/>
    <w:rsid w:val="007365C9"/>
    <w:rsid w:val="00737BAA"/>
    <w:rsid w:val="00737F29"/>
    <w:rsid w:val="0074023F"/>
    <w:rsid w:val="00740382"/>
    <w:rsid w:val="00742279"/>
    <w:rsid w:val="0074274C"/>
    <w:rsid w:val="0074282D"/>
    <w:rsid w:val="00742C00"/>
    <w:rsid w:val="00743E31"/>
    <w:rsid w:val="00744EED"/>
    <w:rsid w:val="0074505F"/>
    <w:rsid w:val="00746810"/>
    <w:rsid w:val="007471F8"/>
    <w:rsid w:val="0074756F"/>
    <w:rsid w:val="0074758B"/>
    <w:rsid w:val="00747F1A"/>
    <w:rsid w:val="007501B0"/>
    <w:rsid w:val="00750513"/>
    <w:rsid w:val="0075276B"/>
    <w:rsid w:val="00752D28"/>
    <w:rsid w:val="007532F4"/>
    <w:rsid w:val="007535D1"/>
    <w:rsid w:val="0075382A"/>
    <w:rsid w:val="007560AF"/>
    <w:rsid w:val="00756212"/>
    <w:rsid w:val="0075740C"/>
    <w:rsid w:val="00760975"/>
    <w:rsid w:val="0076118A"/>
    <w:rsid w:val="00762640"/>
    <w:rsid w:val="00762FAF"/>
    <w:rsid w:val="00763DEB"/>
    <w:rsid w:val="00767829"/>
    <w:rsid w:val="0077043E"/>
    <w:rsid w:val="00770724"/>
    <w:rsid w:val="00772845"/>
    <w:rsid w:val="00773E30"/>
    <w:rsid w:val="007748BD"/>
    <w:rsid w:val="00775D2A"/>
    <w:rsid w:val="00776687"/>
    <w:rsid w:val="0077695A"/>
    <w:rsid w:val="00776EE7"/>
    <w:rsid w:val="00777D27"/>
    <w:rsid w:val="007814E9"/>
    <w:rsid w:val="007815CA"/>
    <w:rsid w:val="00781A24"/>
    <w:rsid w:val="00782301"/>
    <w:rsid w:val="007825A9"/>
    <w:rsid w:val="007830F3"/>
    <w:rsid w:val="00783207"/>
    <w:rsid w:val="00783A81"/>
    <w:rsid w:val="00783D2D"/>
    <w:rsid w:val="00784762"/>
    <w:rsid w:val="00784FB4"/>
    <w:rsid w:val="0078607B"/>
    <w:rsid w:val="00787032"/>
    <w:rsid w:val="007913C3"/>
    <w:rsid w:val="00792AD2"/>
    <w:rsid w:val="007948E4"/>
    <w:rsid w:val="00794C30"/>
    <w:rsid w:val="00794FFB"/>
    <w:rsid w:val="00795E60"/>
    <w:rsid w:val="00795F6F"/>
    <w:rsid w:val="007A1331"/>
    <w:rsid w:val="007A36BC"/>
    <w:rsid w:val="007A3957"/>
    <w:rsid w:val="007A459B"/>
    <w:rsid w:val="007A4637"/>
    <w:rsid w:val="007A5A25"/>
    <w:rsid w:val="007A5D26"/>
    <w:rsid w:val="007A60C2"/>
    <w:rsid w:val="007A633F"/>
    <w:rsid w:val="007A6C31"/>
    <w:rsid w:val="007A7124"/>
    <w:rsid w:val="007B0822"/>
    <w:rsid w:val="007B0B0D"/>
    <w:rsid w:val="007B187B"/>
    <w:rsid w:val="007B2E0B"/>
    <w:rsid w:val="007B3ABC"/>
    <w:rsid w:val="007B4191"/>
    <w:rsid w:val="007B4DDA"/>
    <w:rsid w:val="007B4EE1"/>
    <w:rsid w:val="007B637D"/>
    <w:rsid w:val="007B6B7D"/>
    <w:rsid w:val="007B7279"/>
    <w:rsid w:val="007B7341"/>
    <w:rsid w:val="007B780C"/>
    <w:rsid w:val="007B7A3A"/>
    <w:rsid w:val="007B7B97"/>
    <w:rsid w:val="007B7DBE"/>
    <w:rsid w:val="007C0718"/>
    <w:rsid w:val="007C0FF3"/>
    <w:rsid w:val="007C1823"/>
    <w:rsid w:val="007C1B21"/>
    <w:rsid w:val="007C2013"/>
    <w:rsid w:val="007C29A3"/>
    <w:rsid w:val="007C2C3B"/>
    <w:rsid w:val="007C4BF7"/>
    <w:rsid w:val="007C528A"/>
    <w:rsid w:val="007C556C"/>
    <w:rsid w:val="007C59AA"/>
    <w:rsid w:val="007D0BC0"/>
    <w:rsid w:val="007D15E7"/>
    <w:rsid w:val="007D1C45"/>
    <w:rsid w:val="007D2C3A"/>
    <w:rsid w:val="007D2E60"/>
    <w:rsid w:val="007D563F"/>
    <w:rsid w:val="007D6CDE"/>
    <w:rsid w:val="007D7D0B"/>
    <w:rsid w:val="007E0244"/>
    <w:rsid w:val="007E0419"/>
    <w:rsid w:val="007E0623"/>
    <w:rsid w:val="007E0E2D"/>
    <w:rsid w:val="007E1148"/>
    <w:rsid w:val="007E13E4"/>
    <w:rsid w:val="007E19E4"/>
    <w:rsid w:val="007E1A31"/>
    <w:rsid w:val="007E1D45"/>
    <w:rsid w:val="007E2BA0"/>
    <w:rsid w:val="007E2EE7"/>
    <w:rsid w:val="007E319E"/>
    <w:rsid w:val="007E4748"/>
    <w:rsid w:val="007E47D2"/>
    <w:rsid w:val="007E4ACE"/>
    <w:rsid w:val="007E5D07"/>
    <w:rsid w:val="007E5E1A"/>
    <w:rsid w:val="007E7AA4"/>
    <w:rsid w:val="007E7B03"/>
    <w:rsid w:val="007E7B8D"/>
    <w:rsid w:val="007F0882"/>
    <w:rsid w:val="007F212E"/>
    <w:rsid w:val="007F2336"/>
    <w:rsid w:val="007F2477"/>
    <w:rsid w:val="007F2A89"/>
    <w:rsid w:val="007F2D74"/>
    <w:rsid w:val="007F3241"/>
    <w:rsid w:val="007F3CE1"/>
    <w:rsid w:val="007F48B2"/>
    <w:rsid w:val="007F4E8F"/>
    <w:rsid w:val="007F6BBD"/>
    <w:rsid w:val="007F6C05"/>
    <w:rsid w:val="0080049D"/>
    <w:rsid w:val="008005D7"/>
    <w:rsid w:val="00800949"/>
    <w:rsid w:val="00801929"/>
    <w:rsid w:val="00802C88"/>
    <w:rsid w:val="008031F1"/>
    <w:rsid w:val="00803DE6"/>
    <w:rsid w:val="008047BF"/>
    <w:rsid w:val="0080574E"/>
    <w:rsid w:val="00805BF6"/>
    <w:rsid w:val="00805D54"/>
    <w:rsid w:val="008062DB"/>
    <w:rsid w:val="00806A1F"/>
    <w:rsid w:val="008107C6"/>
    <w:rsid w:val="00811198"/>
    <w:rsid w:val="008123D9"/>
    <w:rsid w:val="0081290A"/>
    <w:rsid w:val="00814892"/>
    <w:rsid w:val="00814A6C"/>
    <w:rsid w:val="0081521B"/>
    <w:rsid w:val="008156BA"/>
    <w:rsid w:val="0081737B"/>
    <w:rsid w:val="008173C2"/>
    <w:rsid w:val="0082006F"/>
    <w:rsid w:val="00820EB8"/>
    <w:rsid w:val="00822406"/>
    <w:rsid w:val="00822FE3"/>
    <w:rsid w:val="00825F26"/>
    <w:rsid w:val="00826EAE"/>
    <w:rsid w:val="00827D23"/>
    <w:rsid w:val="00827DDA"/>
    <w:rsid w:val="0083038D"/>
    <w:rsid w:val="008309F4"/>
    <w:rsid w:val="0083107B"/>
    <w:rsid w:val="008323F4"/>
    <w:rsid w:val="00833F79"/>
    <w:rsid w:val="008342F0"/>
    <w:rsid w:val="00834EB1"/>
    <w:rsid w:val="00836077"/>
    <w:rsid w:val="00836560"/>
    <w:rsid w:val="0083683E"/>
    <w:rsid w:val="008410EA"/>
    <w:rsid w:val="00841D5D"/>
    <w:rsid w:val="00843F70"/>
    <w:rsid w:val="008448EE"/>
    <w:rsid w:val="008451D6"/>
    <w:rsid w:val="00845276"/>
    <w:rsid w:val="008456B7"/>
    <w:rsid w:val="00846377"/>
    <w:rsid w:val="00846C4D"/>
    <w:rsid w:val="0085080E"/>
    <w:rsid w:val="00850EAF"/>
    <w:rsid w:val="00850F49"/>
    <w:rsid w:val="00850F6E"/>
    <w:rsid w:val="008513EE"/>
    <w:rsid w:val="00853040"/>
    <w:rsid w:val="0085410F"/>
    <w:rsid w:val="008548E8"/>
    <w:rsid w:val="008550DD"/>
    <w:rsid w:val="00855D28"/>
    <w:rsid w:val="00855E05"/>
    <w:rsid w:val="008561B8"/>
    <w:rsid w:val="0085626D"/>
    <w:rsid w:val="0085692F"/>
    <w:rsid w:val="00856C14"/>
    <w:rsid w:val="008573C6"/>
    <w:rsid w:val="00857BE6"/>
    <w:rsid w:val="00857CA8"/>
    <w:rsid w:val="00857EB0"/>
    <w:rsid w:val="00857F2A"/>
    <w:rsid w:val="008605C6"/>
    <w:rsid w:val="008622A8"/>
    <w:rsid w:val="00862ABF"/>
    <w:rsid w:val="0086320D"/>
    <w:rsid w:val="00863A0A"/>
    <w:rsid w:val="00863A7E"/>
    <w:rsid w:val="00864A06"/>
    <w:rsid w:val="00865CC2"/>
    <w:rsid w:val="00870E57"/>
    <w:rsid w:val="0087140B"/>
    <w:rsid w:val="00872DF3"/>
    <w:rsid w:val="008738CB"/>
    <w:rsid w:val="00874748"/>
    <w:rsid w:val="00874FAE"/>
    <w:rsid w:val="00876105"/>
    <w:rsid w:val="008764FF"/>
    <w:rsid w:val="0087711E"/>
    <w:rsid w:val="0087778C"/>
    <w:rsid w:val="00880D3D"/>
    <w:rsid w:val="00880D7A"/>
    <w:rsid w:val="008811BB"/>
    <w:rsid w:val="0088135A"/>
    <w:rsid w:val="00882480"/>
    <w:rsid w:val="00883453"/>
    <w:rsid w:val="008839F4"/>
    <w:rsid w:val="00885353"/>
    <w:rsid w:val="00887964"/>
    <w:rsid w:val="00892EAE"/>
    <w:rsid w:val="00894368"/>
    <w:rsid w:val="008950A8"/>
    <w:rsid w:val="00896BBA"/>
    <w:rsid w:val="00896DA3"/>
    <w:rsid w:val="00897EC8"/>
    <w:rsid w:val="008A283F"/>
    <w:rsid w:val="008A3316"/>
    <w:rsid w:val="008A4194"/>
    <w:rsid w:val="008A45FE"/>
    <w:rsid w:val="008A4C88"/>
    <w:rsid w:val="008A627E"/>
    <w:rsid w:val="008A6DA2"/>
    <w:rsid w:val="008A6F1F"/>
    <w:rsid w:val="008A782C"/>
    <w:rsid w:val="008A7B85"/>
    <w:rsid w:val="008A7BD1"/>
    <w:rsid w:val="008A7DE2"/>
    <w:rsid w:val="008B098F"/>
    <w:rsid w:val="008B13FB"/>
    <w:rsid w:val="008B47F2"/>
    <w:rsid w:val="008B54FF"/>
    <w:rsid w:val="008C0B73"/>
    <w:rsid w:val="008C0BFC"/>
    <w:rsid w:val="008C19EC"/>
    <w:rsid w:val="008C206A"/>
    <w:rsid w:val="008C206C"/>
    <w:rsid w:val="008C2FBA"/>
    <w:rsid w:val="008C49F8"/>
    <w:rsid w:val="008C5BEE"/>
    <w:rsid w:val="008C6BE8"/>
    <w:rsid w:val="008C7307"/>
    <w:rsid w:val="008D04D0"/>
    <w:rsid w:val="008D1283"/>
    <w:rsid w:val="008D1496"/>
    <w:rsid w:val="008D1C4A"/>
    <w:rsid w:val="008D1C7F"/>
    <w:rsid w:val="008D3020"/>
    <w:rsid w:val="008D400B"/>
    <w:rsid w:val="008D4262"/>
    <w:rsid w:val="008D447C"/>
    <w:rsid w:val="008D4E9E"/>
    <w:rsid w:val="008D50C3"/>
    <w:rsid w:val="008D521E"/>
    <w:rsid w:val="008D5D1F"/>
    <w:rsid w:val="008D6122"/>
    <w:rsid w:val="008D667B"/>
    <w:rsid w:val="008D6878"/>
    <w:rsid w:val="008D6BB4"/>
    <w:rsid w:val="008D7D5D"/>
    <w:rsid w:val="008D7E61"/>
    <w:rsid w:val="008E0F78"/>
    <w:rsid w:val="008E2538"/>
    <w:rsid w:val="008E27C6"/>
    <w:rsid w:val="008E3A7B"/>
    <w:rsid w:val="008E4A20"/>
    <w:rsid w:val="008E53DD"/>
    <w:rsid w:val="008E589D"/>
    <w:rsid w:val="008E5C00"/>
    <w:rsid w:val="008E5D46"/>
    <w:rsid w:val="008E5DC4"/>
    <w:rsid w:val="008E6140"/>
    <w:rsid w:val="008F1B15"/>
    <w:rsid w:val="008F3E3B"/>
    <w:rsid w:val="008F43E7"/>
    <w:rsid w:val="008F5614"/>
    <w:rsid w:val="008F58EE"/>
    <w:rsid w:val="008F6CF0"/>
    <w:rsid w:val="008F73B3"/>
    <w:rsid w:val="00900899"/>
    <w:rsid w:val="0090153F"/>
    <w:rsid w:val="009025D4"/>
    <w:rsid w:val="00903D1D"/>
    <w:rsid w:val="009048DA"/>
    <w:rsid w:val="00904C0A"/>
    <w:rsid w:val="00904C86"/>
    <w:rsid w:val="00905137"/>
    <w:rsid w:val="00905249"/>
    <w:rsid w:val="009052F9"/>
    <w:rsid w:val="009059E5"/>
    <w:rsid w:val="00905A90"/>
    <w:rsid w:val="00906D3A"/>
    <w:rsid w:val="00907DFE"/>
    <w:rsid w:val="009105E0"/>
    <w:rsid w:val="0091076D"/>
    <w:rsid w:val="00911C6B"/>
    <w:rsid w:val="00911F89"/>
    <w:rsid w:val="0091284B"/>
    <w:rsid w:val="00912A19"/>
    <w:rsid w:val="00913294"/>
    <w:rsid w:val="0091360A"/>
    <w:rsid w:val="0091430A"/>
    <w:rsid w:val="00914571"/>
    <w:rsid w:val="00915BA1"/>
    <w:rsid w:val="00915C61"/>
    <w:rsid w:val="00916039"/>
    <w:rsid w:val="00920032"/>
    <w:rsid w:val="00920528"/>
    <w:rsid w:val="00920566"/>
    <w:rsid w:val="009205A6"/>
    <w:rsid w:val="00922CF3"/>
    <w:rsid w:val="00923695"/>
    <w:rsid w:val="00923A38"/>
    <w:rsid w:val="00923A9B"/>
    <w:rsid w:val="00925273"/>
    <w:rsid w:val="009262A5"/>
    <w:rsid w:val="009271DE"/>
    <w:rsid w:val="00927F10"/>
    <w:rsid w:val="009300C6"/>
    <w:rsid w:val="0093028D"/>
    <w:rsid w:val="00930E1C"/>
    <w:rsid w:val="00931A95"/>
    <w:rsid w:val="00931CB2"/>
    <w:rsid w:val="009351BF"/>
    <w:rsid w:val="00936505"/>
    <w:rsid w:val="00936A1B"/>
    <w:rsid w:val="00936E94"/>
    <w:rsid w:val="0093789B"/>
    <w:rsid w:val="0094037A"/>
    <w:rsid w:val="009407C9"/>
    <w:rsid w:val="00940A13"/>
    <w:rsid w:val="0094160D"/>
    <w:rsid w:val="0094414A"/>
    <w:rsid w:val="00944490"/>
    <w:rsid w:val="00945F4B"/>
    <w:rsid w:val="00946C57"/>
    <w:rsid w:val="0094751E"/>
    <w:rsid w:val="00950F94"/>
    <w:rsid w:val="00952938"/>
    <w:rsid w:val="00953097"/>
    <w:rsid w:val="0095530C"/>
    <w:rsid w:val="00956F35"/>
    <w:rsid w:val="009575C5"/>
    <w:rsid w:val="0096132D"/>
    <w:rsid w:val="00961751"/>
    <w:rsid w:val="009626ED"/>
    <w:rsid w:val="00962AD9"/>
    <w:rsid w:val="009637E0"/>
    <w:rsid w:val="009638C7"/>
    <w:rsid w:val="0096535A"/>
    <w:rsid w:val="00965BAC"/>
    <w:rsid w:val="00965E15"/>
    <w:rsid w:val="00967414"/>
    <w:rsid w:val="00967632"/>
    <w:rsid w:val="00970FE8"/>
    <w:rsid w:val="009721C6"/>
    <w:rsid w:val="00972EB5"/>
    <w:rsid w:val="009738BC"/>
    <w:rsid w:val="00975669"/>
    <w:rsid w:val="00975CCC"/>
    <w:rsid w:val="00976045"/>
    <w:rsid w:val="00976990"/>
    <w:rsid w:val="00976D84"/>
    <w:rsid w:val="009772AF"/>
    <w:rsid w:val="00980218"/>
    <w:rsid w:val="00980BC2"/>
    <w:rsid w:val="00982397"/>
    <w:rsid w:val="00984110"/>
    <w:rsid w:val="00984B8C"/>
    <w:rsid w:val="00985791"/>
    <w:rsid w:val="00985987"/>
    <w:rsid w:val="00985E2E"/>
    <w:rsid w:val="00985F1A"/>
    <w:rsid w:val="009865BD"/>
    <w:rsid w:val="009873BD"/>
    <w:rsid w:val="009873C4"/>
    <w:rsid w:val="00990372"/>
    <w:rsid w:val="00990E47"/>
    <w:rsid w:val="00990F1B"/>
    <w:rsid w:val="00993A9A"/>
    <w:rsid w:val="00995F49"/>
    <w:rsid w:val="00995F97"/>
    <w:rsid w:val="009960FE"/>
    <w:rsid w:val="00996C4D"/>
    <w:rsid w:val="00996DA2"/>
    <w:rsid w:val="00997545"/>
    <w:rsid w:val="00997B51"/>
    <w:rsid w:val="009A0688"/>
    <w:rsid w:val="009A0C67"/>
    <w:rsid w:val="009A1007"/>
    <w:rsid w:val="009A1609"/>
    <w:rsid w:val="009A5EA7"/>
    <w:rsid w:val="009A609B"/>
    <w:rsid w:val="009A6CBD"/>
    <w:rsid w:val="009A753A"/>
    <w:rsid w:val="009A761D"/>
    <w:rsid w:val="009A7E5F"/>
    <w:rsid w:val="009B4207"/>
    <w:rsid w:val="009B4BE2"/>
    <w:rsid w:val="009B4EC8"/>
    <w:rsid w:val="009B5A81"/>
    <w:rsid w:val="009B5B39"/>
    <w:rsid w:val="009B6452"/>
    <w:rsid w:val="009B7139"/>
    <w:rsid w:val="009C057C"/>
    <w:rsid w:val="009C117F"/>
    <w:rsid w:val="009C1AB5"/>
    <w:rsid w:val="009C1F9F"/>
    <w:rsid w:val="009C21CE"/>
    <w:rsid w:val="009C27A9"/>
    <w:rsid w:val="009C2F3F"/>
    <w:rsid w:val="009C3376"/>
    <w:rsid w:val="009C3DB8"/>
    <w:rsid w:val="009C4A8B"/>
    <w:rsid w:val="009C4D26"/>
    <w:rsid w:val="009C5021"/>
    <w:rsid w:val="009C53CB"/>
    <w:rsid w:val="009C54BF"/>
    <w:rsid w:val="009C55B6"/>
    <w:rsid w:val="009C6EF5"/>
    <w:rsid w:val="009C786D"/>
    <w:rsid w:val="009C7C9F"/>
    <w:rsid w:val="009D0ED7"/>
    <w:rsid w:val="009D1D61"/>
    <w:rsid w:val="009D2804"/>
    <w:rsid w:val="009D2970"/>
    <w:rsid w:val="009D2A7A"/>
    <w:rsid w:val="009D2B73"/>
    <w:rsid w:val="009D3C99"/>
    <w:rsid w:val="009D419F"/>
    <w:rsid w:val="009D4C80"/>
    <w:rsid w:val="009D54F5"/>
    <w:rsid w:val="009D7F35"/>
    <w:rsid w:val="009E002A"/>
    <w:rsid w:val="009E096A"/>
    <w:rsid w:val="009E11BF"/>
    <w:rsid w:val="009E4343"/>
    <w:rsid w:val="009E5552"/>
    <w:rsid w:val="009E5BDE"/>
    <w:rsid w:val="009E5C2B"/>
    <w:rsid w:val="009E62F2"/>
    <w:rsid w:val="009E6338"/>
    <w:rsid w:val="009E6C6A"/>
    <w:rsid w:val="009E6F2B"/>
    <w:rsid w:val="009E6F36"/>
    <w:rsid w:val="009E7044"/>
    <w:rsid w:val="009F02B6"/>
    <w:rsid w:val="009F2AB7"/>
    <w:rsid w:val="009F2FBF"/>
    <w:rsid w:val="009F4D89"/>
    <w:rsid w:val="009F4DDA"/>
    <w:rsid w:val="009F54A1"/>
    <w:rsid w:val="009F66D0"/>
    <w:rsid w:val="009F7ED3"/>
    <w:rsid w:val="00A009FC"/>
    <w:rsid w:val="00A00D0D"/>
    <w:rsid w:val="00A011CD"/>
    <w:rsid w:val="00A014F3"/>
    <w:rsid w:val="00A021E6"/>
    <w:rsid w:val="00A03321"/>
    <w:rsid w:val="00A03539"/>
    <w:rsid w:val="00A03686"/>
    <w:rsid w:val="00A036A9"/>
    <w:rsid w:val="00A0428B"/>
    <w:rsid w:val="00A04E0A"/>
    <w:rsid w:val="00A05F4C"/>
    <w:rsid w:val="00A0602D"/>
    <w:rsid w:val="00A06DE0"/>
    <w:rsid w:val="00A0773C"/>
    <w:rsid w:val="00A07882"/>
    <w:rsid w:val="00A07CD6"/>
    <w:rsid w:val="00A10366"/>
    <w:rsid w:val="00A1162A"/>
    <w:rsid w:val="00A11EF9"/>
    <w:rsid w:val="00A12C46"/>
    <w:rsid w:val="00A134FF"/>
    <w:rsid w:val="00A14532"/>
    <w:rsid w:val="00A149C6"/>
    <w:rsid w:val="00A15D29"/>
    <w:rsid w:val="00A161F0"/>
    <w:rsid w:val="00A22894"/>
    <w:rsid w:val="00A23109"/>
    <w:rsid w:val="00A248E4"/>
    <w:rsid w:val="00A24B38"/>
    <w:rsid w:val="00A26362"/>
    <w:rsid w:val="00A26ADD"/>
    <w:rsid w:val="00A26C94"/>
    <w:rsid w:val="00A277FA"/>
    <w:rsid w:val="00A30B78"/>
    <w:rsid w:val="00A30FB0"/>
    <w:rsid w:val="00A313D8"/>
    <w:rsid w:val="00A31441"/>
    <w:rsid w:val="00A31798"/>
    <w:rsid w:val="00A331BB"/>
    <w:rsid w:val="00A3327E"/>
    <w:rsid w:val="00A36FC2"/>
    <w:rsid w:val="00A370B6"/>
    <w:rsid w:val="00A379F8"/>
    <w:rsid w:val="00A37CBB"/>
    <w:rsid w:val="00A40735"/>
    <w:rsid w:val="00A41649"/>
    <w:rsid w:val="00A4189C"/>
    <w:rsid w:val="00A41C9B"/>
    <w:rsid w:val="00A43C25"/>
    <w:rsid w:val="00A4557D"/>
    <w:rsid w:val="00A45CF4"/>
    <w:rsid w:val="00A46157"/>
    <w:rsid w:val="00A46E1C"/>
    <w:rsid w:val="00A47232"/>
    <w:rsid w:val="00A4775E"/>
    <w:rsid w:val="00A50460"/>
    <w:rsid w:val="00A50C46"/>
    <w:rsid w:val="00A51C2B"/>
    <w:rsid w:val="00A52164"/>
    <w:rsid w:val="00A528F3"/>
    <w:rsid w:val="00A53FBD"/>
    <w:rsid w:val="00A545E1"/>
    <w:rsid w:val="00A54BE5"/>
    <w:rsid w:val="00A57134"/>
    <w:rsid w:val="00A57EAE"/>
    <w:rsid w:val="00A57F7D"/>
    <w:rsid w:val="00A60350"/>
    <w:rsid w:val="00A61F32"/>
    <w:rsid w:val="00A63BBD"/>
    <w:rsid w:val="00A6446C"/>
    <w:rsid w:val="00A64CEE"/>
    <w:rsid w:val="00A658E5"/>
    <w:rsid w:val="00A67F9F"/>
    <w:rsid w:val="00A70AC4"/>
    <w:rsid w:val="00A70AD4"/>
    <w:rsid w:val="00A711F3"/>
    <w:rsid w:val="00A725D0"/>
    <w:rsid w:val="00A729AA"/>
    <w:rsid w:val="00A753D3"/>
    <w:rsid w:val="00A767B8"/>
    <w:rsid w:val="00A76CFB"/>
    <w:rsid w:val="00A76E38"/>
    <w:rsid w:val="00A772A8"/>
    <w:rsid w:val="00A77894"/>
    <w:rsid w:val="00A77F89"/>
    <w:rsid w:val="00A80463"/>
    <w:rsid w:val="00A80568"/>
    <w:rsid w:val="00A80864"/>
    <w:rsid w:val="00A808F9"/>
    <w:rsid w:val="00A8211C"/>
    <w:rsid w:val="00A82867"/>
    <w:rsid w:val="00A834D2"/>
    <w:rsid w:val="00A844FF"/>
    <w:rsid w:val="00A867C6"/>
    <w:rsid w:val="00A90B84"/>
    <w:rsid w:val="00A9103C"/>
    <w:rsid w:val="00A917A3"/>
    <w:rsid w:val="00A91829"/>
    <w:rsid w:val="00A91EDE"/>
    <w:rsid w:val="00A92764"/>
    <w:rsid w:val="00A938B3"/>
    <w:rsid w:val="00A93E6E"/>
    <w:rsid w:val="00A94152"/>
    <w:rsid w:val="00A944D5"/>
    <w:rsid w:val="00A95206"/>
    <w:rsid w:val="00A9539F"/>
    <w:rsid w:val="00A95EC8"/>
    <w:rsid w:val="00A96DE8"/>
    <w:rsid w:val="00A97541"/>
    <w:rsid w:val="00A97663"/>
    <w:rsid w:val="00AA16B2"/>
    <w:rsid w:val="00AA17B3"/>
    <w:rsid w:val="00AA2823"/>
    <w:rsid w:val="00AA2E2A"/>
    <w:rsid w:val="00AA3F4E"/>
    <w:rsid w:val="00AA4243"/>
    <w:rsid w:val="00AA49D9"/>
    <w:rsid w:val="00AA6E47"/>
    <w:rsid w:val="00AA6F80"/>
    <w:rsid w:val="00AA7BBC"/>
    <w:rsid w:val="00AA7F27"/>
    <w:rsid w:val="00AB0B3C"/>
    <w:rsid w:val="00AB21B4"/>
    <w:rsid w:val="00AB296E"/>
    <w:rsid w:val="00AB3D1C"/>
    <w:rsid w:val="00AB3EC7"/>
    <w:rsid w:val="00AB4354"/>
    <w:rsid w:val="00AB49EB"/>
    <w:rsid w:val="00AB4AA3"/>
    <w:rsid w:val="00AC0038"/>
    <w:rsid w:val="00AC088E"/>
    <w:rsid w:val="00AC0A96"/>
    <w:rsid w:val="00AC125A"/>
    <w:rsid w:val="00AC22E2"/>
    <w:rsid w:val="00AC3482"/>
    <w:rsid w:val="00AC485D"/>
    <w:rsid w:val="00AC4C6A"/>
    <w:rsid w:val="00AC4EC0"/>
    <w:rsid w:val="00AC530D"/>
    <w:rsid w:val="00AC5A50"/>
    <w:rsid w:val="00AC60AF"/>
    <w:rsid w:val="00AC74B6"/>
    <w:rsid w:val="00AD04BB"/>
    <w:rsid w:val="00AD13BC"/>
    <w:rsid w:val="00AD1447"/>
    <w:rsid w:val="00AD1FE7"/>
    <w:rsid w:val="00AD4492"/>
    <w:rsid w:val="00AD50BF"/>
    <w:rsid w:val="00AD54EA"/>
    <w:rsid w:val="00AD5D69"/>
    <w:rsid w:val="00AD6820"/>
    <w:rsid w:val="00AD716A"/>
    <w:rsid w:val="00AD7CFC"/>
    <w:rsid w:val="00AE0025"/>
    <w:rsid w:val="00AE1372"/>
    <w:rsid w:val="00AE21AE"/>
    <w:rsid w:val="00AE2DB0"/>
    <w:rsid w:val="00AE34D7"/>
    <w:rsid w:val="00AE392C"/>
    <w:rsid w:val="00AE625D"/>
    <w:rsid w:val="00AE68C1"/>
    <w:rsid w:val="00AE70B8"/>
    <w:rsid w:val="00AE73B7"/>
    <w:rsid w:val="00AE7619"/>
    <w:rsid w:val="00AF0ADB"/>
    <w:rsid w:val="00AF0CB3"/>
    <w:rsid w:val="00AF0F6B"/>
    <w:rsid w:val="00AF1EC4"/>
    <w:rsid w:val="00AF27D5"/>
    <w:rsid w:val="00AF2BB2"/>
    <w:rsid w:val="00AF38F9"/>
    <w:rsid w:val="00AF3AA9"/>
    <w:rsid w:val="00AF4736"/>
    <w:rsid w:val="00AF591D"/>
    <w:rsid w:val="00AF5DEE"/>
    <w:rsid w:val="00AF6250"/>
    <w:rsid w:val="00AF6B11"/>
    <w:rsid w:val="00AF7AB3"/>
    <w:rsid w:val="00B000DE"/>
    <w:rsid w:val="00B00748"/>
    <w:rsid w:val="00B01661"/>
    <w:rsid w:val="00B02BBB"/>
    <w:rsid w:val="00B02C6E"/>
    <w:rsid w:val="00B034F7"/>
    <w:rsid w:val="00B06256"/>
    <w:rsid w:val="00B0663F"/>
    <w:rsid w:val="00B072D7"/>
    <w:rsid w:val="00B077D8"/>
    <w:rsid w:val="00B1107E"/>
    <w:rsid w:val="00B1187B"/>
    <w:rsid w:val="00B124D3"/>
    <w:rsid w:val="00B13633"/>
    <w:rsid w:val="00B13985"/>
    <w:rsid w:val="00B141D2"/>
    <w:rsid w:val="00B14B36"/>
    <w:rsid w:val="00B155ED"/>
    <w:rsid w:val="00B158ED"/>
    <w:rsid w:val="00B15C8A"/>
    <w:rsid w:val="00B15E09"/>
    <w:rsid w:val="00B1621D"/>
    <w:rsid w:val="00B16452"/>
    <w:rsid w:val="00B20018"/>
    <w:rsid w:val="00B2008E"/>
    <w:rsid w:val="00B201F7"/>
    <w:rsid w:val="00B208FE"/>
    <w:rsid w:val="00B21009"/>
    <w:rsid w:val="00B2204A"/>
    <w:rsid w:val="00B22850"/>
    <w:rsid w:val="00B2319E"/>
    <w:rsid w:val="00B237B5"/>
    <w:rsid w:val="00B25C4D"/>
    <w:rsid w:val="00B2677C"/>
    <w:rsid w:val="00B267E3"/>
    <w:rsid w:val="00B26AB9"/>
    <w:rsid w:val="00B26C64"/>
    <w:rsid w:val="00B27982"/>
    <w:rsid w:val="00B31108"/>
    <w:rsid w:val="00B31AB4"/>
    <w:rsid w:val="00B32B01"/>
    <w:rsid w:val="00B3444C"/>
    <w:rsid w:val="00B34561"/>
    <w:rsid w:val="00B347C0"/>
    <w:rsid w:val="00B349FD"/>
    <w:rsid w:val="00B35241"/>
    <w:rsid w:val="00B353EE"/>
    <w:rsid w:val="00B359BC"/>
    <w:rsid w:val="00B35DA2"/>
    <w:rsid w:val="00B3675E"/>
    <w:rsid w:val="00B378A4"/>
    <w:rsid w:val="00B4153B"/>
    <w:rsid w:val="00B42086"/>
    <w:rsid w:val="00B421B5"/>
    <w:rsid w:val="00B42E59"/>
    <w:rsid w:val="00B441D5"/>
    <w:rsid w:val="00B45A62"/>
    <w:rsid w:val="00B46828"/>
    <w:rsid w:val="00B47BF8"/>
    <w:rsid w:val="00B504D7"/>
    <w:rsid w:val="00B50D2F"/>
    <w:rsid w:val="00B5152B"/>
    <w:rsid w:val="00B519FC"/>
    <w:rsid w:val="00B52060"/>
    <w:rsid w:val="00B52592"/>
    <w:rsid w:val="00B53F2F"/>
    <w:rsid w:val="00B54521"/>
    <w:rsid w:val="00B54975"/>
    <w:rsid w:val="00B54FB6"/>
    <w:rsid w:val="00B6008D"/>
    <w:rsid w:val="00B60E18"/>
    <w:rsid w:val="00B618AE"/>
    <w:rsid w:val="00B62C02"/>
    <w:rsid w:val="00B63D13"/>
    <w:rsid w:val="00B63E47"/>
    <w:rsid w:val="00B63E75"/>
    <w:rsid w:val="00B64548"/>
    <w:rsid w:val="00B64FA0"/>
    <w:rsid w:val="00B652F0"/>
    <w:rsid w:val="00B66686"/>
    <w:rsid w:val="00B66853"/>
    <w:rsid w:val="00B66A0C"/>
    <w:rsid w:val="00B6722A"/>
    <w:rsid w:val="00B7135A"/>
    <w:rsid w:val="00B73875"/>
    <w:rsid w:val="00B7419E"/>
    <w:rsid w:val="00B747DB"/>
    <w:rsid w:val="00B757CF"/>
    <w:rsid w:val="00B75A1B"/>
    <w:rsid w:val="00B75F7F"/>
    <w:rsid w:val="00B773E2"/>
    <w:rsid w:val="00B77A3F"/>
    <w:rsid w:val="00B804C5"/>
    <w:rsid w:val="00B80554"/>
    <w:rsid w:val="00B80822"/>
    <w:rsid w:val="00B81F5C"/>
    <w:rsid w:val="00B82CE6"/>
    <w:rsid w:val="00B83105"/>
    <w:rsid w:val="00B83D74"/>
    <w:rsid w:val="00B848AE"/>
    <w:rsid w:val="00B8574D"/>
    <w:rsid w:val="00B86620"/>
    <w:rsid w:val="00B87039"/>
    <w:rsid w:val="00B87F75"/>
    <w:rsid w:val="00B910E2"/>
    <w:rsid w:val="00B9146D"/>
    <w:rsid w:val="00B92385"/>
    <w:rsid w:val="00B93EC5"/>
    <w:rsid w:val="00B940AA"/>
    <w:rsid w:val="00B94779"/>
    <w:rsid w:val="00B9704F"/>
    <w:rsid w:val="00B97AC5"/>
    <w:rsid w:val="00BA1792"/>
    <w:rsid w:val="00BA1995"/>
    <w:rsid w:val="00BA2BCC"/>
    <w:rsid w:val="00BA3103"/>
    <w:rsid w:val="00BA3238"/>
    <w:rsid w:val="00BA3371"/>
    <w:rsid w:val="00BA4ECD"/>
    <w:rsid w:val="00BA50A7"/>
    <w:rsid w:val="00BA5368"/>
    <w:rsid w:val="00BA5BC0"/>
    <w:rsid w:val="00BA6004"/>
    <w:rsid w:val="00BA7745"/>
    <w:rsid w:val="00BA781F"/>
    <w:rsid w:val="00BA7B4B"/>
    <w:rsid w:val="00BA7DD2"/>
    <w:rsid w:val="00BB1964"/>
    <w:rsid w:val="00BB237A"/>
    <w:rsid w:val="00BB2AC0"/>
    <w:rsid w:val="00BB2D3E"/>
    <w:rsid w:val="00BB4681"/>
    <w:rsid w:val="00BB5810"/>
    <w:rsid w:val="00BB6894"/>
    <w:rsid w:val="00BB7B33"/>
    <w:rsid w:val="00BC0B2A"/>
    <w:rsid w:val="00BC1478"/>
    <w:rsid w:val="00BC15B5"/>
    <w:rsid w:val="00BC31DA"/>
    <w:rsid w:val="00BC35A6"/>
    <w:rsid w:val="00BC3639"/>
    <w:rsid w:val="00BC3E41"/>
    <w:rsid w:val="00BC5107"/>
    <w:rsid w:val="00BC5A03"/>
    <w:rsid w:val="00BC6F73"/>
    <w:rsid w:val="00BD011B"/>
    <w:rsid w:val="00BD0237"/>
    <w:rsid w:val="00BD10C3"/>
    <w:rsid w:val="00BD21D9"/>
    <w:rsid w:val="00BD26A9"/>
    <w:rsid w:val="00BD3032"/>
    <w:rsid w:val="00BD33F4"/>
    <w:rsid w:val="00BD33F5"/>
    <w:rsid w:val="00BD5C92"/>
    <w:rsid w:val="00BD6077"/>
    <w:rsid w:val="00BD6BF5"/>
    <w:rsid w:val="00BD78B2"/>
    <w:rsid w:val="00BD7B5B"/>
    <w:rsid w:val="00BE0B9B"/>
    <w:rsid w:val="00BE0E3F"/>
    <w:rsid w:val="00BE1715"/>
    <w:rsid w:val="00BE1AE4"/>
    <w:rsid w:val="00BE2C14"/>
    <w:rsid w:val="00BE3655"/>
    <w:rsid w:val="00BE41F0"/>
    <w:rsid w:val="00BE431F"/>
    <w:rsid w:val="00BE4A40"/>
    <w:rsid w:val="00BE4C1E"/>
    <w:rsid w:val="00BE5617"/>
    <w:rsid w:val="00BE5F66"/>
    <w:rsid w:val="00BE7A7D"/>
    <w:rsid w:val="00BF09A1"/>
    <w:rsid w:val="00BF1320"/>
    <w:rsid w:val="00BF3AFD"/>
    <w:rsid w:val="00BF3E74"/>
    <w:rsid w:val="00BF41B2"/>
    <w:rsid w:val="00BF45F6"/>
    <w:rsid w:val="00BF777B"/>
    <w:rsid w:val="00C001AA"/>
    <w:rsid w:val="00C001C3"/>
    <w:rsid w:val="00C007EB"/>
    <w:rsid w:val="00C015A8"/>
    <w:rsid w:val="00C0361C"/>
    <w:rsid w:val="00C03657"/>
    <w:rsid w:val="00C03BB2"/>
    <w:rsid w:val="00C053F8"/>
    <w:rsid w:val="00C05911"/>
    <w:rsid w:val="00C06CC5"/>
    <w:rsid w:val="00C06F82"/>
    <w:rsid w:val="00C10AC8"/>
    <w:rsid w:val="00C11F0D"/>
    <w:rsid w:val="00C11F8D"/>
    <w:rsid w:val="00C120CC"/>
    <w:rsid w:val="00C141D5"/>
    <w:rsid w:val="00C1436B"/>
    <w:rsid w:val="00C15148"/>
    <w:rsid w:val="00C165CA"/>
    <w:rsid w:val="00C17852"/>
    <w:rsid w:val="00C21920"/>
    <w:rsid w:val="00C224FF"/>
    <w:rsid w:val="00C23049"/>
    <w:rsid w:val="00C230EC"/>
    <w:rsid w:val="00C23A86"/>
    <w:rsid w:val="00C23E3E"/>
    <w:rsid w:val="00C246B0"/>
    <w:rsid w:val="00C24FF3"/>
    <w:rsid w:val="00C25073"/>
    <w:rsid w:val="00C2570C"/>
    <w:rsid w:val="00C25BF2"/>
    <w:rsid w:val="00C264E4"/>
    <w:rsid w:val="00C27ABA"/>
    <w:rsid w:val="00C31DC4"/>
    <w:rsid w:val="00C31E6F"/>
    <w:rsid w:val="00C32E36"/>
    <w:rsid w:val="00C33133"/>
    <w:rsid w:val="00C3333F"/>
    <w:rsid w:val="00C3531C"/>
    <w:rsid w:val="00C354D3"/>
    <w:rsid w:val="00C36876"/>
    <w:rsid w:val="00C370A1"/>
    <w:rsid w:val="00C370A2"/>
    <w:rsid w:val="00C40767"/>
    <w:rsid w:val="00C4106E"/>
    <w:rsid w:val="00C4138E"/>
    <w:rsid w:val="00C41F59"/>
    <w:rsid w:val="00C42A1B"/>
    <w:rsid w:val="00C453D1"/>
    <w:rsid w:val="00C46ABD"/>
    <w:rsid w:val="00C46CAB"/>
    <w:rsid w:val="00C46E94"/>
    <w:rsid w:val="00C4740E"/>
    <w:rsid w:val="00C47DDB"/>
    <w:rsid w:val="00C51A54"/>
    <w:rsid w:val="00C5224C"/>
    <w:rsid w:val="00C527F3"/>
    <w:rsid w:val="00C52E52"/>
    <w:rsid w:val="00C53241"/>
    <w:rsid w:val="00C536B4"/>
    <w:rsid w:val="00C5400A"/>
    <w:rsid w:val="00C54B1C"/>
    <w:rsid w:val="00C56D39"/>
    <w:rsid w:val="00C60595"/>
    <w:rsid w:val="00C606DD"/>
    <w:rsid w:val="00C6094E"/>
    <w:rsid w:val="00C60C65"/>
    <w:rsid w:val="00C60D34"/>
    <w:rsid w:val="00C60DDB"/>
    <w:rsid w:val="00C611CA"/>
    <w:rsid w:val="00C61F46"/>
    <w:rsid w:val="00C6225C"/>
    <w:rsid w:val="00C6280D"/>
    <w:rsid w:val="00C64319"/>
    <w:rsid w:val="00C64810"/>
    <w:rsid w:val="00C6634C"/>
    <w:rsid w:val="00C66A45"/>
    <w:rsid w:val="00C707DB"/>
    <w:rsid w:val="00C70B5B"/>
    <w:rsid w:val="00C71118"/>
    <w:rsid w:val="00C7129D"/>
    <w:rsid w:val="00C7134B"/>
    <w:rsid w:val="00C71757"/>
    <w:rsid w:val="00C72004"/>
    <w:rsid w:val="00C7258C"/>
    <w:rsid w:val="00C72B45"/>
    <w:rsid w:val="00C734A6"/>
    <w:rsid w:val="00C738FC"/>
    <w:rsid w:val="00C75658"/>
    <w:rsid w:val="00C757C0"/>
    <w:rsid w:val="00C7709D"/>
    <w:rsid w:val="00C77648"/>
    <w:rsid w:val="00C80521"/>
    <w:rsid w:val="00C813E7"/>
    <w:rsid w:val="00C8175A"/>
    <w:rsid w:val="00C81C64"/>
    <w:rsid w:val="00C833C8"/>
    <w:rsid w:val="00C842A2"/>
    <w:rsid w:val="00C84862"/>
    <w:rsid w:val="00C858CD"/>
    <w:rsid w:val="00C85967"/>
    <w:rsid w:val="00C86F6A"/>
    <w:rsid w:val="00C9039C"/>
    <w:rsid w:val="00C90F92"/>
    <w:rsid w:val="00C91178"/>
    <w:rsid w:val="00C93B60"/>
    <w:rsid w:val="00C93C45"/>
    <w:rsid w:val="00C941EB"/>
    <w:rsid w:val="00C94306"/>
    <w:rsid w:val="00C94E41"/>
    <w:rsid w:val="00C94EF5"/>
    <w:rsid w:val="00CA08AD"/>
    <w:rsid w:val="00CA1E3B"/>
    <w:rsid w:val="00CA2205"/>
    <w:rsid w:val="00CA2EB4"/>
    <w:rsid w:val="00CA3720"/>
    <w:rsid w:val="00CA585A"/>
    <w:rsid w:val="00CA5A44"/>
    <w:rsid w:val="00CA7B7C"/>
    <w:rsid w:val="00CA7FEB"/>
    <w:rsid w:val="00CB0B02"/>
    <w:rsid w:val="00CB0E97"/>
    <w:rsid w:val="00CB2675"/>
    <w:rsid w:val="00CB2A03"/>
    <w:rsid w:val="00CB322C"/>
    <w:rsid w:val="00CB3AB9"/>
    <w:rsid w:val="00CB4294"/>
    <w:rsid w:val="00CB5384"/>
    <w:rsid w:val="00CB6036"/>
    <w:rsid w:val="00CB6226"/>
    <w:rsid w:val="00CB785A"/>
    <w:rsid w:val="00CB78AF"/>
    <w:rsid w:val="00CB7FDA"/>
    <w:rsid w:val="00CC0C03"/>
    <w:rsid w:val="00CC151C"/>
    <w:rsid w:val="00CC237F"/>
    <w:rsid w:val="00CC2BC6"/>
    <w:rsid w:val="00CC421B"/>
    <w:rsid w:val="00CC4B7B"/>
    <w:rsid w:val="00CC50F4"/>
    <w:rsid w:val="00CC5BF0"/>
    <w:rsid w:val="00CC677C"/>
    <w:rsid w:val="00CC6EC1"/>
    <w:rsid w:val="00CC74DB"/>
    <w:rsid w:val="00CC77F9"/>
    <w:rsid w:val="00CD0275"/>
    <w:rsid w:val="00CD02D4"/>
    <w:rsid w:val="00CD0FD1"/>
    <w:rsid w:val="00CD1A0F"/>
    <w:rsid w:val="00CD2899"/>
    <w:rsid w:val="00CD28FA"/>
    <w:rsid w:val="00CD3256"/>
    <w:rsid w:val="00CD3830"/>
    <w:rsid w:val="00CD58F8"/>
    <w:rsid w:val="00CD656B"/>
    <w:rsid w:val="00CD72CD"/>
    <w:rsid w:val="00CD757A"/>
    <w:rsid w:val="00CD7D9E"/>
    <w:rsid w:val="00CE1E5C"/>
    <w:rsid w:val="00CE4407"/>
    <w:rsid w:val="00CE4554"/>
    <w:rsid w:val="00CE45D8"/>
    <w:rsid w:val="00CE6835"/>
    <w:rsid w:val="00CE6DED"/>
    <w:rsid w:val="00CE70D4"/>
    <w:rsid w:val="00CE7F78"/>
    <w:rsid w:val="00CF04D0"/>
    <w:rsid w:val="00CF0C26"/>
    <w:rsid w:val="00CF0F86"/>
    <w:rsid w:val="00CF281E"/>
    <w:rsid w:val="00CF30A1"/>
    <w:rsid w:val="00CF3BA6"/>
    <w:rsid w:val="00CF3D6D"/>
    <w:rsid w:val="00CF3EF7"/>
    <w:rsid w:val="00CF4254"/>
    <w:rsid w:val="00CF43E7"/>
    <w:rsid w:val="00CF4CB0"/>
    <w:rsid w:val="00CF5E0C"/>
    <w:rsid w:val="00CF63D2"/>
    <w:rsid w:val="00CF6BF1"/>
    <w:rsid w:val="00CF7955"/>
    <w:rsid w:val="00CF7D66"/>
    <w:rsid w:val="00D004E2"/>
    <w:rsid w:val="00D00F44"/>
    <w:rsid w:val="00D0210B"/>
    <w:rsid w:val="00D055D2"/>
    <w:rsid w:val="00D05C44"/>
    <w:rsid w:val="00D06A1B"/>
    <w:rsid w:val="00D07493"/>
    <w:rsid w:val="00D079DD"/>
    <w:rsid w:val="00D107E0"/>
    <w:rsid w:val="00D10C32"/>
    <w:rsid w:val="00D12466"/>
    <w:rsid w:val="00D1267F"/>
    <w:rsid w:val="00D126FC"/>
    <w:rsid w:val="00D1378B"/>
    <w:rsid w:val="00D141A2"/>
    <w:rsid w:val="00D14E7E"/>
    <w:rsid w:val="00D1529E"/>
    <w:rsid w:val="00D1678D"/>
    <w:rsid w:val="00D1743E"/>
    <w:rsid w:val="00D17747"/>
    <w:rsid w:val="00D179C5"/>
    <w:rsid w:val="00D17FC1"/>
    <w:rsid w:val="00D21950"/>
    <w:rsid w:val="00D221D2"/>
    <w:rsid w:val="00D2230A"/>
    <w:rsid w:val="00D22F68"/>
    <w:rsid w:val="00D250AB"/>
    <w:rsid w:val="00D2677A"/>
    <w:rsid w:val="00D27641"/>
    <w:rsid w:val="00D27805"/>
    <w:rsid w:val="00D27BF6"/>
    <w:rsid w:val="00D3027C"/>
    <w:rsid w:val="00D30644"/>
    <w:rsid w:val="00D3078A"/>
    <w:rsid w:val="00D32EFC"/>
    <w:rsid w:val="00D34BF0"/>
    <w:rsid w:val="00D35466"/>
    <w:rsid w:val="00D3555E"/>
    <w:rsid w:val="00D40095"/>
    <w:rsid w:val="00D4098A"/>
    <w:rsid w:val="00D40C5C"/>
    <w:rsid w:val="00D40E9C"/>
    <w:rsid w:val="00D41045"/>
    <w:rsid w:val="00D41378"/>
    <w:rsid w:val="00D41486"/>
    <w:rsid w:val="00D414A4"/>
    <w:rsid w:val="00D41E43"/>
    <w:rsid w:val="00D42300"/>
    <w:rsid w:val="00D423C7"/>
    <w:rsid w:val="00D42856"/>
    <w:rsid w:val="00D42912"/>
    <w:rsid w:val="00D45D4B"/>
    <w:rsid w:val="00D4606B"/>
    <w:rsid w:val="00D46A9B"/>
    <w:rsid w:val="00D46DF2"/>
    <w:rsid w:val="00D475CD"/>
    <w:rsid w:val="00D50FE6"/>
    <w:rsid w:val="00D51311"/>
    <w:rsid w:val="00D51F4D"/>
    <w:rsid w:val="00D52D65"/>
    <w:rsid w:val="00D52D87"/>
    <w:rsid w:val="00D53555"/>
    <w:rsid w:val="00D53C6B"/>
    <w:rsid w:val="00D53F4B"/>
    <w:rsid w:val="00D543A8"/>
    <w:rsid w:val="00D54AE7"/>
    <w:rsid w:val="00D54C47"/>
    <w:rsid w:val="00D54F31"/>
    <w:rsid w:val="00D54F4A"/>
    <w:rsid w:val="00D550BC"/>
    <w:rsid w:val="00D55742"/>
    <w:rsid w:val="00D557D6"/>
    <w:rsid w:val="00D5585D"/>
    <w:rsid w:val="00D5590B"/>
    <w:rsid w:val="00D55AA4"/>
    <w:rsid w:val="00D55E08"/>
    <w:rsid w:val="00D55EBB"/>
    <w:rsid w:val="00D563E2"/>
    <w:rsid w:val="00D56ADB"/>
    <w:rsid w:val="00D56DE6"/>
    <w:rsid w:val="00D5743B"/>
    <w:rsid w:val="00D57666"/>
    <w:rsid w:val="00D57AF5"/>
    <w:rsid w:val="00D60532"/>
    <w:rsid w:val="00D62898"/>
    <w:rsid w:val="00D63F03"/>
    <w:rsid w:val="00D647EA"/>
    <w:rsid w:val="00D64AC8"/>
    <w:rsid w:val="00D653A9"/>
    <w:rsid w:val="00D6579A"/>
    <w:rsid w:val="00D6616D"/>
    <w:rsid w:val="00D67151"/>
    <w:rsid w:val="00D703FB"/>
    <w:rsid w:val="00D71841"/>
    <w:rsid w:val="00D7236F"/>
    <w:rsid w:val="00D72932"/>
    <w:rsid w:val="00D729B3"/>
    <w:rsid w:val="00D72E4F"/>
    <w:rsid w:val="00D73128"/>
    <w:rsid w:val="00D73BE8"/>
    <w:rsid w:val="00D73CE9"/>
    <w:rsid w:val="00D74180"/>
    <w:rsid w:val="00D807FF"/>
    <w:rsid w:val="00D80923"/>
    <w:rsid w:val="00D80DB3"/>
    <w:rsid w:val="00D80FA7"/>
    <w:rsid w:val="00D81497"/>
    <w:rsid w:val="00D82219"/>
    <w:rsid w:val="00D826AB"/>
    <w:rsid w:val="00D83100"/>
    <w:rsid w:val="00D83419"/>
    <w:rsid w:val="00D848DA"/>
    <w:rsid w:val="00D855B2"/>
    <w:rsid w:val="00D86264"/>
    <w:rsid w:val="00D87181"/>
    <w:rsid w:val="00D8799F"/>
    <w:rsid w:val="00D87C37"/>
    <w:rsid w:val="00D90433"/>
    <w:rsid w:val="00D908F7"/>
    <w:rsid w:val="00D91D12"/>
    <w:rsid w:val="00D927D1"/>
    <w:rsid w:val="00D92FD8"/>
    <w:rsid w:val="00D93279"/>
    <w:rsid w:val="00D93553"/>
    <w:rsid w:val="00D937E1"/>
    <w:rsid w:val="00D942BB"/>
    <w:rsid w:val="00D9434F"/>
    <w:rsid w:val="00D946EC"/>
    <w:rsid w:val="00D96AD7"/>
    <w:rsid w:val="00D96FEA"/>
    <w:rsid w:val="00D97067"/>
    <w:rsid w:val="00DA31B8"/>
    <w:rsid w:val="00DA323F"/>
    <w:rsid w:val="00DA34B5"/>
    <w:rsid w:val="00DA3BA9"/>
    <w:rsid w:val="00DA4100"/>
    <w:rsid w:val="00DA4C0F"/>
    <w:rsid w:val="00DA5011"/>
    <w:rsid w:val="00DA51FB"/>
    <w:rsid w:val="00DA547C"/>
    <w:rsid w:val="00DA5892"/>
    <w:rsid w:val="00DA6B2A"/>
    <w:rsid w:val="00DA6F7C"/>
    <w:rsid w:val="00DA72DB"/>
    <w:rsid w:val="00DA7FE7"/>
    <w:rsid w:val="00DB05C2"/>
    <w:rsid w:val="00DB0620"/>
    <w:rsid w:val="00DB115B"/>
    <w:rsid w:val="00DB1FAD"/>
    <w:rsid w:val="00DB34A0"/>
    <w:rsid w:val="00DB668C"/>
    <w:rsid w:val="00DB66CD"/>
    <w:rsid w:val="00DB691A"/>
    <w:rsid w:val="00DB6D24"/>
    <w:rsid w:val="00DB7512"/>
    <w:rsid w:val="00DB7684"/>
    <w:rsid w:val="00DB7CE8"/>
    <w:rsid w:val="00DB7FD6"/>
    <w:rsid w:val="00DC0005"/>
    <w:rsid w:val="00DC046A"/>
    <w:rsid w:val="00DC1270"/>
    <w:rsid w:val="00DC1AB1"/>
    <w:rsid w:val="00DC3ADE"/>
    <w:rsid w:val="00DC41B8"/>
    <w:rsid w:val="00DD0089"/>
    <w:rsid w:val="00DD0092"/>
    <w:rsid w:val="00DD066A"/>
    <w:rsid w:val="00DD1326"/>
    <w:rsid w:val="00DD1FE8"/>
    <w:rsid w:val="00DD20C9"/>
    <w:rsid w:val="00DD3D19"/>
    <w:rsid w:val="00DD4907"/>
    <w:rsid w:val="00DD4A62"/>
    <w:rsid w:val="00DD5208"/>
    <w:rsid w:val="00DD5453"/>
    <w:rsid w:val="00DD5760"/>
    <w:rsid w:val="00DD58C8"/>
    <w:rsid w:val="00DD6F60"/>
    <w:rsid w:val="00DD6FD3"/>
    <w:rsid w:val="00DE0AD2"/>
    <w:rsid w:val="00DE17C7"/>
    <w:rsid w:val="00DE1C44"/>
    <w:rsid w:val="00DE25A2"/>
    <w:rsid w:val="00DE484D"/>
    <w:rsid w:val="00DE5CEE"/>
    <w:rsid w:val="00DE682A"/>
    <w:rsid w:val="00DE6CC0"/>
    <w:rsid w:val="00DE7202"/>
    <w:rsid w:val="00DF076F"/>
    <w:rsid w:val="00DF0FB9"/>
    <w:rsid w:val="00DF1A1F"/>
    <w:rsid w:val="00DF2017"/>
    <w:rsid w:val="00DF2319"/>
    <w:rsid w:val="00DF3C10"/>
    <w:rsid w:val="00DF4AEE"/>
    <w:rsid w:val="00DF4B32"/>
    <w:rsid w:val="00DF5CC8"/>
    <w:rsid w:val="00DF5FD5"/>
    <w:rsid w:val="00DF6175"/>
    <w:rsid w:val="00DF74C2"/>
    <w:rsid w:val="00DF7602"/>
    <w:rsid w:val="00DF7957"/>
    <w:rsid w:val="00DF7EC7"/>
    <w:rsid w:val="00E0059C"/>
    <w:rsid w:val="00E0216B"/>
    <w:rsid w:val="00E028BD"/>
    <w:rsid w:val="00E02941"/>
    <w:rsid w:val="00E03E76"/>
    <w:rsid w:val="00E04386"/>
    <w:rsid w:val="00E04901"/>
    <w:rsid w:val="00E06C10"/>
    <w:rsid w:val="00E075F9"/>
    <w:rsid w:val="00E077CD"/>
    <w:rsid w:val="00E1028A"/>
    <w:rsid w:val="00E10AF2"/>
    <w:rsid w:val="00E10B62"/>
    <w:rsid w:val="00E1313C"/>
    <w:rsid w:val="00E13A43"/>
    <w:rsid w:val="00E14757"/>
    <w:rsid w:val="00E14F31"/>
    <w:rsid w:val="00E151C6"/>
    <w:rsid w:val="00E161CD"/>
    <w:rsid w:val="00E16953"/>
    <w:rsid w:val="00E16D56"/>
    <w:rsid w:val="00E16E13"/>
    <w:rsid w:val="00E1765C"/>
    <w:rsid w:val="00E21000"/>
    <w:rsid w:val="00E21109"/>
    <w:rsid w:val="00E2239F"/>
    <w:rsid w:val="00E22AC2"/>
    <w:rsid w:val="00E24888"/>
    <w:rsid w:val="00E24A95"/>
    <w:rsid w:val="00E25A1B"/>
    <w:rsid w:val="00E25F72"/>
    <w:rsid w:val="00E267E3"/>
    <w:rsid w:val="00E276A3"/>
    <w:rsid w:val="00E27771"/>
    <w:rsid w:val="00E319DF"/>
    <w:rsid w:val="00E32E69"/>
    <w:rsid w:val="00E33072"/>
    <w:rsid w:val="00E330AD"/>
    <w:rsid w:val="00E339E6"/>
    <w:rsid w:val="00E33BBE"/>
    <w:rsid w:val="00E3535E"/>
    <w:rsid w:val="00E35C4A"/>
    <w:rsid w:val="00E3761A"/>
    <w:rsid w:val="00E40965"/>
    <w:rsid w:val="00E40AA9"/>
    <w:rsid w:val="00E42052"/>
    <w:rsid w:val="00E42C85"/>
    <w:rsid w:val="00E438F8"/>
    <w:rsid w:val="00E44377"/>
    <w:rsid w:val="00E446E7"/>
    <w:rsid w:val="00E448E2"/>
    <w:rsid w:val="00E46560"/>
    <w:rsid w:val="00E4744E"/>
    <w:rsid w:val="00E5214B"/>
    <w:rsid w:val="00E52C38"/>
    <w:rsid w:val="00E53159"/>
    <w:rsid w:val="00E5342B"/>
    <w:rsid w:val="00E5348A"/>
    <w:rsid w:val="00E54266"/>
    <w:rsid w:val="00E551DB"/>
    <w:rsid w:val="00E562C9"/>
    <w:rsid w:val="00E57199"/>
    <w:rsid w:val="00E61048"/>
    <w:rsid w:val="00E61090"/>
    <w:rsid w:val="00E620A6"/>
    <w:rsid w:val="00E621D7"/>
    <w:rsid w:val="00E62438"/>
    <w:rsid w:val="00E62D66"/>
    <w:rsid w:val="00E62FE0"/>
    <w:rsid w:val="00E6307A"/>
    <w:rsid w:val="00E64211"/>
    <w:rsid w:val="00E644EB"/>
    <w:rsid w:val="00E64637"/>
    <w:rsid w:val="00E64706"/>
    <w:rsid w:val="00E66154"/>
    <w:rsid w:val="00E66770"/>
    <w:rsid w:val="00E66B3B"/>
    <w:rsid w:val="00E678C4"/>
    <w:rsid w:val="00E71434"/>
    <w:rsid w:val="00E7253D"/>
    <w:rsid w:val="00E72D0E"/>
    <w:rsid w:val="00E73545"/>
    <w:rsid w:val="00E73DA5"/>
    <w:rsid w:val="00E74F27"/>
    <w:rsid w:val="00E755F4"/>
    <w:rsid w:val="00E7604D"/>
    <w:rsid w:val="00E76D7C"/>
    <w:rsid w:val="00E76FFF"/>
    <w:rsid w:val="00E8001B"/>
    <w:rsid w:val="00E8009D"/>
    <w:rsid w:val="00E801F1"/>
    <w:rsid w:val="00E81786"/>
    <w:rsid w:val="00E81872"/>
    <w:rsid w:val="00E82945"/>
    <w:rsid w:val="00E82D82"/>
    <w:rsid w:val="00E83A9F"/>
    <w:rsid w:val="00E83C97"/>
    <w:rsid w:val="00E85DFA"/>
    <w:rsid w:val="00E86501"/>
    <w:rsid w:val="00E867A9"/>
    <w:rsid w:val="00E869A1"/>
    <w:rsid w:val="00E87067"/>
    <w:rsid w:val="00E87A03"/>
    <w:rsid w:val="00E87BD5"/>
    <w:rsid w:val="00E92BC1"/>
    <w:rsid w:val="00E93040"/>
    <w:rsid w:val="00E932DA"/>
    <w:rsid w:val="00E933F3"/>
    <w:rsid w:val="00E939B1"/>
    <w:rsid w:val="00E942D0"/>
    <w:rsid w:val="00E9451B"/>
    <w:rsid w:val="00E96372"/>
    <w:rsid w:val="00E96C46"/>
    <w:rsid w:val="00E97833"/>
    <w:rsid w:val="00EA0952"/>
    <w:rsid w:val="00EA0EC3"/>
    <w:rsid w:val="00EA326D"/>
    <w:rsid w:val="00EA35B5"/>
    <w:rsid w:val="00EA41E8"/>
    <w:rsid w:val="00EA42CD"/>
    <w:rsid w:val="00EA4CF4"/>
    <w:rsid w:val="00EA5256"/>
    <w:rsid w:val="00EA5589"/>
    <w:rsid w:val="00EA63C0"/>
    <w:rsid w:val="00EA7119"/>
    <w:rsid w:val="00EA7A18"/>
    <w:rsid w:val="00EB0BBB"/>
    <w:rsid w:val="00EB267D"/>
    <w:rsid w:val="00EB2DD1"/>
    <w:rsid w:val="00EB348B"/>
    <w:rsid w:val="00EB366D"/>
    <w:rsid w:val="00EB37CD"/>
    <w:rsid w:val="00EB4D84"/>
    <w:rsid w:val="00EB6A8C"/>
    <w:rsid w:val="00EC0079"/>
    <w:rsid w:val="00EC038B"/>
    <w:rsid w:val="00EC1071"/>
    <w:rsid w:val="00EC1241"/>
    <w:rsid w:val="00EC179F"/>
    <w:rsid w:val="00EC1960"/>
    <w:rsid w:val="00EC25D5"/>
    <w:rsid w:val="00EC3731"/>
    <w:rsid w:val="00EC3BDA"/>
    <w:rsid w:val="00EC4274"/>
    <w:rsid w:val="00EC4A1F"/>
    <w:rsid w:val="00EC5094"/>
    <w:rsid w:val="00EC610B"/>
    <w:rsid w:val="00EC6D83"/>
    <w:rsid w:val="00ED01AD"/>
    <w:rsid w:val="00ED29F1"/>
    <w:rsid w:val="00ED2D85"/>
    <w:rsid w:val="00ED3619"/>
    <w:rsid w:val="00ED425D"/>
    <w:rsid w:val="00ED4ED8"/>
    <w:rsid w:val="00ED6D4D"/>
    <w:rsid w:val="00EE0EC4"/>
    <w:rsid w:val="00EE17FD"/>
    <w:rsid w:val="00EE19B6"/>
    <w:rsid w:val="00EE1B77"/>
    <w:rsid w:val="00EE22C3"/>
    <w:rsid w:val="00EE23E0"/>
    <w:rsid w:val="00EE2B91"/>
    <w:rsid w:val="00EE3460"/>
    <w:rsid w:val="00EE3ED3"/>
    <w:rsid w:val="00EE3EE7"/>
    <w:rsid w:val="00EE455C"/>
    <w:rsid w:val="00EE5905"/>
    <w:rsid w:val="00EE6D9A"/>
    <w:rsid w:val="00EF0004"/>
    <w:rsid w:val="00EF020C"/>
    <w:rsid w:val="00EF0BE2"/>
    <w:rsid w:val="00EF210F"/>
    <w:rsid w:val="00EF2122"/>
    <w:rsid w:val="00EF2393"/>
    <w:rsid w:val="00EF453D"/>
    <w:rsid w:val="00EF5C8E"/>
    <w:rsid w:val="00F0220E"/>
    <w:rsid w:val="00F026F1"/>
    <w:rsid w:val="00F03143"/>
    <w:rsid w:val="00F039F2"/>
    <w:rsid w:val="00F03D45"/>
    <w:rsid w:val="00F03DEB"/>
    <w:rsid w:val="00F042D1"/>
    <w:rsid w:val="00F05694"/>
    <w:rsid w:val="00F0639D"/>
    <w:rsid w:val="00F07024"/>
    <w:rsid w:val="00F119C7"/>
    <w:rsid w:val="00F123EF"/>
    <w:rsid w:val="00F124A5"/>
    <w:rsid w:val="00F12B79"/>
    <w:rsid w:val="00F12F89"/>
    <w:rsid w:val="00F139BC"/>
    <w:rsid w:val="00F154CC"/>
    <w:rsid w:val="00F1551E"/>
    <w:rsid w:val="00F16BE8"/>
    <w:rsid w:val="00F1799E"/>
    <w:rsid w:val="00F20A61"/>
    <w:rsid w:val="00F2170F"/>
    <w:rsid w:val="00F21B78"/>
    <w:rsid w:val="00F21FC5"/>
    <w:rsid w:val="00F22BAD"/>
    <w:rsid w:val="00F2368F"/>
    <w:rsid w:val="00F24442"/>
    <w:rsid w:val="00F25C37"/>
    <w:rsid w:val="00F31743"/>
    <w:rsid w:val="00F35658"/>
    <w:rsid w:val="00F37209"/>
    <w:rsid w:val="00F4119B"/>
    <w:rsid w:val="00F42AE1"/>
    <w:rsid w:val="00F43647"/>
    <w:rsid w:val="00F43C42"/>
    <w:rsid w:val="00F45EFA"/>
    <w:rsid w:val="00F46121"/>
    <w:rsid w:val="00F4627F"/>
    <w:rsid w:val="00F466D9"/>
    <w:rsid w:val="00F47DD6"/>
    <w:rsid w:val="00F50214"/>
    <w:rsid w:val="00F51101"/>
    <w:rsid w:val="00F515A0"/>
    <w:rsid w:val="00F52DB8"/>
    <w:rsid w:val="00F52E5E"/>
    <w:rsid w:val="00F551C3"/>
    <w:rsid w:val="00F569A9"/>
    <w:rsid w:val="00F57749"/>
    <w:rsid w:val="00F57F19"/>
    <w:rsid w:val="00F60154"/>
    <w:rsid w:val="00F601BA"/>
    <w:rsid w:val="00F6021A"/>
    <w:rsid w:val="00F60269"/>
    <w:rsid w:val="00F604DA"/>
    <w:rsid w:val="00F60C6D"/>
    <w:rsid w:val="00F618EA"/>
    <w:rsid w:val="00F628D6"/>
    <w:rsid w:val="00F6294A"/>
    <w:rsid w:val="00F6347D"/>
    <w:rsid w:val="00F6481C"/>
    <w:rsid w:val="00F6598D"/>
    <w:rsid w:val="00F66EA7"/>
    <w:rsid w:val="00F719EB"/>
    <w:rsid w:val="00F71D88"/>
    <w:rsid w:val="00F71E22"/>
    <w:rsid w:val="00F71E51"/>
    <w:rsid w:val="00F72685"/>
    <w:rsid w:val="00F73898"/>
    <w:rsid w:val="00F73B0A"/>
    <w:rsid w:val="00F73F0C"/>
    <w:rsid w:val="00F74440"/>
    <w:rsid w:val="00F75AA7"/>
    <w:rsid w:val="00F75E8C"/>
    <w:rsid w:val="00F75F4C"/>
    <w:rsid w:val="00F76532"/>
    <w:rsid w:val="00F769CF"/>
    <w:rsid w:val="00F77CC5"/>
    <w:rsid w:val="00F80F6B"/>
    <w:rsid w:val="00F81C67"/>
    <w:rsid w:val="00F8213F"/>
    <w:rsid w:val="00F830FB"/>
    <w:rsid w:val="00F83ADA"/>
    <w:rsid w:val="00F83C98"/>
    <w:rsid w:val="00F85627"/>
    <w:rsid w:val="00F85A17"/>
    <w:rsid w:val="00F8728E"/>
    <w:rsid w:val="00F8730D"/>
    <w:rsid w:val="00F87351"/>
    <w:rsid w:val="00F87541"/>
    <w:rsid w:val="00F90EC4"/>
    <w:rsid w:val="00F913EC"/>
    <w:rsid w:val="00F91F1D"/>
    <w:rsid w:val="00F9234F"/>
    <w:rsid w:val="00F925FA"/>
    <w:rsid w:val="00F92F64"/>
    <w:rsid w:val="00F93D71"/>
    <w:rsid w:val="00F9424A"/>
    <w:rsid w:val="00F94C3A"/>
    <w:rsid w:val="00F95F70"/>
    <w:rsid w:val="00F964F8"/>
    <w:rsid w:val="00F9660B"/>
    <w:rsid w:val="00F967CF"/>
    <w:rsid w:val="00F974B1"/>
    <w:rsid w:val="00FA056A"/>
    <w:rsid w:val="00FA1B14"/>
    <w:rsid w:val="00FA313B"/>
    <w:rsid w:val="00FA40EC"/>
    <w:rsid w:val="00FA463A"/>
    <w:rsid w:val="00FA477B"/>
    <w:rsid w:val="00FA4A50"/>
    <w:rsid w:val="00FA7B49"/>
    <w:rsid w:val="00FB00B7"/>
    <w:rsid w:val="00FB22A5"/>
    <w:rsid w:val="00FB2999"/>
    <w:rsid w:val="00FB3956"/>
    <w:rsid w:val="00FB3BBA"/>
    <w:rsid w:val="00FB52BB"/>
    <w:rsid w:val="00FB6538"/>
    <w:rsid w:val="00FB6C3F"/>
    <w:rsid w:val="00FB7418"/>
    <w:rsid w:val="00FC083E"/>
    <w:rsid w:val="00FC1575"/>
    <w:rsid w:val="00FC18DB"/>
    <w:rsid w:val="00FC3A51"/>
    <w:rsid w:val="00FC5658"/>
    <w:rsid w:val="00FC62F4"/>
    <w:rsid w:val="00FC7330"/>
    <w:rsid w:val="00FC73B5"/>
    <w:rsid w:val="00FC7E38"/>
    <w:rsid w:val="00FC7F41"/>
    <w:rsid w:val="00FD0011"/>
    <w:rsid w:val="00FD03CB"/>
    <w:rsid w:val="00FD05C7"/>
    <w:rsid w:val="00FD1706"/>
    <w:rsid w:val="00FD2828"/>
    <w:rsid w:val="00FD2977"/>
    <w:rsid w:val="00FD31AE"/>
    <w:rsid w:val="00FD37B5"/>
    <w:rsid w:val="00FD57F3"/>
    <w:rsid w:val="00FD75E2"/>
    <w:rsid w:val="00FE0491"/>
    <w:rsid w:val="00FE0BA7"/>
    <w:rsid w:val="00FE134A"/>
    <w:rsid w:val="00FE1395"/>
    <w:rsid w:val="00FE162E"/>
    <w:rsid w:val="00FE2645"/>
    <w:rsid w:val="00FE2CB0"/>
    <w:rsid w:val="00FE3FC8"/>
    <w:rsid w:val="00FE5167"/>
    <w:rsid w:val="00FE5853"/>
    <w:rsid w:val="00FE7083"/>
    <w:rsid w:val="00FF1843"/>
    <w:rsid w:val="00FF1900"/>
    <w:rsid w:val="00FF1A36"/>
    <w:rsid w:val="00FF21AC"/>
    <w:rsid w:val="00FF37B8"/>
    <w:rsid w:val="00FF43A6"/>
    <w:rsid w:val="00FF53BF"/>
    <w:rsid w:val="00FF6C26"/>
    <w:rsid w:val="00FF760F"/>
    <w:rsid w:val="00FF7AE1"/>
    <w:rsid w:val="01BA4BBB"/>
    <w:rsid w:val="02148998"/>
    <w:rsid w:val="037F6049"/>
    <w:rsid w:val="03D48A57"/>
    <w:rsid w:val="03E19841"/>
    <w:rsid w:val="044BFFA2"/>
    <w:rsid w:val="0453A8BC"/>
    <w:rsid w:val="05FF63E2"/>
    <w:rsid w:val="08BD6AE2"/>
    <w:rsid w:val="08D69A01"/>
    <w:rsid w:val="090DA1BA"/>
    <w:rsid w:val="0913CDF3"/>
    <w:rsid w:val="091718DB"/>
    <w:rsid w:val="0946DA36"/>
    <w:rsid w:val="09868194"/>
    <w:rsid w:val="09A1C35D"/>
    <w:rsid w:val="0C7CD504"/>
    <w:rsid w:val="0CA7C04F"/>
    <w:rsid w:val="0CF68AB7"/>
    <w:rsid w:val="0DE1D905"/>
    <w:rsid w:val="0DF0DE06"/>
    <w:rsid w:val="0EB50B3A"/>
    <w:rsid w:val="1074FE13"/>
    <w:rsid w:val="1138BEE5"/>
    <w:rsid w:val="12C5E493"/>
    <w:rsid w:val="1344FF06"/>
    <w:rsid w:val="136494CD"/>
    <w:rsid w:val="13B8939F"/>
    <w:rsid w:val="13C85E63"/>
    <w:rsid w:val="13F8BD2F"/>
    <w:rsid w:val="147AF7B3"/>
    <w:rsid w:val="14856E06"/>
    <w:rsid w:val="14F06ECA"/>
    <w:rsid w:val="14F53304"/>
    <w:rsid w:val="151201FC"/>
    <w:rsid w:val="15491026"/>
    <w:rsid w:val="16334C41"/>
    <w:rsid w:val="1702E15C"/>
    <w:rsid w:val="18249D0E"/>
    <w:rsid w:val="192B4BF2"/>
    <w:rsid w:val="196D7A11"/>
    <w:rsid w:val="1A20E343"/>
    <w:rsid w:val="1B60EF0A"/>
    <w:rsid w:val="1D9F3893"/>
    <w:rsid w:val="1E136DBD"/>
    <w:rsid w:val="1E72C44A"/>
    <w:rsid w:val="1F23D459"/>
    <w:rsid w:val="1F4D1031"/>
    <w:rsid w:val="20637523"/>
    <w:rsid w:val="21EC4FDE"/>
    <w:rsid w:val="224850EF"/>
    <w:rsid w:val="22973201"/>
    <w:rsid w:val="237FD551"/>
    <w:rsid w:val="2391967D"/>
    <w:rsid w:val="2456FAE3"/>
    <w:rsid w:val="246AF002"/>
    <w:rsid w:val="25588E8D"/>
    <w:rsid w:val="25C6AD5E"/>
    <w:rsid w:val="28697118"/>
    <w:rsid w:val="28C506D6"/>
    <w:rsid w:val="28E913C1"/>
    <w:rsid w:val="299DBC0B"/>
    <w:rsid w:val="2A03ECE8"/>
    <w:rsid w:val="2A17DAAC"/>
    <w:rsid w:val="2B31AA2E"/>
    <w:rsid w:val="2B8978C5"/>
    <w:rsid w:val="2BC66CFD"/>
    <w:rsid w:val="2C0E5C01"/>
    <w:rsid w:val="2C41893C"/>
    <w:rsid w:val="2CD83C5C"/>
    <w:rsid w:val="2DE19648"/>
    <w:rsid w:val="2E8BA272"/>
    <w:rsid w:val="2E963116"/>
    <w:rsid w:val="31FFE731"/>
    <w:rsid w:val="320B03D3"/>
    <w:rsid w:val="32C845E6"/>
    <w:rsid w:val="32F00FA6"/>
    <w:rsid w:val="3372B7DD"/>
    <w:rsid w:val="33C9F197"/>
    <w:rsid w:val="342E63CE"/>
    <w:rsid w:val="352CD7CF"/>
    <w:rsid w:val="36B66047"/>
    <w:rsid w:val="3834E6E6"/>
    <w:rsid w:val="385F3ED9"/>
    <w:rsid w:val="38D8583F"/>
    <w:rsid w:val="38EEEA48"/>
    <w:rsid w:val="39FC16BB"/>
    <w:rsid w:val="3A117FFD"/>
    <w:rsid w:val="3A401A42"/>
    <w:rsid w:val="3A7EAA21"/>
    <w:rsid w:val="3AA1588B"/>
    <w:rsid w:val="3AB2F4A4"/>
    <w:rsid w:val="3AD04FF7"/>
    <w:rsid w:val="3AF5DE35"/>
    <w:rsid w:val="3C864304"/>
    <w:rsid w:val="3C9D3144"/>
    <w:rsid w:val="3D75F906"/>
    <w:rsid w:val="3E1D4DCF"/>
    <w:rsid w:val="3E311DB8"/>
    <w:rsid w:val="3E6CA3D7"/>
    <w:rsid w:val="3FED5AFB"/>
    <w:rsid w:val="4162399E"/>
    <w:rsid w:val="4242041E"/>
    <w:rsid w:val="43E4A9BC"/>
    <w:rsid w:val="44119A9C"/>
    <w:rsid w:val="451A9709"/>
    <w:rsid w:val="46C599B3"/>
    <w:rsid w:val="46D53EBD"/>
    <w:rsid w:val="4700E01F"/>
    <w:rsid w:val="477001EE"/>
    <w:rsid w:val="47B379ED"/>
    <w:rsid w:val="48EC0E51"/>
    <w:rsid w:val="4A245427"/>
    <w:rsid w:val="4B706E70"/>
    <w:rsid w:val="4BBDE582"/>
    <w:rsid w:val="4BC9133D"/>
    <w:rsid w:val="4CA671D2"/>
    <w:rsid w:val="4CCE271C"/>
    <w:rsid w:val="4CEC67EF"/>
    <w:rsid w:val="4D106BAF"/>
    <w:rsid w:val="4E5024AB"/>
    <w:rsid w:val="4ECE2107"/>
    <w:rsid w:val="4F7E1EC0"/>
    <w:rsid w:val="500E98A7"/>
    <w:rsid w:val="5055D761"/>
    <w:rsid w:val="5112041C"/>
    <w:rsid w:val="52221250"/>
    <w:rsid w:val="524D6D79"/>
    <w:rsid w:val="534159B1"/>
    <w:rsid w:val="539F33F6"/>
    <w:rsid w:val="54498E23"/>
    <w:rsid w:val="557951B0"/>
    <w:rsid w:val="5590E37F"/>
    <w:rsid w:val="570BCF31"/>
    <w:rsid w:val="576429EF"/>
    <w:rsid w:val="57A4C32E"/>
    <w:rsid w:val="5833F859"/>
    <w:rsid w:val="59C6C63B"/>
    <w:rsid w:val="59CB218E"/>
    <w:rsid w:val="5A26DFF0"/>
    <w:rsid w:val="5ADADDD0"/>
    <w:rsid w:val="5B19E62E"/>
    <w:rsid w:val="5C136313"/>
    <w:rsid w:val="5C42FA52"/>
    <w:rsid w:val="5C492819"/>
    <w:rsid w:val="5C53ADD7"/>
    <w:rsid w:val="5C95231E"/>
    <w:rsid w:val="5CA5A9C0"/>
    <w:rsid w:val="5CFE3071"/>
    <w:rsid w:val="5D37E18B"/>
    <w:rsid w:val="5DD55CB8"/>
    <w:rsid w:val="5E42E12F"/>
    <w:rsid w:val="5EC658C2"/>
    <w:rsid w:val="5F02CC09"/>
    <w:rsid w:val="5F14CE40"/>
    <w:rsid w:val="5FDDEB2A"/>
    <w:rsid w:val="60093F94"/>
    <w:rsid w:val="603AF180"/>
    <w:rsid w:val="604F8BDD"/>
    <w:rsid w:val="606C75FA"/>
    <w:rsid w:val="6086B35F"/>
    <w:rsid w:val="613B36CE"/>
    <w:rsid w:val="62265162"/>
    <w:rsid w:val="6395ECB0"/>
    <w:rsid w:val="63E16D04"/>
    <w:rsid w:val="643E0596"/>
    <w:rsid w:val="64443EA6"/>
    <w:rsid w:val="6560369D"/>
    <w:rsid w:val="6590752B"/>
    <w:rsid w:val="665CB4BA"/>
    <w:rsid w:val="6668D39B"/>
    <w:rsid w:val="6763A19B"/>
    <w:rsid w:val="6781638B"/>
    <w:rsid w:val="6932352B"/>
    <w:rsid w:val="698B6693"/>
    <w:rsid w:val="6A04731B"/>
    <w:rsid w:val="6A0BBC70"/>
    <w:rsid w:val="6A17945A"/>
    <w:rsid w:val="6A39A831"/>
    <w:rsid w:val="6C9C61CA"/>
    <w:rsid w:val="6D5533CF"/>
    <w:rsid w:val="6DAEFAA1"/>
    <w:rsid w:val="6DC49B79"/>
    <w:rsid w:val="6EB1DFF2"/>
    <w:rsid w:val="6F818E2C"/>
    <w:rsid w:val="6FF5A6C5"/>
    <w:rsid w:val="7191E8C3"/>
    <w:rsid w:val="72833E1C"/>
    <w:rsid w:val="730723B5"/>
    <w:rsid w:val="736A801F"/>
    <w:rsid w:val="736BBF88"/>
    <w:rsid w:val="750ECBD8"/>
    <w:rsid w:val="757AC1D7"/>
    <w:rsid w:val="779940E8"/>
    <w:rsid w:val="77FC11E1"/>
    <w:rsid w:val="78183C2B"/>
    <w:rsid w:val="787516E1"/>
    <w:rsid w:val="79ACA621"/>
    <w:rsid w:val="7A01CF60"/>
    <w:rsid w:val="7A2D5661"/>
    <w:rsid w:val="7BF4626F"/>
    <w:rsid w:val="7C2EC074"/>
    <w:rsid w:val="7CBB40B5"/>
    <w:rsid w:val="7CEDEA35"/>
    <w:rsid w:val="7D8EAA03"/>
    <w:rsid w:val="7E80EA88"/>
    <w:rsid w:val="7EC22BC4"/>
    <w:rsid w:val="7F71C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9B2C9"/>
  <w15:docId w15:val="{2D0CB892-D380-4D3B-91C4-F9605392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DE0"/>
  </w:style>
  <w:style w:type="paragraph" w:styleId="Heading1">
    <w:name w:val="heading 1"/>
    <w:aliases w:val="HD1"/>
    <w:basedOn w:val="Normal"/>
    <w:next w:val="Normal"/>
    <w:link w:val="Heading1Char"/>
    <w:uiPriority w:val="9"/>
    <w:qFormat/>
    <w:rsid w:val="001369BC"/>
    <w:pPr>
      <w:spacing w:after="0"/>
      <w:jc w:val="center"/>
      <w:outlineLvl w:val="0"/>
    </w:pPr>
    <w:rPr>
      <w:rFonts w:ascii="Ondo" w:hAnsi="Ondo" w:cs="Arial"/>
      <w:b/>
      <w:color w:val="003A5D" w:themeColor="accent1"/>
      <w:sz w:val="44"/>
      <w:szCs w:val="44"/>
    </w:rPr>
  </w:style>
  <w:style w:type="paragraph" w:styleId="Heading2">
    <w:name w:val="heading 2"/>
    <w:aliases w:val="HD2"/>
    <w:basedOn w:val="Normal"/>
    <w:next w:val="Normal"/>
    <w:link w:val="Heading2Char"/>
    <w:uiPriority w:val="9"/>
    <w:unhideWhenUsed/>
    <w:qFormat/>
    <w:rsid w:val="000A40AE"/>
    <w:pPr>
      <w:keepNext/>
      <w:keepLines/>
      <w:spacing w:before="40" w:after="0"/>
      <w:outlineLvl w:val="1"/>
    </w:pPr>
    <w:rPr>
      <w:rFonts w:asciiTheme="majorHAnsi" w:eastAsiaTheme="majorEastAsia" w:hAnsiTheme="majorHAnsi" w:cstheme="majorBidi"/>
      <w:color w:val="002B45" w:themeColor="accent1" w:themeShade="BF"/>
      <w:sz w:val="26"/>
      <w:szCs w:val="26"/>
    </w:rPr>
  </w:style>
  <w:style w:type="paragraph" w:styleId="Heading3">
    <w:name w:val="heading 3"/>
    <w:basedOn w:val="Normal"/>
    <w:next w:val="Normal"/>
    <w:link w:val="Heading3Char"/>
    <w:uiPriority w:val="9"/>
    <w:unhideWhenUsed/>
    <w:qFormat/>
    <w:rsid w:val="00C11F8D"/>
    <w:pPr>
      <w:keepNext/>
      <w:keepLines/>
      <w:spacing w:before="200" w:after="0"/>
      <w:outlineLvl w:val="2"/>
    </w:pPr>
    <w:rPr>
      <w:rFonts w:asciiTheme="majorHAnsi" w:eastAsiaTheme="majorEastAsia" w:hAnsiTheme="majorHAnsi" w:cstheme="majorBidi"/>
      <w:b/>
      <w:bCs/>
      <w:color w:val="003A5D" w:themeColor="accent1"/>
    </w:rPr>
  </w:style>
  <w:style w:type="paragraph" w:styleId="Heading4">
    <w:name w:val="heading 4"/>
    <w:basedOn w:val="Normal"/>
    <w:next w:val="Normal"/>
    <w:link w:val="Heading4Char"/>
    <w:unhideWhenUsed/>
    <w:qFormat/>
    <w:rsid w:val="002749AF"/>
    <w:pPr>
      <w:keepNext/>
      <w:spacing w:before="120" w:after="60"/>
      <w:jc w:val="center"/>
      <w:outlineLvl w:val="3"/>
    </w:pPr>
    <w:rPr>
      <w:rFonts w:ascii="Arial" w:hAnsi="Arial" w:cs="Arial"/>
      <w:b/>
      <w:sz w:val="20"/>
      <w:szCs w:val="20"/>
    </w:rPr>
  </w:style>
  <w:style w:type="paragraph" w:styleId="Heading5">
    <w:name w:val="heading 5"/>
    <w:aliases w:val="H5,5,Block Label,Subheading"/>
    <w:basedOn w:val="Normal"/>
    <w:next w:val="Normal"/>
    <w:link w:val="Heading5Char"/>
    <w:uiPriority w:val="9"/>
    <w:unhideWhenUsed/>
    <w:qFormat/>
    <w:rsid w:val="007C4BF7"/>
    <w:pPr>
      <w:keepNext/>
      <w:spacing w:before="120" w:after="60"/>
      <w:jc w:val="center"/>
      <w:outlineLvl w:val="4"/>
    </w:pPr>
    <w:rPr>
      <w:rFonts w:ascii="Arial" w:hAnsi="Arial" w:cs="Arial"/>
      <w:b/>
      <w:sz w:val="18"/>
      <w:szCs w:val="20"/>
    </w:rPr>
  </w:style>
  <w:style w:type="paragraph" w:styleId="Heading6">
    <w:name w:val="heading 6"/>
    <w:basedOn w:val="Normal"/>
    <w:next w:val="Normal"/>
    <w:link w:val="Heading6Char"/>
    <w:unhideWhenUsed/>
    <w:qFormat/>
    <w:rsid w:val="006B2D7A"/>
    <w:pPr>
      <w:keepNext/>
      <w:keepLines/>
      <w:spacing w:before="40" w:after="0"/>
      <w:outlineLvl w:val="5"/>
    </w:pPr>
    <w:rPr>
      <w:rFonts w:asciiTheme="majorHAnsi" w:eastAsiaTheme="majorEastAsia" w:hAnsiTheme="majorHAnsi" w:cstheme="majorBidi"/>
      <w:color w:val="001C2E" w:themeColor="accent1" w:themeShade="7F"/>
    </w:rPr>
  </w:style>
  <w:style w:type="paragraph" w:styleId="Heading7">
    <w:name w:val="heading 7"/>
    <w:basedOn w:val="Normal"/>
    <w:next w:val="Normal"/>
    <w:link w:val="Heading7Char"/>
    <w:unhideWhenUsed/>
    <w:qFormat/>
    <w:rsid w:val="00BE41F0"/>
    <w:pPr>
      <w:keepNext/>
      <w:keepLines/>
      <w:spacing w:before="40" w:after="0" w:line="259" w:lineRule="auto"/>
      <w:jc w:val="both"/>
      <w:outlineLvl w:val="6"/>
    </w:pPr>
    <w:rPr>
      <w:rFonts w:ascii="Arial" w:eastAsiaTheme="majorEastAsia" w:hAnsi="Arial" w:cstheme="majorBidi"/>
      <w:color w:val="595959" w:themeColor="text1" w:themeTint="A6"/>
      <w:kern w:val="2"/>
      <w14:ligatures w14:val="standardContextual"/>
    </w:rPr>
  </w:style>
  <w:style w:type="paragraph" w:styleId="Heading8">
    <w:name w:val="heading 8"/>
    <w:basedOn w:val="Normal"/>
    <w:next w:val="Normal"/>
    <w:link w:val="Heading8Char"/>
    <w:unhideWhenUsed/>
    <w:qFormat/>
    <w:rsid w:val="00BE41F0"/>
    <w:pPr>
      <w:keepNext/>
      <w:keepLines/>
      <w:spacing w:after="0" w:line="259" w:lineRule="auto"/>
      <w:jc w:val="both"/>
      <w:outlineLvl w:val="7"/>
    </w:pPr>
    <w:rPr>
      <w:rFonts w:ascii="Arial" w:eastAsiaTheme="majorEastAsia" w:hAnsi="Arial" w:cstheme="majorBidi"/>
      <w:i/>
      <w:iCs/>
      <w:color w:val="272727" w:themeColor="text1" w:themeTint="D8"/>
      <w:kern w:val="2"/>
      <w14:ligatures w14:val="standardContextual"/>
    </w:rPr>
  </w:style>
  <w:style w:type="paragraph" w:styleId="Heading9">
    <w:name w:val="heading 9"/>
    <w:basedOn w:val="Normal"/>
    <w:next w:val="Normal"/>
    <w:link w:val="Heading9Char"/>
    <w:unhideWhenUsed/>
    <w:qFormat/>
    <w:rsid w:val="00BE41F0"/>
    <w:pPr>
      <w:keepNext/>
      <w:keepLines/>
      <w:spacing w:after="0" w:line="259" w:lineRule="auto"/>
      <w:jc w:val="both"/>
      <w:outlineLvl w:val="8"/>
    </w:pPr>
    <w:rPr>
      <w:rFonts w:ascii="Arial" w:eastAsiaTheme="majorEastAsia" w:hAnsi="Arial"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Footer,header odd"/>
    <w:basedOn w:val="Normal"/>
    <w:link w:val="HeaderChar"/>
    <w:uiPriority w:val="99"/>
    <w:unhideWhenUsed/>
    <w:rsid w:val="00AC3482"/>
    <w:pPr>
      <w:tabs>
        <w:tab w:val="center" w:pos="4680"/>
        <w:tab w:val="right" w:pos="9360"/>
      </w:tabs>
      <w:spacing w:after="0" w:line="240" w:lineRule="auto"/>
    </w:pPr>
  </w:style>
  <w:style w:type="character" w:customStyle="1" w:styleId="HeaderChar">
    <w:name w:val="Header Char"/>
    <w:aliases w:val="h Char,Header/Footer Char,header odd Char"/>
    <w:basedOn w:val="DefaultParagraphFont"/>
    <w:link w:val="Header"/>
    <w:uiPriority w:val="99"/>
    <w:rsid w:val="00AC3482"/>
  </w:style>
  <w:style w:type="paragraph" w:styleId="Footer">
    <w:name w:val="footer"/>
    <w:basedOn w:val="Normal"/>
    <w:link w:val="FooterChar"/>
    <w:unhideWhenUsed/>
    <w:rsid w:val="00AC3482"/>
    <w:pPr>
      <w:tabs>
        <w:tab w:val="center" w:pos="4680"/>
        <w:tab w:val="right" w:pos="9360"/>
      </w:tabs>
      <w:spacing w:after="0" w:line="240" w:lineRule="auto"/>
    </w:pPr>
  </w:style>
  <w:style w:type="character" w:customStyle="1" w:styleId="FooterChar">
    <w:name w:val="Footer Char"/>
    <w:basedOn w:val="DefaultParagraphFont"/>
    <w:link w:val="Footer"/>
    <w:rsid w:val="00AC3482"/>
  </w:style>
  <w:style w:type="table" w:styleId="TableGrid">
    <w:name w:val="Table Grid"/>
    <w:basedOn w:val="TableNormal"/>
    <w:uiPriority w:val="59"/>
    <w:rsid w:val="00AC348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Alpha List Paragraph,Clean Titles By G,List1,Equipment,Figure_name,Numbered Indented Text,List Paragraph Char Char Char,List Paragraph Char Char,List Paragraph1,lp1,List Paragraph11,List_TIS,Bullet 1,b1,Number_1,List Paragraph2,new,n"/>
    <w:basedOn w:val="Normal"/>
    <w:link w:val="ListParagraphChar"/>
    <w:uiPriority w:val="34"/>
    <w:qFormat/>
    <w:rsid w:val="00AC3482"/>
    <w:pPr>
      <w:ind w:left="720"/>
      <w:contextualSpacing/>
    </w:pPr>
  </w:style>
  <w:style w:type="paragraph" w:styleId="BalloonText">
    <w:name w:val="Balloon Text"/>
    <w:basedOn w:val="Normal"/>
    <w:link w:val="BalloonTextChar"/>
    <w:uiPriority w:val="99"/>
    <w:semiHidden/>
    <w:unhideWhenUsed/>
    <w:rsid w:val="004539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3941"/>
    <w:rPr>
      <w:rFonts w:ascii="Tahoma" w:hAnsi="Tahoma" w:cs="Tahoma"/>
      <w:sz w:val="16"/>
      <w:szCs w:val="16"/>
    </w:rPr>
  </w:style>
  <w:style w:type="character" w:customStyle="1" w:styleId="Heading3Char">
    <w:name w:val="Heading 3 Char"/>
    <w:basedOn w:val="DefaultParagraphFont"/>
    <w:link w:val="Heading3"/>
    <w:uiPriority w:val="9"/>
    <w:rsid w:val="00C11F8D"/>
    <w:rPr>
      <w:rFonts w:asciiTheme="majorHAnsi" w:eastAsiaTheme="majorEastAsia" w:hAnsiTheme="majorHAnsi" w:cstheme="majorBidi"/>
      <w:b/>
      <w:bCs/>
      <w:color w:val="003A5D" w:themeColor="accent1"/>
    </w:rPr>
  </w:style>
  <w:style w:type="paragraph" w:styleId="BodyTextIndent2">
    <w:name w:val="Body Text Indent 2"/>
    <w:basedOn w:val="Normal"/>
    <w:link w:val="BodyTextIndent2Char"/>
    <w:uiPriority w:val="99"/>
    <w:rsid w:val="00C11F8D"/>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uiPriority w:val="99"/>
    <w:rsid w:val="00C11F8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F6481C"/>
    <w:rPr>
      <w:color w:val="68A2B9" w:themeColor="hyperlink"/>
      <w:u w:val="single"/>
    </w:rPr>
  </w:style>
  <w:style w:type="paragraph" w:styleId="BodyText">
    <w:name w:val="Body Text"/>
    <w:basedOn w:val="Normal"/>
    <w:link w:val="BodyTextChar"/>
    <w:uiPriority w:val="99"/>
    <w:unhideWhenUsed/>
    <w:qFormat/>
    <w:rsid w:val="00F6481C"/>
    <w:pPr>
      <w:spacing w:after="120"/>
    </w:pPr>
  </w:style>
  <w:style w:type="character" w:customStyle="1" w:styleId="BodyTextChar">
    <w:name w:val="Body Text Char"/>
    <w:basedOn w:val="DefaultParagraphFont"/>
    <w:link w:val="BodyText"/>
    <w:uiPriority w:val="99"/>
    <w:rsid w:val="00F6481C"/>
  </w:style>
  <w:style w:type="character" w:styleId="FollowedHyperlink">
    <w:name w:val="FollowedHyperlink"/>
    <w:basedOn w:val="DefaultParagraphFont"/>
    <w:uiPriority w:val="99"/>
    <w:semiHidden/>
    <w:unhideWhenUsed/>
    <w:rsid w:val="00D2677A"/>
    <w:rPr>
      <w:color w:val="9EA0A4" w:themeColor="followedHyperlink"/>
      <w:u w:val="single"/>
    </w:rPr>
  </w:style>
  <w:style w:type="character" w:styleId="CommentReference">
    <w:name w:val="annotation reference"/>
    <w:basedOn w:val="DefaultParagraphFont"/>
    <w:uiPriority w:val="99"/>
    <w:unhideWhenUsed/>
    <w:rsid w:val="00522008"/>
    <w:rPr>
      <w:sz w:val="16"/>
      <w:szCs w:val="16"/>
    </w:rPr>
  </w:style>
  <w:style w:type="paragraph" w:styleId="CommentText">
    <w:name w:val="annotation text"/>
    <w:basedOn w:val="Normal"/>
    <w:link w:val="CommentTextChar"/>
    <w:uiPriority w:val="99"/>
    <w:unhideWhenUsed/>
    <w:rsid w:val="00522008"/>
    <w:pPr>
      <w:spacing w:line="240" w:lineRule="auto"/>
    </w:pPr>
    <w:rPr>
      <w:sz w:val="20"/>
      <w:szCs w:val="20"/>
    </w:rPr>
  </w:style>
  <w:style w:type="character" w:customStyle="1" w:styleId="CommentTextChar">
    <w:name w:val="Comment Text Char"/>
    <w:basedOn w:val="DefaultParagraphFont"/>
    <w:link w:val="CommentText"/>
    <w:uiPriority w:val="99"/>
    <w:rsid w:val="00522008"/>
    <w:rPr>
      <w:sz w:val="20"/>
      <w:szCs w:val="20"/>
    </w:rPr>
  </w:style>
  <w:style w:type="paragraph" w:styleId="CommentSubject">
    <w:name w:val="annotation subject"/>
    <w:basedOn w:val="CommentText"/>
    <w:next w:val="CommentText"/>
    <w:link w:val="CommentSubjectChar"/>
    <w:uiPriority w:val="99"/>
    <w:unhideWhenUsed/>
    <w:rsid w:val="00522008"/>
    <w:rPr>
      <w:b/>
      <w:bCs/>
    </w:rPr>
  </w:style>
  <w:style w:type="character" w:customStyle="1" w:styleId="CommentSubjectChar">
    <w:name w:val="Comment Subject Char"/>
    <w:basedOn w:val="CommentTextChar"/>
    <w:link w:val="CommentSubject"/>
    <w:uiPriority w:val="99"/>
    <w:rsid w:val="00522008"/>
    <w:rPr>
      <w:b/>
      <w:bCs/>
      <w:sz w:val="20"/>
      <w:szCs w:val="20"/>
    </w:rPr>
  </w:style>
  <w:style w:type="paragraph" w:styleId="NormalWeb">
    <w:name w:val="Normal (Web)"/>
    <w:basedOn w:val="Normal"/>
    <w:uiPriority w:val="99"/>
    <w:rsid w:val="007176C0"/>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aliases w:val="Alpha List Paragraph Char,Clean Titles By G Char,List1 Char,Equipment Char,Figure_name Char,Numbered Indented Text Char,List Paragraph Char Char Char Char,List Paragraph Char Char Char1,List Paragraph1 Char,lp1 Char,List_TIS Char"/>
    <w:link w:val="ListParagraph"/>
    <w:uiPriority w:val="34"/>
    <w:rsid w:val="000A40AE"/>
  </w:style>
  <w:style w:type="character" w:customStyle="1" w:styleId="Heading2Char">
    <w:name w:val="Heading 2 Char"/>
    <w:aliases w:val="HD2 Char"/>
    <w:basedOn w:val="DefaultParagraphFont"/>
    <w:link w:val="Heading2"/>
    <w:rsid w:val="000A40AE"/>
    <w:rPr>
      <w:rFonts w:asciiTheme="majorHAnsi" w:eastAsiaTheme="majorEastAsia" w:hAnsiTheme="majorHAnsi" w:cstheme="majorBidi"/>
      <w:color w:val="002B45" w:themeColor="accent1" w:themeShade="BF"/>
      <w:sz w:val="26"/>
      <w:szCs w:val="26"/>
    </w:rPr>
  </w:style>
  <w:style w:type="paragraph" w:customStyle="1" w:styleId="H1">
    <w:name w:val="H1"/>
    <w:basedOn w:val="Normal"/>
    <w:next w:val="Normal"/>
    <w:rsid w:val="000A40AE"/>
    <w:pPr>
      <w:keepNext/>
      <w:tabs>
        <w:tab w:val="num" w:pos="360"/>
        <w:tab w:val="num" w:pos="720"/>
      </w:tabs>
      <w:snapToGrid w:val="0"/>
      <w:spacing w:before="100" w:after="100" w:line="240" w:lineRule="auto"/>
      <w:ind w:firstLine="360"/>
      <w:jc w:val="both"/>
      <w:outlineLvl w:val="1"/>
    </w:pPr>
    <w:rPr>
      <w:rFonts w:ascii="Arial" w:eastAsia="Times New Roman" w:hAnsi="Arial" w:cs="Arial"/>
      <w:b/>
      <w:kern w:val="36"/>
      <w:sz w:val="48"/>
      <w:szCs w:val="20"/>
    </w:rPr>
  </w:style>
  <w:style w:type="paragraph" w:styleId="NoSpacing">
    <w:name w:val="No Spacing"/>
    <w:basedOn w:val="Normal"/>
    <w:link w:val="NoSpacingChar"/>
    <w:uiPriority w:val="1"/>
    <w:qFormat/>
    <w:rsid w:val="000A40AE"/>
    <w:pPr>
      <w:spacing w:after="0" w:line="240" w:lineRule="auto"/>
      <w:ind w:left="360"/>
      <w:jc w:val="both"/>
    </w:pPr>
    <w:rPr>
      <w:rFonts w:ascii="Arial" w:eastAsia="Times New Roman" w:hAnsi="Arial" w:cs="Arial"/>
      <w:sz w:val="20"/>
      <w:szCs w:val="20"/>
    </w:rPr>
  </w:style>
  <w:style w:type="paragraph" w:styleId="List">
    <w:name w:val="List"/>
    <w:basedOn w:val="Normal"/>
    <w:rsid w:val="00EF453D"/>
    <w:pPr>
      <w:ind w:left="360" w:hanging="360"/>
    </w:pPr>
    <w:rPr>
      <w:rFonts w:ascii="Calibri" w:hAnsi="Calibri" w:cs="Calibri"/>
    </w:rPr>
  </w:style>
  <w:style w:type="paragraph" w:styleId="BodyTextIndent">
    <w:name w:val="Body Text Indent"/>
    <w:basedOn w:val="Normal"/>
    <w:link w:val="BodyTextIndentChar"/>
    <w:unhideWhenUsed/>
    <w:rsid w:val="00214A2A"/>
    <w:pPr>
      <w:spacing w:after="120"/>
      <w:ind w:left="360"/>
    </w:pPr>
  </w:style>
  <w:style w:type="character" w:customStyle="1" w:styleId="BodyTextIndentChar">
    <w:name w:val="Body Text Indent Char"/>
    <w:basedOn w:val="DefaultParagraphFont"/>
    <w:link w:val="BodyTextIndent"/>
    <w:rsid w:val="00214A2A"/>
  </w:style>
  <w:style w:type="character" w:customStyle="1" w:styleId="Heading1Char">
    <w:name w:val="Heading 1 Char"/>
    <w:aliases w:val="HD1 Char"/>
    <w:basedOn w:val="DefaultParagraphFont"/>
    <w:link w:val="Heading1"/>
    <w:uiPriority w:val="9"/>
    <w:rsid w:val="001369BC"/>
    <w:rPr>
      <w:rFonts w:ascii="Ondo" w:hAnsi="Ondo" w:cs="Arial"/>
      <w:b/>
      <w:color w:val="003A5D" w:themeColor="accent1"/>
      <w:sz w:val="44"/>
      <w:szCs w:val="44"/>
    </w:rPr>
  </w:style>
  <w:style w:type="paragraph" w:styleId="BodyTextIndent3">
    <w:name w:val="Body Text Indent 3"/>
    <w:basedOn w:val="Normal"/>
    <w:link w:val="BodyTextIndent3Char"/>
    <w:uiPriority w:val="99"/>
    <w:unhideWhenUsed/>
    <w:rsid w:val="002749AF"/>
    <w:pPr>
      <w:spacing w:before="200" w:after="120"/>
      <w:ind w:left="720"/>
    </w:pPr>
    <w:rPr>
      <w:rFonts w:ascii="Arial" w:hAnsi="Arial" w:cs="Arial"/>
      <w:sz w:val="20"/>
      <w:szCs w:val="20"/>
    </w:rPr>
  </w:style>
  <w:style w:type="character" w:customStyle="1" w:styleId="BodyTextIndent3Char">
    <w:name w:val="Body Text Indent 3 Char"/>
    <w:basedOn w:val="DefaultParagraphFont"/>
    <w:link w:val="BodyTextIndent3"/>
    <w:uiPriority w:val="99"/>
    <w:rsid w:val="002749AF"/>
    <w:rPr>
      <w:rFonts w:ascii="Arial" w:hAnsi="Arial" w:cs="Arial"/>
      <w:sz w:val="20"/>
      <w:szCs w:val="20"/>
    </w:rPr>
  </w:style>
  <w:style w:type="character" w:customStyle="1" w:styleId="Heading4Char">
    <w:name w:val="Heading 4 Char"/>
    <w:basedOn w:val="DefaultParagraphFont"/>
    <w:link w:val="Heading4"/>
    <w:rsid w:val="002749AF"/>
    <w:rPr>
      <w:rFonts w:ascii="Arial" w:hAnsi="Arial" w:cs="Arial"/>
      <w:b/>
      <w:sz w:val="20"/>
      <w:szCs w:val="20"/>
    </w:rPr>
  </w:style>
  <w:style w:type="paragraph" w:styleId="BodyText2">
    <w:name w:val="Body Text 2"/>
    <w:basedOn w:val="Normal"/>
    <w:link w:val="BodyText2Char"/>
    <w:uiPriority w:val="99"/>
    <w:unhideWhenUsed/>
    <w:rsid w:val="007C4BF7"/>
    <w:pPr>
      <w:spacing w:before="200" w:after="120"/>
    </w:pPr>
    <w:rPr>
      <w:rFonts w:ascii="Arial" w:hAnsi="Arial" w:cs="Arial"/>
      <w:sz w:val="20"/>
      <w:szCs w:val="20"/>
    </w:rPr>
  </w:style>
  <w:style w:type="character" w:customStyle="1" w:styleId="BodyText2Char">
    <w:name w:val="Body Text 2 Char"/>
    <w:basedOn w:val="DefaultParagraphFont"/>
    <w:link w:val="BodyText2"/>
    <w:uiPriority w:val="99"/>
    <w:rsid w:val="007C4BF7"/>
    <w:rPr>
      <w:rFonts w:ascii="Arial" w:hAnsi="Arial" w:cs="Arial"/>
      <w:sz w:val="20"/>
      <w:szCs w:val="20"/>
    </w:rPr>
  </w:style>
  <w:style w:type="paragraph" w:styleId="Caption">
    <w:name w:val="caption"/>
    <w:basedOn w:val="Normal"/>
    <w:next w:val="Normal"/>
    <w:uiPriority w:val="35"/>
    <w:unhideWhenUsed/>
    <w:qFormat/>
    <w:rsid w:val="007C4BF7"/>
    <w:pPr>
      <w:spacing w:before="240" w:after="0" w:line="240" w:lineRule="auto"/>
    </w:pPr>
    <w:rPr>
      <w:rFonts w:ascii="Arial" w:hAnsi="Arial" w:cs="Arial"/>
      <w:b/>
      <w:sz w:val="24"/>
      <w:szCs w:val="20"/>
    </w:rPr>
  </w:style>
  <w:style w:type="character" w:customStyle="1" w:styleId="Heading5Char">
    <w:name w:val="Heading 5 Char"/>
    <w:aliases w:val="H5 Char,5 Char,Block Label Char,Subheading Char"/>
    <w:basedOn w:val="DefaultParagraphFont"/>
    <w:link w:val="Heading5"/>
    <w:uiPriority w:val="9"/>
    <w:rsid w:val="007C4BF7"/>
    <w:rPr>
      <w:rFonts w:ascii="Arial" w:hAnsi="Arial" w:cs="Arial"/>
      <w:b/>
      <w:sz w:val="18"/>
      <w:szCs w:val="20"/>
    </w:rPr>
  </w:style>
  <w:style w:type="paragraph" w:styleId="BodyText3">
    <w:name w:val="Body Text 3"/>
    <w:basedOn w:val="Normal"/>
    <w:link w:val="BodyText3Char"/>
    <w:uiPriority w:val="99"/>
    <w:unhideWhenUsed/>
    <w:rsid w:val="00297A2E"/>
    <w:pPr>
      <w:spacing w:before="200" w:line="240" w:lineRule="auto"/>
      <w:ind w:right="58"/>
      <w:jc w:val="center"/>
    </w:pPr>
    <w:rPr>
      <w:rFonts w:ascii="Arial" w:hAnsi="Arial" w:cs="Arial"/>
      <w:sz w:val="20"/>
      <w:szCs w:val="20"/>
    </w:rPr>
  </w:style>
  <w:style w:type="character" w:customStyle="1" w:styleId="BodyText3Char">
    <w:name w:val="Body Text 3 Char"/>
    <w:basedOn w:val="DefaultParagraphFont"/>
    <w:link w:val="BodyText3"/>
    <w:uiPriority w:val="99"/>
    <w:rsid w:val="00297A2E"/>
    <w:rPr>
      <w:rFonts w:ascii="Arial" w:hAnsi="Arial" w:cs="Arial"/>
      <w:sz w:val="20"/>
      <w:szCs w:val="20"/>
    </w:rPr>
  </w:style>
  <w:style w:type="paragraph" w:styleId="Revision">
    <w:name w:val="Revision"/>
    <w:hidden/>
    <w:uiPriority w:val="99"/>
    <w:semiHidden/>
    <w:rsid w:val="00B15E09"/>
    <w:pPr>
      <w:spacing w:after="0" w:line="240" w:lineRule="auto"/>
    </w:pPr>
  </w:style>
  <w:style w:type="character" w:styleId="Strong">
    <w:name w:val="Strong"/>
    <w:basedOn w:val="DefaultParagraphFont"/>
    <w:uiPriority w:val="22"/>
    <w:qFormat/>
    <w:rsid w:val="00C36876"/>
    <w:rPr>
      <w:b/>
      <w:bCs/>
    </w:rPr>
  </w:style>
  <w:style w:type="character" w:styleId="FootnoteReference">
    <w:name w:val="footnote reference"/>
    <w:basedOn w:val="DefaultParagraphFont"/>
    <w:uiPriority w:val="99"/>
    <w:rsid w:val="005F5897"/>
    <w:rPr>
      <w:vertAlign w:val="superscript"/>
    </w:rPr>
  </w:style>
  <w:style w:type="paragraph" w:styleId="BlockText">
    <w:name w:val="Block Text"/>
    <w:basedOn w:val="Normal"/>
    <w:rsid w:val="00D81497"/>
    <w:pPr>
      <w:tabs>
        <w:tab w:val="left" w:pos="-1440"/>
        <w:tab w:val="left" w:pos="-720"/>
        <w:tab w:val="left" w:pos="720"/>
        <w:tab w:val="left" w:pos="1440"/>
      </w:tabs>
      <w:suppressAutoHyphens/>
      <w:spacing w:after="0" w:line="240" w:lineRule="auto"/>
      <w:ind w:left="1440" w:right="2592"/>
      <w:jc w:val="both"/>
    </w:pPr>
    <w:rPr>
      <w:rFonts w:ascii="Arial" w:eastAsia="Times New Roman" w:hAnsi="Arial" w:cs="Arial"/>
      <w:spacing w:val="-3"/>
      <w:sz w:val="20"/>
      <w:szCs w:val="20"/>
    </w:rPr>
  </w:style>
  <w:style w:type="paragraph" w:styleId="ListBullet2">
    <w:name w:val="List Bullet 2"/>
    <w:basedOn w:val="Normal"/>
    <w:autoRedefine/>
    <w:uiPriority w:val="99"/>
    <w:rsid w:val="003941CE"/>
    <w:pPr>
      <w:numPr>
        <w:numId w:val="1"/>
      </w:numPr>
      <w:tabs>
        <w:tab w:val="num" w:pos="720"/>
      </w:tabs>
      <w:spacing w:after="0"/>
    </w:pPr>
    <w:rPr>
      <w:rFonts w:ascii="Times New Roman" w:hAnsi="Times New Roman" w:cs="Times New Roman"/>
      <w:sz w:val="24"/>
      <w:szCs w:val="24"/>
    </w:rPr>
  </w:style>
  <w:style w:type="paragraph" w:customStyle="1" w:styleId="Attachment6">
    <w:name w:val="Attachment6"/>
    <w:basedOn w:val="Normal"/>
    <w:rsid w:val="00504772"/>
    <w:pPr>
      <w:tabs>
        <w:tab w:val="center" w:pos="2477"/>
      </w:tabs>
      <w:suppressAutoHyphens/>
      <w:spacing w:before="90" w:after="54" w:line="240" w:lineRule="auto"/>
      <w:ind w:right="252"/>
    </w:pPr>
    <w:rPr>
      <w:rFonts w:ascii="Arial" w:eastAsia="Times New Roman" w:hAnsi="Arial" w:cs="Times New Roman"/>
      <w:b/>
      <w:spacing w:val="-3"/>
      <w:szCs w:val="20"/>
    </w:rPr>
  </w:style>
  <w:style w:type="paragraph" w:customStyle="1" w:styleId="TableParagraph">
    <w:name w:val="Table Paragraph"/>
    <w:basedOn w:val="Normal"/>
    <w:uiPriority w:val="1"/>
    <w:qFormat/>
    <w:rsid w:val="00473299"/>
    <w:pPr>
      <w:widowControl w:val="0"/>
      <w:autoSpaceDE w:val="0"/>
      <w:autoSpaceDN w:val="0"/>
      <w:spacing w:after="0" w:line="240" w:lineRule="auto"/>
    </w:pPr>
    <w:rPr>
      <w:rFonts w:ascii="Arial" w:eastAsia="Arial" w:hAnsi="Arial" w:cs="Arial"/>
    </w:rPr>
  </w:style>
  <w:style w:type="character" w:styleId="UnresolvedMention">
    <w:name w:val="Unresolved Mention"/>
    <w:basedOn w:val="DefaultParagraphFont"/>
    <w:uiPriority w:val="99"/>
    <w:unhideWhenUsed/>
    <w:rsid w:val="0001574C"/>
    <w:rPr>
      <w:color w:val="605E5C"/>
      <w:shd w:val="clear" w:color="auto" w:fill="E1DFDD"/>
    </w:rPr>
  </w:style>
  <w:style w:type="character" w:styleId="Mention">
    <w:name w:val="Mention"/>
    <w:basedOn w:val="DefaultParagraphFont"/>
    <w:uiPriority w:val="99"/>
    <w:unhideWhenUsed/>
    <w:rsid w:val="0001574C"/>
    <w:rPr>
      <w:color w:val="2B579A"/>
      <w:shd w:val="clear" w:color="auto" w:fill="E1DFDD"/>
    </w:rPr>
  </w:style>
  <w:style w:type="paragraph" w:styleId="TOCHeading">
    <w:name w:val="TOC Heading"/>
    <w:basedOn w:val="Heading1"/>
    <w:next w:val="Normal"/>
    <w:uiPriority w:val="39"/>
    <w:unhideWhenUsed/>
    <w:qFormat/>
    <w:rsid w:val="00D83419"/>
    <w:pPr>
      <w:keepNext/>
      <w:keepLines/>
      <w:spacing w:before="240" w:line="259" w:lineRule="auto"/>
      <w:jc w:val="left"/>
      <w:outlineLvl w:val="9"/>
    </w:pPr>
    <w:rPr>
      <w:rFonts w:asciiTheme="majorHAnsi" w:eastAsiaTheme="majorEastAsia" w:hAnsiTheme="majorHAnsi" w:cstheme="majorBidi"/>
      <w:b w:val="0"/>
      <w:color w:val="002B45" w:themeColor="accent1" w:themeShade="BF"/>
      <w:sz w:val="32"/>
      <w:szCs w:val="32"/>
    </w:rPr>
  </w:style>
  <w:style w:type="paragraph" w:styleId="TOC1">
    <w:name w:val="toc 1"/>
    <w:basedOn w:val="Normal"/>
    <w:next w:val="Normal"/>
    <w:autoRedefine/>
    <w:uiPriority w:val="39"/>
    <w:unhideWhenUsed/>
    <w:rsid w:val="00D83419"/>
    <w:pPr>
      <w:spacing w:after="100"/>
    </w:pPr>
  </w:style>
  <w:style w:type="paragraph" w:customStyle="1" w:styleId="Bullet">
    <w:name w:val="Bullet"/>
    <w:basedOn w:val="Normal"/>
    <w:link w:val="BulletChar"/>
    <w:qFormat/>
    <w:rsid w:val="00693583"/>
    <w:pPr>
      <w:tabs>
        <w:tab w:val="num" w:pos="360"/>
      </w:tabs>
      <w:spacing w:after="0" w:line="240" w:lineRule="auto"/>
      <w:ind w:left="360" w:hanging="360"/>
      <w:contextualSpacing/>
    </w:pPr>
    <w:rPr>
      <w:rFonts w:ascii="Arial" w:eastAsiaTheme="minorHAnsi" w:hAnsi="Arial"/>
      <w:sz w:val="20"/>
    </w:rPr>
  </w:style>
  <w:style w:type="character" w:customStyle="1" w:styleId="BulletChar">
    <w:name w:val="Bullet Char"/>
    <w:basedOn w:val="DefaultParagraphFont"/>
    <w:link w:val="Bullet"/>
    <w:rsid w:val="00693583"/>
    <w:rPr>
      <w:rFonts w:ascii="Arial" w:eastAsiaTheme="minorHAnsi" w:hAnsi="Arial"/>
      <w:sz w:val="20"/>
    </w:rPr>
  </w:style>
  <w:style w:type="paragraph" w:customStyle="1" w:styleId="TNRResponse">
    <w:name w:val="**TNR Response"/>
    <w:basedOn w:val="Normal"/>
    <w:qFormat/>
    <w:rsid w:val="0034516B"/>
    <w:pPr>
      <w:spacing w:before="240" w:after="0" w:line="240" w:lineRule="auto"/>
    </w:pPr>
    <w:rPr>
      <w:rFonts w:ascii="Times New Roman" w:eastAsiaTheme="minorHAnsi" w:hAnsi="Times New Roman" w:cs="Times New Roman"/>
      <w:sz w:val="24"/>
      <w:szCs w:val="24"/>
    </w:rPr>
  </w:style>
  <w:style w:type="paragraph" w:customStyle="1" w:styleId="TNRBullet">
    <w:name w:val="**TNR Bullet"/>
    <w:basedOn w:val="TNRResponse"/>
    <w:qFormat/>
    <w:rsid w:val="0034516B"/>
    <w:pPr>
      <w:numPr>
        <w:numId w:val="3"/>
      </w:numPr>
      <w:spacing w:before="120" w:after="120"/>
    </w:pPr>
  </w:style>
  <w:style w:type="paragraph" w:customStyle="1" w:styleId="RFxBody">
    <w:name w:val="RFx Body"/>
    <w:basedOn w:val="Normal"/>
    <w:rsid w:val="0034516B"/>
    <w:pPr>
      <w:spacing w:before="200" w:after="180" w:line="264" w:lineRule="auto"/>
    </w:pPr>
    <w:rPr>
      <w:rFonts w:ascii="Oracle Sans Light" w:eastAsiaTheme="minorHAnsi" w:hAnsi="Oracle Sans Light" w:cs="Times New Roman (Body CS)"/>
      <w:sz w:val="20"/>
      <w:szCs w:val="24"/>
    </w:rPr>
  </w:style>
  <w:style w:type="character" w:customStyle="1" w:styleId="Heading6Char">
    <w:name w:val="Heading 6 Char"/>
    <w:basedOn w:val="DefaultParagraphFont"/>
    <w:link w:val="Heading6"/>
    <w:rsid w:val="006B2D7A"/>
    <w:rPr>
      <w:rFonts w:asciiTheme="majorHAnsi" w:eastAsiaTheme="majorEastAsia" w:hAnsiTheme="majorHAnsi" w:cstheme="majorBidi"/>
      <w:color w:val="001C2E" w:themeColor="accent1" w:themeShade="7F"/>
    </w:rPr>
  </w:style>
  <w:style w:type="paragraph" w:customStyle="1" w:styleId="TableText">
    <w:name w:val="Table Text"/>
    <w:basedOn w:val="Normal"/>
    <w:rsid w:val="002A6969"/>
    <w:pPr>
      <w:spacing w:before="20" w:after="0" w:line="240" w:lineRule="auto"/>
    </w:pPr>
    <w:rPr>
      <w:rFonts w:ascii="Arial" w:eastAsia="Times New Roman" w:hAnsi="Arial" w:cs="Arial"/>
      <w:noProof/>
      <w:sz w:val="20"/>
      <w:szCs w:val="20"/>
    </w:rPr>
  </w:style>
  <w:style w:type="paragraph" w:customStyle="1" w:styleId="FormHeading1">
    <w:name w:val="Form Heading 1"/>
    <w:rsid w:val="002A6969"/>
    <w:pPr>
      <w:tabs>
        <w:tab w:val="left" w:pos="8435"/>
      </w:tabs>
      <w:spacing w:before="60" w:after="60" w:line="240" w:lineRule="auto"/>
    </w:pPr>
    <w:rPr>
      <w:rFonts w:ascii="Arial" w:eastAsia="Times New Roman" w:hAnsi="Arial" w:cs="Times New Roman"/>
      <w:b/>
      <w:smallCaps/>
      <w:noProof/>
      <w:sz w:val="24"/>
      <w:szCs w:val="20"/>
    </w:rPr>
  </w:style>
  <w:style w:type="paragraph" w:customStyle="1" w:styleId="FormLabel1">
    <w:name w:val="Form Label 1"/>
    <w:rsid w:val="002A6969"/>
    <w:pPr>
      <w:spacing w:after="0" w:line="240" w:lineRule="auto"/>
    </w:pPr>
    <w:rPr>
      <w:rFonts w:ascii="Arial" w:eastAsia="Times New Roman" w:hAnsi="Arial" w:cs="Times New Roman"/>
      <w:b/>
      <w:noProof/>
      <w:sz w:val="16"/>
      <w:szCs w:val="20"/>
    </w:rPr>
  </w:style>
  <w:style w:type="paragraph" w:customStyle="1" w:styleId="BodyTextBold">
    <w:name w:val="Body Text Bold"/>
    <w:basedOn w:val="BodyText"/>
    <w:rsid w:val="009D7F35"/>
    <w:pPr>
      <w:widowControl w:val="0"/>
      <w:spacing w:before="120" w:line="240" w:lineRule="auto"/>
    </w:pPr>
    <w:rPr>
      <w:rFonts w:ascii="Calibri" w:eastAsia="Times New Roman" w:hAnsi="Calibri" w:cs="Times New Roman"/>
      <w:b/>
      <w:bCs/>
    </w:rPr>
  </w:style>
  <w:style w:type="character" w:styleId="IntenseEmphasis">
    <w:name w:val="Intense Emphasis"/>
    <w:basedOn w:val="DefaultParagraphFont"/>
    <w:uiPriority w:val="21"/>
    <w:qFormat/>
    <w:rsid w:val="00E562C9"/>
    <w:rPr>
      <w:i/>
      <w:iCs/>
      <w:color w:val="002B45" w:themeColor="accent1" w:themeShade="BF"/>
    </w:rPr>
  </w:style>
  <w:style w:type="paragraph" w:customStyle="1" w:styleId="RFPBodyText">
    <w:name w:val="RFP Body Text"/>
    <w:basedOn w:val="Normal"/>
    <w:link w:val="RFPBodyTextChar"/>
    <w:qFormat/>
    <w:rsid w:val="00996C4D"/>
    <w:pPr>
      <w:spacing w:after="160"/>
      <w:ind w:left="720"/>
      <w:jc w:val="both"/>
    </w:pPr>
    <w:rPr>
      <w:rFonts w:ascii="Arial" w:eastAsiaTheme="minorHAnsi" w:hAnsi="Arial"/>
      <w:kern w:val="2"/>
      <w14:ligatures w14:val="standardContextual"/>
    </w:rPr>
  </w:style>
  <w:style w:type="character" w:customStyle="1" w:styleId="RFPBodyTextChar">
    <w:name w:val="RFP Body Text Char"/>
    <w:basedOn w:val="DefaultParagraphFont"/>
    <w:link w:val="RFPBodyText"/>
    <w:rsid w:val="00996C4D"/>
    <w:rPr>
      <w:rFonts w:ascii="Arial" w:eastAsiaTheme="minorHAnsi" w:hAnsi="Arial"/>
      <w:kern w:val="2"/>
      <w14:ligatures w14:val="standardContextual"/>
    </w:rPr>
  </w:style>
  <w:style w:type="character" w:customStyle="1" w:styleId="Heading7Char">
    <w:name w:val="Heading 7 Char"/>
    <w:basedOn w:val="DefaultParagraphFont"/>
    <w:link w:val="Heading7"/>
    <w:rsid w:val="00BE41F0"/>
    <w:rPr>
      <w:rFonts w:ascii="Arial" w:eastAsiaTheme="majorEastAsia" w:hAnsi="Arial" w:cstheme="majorBidi"/>
      <w:color w:val="595959" w:themeColor="text1" w:themeTint="A6"/>
      <w:kern w:val="2"/>
      <w14:ligatures w14:val="standardContextual"/>
    </w:rPr>
  </w:style>
  <w:style w:type="character" w:customStyle="1" w:styleId="Heading8Char">
    <w:name w:val="Heading 8 Char"/>
    <w:basedOn w:val="DefaultParagraphFont"/>
    <w:link w:val="Heading8"/>
    <w:rsid w:val="00BE41F0"/>
    <w:rPr>
      <w:rFonts w:ascii="Arial" w:eastAsiaTheme="majorEastAsia" w:hAnsi="Arial" w:cstheme="majorBidi"/>
      <w:i/>
      <w:iCs/>
      <w:color w:val="272727" w:themeColor="text1" w:themeTint="D8"/>
      <w:kern w:val="2"/>
      <w14:ligatures w14:val="standardContextual"/>
    </w:rPr>
  </w:style>
  <w:style w:type="character" w:customStyle="1" w:styleId="Heading9Char">
    <w:name w:val="Heading 9 Char"/>
    <w:basedOn w:val="DefaultParagraphFont"/>
    <w:link w:val="Heading9"/>
    <w:rsid w:val="00BE41F0"/>
    <w:rPr>
      <w:rFonts w:ascii="Arial" w:eastAsiaTheme="majorEastAsia" w:hAnsi="Arial" w:cstheme="majorBidi"/>
      <w:color w:val="272727" w:themeColor="text1" w:themeTint="D8"/>
      <w:kern w:val="2"/>
      <w14:ligatures w14:val="standardContextual"/>
    </w:rPr>
  </w:style>
  <w:style w:type="paragraph" w:styleId="Title">
    <w:name w:val="Title"/>
    <w:basedOn w:val="Normal"/>
    <w:next w:val="Normal"/>
    <w:link w:val="TitleChar"/>
    <w:uiPriority w:val="10"/>
    <w:qFormat/>
    <w:rsid w:val="00BE41F0"/>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E41F0"/>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E41F0"/>
    <w:pPr>
      <w:numPr>
        <w:ilvl w:val="1"/>
      </w:numPr>
      <w:spacing w:after="160" w:line="259" w:lineRule="auto"/>
      <w:jc w:val="both"/>
    </w:pPr>
    <w:rPr>
      <w:rFonts w:ascii="Arial" w:eastAsiaTheme="majorEastAsia" w:hAnsi="Arial"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E41F0"/>
    <w:rPr>
      <w:rFonts w:ascii="Arial" w:eastAsiaTheme="majorEastAsia" w:hAnsi="Arial"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E41F0"/>
    <w:pPr>
      <w:spacing w:before="160" w:after="160" w:line="259" w:lineRule="auto"/>
      <w:jc w:val="center"/>
    </w:pPr>
    <w:rPr>
      <w:rFonts w:ascii="Arial" w:eastAsiaTheme="minorHAnsi" w:hAnsi="Arial"/>
      <w:i/>
      <w:iCs/>
      <w:color w:val="404040" w:themeColor="text1" w:themeTint="BF"/>
      <w:kern w:val="2"/>
      <w14:ligatures w14:val="standardContextual"/>
    </w:rPr>
  </w:style>
  <w:style w:type="character" w:customStyle="1" w:styleId="QuoteChar">
    <w:name w:val="Quote Char"/>
    <w:basedOn w:val="DefaultParagraphFont"/>
    <w:link w:val="Quote"/>
    <w:uiPriority w:val="29"/>
    <w:rsid w:val="00BE41F0"/>
    <w:rPr>
      <w:rFonts w:ascii="Arial" w:eastAsiaTheme="minorHAnsi" w:hAnsi="Arial"/>
      <w:i/>
      <w:iCs/>
      <w:color w:val="404040" w:themeColor="text1" w:themeTint="BF"/>
      <w:kern w:val="2"/>
      <w14:ligatures w14:val="standardContextual"/>
    </w:rPr>
  </w:style>
  <w:style w:type="paragraph" w:styleId="IntenseQuote">
    <w:name w:val="Intense Quote"/>
    <w:basedOn w:val="Normal"/>
    <w:next w:val="Normal"/>
    <w:link w:val="IntenseQuoteChar"/>
    <w:uiPriority w:val="30"/>
    <w:qFormat/>
    <w:rsid w:val="00BE41F0"/>
    <w:pPr>
      <w:pBdr>
        <w:top w:val="single" w:sz="4" w:space="10" w:color="002B45" w:themeColor="accent1" w:themeShade="BF"/>
        <w:bottom w:val="single" w:sz="4" w:space="10" w:color="002B45" w:themeColor="accent1" w:themeShade="BF"/>
      </w:pBdr>
      <w:spacing w:before="360" w:after="360" w:line="259" w:lineRule="auto"/>
      <w:ind w:left="864" w:right="864"/>
      <w:jc w:val="center"/>
    </w:pPr>
    <w:rPr>
      <w:rFonts w:ascii="Arial" w:eastAsiaTheme="minorHAnsi" w:hAnsi="Arial"/>
      <w:i/>
      <w:iCs/>
      <w:color w:val="002B45" w:themeColor="accent1" w:themeShade="BF"/>
      <w:kern w:val="2"/>
      <w14:ligatures w14:val="standardContextual"/>
    </w:rPr>
  </w:style>
  <w:style w:type="character" w:customStyle="1" w:styleId="IntenseQuoteChar">
    <w:name w:val="Intense Quote Char"/>
    <w:basedOn w:val="DefaultParagraphFont"/>
    <w:link w:val="IntenseQuote"/>
    <w:uiPriority w:val="30"/>
    <w:rsid w:val="00BE41F0"/>
    <w:rPr>
      <w:rFonts w:ascii="Arial" w:eastAsiaTheme="minorHAnsi" w:hAnsi="Arial"/>
      <w:i/>
      <w:iCs/>
      <w:color w:val="002B45" w:themeColor="accent1" w:themeShade="BF"/>
      <w:kern w:val="2"/>
      <w14:ligatures w14:val="standardContextual"/>
    </w:rPr>
  </w:style>
  <w:style w:type="character" w:styleId="IntenseReference">
    <w:name w:val="Intense Reference"/>
    <w:basedOn w:val="DefaultParagraphFont"/>
    <w:uiPriority w:val="32"/>
    <w:qFormat/>
    <w:rsid w:val="00BE41F0"/>
    <w:rPr>
      <w:b/>
      <w:bCs/>
      <w:smallCaps/>
      <w:color w:val="002B45" w:themeColor="accent1" w:themeShade="BF"/>
      <w:spacing w:val="5"/>
    </w:rPr>
  </w:style>
  <w:style w:type="character" w:customStyle="1" w:styleId="eop">
    <w:name w:val="eop"/>
    <w:basedOn w:val="DefaultParagraphFont"/>
    <w:rsid w:val="00BE41F0"/>
  </w:style>
  <w:style w:type="paragraph" w:styleId="TOC2">
    <w:name w:val="toc 2"/>
    <w:basedOn w:val="Normal"/>
    <w:next w:val="Normal"/>
    <w:autoRedefine/>
    <w:uiPriority w:val="39"/>
    <w:unhideWhenUsed/>
    <w:rsid w:val="00BE41F0"/>
    <w:pPr>
      <w:spacing w:after="100" w:line="259" w:lineRule="auto"/>
      <w:ind w:left="220"/>
      <w:jc w:val="both"/>
    </w:pPr>
    <w:rPr>
      <w:rFonts w:ascii="Arial" w:eastAsiaTheme="minorHAnsi" w:hAnsi="Arial"/>
      <w:kern w:val="2"/>
      <w14:ligatures w14:val="standardContextual"/>
    </w:rPr>
  </w:style>
  <w:style w:type="paragraph" w:styleId="NormalIndent">
    <w:name w:val="Normal Indent"/>
    <w:basedOn w:val="Normal"/>
    <w:rsid w:val="00BE41F0"/>
    <w:pPr>
      <w:spacing w:after="0" w:line="240" w:lineRule="auto"/>
      <w:ind w:left="1440"/>
    </w:pPr>
    <w:rPr>
      <w:rFonts w:ascii="Arial" w:eastAsia="Times New Roman" w:hAnsi="Arial" w:cs="Times New Roman"/>
      <w:sz w:val="20"/>
      <w:szCs w:val="20"/>
      <w:lang w:eastAsia="es-ES"/>
    </w:rPr>
  </w:style>
  <w:style w:type="paragraph" w:customStyle="1" w:styleId="TitleBar">
    <w:name w:val="Title Bar"/>
    <w:basedOn w:val="Normal"/>
    <w:rsid w:val="00BE41F0"/>
    <w:pPr>
      <w:keepNext/>
      <w:pageBreakBefore/>
      <w:shd w:val="solid" w:color="auto" w:fill="auto"/>
      <w:spacing w:before="1680" w:after="0" w:line="240" w:lineRule="auto"/>
      <w:ind w:right="720"/>
    </w:pPr>
    <w:rPr>
      <w:rFonts w:ascii="Arial" w:eastAsia="Times New Roman" w:hAnsi="Arial" w:cs="Times New Roman"/>
      <w:sz w:val="36"/>
      <w:szCs w:val="20"/>
      <w:lang w:eastAsia="es-ES"/>
    </w:rPr>
  </w:style>
  <w:style w:type="paragraph" w:customStyle="1" w:styleId="TOCHeading1">
    <w:name w:val="TOC Heading1"/>
    <w:basedOn w:val="Normal"/>
    <w:rsid w:val="00BE41F0"/>
    <w:pPr>
      <w:keepNext/>
      <w:pageBreakBefore/>
      <w:pBdr>
        <w:top w:val="single" w:sz="48" w:space="26" w:color="auto"/>
      </w:pBdr>
      <w:spacing w:before="960" w:after="960" w:line="240" w:lineRule="auto"/>
    </w:pPr>
    <w:rPr>
      <w:rFonts w:ascii="Arial" w:eastAsia="Times New Roman" w:hAnsi="Arial" w:cs="Times New Roman"/>
      <w:sz w:val="36"/>
      <w:szCs w:val="20"/>
      <w:lang w:eastAsia="es-ES"/>
    </w:rPr>
  </w:style>
  <w:style w:type="character" w:customStyle="1" w:styleId="HighlightedVariable">
    <w:name w:val="Highlighted Variable"/>
    <w:basedOn w:val="DefaultParagraphFont"/>
    <w:rsid w:val="00BE41F0"/>
    <w:rPr>
      <w:rFonts w:ascii="Arial" w:hAnsi="Arial"/>
      <w:color w:val="0000FF"/>
    </w:rPr>
  </w:style>
  <w:style w:type="paragraph" w:customStyle="1" w:styleId="TableHeading">
    <w:name w:val="Table Heading"/>
    <w:basedOn w:val="TableText"/>
    <w:rsid w:val="00BE41F0"/>
    <w:pPr>
      <w:keepLines/>
      <w:spacing w:before="120" w:after="120"/>
    </w:pPr>
    <w:rPr>
      <w:rFonts w:cs="Times New Roman"/>
      <w:b/>
      <w:noProof w:val="0"/>
      <w:sz w:val="16"/>
      <w:lang w:eastAsia="es-ES"/>
    </w:rPr>
  </w:style>
  <w:style w:type="character" w:styleId="PageNumber">
    <w:name w:val="page number"/>
    <w:basedOn w:val="DefaultParagraphFont"/>
    <w:rsid w:val="00BE41F0"/>
    <w:rPr>
      <w:rFonts w:ascii="Arial" w:hAnsi="Arial"/>
    </w:rPr>
  </w:style>
  <w:style w:type="paragraph" w:customStyle="1" w:styleId="RouteTitle">
    <w:name w:val="Route Title"/>
    <w:basedOn w:val="Normal"/>
    <w:rsid w:val="00BE41F0"/>
    <w:pPr>
      <w:keepLines/>
      <w:spacing w:after="120" w:line="240" w:lineRule="auto"/>
      <w:ind w:right="720"/>
    </w:pPr>
    <w:rPr>
      <w:rFonts w:ascii="Arial" w:eastAsia="Times New Roman" w:hAnsi="Arial" w:cs="Times New Roman"/>
      <w:sz w:val="36"/>
      <w:szCs w:val="20"/>
      <w:lang w:eastAsia="es-ES"/>
    </w:rPr>
  </w:style>
  <w:style w:type="paragraph" w:customStyle="1" w:styleId="Title-Major">
    <w:name w:val="Title-Major"/>
    <w:basedOn w:val="Title"/>
    <w:rsid w:val="00BE41F0"/>
    <w:pPr>
      <w:keepLines/>
      <w:spacing w:after="120"/>
      <w:ind w:right="720"/>
      <w:contextualSpacing w:val="0"/>
      <w:jc w:val="left"/>
    </w:pPr>
    <w:rPr>
      <w:rFonts w:ascii="Arial" w:eastAsia="Times New Roman" w:hAnsi="Arial" w:cs="Times New Roman"/>
      <w:smallCaps/>
      <w:spacing w:val="0"/>
      <w:kern w:val="0"/>
      <w:sz w:val="48"/>
      <w:szCs w:val="20"/>
      <w:lang w:eastAsia="es-ES"/>
      <w14:ligatures w14:val="none"/>
    </w:rPr>
  </w:style>
  <w:style w:type="paragraph" w:customStyle="1" w:styleId="Note">
    <w:name w:val="Note"/>
    <w:basedOn w:val="BodyText"/>
    <w:rsid w:val="00BE41F0"/>
    <w:pPr>
      <w:pBdr>
        <w:top w:val="single" w:sz="6" w:space="1" w:color="auto" w:shadow="1"/>
        <w:left w:val="single" w:sz="6" w:space="1" w:color="auto" w:shadow="1"/>
        <w:bottom w:val="single" w:sz="6" w:space="1" w:color="auto" w:shadow="1"/>
        <w:right w:val="single" w:sz="6" w:space="1" w:color="auto" w:shadow="1"/>
      </w:pBdr>
      <w:shd w:val="solid" w:color="FFFF00" w:fill="auto"/>
      <w:tabs>
        <w:tab w:val="left" w:pos="4320"/>
      </w:tabs>
      <w:spacing w:before="120" w:line="240" w:lineRule="auto"/>
      <w:ind w:left="720" w:right="5040" w:hanging="720"/>
    </w:pPr>
    <w:rPr>
      <w:rFonts w:ascii="Arial" w:eastAsia="Times New Roman" w:hAnsi="Arial" w:cs="Times New Roman"/>
      <w:vanish/>
      <w:sz w:val="20"/>
      <w:szCs w:val="20"/>
      <w:lang w:eastAsia="es-ES"/>
    </w:rPr>
  </w:style>
  <w:style w:type="paragraph" w:customStyle="1" w:styleId="Checklist">
    <w:name w:val="Checklist"/>
    <w:basedOn w:val="BodyText"/>
    <w:rsid w:val="00BE41F0"/>
    <w:pPr>
      <w:numPr>
        <w:numId w:val="5"/>
      </w:numPr>
      <w:tabs>
        <w:tab w:val="clear" w:pos="2520"/>
        <w:tab w:val="left" w:pos="1440"/>
        <w:tab w:val="left" w:pos="1800"/>
        <w:tab w:val="left" w:pos="4320"/>
      </w:tabs>
      <w:spacing w:before="120" w:line="240" w:lineRule="auto"/>
      <w:ind w:left="0" w:firstLine="0"/>
    </w:pPr>
    <w:rPr>
      <w:rFonts w:ascii="Arial" w:eastAsia="Times New Roman" w:hAnsi="Arial" w:cs="Times New Roman"/>
      <w:sz w:val="20"/>
      <w:szCs w:val="20"/>
      <w:lang w:eastAsia="es-ES"/>
    </w:rPr>
  </w:style>
  <w:style w:type="paragraph" w:customStyle="1" w:styleId="NumberedList">
    <w:name w:val="Numbered List"/>
    <w:basedOn w:val="Bullet"/>
    <w:rsid w:val="00BE41F0"/>
    <w:pPr>
      <w:keepLines/>
      <w:numPr>
        <w:numId w:val="4"/>
      </w:numPr>
      <w:tabs>
        <w:tab w:val="clear" w:pos="2520"/>
        <w:tab w:val="left" w:pos="1440"/>
        <w:tab w:val="left" w:pos="1800"/>
        <w:tab w:val="left" w:pos="2880"/>
        <w:tab w:val="left" w:pos="4320"/>
      </w:tabs>
      <w:spacing w:before="120" w:after="120"/>
      <w:ind w:left="0" w:firstLine="0"/>
      <w:contextualSpacing w:val="0"/>
    </w:pPr>
    <w:rPr>
      <w:rFonts w:eastAsia="Times New Roman" w:cs="Times New Roman"/>
      <w:szCs w:val="20"/>
      <w:lang w:eastAsia="es-ES"/>
    </w:rPr>
  </w:style>
  <w:style w:type="paragraph" w:customStyle="1" w:styleId="InfoBox">
    <w:name w:val="Info Box"/>
    <w:basedOn w:val="BodyText"/>
    <w:rsid w:val="00BE41F0"/>
    <w:pPr>
      <w:keepLines/>
      <w:pBdr>
        <w:top w:val="single" w:sz="6" w:space="6" w:color="auto"/>
        <w:left w:val="single" w:sz="6" w:space="6" w:color="auto"/>
        <w:bottom w:val="single" w:sz="6" w:space="6" w:color="auto"/>
        <w:right w:val="single" w:sz="6" w:space="6" w:color="auto"/>
        <w:between w:val="single" w:sz="6" w:space="6" w:color="auto"/>
      </w:pBdr>
      <w:tabs>
        <w:tab w:val="left" w:pos="4320"/>
      </w:tabs>
      <w:spacing w:before="120" w:line="240" w:lineRule="auto"/>
      <w:ind w:left="2520" w:right="2160"/>
      <w:jc w:val="center"/>
    </w:pPr>
    <w:rPr>
      <w:rFonts w:ascii="Arial" w:eastAsia="Times New Roman" w:hAnsi="Arial" w:cs="Times New Roman"/>
      <w:sz w:val="18"/>
      <w:szCs w:val="20"/>
      <w:lang w:eastAsia="es-ES"/>
    </w:rPr>
  </w:style>
  <w:style w:type="paragraph" w:customStyle="1" w:styleId="NoteWide">
    <w:name w:val="Note Wide"/>
    <w:basedOn w:val="Note"/>
    <w:rsid w:val="00BE41F0"/>
    <w:pPr>
      <w:ind w:right="2160"/>
    </w:pPr>
  </w:style>
  <w:style w:type="paragraph" w:customStyle="1" w:styleId="Subject">
    <w:name w:val="Subject"/>
    <w:basedOn w:val="BodyText"/>
    <w:rsid w:val="00BE41F0"/>
    <w:pPr>
      <w:tabs>
        <w:tab w:val="left" w:pos="4320"/>
      </w:tabs>
      <w:spacing w:before="120" w:line="240" w:lineRule="auto"/>
    </w:pPr>
    <w:rPr>
      <w:rFonts w:ascii="Arial" w:eastAsia="Times New Roman" w:hAnsi="Arial" w:cs="Times New Roman"/>
      <w:sz w:val="48"/>
      <w:szCs w:val="20"/>
      <w:lang w:eastAsia="es-ES"/>
    </w:rPr>
  </w:style>
  <w:style w:type="table" w:styleId="MediumShading1-Accent1">
    <w:name w:val="Medium Shading 1 Accent 1"/>
    <w:basedOn w:val="TableNormal"/>
    <w:uiPriority w:val="63"/>
    <w:rsid w:val="00BE41F0"/>
    <w:pPr>
      <w:spacing w:after="0" w:line="240" w:lineRule="auto"/>
    </w:pPr>
    <w:rPr>
      <w:rFonts w:eastAsiaTheme="minorHAnsi"/>
    </w:rPr>
    <w:tblPr>
      <w:tblStyleRowBandSize w:val="1"/>
      <w:tblStyleColBandSize w:val="1"/>
      <w:tblBorders>
        <w:top w:val="single" w:sz="8" w:space="0" w:color="007BC5" w:themeColor="accent1" w:themeTint="BF"/>
        <w:left w:val="single" w:sz="8" w:space="0" w:color="007BC5" w:themeColor="accent1" w:themeTint="BF"/>
        <w:bottom w:val="single" w:sz="8" w:space="0" w:color="007BC5" w:themeColor="accent1" w:themeTint="BF"/>
        <w:right w:val="single" w:sz="8" w:space="0" w:color="007BC5" w:themeColor="accent1" w:themeTint="BF"/>
        <w:insideH w:val="single" w:sz="8" w:space="0" w:color="007BC5" w:themeColor="accent1" w:themeTint="BF"/>
      </w:tblBorders>
    </w:tblPr>
    <w:tblStylePr w:type="firstRow">
      <w:pPr>
        <w:spacing w:before="0" w:after="0" w:line="240" w:lineRule="auto"/>
      </w:pPr>
      <w:rPr>
        <w:b/>
        <w:bCs/>
        <w:color w:val="FFFFFF" w:themeColor="background1"/>
      </w:rPr>
      <w:tblPr/>
      <w:tcPr>
        <w:tcBorders>
          <w:top w:val="single" w:sz="8" w:space="0" w:color="007BC5" w:themeColor="accent1" w:themeTint="BF"/>
          <w:left w:val="single" w:sz="8" w:space="0" w:color="007BC5" w:themeColor="accent1" w:themeTint="BF"/>
          <w:bottom w:val="single" w:sz="8" w:space="0" w:color="007BC5" w:themeColor="accent1" w:themeTint="BF"/>
          <w:right w:val="single" w:sz="8" w:space="0" w:color="007BC5" w:themeColor="accent1" w:themeTint="BF"/>
          <w:insideH w:val="nil"/>
          <w:insideV w:val="nil"/>
        </w:tcBorders>
        <w:shd w:val="clear" w:color="auto" w:fill="003A5D" w:themeFill="accent1"/>
      </w:tcPr>
    </w:tblStylePr>
    <w:tblStylePr w:type="lastRow">
      <w:pPr>
        <w:spacing w:before="0" w:after="0" w:line="240" w:lineRule="auto"/>
      </w:pPr>
      <w:rPr>
        <w:b/>
        <w:bCs/>
      </w:rPr>
      <w:tblPr/>
      <w:tcPr>
        <w:tcBorders>
          <w:top w:val="double" w:sz="6" w:space="0" w:color="007BC5" w:themeColor="accent1" w:themeTint="BF"/>
          <w:left w:val="single" w:sz="8" w:space="0" w:color="007BC5" w:themeColor="accent1" w:themeTint="BF"/>
          <w:bottom w:val="single" w:sz="8" w:space="0" w:color="007BC5" w:themeColor="accent1" w:themeTint="BF"/>
          <w:right w:val="single" w:sz="8" w:space="0" w:color="007B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97D8FF" w:themeFill="accent1" w:themeFillTint="3F"/>
      </w:tcPr>
    </w:tblStylePr>
    <w:tblStylePr w:type="band1Horz">
      <w:tblPr/>
      <w:tcPr>
        <w:tcBorders>
          <w:insideH w:val="nil"/>
          <w:insideV w:val="nil"/>
        </w:tcBorders>
        <w:shd w:val="clear" w:color="auto" w:fill="97D8FF" w:themeFill="accent1" w:themeFillTint="3F"/>
      </w:tcPr>
    </w:tblStylePr>
    <w:tblStylePr w:type="band2Horz">
      <w:tblPr/>
      <w:tcPr>
        <w:tcBorders>
          <w:insideH w:val="nil"/>
          <w:insideV w:val="nil"/>
        </w:tcBorders>
      </w:tcPr>
    </w:tblStylePr>
  </w:style>
  <w:style w:type="character" w:customStyle="1" w:styleId="wacimagecontainer">
    <w:name w:val="wacimagecontainer"/>
    <w:basedOn w:val="DefaultParagraphFont"/>
    <w:rsid w:val="00BE41F0"/>
  </w:style>
  <w:style w:type="paragraph" w:styleId="MacroText">
    <w:name w:val="macro"/>
    <w:link w:val="MacroTextChar"/>
    <w:uiPriority w:val="99"/>
    <w:semiHidden/>
    <w:unhideWhenUsed/>
    <w:rsid w:val="00BE41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Arial" w:hAnsi="Consolas" w:cs="Consolas"/>
      <w:color w:val="5F5F5F"/>
      <w:sz w:val="24"/>
      <w:szCs w:val="24"/>
    </w:rPr>
  </w:style>
  <w:style w:type="character" w:customStyle="1" w:styleId="MacroTextChar">
    <w:name w:val="Macro Text Char"/>
    <w:basedOn w:val="DefaultParagraphFont"/>
    <w:link w:val="MacroText"/>
    <w:uiPriority w:val="99"/>
    <w:semiHidden/>
    <w:rsid w:val="00BE41F0"/>
    <w:rPr>
      <w:rFonts w:ascii="Consolas" w:eastAsia="Arial" w:hAnsi="Consolas" w:cs="Consolas"/>
      <w:color w:val="5F5F5F"/>
      <w:sz w:val="24"/>
      <w:szCs w:val="24"/>
    </w:rPr>
  </w:style>
  <w:style w:type="paragraph" w:styleId="ListNumber2">
    <w:name w:val="List Number 2"/>
    <w:basedOn w:val="Normal"/>
    <w:rsid w:val="00BE41F0"/>
    <w:pPr>
      <w:numPr>
        <w:numId w:val="7"/>
      </w:numPr>
      <w:tabs>
        <w:tab w:val="clear" w:pos="612"/>
      </w:tabs>
      <w:spacing w:after="0" w:line="240" w:lineRule="auto"/>
      <w:ind w:left="0" w:firstLine="0"/>
    </w:pPr>
    <w:rPr>
      <w:rFonts w:ascii="Arial" w:eastAsia="MS Mincho" w:hAnsi="Arial" w:cs="Arial"/>
      <w:bCs/>
      <w:snapToGrid w:val="0"/>
      <w:color w:val="000000"/>
      <w:sz w:val="20"/>
      <w:szCs w:val="20"/>
      <w:lang w:eastAsia="ja-JP"/>
    </w:rPr>
  </w:style>
  <w:style w:type="paragraph" w:styleId="ListNumber">
    <w:name w:val="List Number"/>
    <w:aliases w:val="List Number 1"/>
    <w:basedOn w:val="List"/>
    <w:rsid w:val="00BE41F0"/>
    <w:pPr>
      <w:numPr>
        <w:numId w:val="6"/>
      </w:numPr>
      <w:tabs>
        <w:tab w:val="clear" w:pos="390"/>
        <w:tab w:val="num" w:pos="2520"/>
      </w:tabs>
      <w:spacing w:after="0" w:line="240" w:lineRule="auto"/>
      <w:ind w:left="0" w:firstLine="0"/>
    </w:pPr>
    <w:rPr>
      <w:rFonts w:ascii="Arial" w:eastAsia="MS Mincho" w:hAnsi="Arial" w:cs="Arial"/>
      <w:bCs/>
      <w:snapToGrid w:val="0"/>
      <w:color w:val="000000"/>
      <w:sz w:val="20"/>
      <w:szCs w:val="20"/>
      <w:lang w:eastAsia="ja-JP"/>
    </w:rPr>
  </w:style>
  <w:style w:type="table" w:styleId="GridTable5Dark-Accent4">
    <w:name w:val="Grid Table 5 Dark Accent 4"/>
    <w:basedOn w:val="TableNormal"/>
    <w:uiPriority w:val="50"/>
    <w:rsid w:val="00BE41F0"/>
    <w:pPr>
      <w:spacing w:after="0" w:line="240" w:lineRule="auto"/>
    </w:pPr>
    <w:rPr>
      <w:rFonts w:ascii="Arial" w:eastAsia="Arial" w:hAnsi="Arial" w:cs="Arial"/>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9E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268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268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268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2682" w:themeFill="accent4"/>
      </w:tcPr>
    </w:tblStylePr>
    <w:tblStylePr w:type="band1Vert">
      <w:tblPr/>
      <w:tcPr>
        <w:shd w:val="clear" w:color="auto" w:fill="D995E0" w:themeFill="accent4" w:themeFillTint="66"/>
      </w:tcPr>
    </w:tblStylePr>
    <w:tblStylePr w:type="band1Horz">
      <w:tblPr/>
      <w:tcPr>
        <w:shd w:val="clear" w:color="auto" w:fill="D995E0" w:themeFill="accent4" w:themeFillTint="66"/>
      </w:tcPr>
    </w:tblStylePr>
  </w:style>
  <w:style w:type="table" w:styleId="GridTable4-Accent4">
    <w:name w:val="Grid Table 4 Accent 4"/>
    <w:basedOn w:val="TableNormal"/>
    <w:uiPriority w:val="49"/>
    <w:rsid w:val="00BE41F0"/>
    <w:pPr>
      <w:spacing w:after="0" w:line="240" w:lineRule="auto"/>
    </w:pPr>
    <w:rPr>
      <w:rFonts w:ascii="Arial" w:eastAsia="Arial" w:hAnsi="Arial" w:cs="Arial"/>
      <w:sz w:val="24"/>
      <w:szCs w:val="24"/>
    </w:rPr>
    <w:tblPr>
      <w:tblStyleRowBandSize w:val="1"/>
      <w:tblStyleColBandSize w:val="1"/>
      <w:tblBorders>
        <w:top w:val="single" w:sz="4" w:space="0" w:color="C660D0" w:themeColor="accent4" w:themeTint="99"/>
        <w:left w:val="single" w:sz="4" w:space="0" w:color="C660D0" w:themeColor="accent4" w:themeTint="99"/>
        <w:bottom w:val="single" w:sz="4" w:space="0" w:color="C660D0" w:themeColor="accent4" w:themeTint="99"/>
        <w:right w:val="single" w:sz="4" w:space="0" w:color="C660D0" w:themeColor="accent4" w:themeTint="99"/>
        <w:insideH w:val="single" w:sz="4" w:space="0" w:color="C660D0" w:themeColor="accent4" w:themeTint="99"/>
        <w:insideV w:val="single" w:sz="4" w:space="0" w:color="C660D0" w:themeColor="accent4" w:themeTint="99"/>
      </w:tblBorders>
    </w:tblPr>
    <w:tblStylePr w:type="firstRow">
      <w:rPr>
        <w:b/>
        <w:bCs/>
        <w:color w:val="FFFFFF" w:themeColor="background1"/>
      </w:rPr>
      <w:tblPr/>
      <w:tcPr>
        <w:tcBorders>
          <w:top w:val="single" w:sz="4" w:space="0" w:color="7A2682" w:themeColor="accent4"/>
          <w:left w:val="single" w:sz="4" w:space="0" w:color="7A2682" w:themeColor="accent4"/>
          <w:bottom w:val="single" w:sz="4" w:space="0" w:color="7A2682" w:themeColor="accent4"/>
          <w:right w:val="single" w:sz="4" w:space="0" w:color="7A2682" w:themeColor="accent4"/>
          <w:insideH w:val="nil"/>
          <w:insideV w:val="nil"/>
        </w:tcBorders>
        <w:shd w:val="clear" w:color="auto" w:fill="7A2682" w:themeFill="accent4"/>
      </w:tcPr>
    </w:tblStylePr>
    <w:tblStylePr w:type="lastRow">
      <w:rPr>
        <w:b/>
        <w:bCs/>
      </w:rPr>
      <w:tblPr/>
      <w:tcPr>
        <w:tcBorders>
          <w:top w:val="double" w:sz="4" w:space="0" w:color="7A2682" w:themeColor="accent4"/>
        </w:tcBorders>
      </w:tcPr>
    </w:tblStylePr>
    <w:tblStylePr w:type="firstCol">
      <w:rPr>
        <w:b/>
        <w:bCs/>
      </w:rPr>
    </w:tblStylePr>
    <w:tblStylePr w:type="lastCol">
      <w:rPr>
        <w:b/>
        <w:bCs/>
      </w:rPr>
    </w:tblStylePr>
    <w:tblStylePr w:type="band1Vert">
      <w:tblPr/>
      <w:tcPr>
        <w:shd w:val="clear" w:color="auto" w:fill="ECC9EF" w:themeFill="accent4" w:themeFillTint="33"/>
      </w:tcPr>
    </w:tblStylePr>
    <w:tblStylePr w:type="band1Horz">
      <w:tblPr/>
      <w:tcPr>
        <w:shd w:val="clear" w:color="auto" w:fill="ECC9EF" w:themeFill="accent4" w:themeFillTint="33"/>
      </w:tcPr>
    </w:tblStylePr>
  </w:style>
  <w:style w:type="table" w:styleId="GridTable4">
    <w:name w:val="Grid Table 4"/>
    <w:basedOn w:val="TableNormal"/>
    <w:uiPriority w:val="49"/>
    <w:rsid w:val="00BE41F0"/>
    <w:pPr>
      <w:spacing w:after="0" w:line="240" w:lineRule="auto"/>
    </w:pPr>
    <w:rPr>
      <w:rFonts w:ascii="Arial" w:eastAsia="Arial" w:hAnsi="Arial" w:cs="Arial"/>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BE41F0"/>
    <w:pPr>
      <w:spacing w:after="100"/>
      <w:ind w:left="440"/>
    </w:pPr>
    <w:rPr>
      <w:rFonts w:ascii="Arial" w:hAnsi="Arial"/>
    </w:rPr>
  </w:style>
  <w:style w:type="paragraph" w:styleId="ListBullet">
    <w:name w:val="List Bullet"/>
    <w:basedOn w:val="Normal"/>
    <w:uiPriority w:val="99"/>
    <w:unhideWhenUsed/>
    <w:rsid w:val="00BE41F0"/>
    <w:pPr>
      <w:numPr>
        <w:numId w:val="8"/>
      </w:numPr>
      <w:tabs>
        <w:tab w:val="clear" w:pos="360"/>
      </w:tabs>
      <w:spacing w:after="120" w:line="260" w:lineRule="atLeast"/>
      <w:ind w:left="0" w:firstLine="0"/>
      <w:contextualSpacing/>
    </w:pPr>
    <w:rPr>
      <w:rFonts w:ascii="Palatino" w:eastAsia="Times New Roman" w:hAnsi="Palatino" w:cs="Times New Roman"/>
      <w:szCs w:val="20"/>
    </w:rPr>
  </w:style>
  <w:style w:type="character" w:customStyle="1" w:styleId="tlistbodycopy1">
    <w:name w:val="tlistbodycopy1"/>
    <w:rsid w:val="00BE41F0"/>
    <w:rPr>
      <w:rFonts w:ascii="Verdana" w:hAnsi="Verdana" w:hint="default"/>
      <w:b w:val="0"/>
      <w:bCs w:val="0"/>
      <w:i w:val="0"/>
      <w:iCs w:val="0"/>
      <w:color w:val="000000"/>
      <w:sz w:val="17"/>
      <w:szCs w:val="17"/>
    </w:rPr>
  </w:style>
  <w:style w:type="paragraph" w:customStyle="1" w:styleId="TableContent">
    <w:name w:val="Table Content"/>
    <w:basedOn w:val="Normal"/>
    <w:link w:val="TableContentChar"/>
    <w:qFormat/>
    <w:rsid w:val="00BE41F0"/>
    <w:pPr>
      <w:spacing w:before="120" w:after="120" w:line="240" w:lineRule="auto"/>
    </w:pPr>
    <w:rPr>
      <w:rFonts w:ascii="Calibri" w:eastAsia="Times New Roman" w:hAnsi="Calibri" w:cs="Times New Roman"/>
      <w:lang w:bidi="en-US"/>
    </w:rPr>
  </w:style>
  <w:style w:type="character" w:customStyle="1" w:styleId="TableContentChar">
    <w:name w:val="Table Content Char"/>
    <w:basedOn w:val="DefaultParagraphFont"/>
    <w:link w:val="TableContent"/>
    <w:rsid w:val="00BE41F0"/>
    <w:rPr>
      <w:rFonts w:ascii="Calibri" w:eastAsia="Times New Roman" w:hAnsi="Calibri" w:cs="Times New Roman"/>
      <w:lang w:bidi="en-US"/>
    </w:rPr>
  </w:style>
  <w:style w:type="paragraph" w:customStyle="1" w:styleId="Appendix">
    <w:name w:val="Appendix"/>
    <w:basedOn w:val="Normal"/>
    <w:next w:val="Normal"/>
    <w:rsid w:val="00BE41F0"/>
    <w:pPr>
      <w:pageBreakBefore/>
      <w:numPr>
        <w:numId w:val="9"/>
      </w:numPr>
      <w:spacing w:after="120" w:line="260" w:lineRule="atLeast"/>
      <w:outlineLvl w:val="0"/>
    </w:pPr>
    <w:rPr>
      <w:rFonts w:ascii="Arial" w:eastAsia="Times New Roman" w:hAnsi="Arial" w:cs="Times New Roman"/>
      <w:b/>
      <w:sz w:val="28"/>
      <w:szCs w:val="20"/>
    </w:rPr>
  </w:style>
  <w:style w:type="paragraph" w:customStyle="1" w:styleId="CXHeading4">
    <w:name w:val="CX Heading 4"/>
    <w:basedOn w:val="Normal"/>
    <w:next w:val="Normal"/>
    <w:qFormat/>
    <w:rsid w:val="00BE41F0"/>
    <w:pPr>
      <w:keepNext/>
      <w:spacing w:before="120" w:after="120" w:line="240" w:lineRule="auto"/>
      <w:jc w:val="both"/>
    </w:pPr>
    <w:rPr>
      <w:b/>
    </w:rPr>
  </w:style>
  <w:style w:type="character" w:customStyle="1" w:styleId="NoSpacingChar">
    <w:name w:val="No Spacing Char"/>
    <w:basedOn w:val="DefaultParagraphFont"/>
    <w:link w:val="NoSpacing"/>
    <w:uiPriority w:val="1"/>
    <w:rsid w:val="00BE41F0"/>
    <w:rPr>
      <w:rFonts w:ascii="Arial" w:eastAsia="Times New Roman" w:hAnsi="Arial" w:cs="Arial"/>
      <w:sz w:val="20"/>
      <w:szCs w:val="20"/>
    </w:rPr>
  </w:style>
  <w:style w:type="table" w:customStyle="1" w:styleId="GridTable4-Accent11">
    <w:name w:val="Grid Table 4 - Accent 11"/>
    <w:basedOn w:val="TableNormal"/>
    <w:uiPriority w:val="49"/>
    <w:rsid w:val="00BE41F0"/>
    <w:pPr>
      <w:spacing w:after="0" w:line="240" w:lineRule="auto"/>
    </w:pPr>
    <w:rPr>
      <w:rFonts w:eastAsiaTheme="minorHAnsi"/>
    </w:rPr>
    <w:tblPr>
      <w:tblStyleRowBandSize w:val="1"/>
      <w:tblStyleColBandSize w:val="1"/>
      <w:tblBorders>
        <w:top w:val="single" w:sz="4" w:space="0" w:color="04A0FF" w:themeColor="accent1" w:themeTint="99"/>
        <w:left w:val="single" w:sz="4" w:space="0" w:color="04A0FF" w:themeColor="accent1" w:themeTint="99"/>
        <w:bottom w:val="single" w:sz="4" w:space="0" w:color="04A0FF" w:themeColor="accent1" w:themeTint="99"/>
        <w:right w:val="single" w:sz="4" w:space="0" w:color="04A0FF" w:themeColor="accent1" w:themeTint="99"/>
        <w:insideH w:val="single" w:sz="4" w:space="0" w:color="04A0FF" w:themeColor="accent1" w:themeTint="99"/>
        <w:insideV w:val="single" w:sz="4" w:space="0" w:color="04A0FF" w:themeColor="accent1" w:themeTint="99"/>
      </w:tblBorders>
    </w:tblPr>
    <w:tblStylePr w:type="firstRow">
      <w:rPr>
        <w:b/>
        <w:bCs/>
        <w:color w:val="FFFFFF" w:themeColor="background1"/>
      </w:rPr>
      <w:tblPr/>
      <w:tcPr>
        <w:tcBorders>
          <w:top w:val="single" w:sz="4" w:space="0" w:color="003A5D" w:themeColor="accent1"/>
          <w:left w:val="single" w:sz="4" w:space="0" w:color="003A5D" w:themeColor="accent1"/>
          <w:bottom w:val="single" w:sz="4" w:space="0" w:color="003A5D" w:themeColor="accent1"/>
          <w:right w:val="single" w:sz="4" w:space="0" w:color="003A5D" w:themeColor="accent1"/>
          <w:insideH w:val="nil"/>
          <w:insideV w:val="nil"/>
        </w:tcBorders>
        <w:shd w:val="clear" w:color="auto" w:fill="003A5D" w:themeFill="accent1"/>
      </w:tcPr>
    </w:tblStylePr>
    <w:tblStylePr w:type="lastRow">
      <w:rPr>
        <w:b/>
        <w:bCs/>
      </w:rPr>
      <w:tblPr/>
      <w:tcPr>
        <w:tcBorders>
          <w:top w:val="double" w:sz="4" w:space="0" w:color="003A5D" w:themeColor="accent1"/>
        </w:tcBorders>
      </w:tcPr>
    </w:tblStylePr>
    <w:tblStylePr w:type="firstCol">
      <w:rPr>
        <w:b/>
        <w:bCs/>
      </w:rPr>
    </w:tblStylePr>
    <w:tblStylePr w:type="lastCol">
      <w:rPr>
        <w:b/>
        <w:bCs/>
      </w:rPr>
    </w:tblStylePr>
    <w:tblStylePr w:type="band1Vert">
      <w:tblPr/>
      <w:tcPr>
        <w:shd w:val="clear" w:color="auto" w:fill="ABDFFF" w:themeFill="accent1" w:themeFillTint="33"/>
      </w:tcPr>
    </w:tblStylePr>
    <w:tblStylePr w:type="band1Horz">
      <w:tblPr/>
      <w:tcPr>
        <w:shd w:val="clear" w:color="auto" w:fill="ABDFFF" w:themeFill="accent1" w:themeFillTint="33"/>
      </w:tcPr>
    </w:tblStylePr>
  </w:style>
  <w:style w:type="paragraph" w:styleId="TOC4">
    <w:name w:val="toc 4"/>
    <w:basedOn w:val="Normal"/>
    <w:next w:val="Normal"/>
    <w:autoRedefine/>
    <w:uiPriority w:val="39"/>
    <w:unhideWhenUsed/>
    <w:rsid w:val="00BE41F0"/>
    <w:pPr>
      <w:spacing w:after="120" w:line="260" w:lineRule="atLeast"/>
      <w:ind w:left="660"/>
    </w:pPr>
    <w:rPr>
      <w:rFonts w:ascii="Palatino" w:eastAsia="Times New Roman" w:hAnsi="Palatino" w:cs="Times New Roman"/>
      <w:szCs w:val="20"/>
    </w:rPr>
  </w:style>
  <w:style w:type="paragraph" w:styleId="TOC5">
    <w:name w:val="toc 5"/>
    <w:basedOn w:val="Normal"/>
    <w:next w:val="Normal"/>
    <w:autoRedefine/>
    <w:uiPriority w:val="39"/>
    <w:unhideWhenUsed/>
    <w:rsid w:val="00BE41F0"/>
    <w:pPr>
      <w:spacing w:after="120" w:line="260" w:lineRule="atLeast"/>
      <w:ind w:left="880"/>
    </w:pPr>
    <w:rPr>
      <w:rFonts w:ascii="Palatino" w:eastAsia="Times New Roman" w:hAnsi="Palatino" w:cs="Times New Roman"/>
      <w:szCs w:val="20"/>
    </w:rPr>
  </w:style>
  <w:style w:type="paragraph" w:styleId="TOC6">
    <w:name w:val="toc 6"/>
    <w:basedOn w:val="Normal"/>
    <w:next w:val="Normal"/>
    <w:autoRedefine/>
    <w:uiPriority w:val="39"/>
    <w:unhideWhenUsed/>
    <w:rsid w:val="00BE41F0"/>
    <w:pPr>
      <w:spacing w:after="120" w:line="260" w:lineRule="atLeast"/>
      <w:ind w:left="1100"/>
    </w:pPr>
    <w:rPr>
      <w:rFonts w:ascii="Palatino" w:eastAsia="Times New Roman" w:hAnsi="Palatino" w:cs="Times New Roman"/>
      <w:szCs w:val="20"/>
    </w:rPr>
  </w:style>
  <w:style w:type="paragraph" w:styleId="TOC7">
    <w:name w:val="toc 7"/>
    <w:basedOn w:val="Normal"/>
    <w:next w:val="Normal"/>
    <w:autoRedefine/>
    <w:uiPriority w:val="39"/>
    <w:unhideWhenUsed/>
    <w:rsid w:val="00BE41F0"/>
    <w:pPr>
      <w:spacing w:after="120" w:line="260" w:lineRule="atLeast"/>
      <w:ind w:left="1320"/>
    </w:pPr>
    <w:rPr>
      <w:rFonts w:ascii="Palatino" w:eastAsia="Times New Roman" w:hAnsi="Palatino" w:cs="Times New Roman"/>
      <w:szCs w:val="20"/>
    </w:rPr>
  </w:style>
  <w:style w:type="paragraph" w:styleId="TOC8">
    <w:name w:val="toc 8"/>
    <w:basedOn w:val="Normal"/>
    <w:next w:val="Normal"/>
    <w:autoRedefine/>
    <w:uiPriority w:val="39"/>
    <w:unhideWhenUsed/>
    <w:rsid w:val="00BE41F0"/>
    <w:pPr>
      <w:spacing w:after="120" w:line="260" w:lineRule="atLeast"/>
      <w:ind w:left="1540"/>
    </w:pPr>
    <w:rPr>
      <w:rFonts w:ascii="Palatino" w:eastAsia="Times New Roman" w:hAnsi="Palatino" w:cs="Times New Roman"/>
      <w:szCs w:val="20"/>
    </w:rPr>
  </w:style>
  <w:style w:type="paragraph" w:styleId="TOC9">
    <w:name w:val="toc 9"/>
    <w:basedOn w:val="Normal"/>
    <w:next w:val="Normal"/>
    <w:autoRedefine/>
    <w:uiPriority w:val="39"/>
    <w:unhideWhenUsed/>
    <w:rsid w:val="00BE41F0"/>
    <w:pPr>
      <w:spacing w:after="120" w:line="260" w:lineRule="atLeast"/>
      <w:ind w:left="1760"/>
    </w:pPr>
    <w:rPr>
      <w:rFonts w:ascii="Palatino" w:eastAsia="Times New Roman" w:hAnsi="Palatino" w:cs="Times New Roman"/>
      <w:szCs w:val="20"/>
    </w:rPr>
  </w:style>
  <w:style w:type="character" w:customStyle="1" w:styleId="apple-converted-space">
    <w:name w:val="apple-converted-space"/>
    <w:basedOn w:val="DefaultParagraphFont"/>
    <w:rsid w:val="00BE41F0"/>
  </w:style>
  <w:style w:type="character" w:customStyle="1" w:styleId="normaltextrun">
    <w:name w:val="normaltextrun"/>
    <w:basedOn w:val="DefaultParagraphFont"/>
    <w:rsid w:val="00BE41F0"/>
  </w:style>
  <w:style w:type="paragraph" w:customStyle="1" w:styleId="msonormal0">
    <w:name w:val="msonormal"/>
    <w:basedOn w:val="Normal"/>
    <w:rsid w:val="00BE41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BE41F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BE41F0"/>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BE41F0"/>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BE41F0"/>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BE41F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9">
    <w:name w:val="xl69"/>
    <w:basedOn w:val="Normal"/>
    <w:rsid w:val="00BE41F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Arial" w:eastAsia="Times New Roman" w:hAnsi="Arial" w:cs="Arial"/>
      <w:b/>
      <w:bCs/>
      <w:sz w:val="20"/>
      <w:szCs w:val="20"/>
    </w:rPr>
  </w:style>
  <w:style w:type="paragraph" w:customStyle="1" w:styleId="xl70">
    <w:name w:val="xl70"/>
    <w:basedOn w:val="Normal"/>
    <w:rsid w:val="00BE41F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BE41F0"/>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BE41F0"/>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3">
    <w:name w:val="xl73"/>
    <w:basedOn w:val="Normal"/>
    <w:rsid w:val="00BE41F0"/>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BE41F0"/>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BE41F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b/>
      <w:bCs/>
      <w:sz w:val="20"/>
      <w:szCs w:val="20"/>
    </w:rPr>
  </w:style>
  <w:style w:type="paragraph" w:customStyle="1" w:styleId="xl76">
    <w:name w:val="xl76"/>
    <w:basedOn w:val="Normal"/>
    <w:rsid w:val="00BE41F0"/>
    <w:pPr>
      <w:pBdr>
        <w:top w:val="single" w:sz="4" w:space="0" w:color="auto"/>
        <w:left w:val="single" w:sz="4" w:space="0" w:color="auto"/>
        <w:bottom w:val="single" w:sz="4" w:space="0" w:color="auto"/>
      </w:pBdr>
      <w:shd w:val="clear" w:color="000000" w:fill="DFE3E8"/>
      <w:spacing w:before="100" w:beforeAutospacing="1" w:after="100" w:afterAutospacing="1" w:line="240" w:lineRule="auto"/>
      <w:textAlignment w:val="center"/>
    </w:pPr>
    <w:rPr>
      <w:rFonts w:ascii="Times New Roman" w:eastAsia="Times New Roman" w:hAnsi="Times New Roman" w:cs="Times New Roman"/>
      <w:b/>
      <w:bCs/>
      <w:color w:val="363636"/>
      <w:sz w:val="20"/>
      <w:szCs w:val="20"/>
    </w:rPr>
  </w:style>
  <w:style w:type="paragraph" w:customStyle="1" w:styleId="xl77">
    <w:name w:val="xl77"/>
    <w:basedOn w:val="Normal"/>
    <w:rsid w:val="00BE41F0"/>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78">
    <w:name w:val="xl78"/>
    <w:basedOn w:val="Normal"/>
    <w:rsid w:val="00BE41F0"/>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9">
    <w:name w:val="xl79"/>
    <w:basedOn w:val="Normal"/>
    <w:rsid w:val="00BE41F0"/>
    <w:pPr>
      <w:pBdr>
        <w:top w:val="single" w:sz="4" w:space="0" w:color="auto"/>
        <w:left w:val="single" w:sz="4" w:space="16" w:color="auto"/>
        <w:bottom w:val="single" w:sz="4" w:space="0" w:color="auto"/>
      </w:pBdr>
      <w:shd w:val="clear" w:color="000000" w:fill="FFFFFF"/>
      <w:spacing w:before="100" w:beforeAutospacing="1" w:after="100" w:afterAutospacing="1" w:line="240" w:lineRule="auto"/>
      <w:ind w:firstLineChars="100" w:firstLine="100"/>
      <w:textAlignment w:val="center"/>
    </w:pPr>
    <w:rPr>
      <w:rFonts w:ascii="Times New Roman" w:eastAsia="Times New Roman" w:hAnsi="Times New Roman" w:cs="Times New Roman"/>
      <w:color w:val="000000"/>
      <w:sz w:val="24"/>
      <w:szCs w:val="24"/>
    </w:rPr>
  </w:style>
  <w:style w:type="paragraph" w:customStyle="1" w:styleId="xl80">
    <w:name w:val="xl80"/>
    <w:basedOn w:val="Normal"/>
    <w:rsid w:val="00BE41F0"/>
    <w:pPr>
      <w:pBdr>
        <w:top w:val="single" w:sz="4" w:space="0" w:color="auto"/>
        <w:left w:val="single" w:sz="4" w:space="31" w:color="auto"/>
        <w:bottom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81">
    <w:name w:val="xl81"/>
    <w:basedOn w:val="Normal"/>
    <w:rsid w:val="00BE41F0"/>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82">
    <w:name w:val="xl82"/>
    <w:basedOn w:val="Normal"/>
    <w:rsid w:val="00BE41F0"/>
    <w:pPr>
      <w:shd w:val="clear" w:color="000000" w:fill="FFC0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3">
    <w:name w:val="xl83"/>
    <w:basedOn w:val="Normal"/>
    <w:rsid w:val="00BE41F0"/>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4">
    <w:name w:val="xl84"/>
    <w:basedOn w:val="Normal"/>
    <w:rsid w:val="00BE41F0"/>
    <w:pPr>
      <w:pBdr>
        <w:top w:val="single" w:sz="4" w:space="0" w:color="auto"/>
        <w:left w:val="single" w:sz="4" w:space="0" w:color="auto"/>
        <w:bottom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5">
    <w:name w:val="xl85"/>
    <w:basedOn w:val="Normal"/>
    <w:rsid w:val="00BE41F0"/>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BE41F0"/>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7">
    <w:name w:val="xl87"/>
    <w:basedOn w:val="Normal"/>
    <w:rsid w:val="00BE41F0"/>
    <w:pPr>
      <w:pBdr>
        <w:left w:val="single" w:sz="4" w:space="0" w:color="auto"/>
        <w:bottom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8">
    <w:name w:val="xl88"/>
    <w:basedOn w:val="Normal"/>
    <w:rsid w:val="00BE41F0"/>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BE41F0"/>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BE41F0"/>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1">
    <w:name w:val="xl91"/>
    <w:basedOn w:val="Normal"/>
    <w:rsid w:val="00BE41F0"/>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2">
    <w:name w:val="xl92"/>
    <w:basedOn w:val="Normal"/>
    <w:rsid w:val="00BE41F0"/>
    <w:pPr>
      <w:pBdr>
        <w:bottom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3">
    <w:name w:val="xl93"/>
    <w:basedOn w:val="Normal"/>
    <w:rsid w:val="00BE41F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4">
    <w:name w:val="xl94"/>
    <w:basedOn w:val="Normal"/>
    <w:rsid w:val="00BE41F0"/>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5">
    <w:name w:val="xl95"/>
    <w:basedOn w:val="Normal"/>
    <w:rsid w:val="00BE41F0"/>
    <w:pPr>
      <w:pBdr>
        <w:top w:val="single" w:sz="4" w:space="0" w:color="auto"/>
        <w:left w:val="single" w:sz="4" w:space="0" w:color="auto"/>
        <w:bottom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BE41F0"/>
    <w:pPr>
      <w:pBdr>
        <w:top w:val="single" w:sz="4" w:space="0" w:color="auto"/>
        <w:left w:val="single" w:sz="4" w:space="0" w:color="auto"/>
        <w:bottom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032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02625">
      <w:bodyDiv w:val="1"/>
      <w:marLeft w:val="0"/>
      <w:marRight w:val="0"/>
      <w:marTop w:val="0"/>
      <w:marBottom w:val="0"/>
      <w:divBdr>
        <w:top w:val="none" w:sz="0" w:space="0" w:color="auto"/>
        <w:left w:val="none" w:sz="0" w:space="0" w:color="auto"/>
        <w:bottom w:val="none" w:sz="0" w:space="0" w:color="auto"/>
        <w:right w:val="none" w:sz="0" w:space="0" w:color="auto"/>
      </w:divBdr>
    </w:div>
    <w:div w:id="381557410">
      <w:bodyDiv w:val="1"/>
      <w:marLeft w:val="0"/>
      <w:marRight w:val="0"/>
      <w:marTop w:val="0"/>
      <w:marBottom w:val="0"/>
      <w:divBdr>
        <w:top w:val="none" w:sz="0" w:space="0" w:color="auto"/>
        <w:left w:val="none" w:sz="0" w:space="0" w:color="auto"/>
        <w:bottom w:val="none" w:sz="0" w:space="0" w:color="auto"/>
        <w:right w:val="none" w:sz="0" w:space="0" w:color="auto"/>
      </w:divBdr>
    </w:div>
    <w:div w:id="461075811">
      <w:bodyDiv w:val="1"/>
      <w:marLeft w:val="0"/>
      <w:marRight w:val="0"/>
      <w:marTop w:val="0"/>
      <w:marBottom w:val="0"/>
      <w:divBdr>
        <w:top w:val="none" w:sz="0" w:space="0" w:color="auto"/>
        <w:left w:val="none" w:sz="0" w:space="0" w:color="auto"/>
        <w:bottom w:val="none" w:sz="0" w:space="0" w:color="auto"/>
        <w:right w:val="none" w:sz="0" w:space="0" w:color="auto"/>
      </w:divBdr>
    </w:div>
    <w:div w:id="1034386279">
      <w:bodyDiv w:val="1"/>
      <w:marLeft w:val="0"/>
      <w:marRight w:val="0"/>
      <w:marTop w:val="0"/>
      <w:marBottom w:val="0"/>
      <w:divBdr>
        <w:top w:val="none" w:sz="0" w:space="0" w:color="auto"/>
        <w:left w:val="none" w:sz="0" w:space="0" w:color="auto"/>
        <w:bottom w:val="none" w:sz="0" w:space="0" w:color="auto"/>
        <w:right w:val="none" w:sz="0" w:space="0" w:color="auto"/>
      </w:divBdr>
    </w:div>
    <w:div w:id="1380057404">
      <w:bodyDiv w:val="1"/>
      <w:marLeft w:val="0"/>
      <w:marRight w:val="0"/>
      <w:marTop w:val="0"/>
      <w:marBottom w:val="0"/>
      <w:divBdr>
        <w:top w:val="none" w:sz="0" w:space="0" w:color="auto"/>
        <w:left w:val="none" w:sz="0" w:space="0" w:color="auto"/>
        <w:bottom w:val="none" w:sz="0" w:space="0" w:color="auto"/>
        <w:right w:val="none" w:sz="0" w:space="0" w:color="auto"/>
      </w:divBdr>
    </w:div>
    <w:div w:id="1684169330">
      <w:bodyDiv w:val="1"/>
      <w:marLeft w:val="0"/>
      <w:marRight w:val="0"/>
      <w:marTop w:val="0"/>
      <w:marBottom w:val="0"/>
      <w:divBdr>
        <w:top w:val="none" w:sz="0" w:space="0" w:color="auto"/>
        <w:left w:val="none" w:sz="0" w:space="0" w:color="auto"/>
        <w:bottom w:val="none" w:sz="0" w:space="0" w:color="auto"/>
        <w:right w:val="none" w:sz="0" w:space="0" w:color="auto"/>
      </w:divBdr>
    </w:div>
    <w:div w:id="1991395986">
      <w:bodyDiv w:val="1"/>
      <w:marLeft w:val="0"/>
      <w:marRight w:val="0"/>
      <w:marTop w:val="0"/>
      <w:marBottom w:val="0"/>
      <w:divBdr>
        <w:top w:val="none" w:sz="0" w:space="0" w:color="auto"/>
        <w:left w:val="none" w:sz="0" w:space="0" w:color="auto"/>
        <w:bottom w:val="none" w:sz="0" w:space="0" w:color="auto"/>
        <w:right w:val="none" w:sz="0" w:space="0" w:color="auto"/>
      </w:divBdr>
    </w:div>
    <w:div w:id="209620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oracle.com/corporate/analyst-reports.html" TargetMode="External"/><Relationship Id="rId26" Type="http://schemas.openxmlformats.org/officeDocument/2006/relationships/header" Target="header3.xml"/><Relationship Id="rId39" Type="http://schemas.openxmlformats.org/officeDocument/2006/relationships/footer" Target="footer14.xml"/><Relationship Id="rId21" Type="http://schemas.openxmlformats.org/officeDocument/2006/relationships/image" Target="media/image6.png"/><Relationship Id="rId34" Type="http://schemas.openxmlformats.org/officeDocument/2006/relationships/footer" Target="footer10.xml"/><Relationship Id="rId42" Type="http://schemas.openxmlformats.org/officeDocument/2006/relationships/hyperlink" Target="http://oracle.com/contracts" TargetMode="External"/><Relationship Id="rId47" Type="http://schemas.openxmlformats.org/officeDocument/2006/relationships/hyperlink" Target="mailto:accessible_ww@oracle.com" TargetMode="External"/><Relationship Id="rId50" Type="http://schemas.openxmlformats.org/officeDocument/2006/relationships/footer" Target="footer1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footer" Target="footer7.xml"/><Relationship Id="rId11" Type="http://schemas.openxmlformats.org/officeDocument/2006/relationships/image" Target="media/image1.png"/><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footer" Target="footer12.xml"/><Relationship Id="rId40" Type="http://schemas.openxmlformats.org/officeDocument/2006/relationships/footer" Target="footer15.xml"/><Relationship Id="rId45" Type="http://schemas.openxmlformats.org/officeDocument/2006/relationships/hyperlink" Target="http://www.oracle.com/dataprocessingagreement"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header" Target="header4.xml"/><Relationship Id="rId36" Type="http://schemas.openxmlformats.org/officeDocument/2006/relationships/footer" Target="footer11.xml"/><Relationship Id="rId49" Type="http://schemas.openxmlformats.org/officeDocument/2006/relationships/hyperlink" Target="http://www.fcc.gov/general/telecommunications-relay-services-directory"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8.xml"/><Relationship Id="rId44" Type="http://schemas.openxmlformats.org/officeDocument/2006/relationships/hyperlink" Target="http://www.oracle.com/us/corporate/contracts/cloud-"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header" Target="header5.xml"/><Relationship Id="rId35" Type="http://schemas.openxmlformats.org/officeDocument/2006/relationships/header" Target="header7.xml"/><Relationship Id="rId43" Type="http://schemas.openxmlformats.org/officeDocument/2006/relationships/hyperlink" Target="http://www.oracle.com/us/legal/privacy/overview/index.html%3B" TargetMode="External"/><Relationship Id="rId48" Type="http://schemas.openxmlformats.org/officeDocument/2006/relationships/hyperlink" Target="http://www.fcc.gov/file/15195/download"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header" Target="header6.xml"/><Relationship Id="rId38" Type="http://schemas.openxmlformats.org/officeDocument/2006/relationships/footer" Target="footer13.xml"/><Relationship Id="rId46" Type="http://schemas.openxmlformats.org/officeDocument/2006/relationships/hyperlink" Target="http://www.oracle.com/us/corporate/accessibility" TargetMode="External"/><Relationship Id="rId20" Type="http://schemas.openxmlformats.org/officeDocument/2006/relationships/footer" Target="footer3.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2020BerryDunn-PurpleGoldOrange">
      <a:dk1>
        <a:sysClr val="windowText" lastClr="000000"/>
      </a:dk1>
      <a:lt1>
        <a:srgbClr val="FFFFFF"/>
      </a:lt1>
      <a:dk2>
        <a:srgbClr val="636569"/>
      </a:dk2>
      <a:lt2>
        <a:srgbClr val="F0F0F0"/>
      </a:lt2>
      <a:accent1>
        <a:srgbClr val="003A5D"/>
      </a:accent1>
      <a:accent2>
        <a:srgbClr val="A1D038"/>
      </a:accent2>
      <a:accent3>
        <a:srgbClr val="68A2B9"/>
      </a:accent3>
      <a:accent4>
        <a:srgbClr val="7A2682"/>
      </a:accent4>
      <a:accent5>
        <a:srgbClr val="FFA400"/>
      </a:accent5>
      <a:accent6>
        <a:srgbClr val="E04403"/>
      </a:accent6>
      <a:hlink>
        <a:srgbClr val="68A2B9"/>
      </a:hlink>
      <a:folHlink>
        <a:srgbClr val="9EA0A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af569f4c9977b580704512ca5abbf830">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956fa84f9720e930b382e4cc39cab845"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60671-13E0-4039-82DF-B9035348312A}">
  <ds:schemaRefs>
    <ds:schemaRef ds:uri="http://schemas.microsoft.com/office/2006/metadata/properties"/>
    <ds:schemaRef ds:uri="http://schemas.microsoft.com/office/infopath/2007/PartnerControls"/>
    <ds:schemaRef ds:uri="93d61c0a-022c-44d1-ae0c-721fc40bedcd"/>
    <ds:schemaRef ds:uri="f6e98211-55fd-4806-8a92-445a633dc671"/>
  </ds:schemaRefs>
</ds:datastoreItem>
</file>

<file path=customXml/itemProps2.xml><?xml version="1.0" encoding="utf-8"?>
<ds:datastoreItem xmlns:ds="http://schemas.openxmlformats.org/officeDocument/2006/customXml" ds:itemID="{E855AD9B-3433-4B97-8DC8-2E34CE7BB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A777C5-0D1A-4355-BF93-EB6B40EF1033}">
  <ds:schemaRefs>
    <ds:schemaRef ds:uri="http://schemas.microsoft.com/sharepoint/v3/contenttype/forms"/>
  </ds:schemaRefs>
</ds:datastoreItem>
</file>

<file path=customXml/itemProps4.xml><?xml version="1.0" encoding="utf-8"?>
<ds:datastoreItem xmlns:ds="http://schemas.openxmlformats.org/officeDocument/2006/customXml" ds:itemID="{5D93E2C9-CAB0-422B-8E83-B8BC13312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1</Pages>
  <Words>38333</Words>
  <Characters>218500</Characters>
  <Application>Microsoft Office Word</Application>
  <DocSecurity>4</DocSecurity>
  <Lines>1820</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256321</CharactersWithSpaces>
  <SharedDoc>false</SharedDoc>
  <HLinks>
    <vt:vector size="138" baseType="variant">
      <vt:variant>
        <vt:i4>2097209</vt:i4>
      </vt:variant>
      <vt:variant>
        <vt:i4>752</vt:i4>
      </vt:variant>
      <vt:variant>
        <vt:i4>0</vt:i4>
      </vt:variant>
      <vt:variant>
        <vt:i4>5</vt:i4>
      </vt:variant>
      <vt:variant>
        <vt:lpwstr>http://www.fcc.gov/general/telecommunications-relay-services-directory</vt:lpwstr>
      </vt:variant>
      <vt:variant>
        <vt:lpwstr/>
      </vt:variant>
      <vt:variant>
        <vt:i4>3342458</vt:i4>
      </vt:variant>
      <vt:variant>
        <vt:i4>749</vt:i4>
      </vt:variant>
      <vt:variant>
        <vt:i4>0</vt:i4>
      </vt:variant>
      <vt:variant>
        <vt:i4>5</vt:i4>
      </vt:variant>
      <vt:variant>
        <vt:lpwstr>http://www.fcc.gov/file/15195/download</vt:lpwstr>
      </vt:variant>
      <vt:variant>
        <vt:lpwstr/>
      </vt:variant>
      <vt:variant>
        <vt:i4>1900568</vt:i4>
      </vt:variant>
      <vt:variant>
        <vt:i4>746</vt:i4>
      </vt:variant>
      <vt:variant>
        <vt:i4>0</vt:i4>
      </vt:variant>
      <vt:variant>
        <vt:i4>5</vt:i4>
      </vt:variant>
      <vt:variant>
        <vt:lpwstr>mailto:accessible_ww@oracle.com</vt:lpwstr>
      </vt:variant>
      <vt:variant>
        <vt:lpwstr/>
      </vt:variant>
      <vt:variant>
        <vt:i4>5177417</vt:i4>
      </vt:variant>
      <vt:variant>
        <vt:i4>743</vt:i4>
      </vt:variant>
      <vt:variant>
        <vt:i4>0</vt:i4>
      </vt:variant>
      <vt:variant>
        <vt:i4>5</vt:i4>
      </vt:variant>
      <vt:variant>
        <vt:lpwstr>http://www.oracle.com/us/corporate/accessibility</vt:lpwstr>
      </vt:variant>
      <vt:variant>
        <vt:lpwstr/>
      </vt:variant>
      <vt:variant>
        <vt:i4>4849742</vt:i4>
      </vt:variant>
      <vt:variant>
        <vt:i4>740</vt:i4>
      </vt:variant>
      <vt:variant>
        <vt:i4>0</vt:i4>
      </vt:variant>
      <vt:variant>
        <vt:i4>5</vt:i4>
      </vt:variant>
      <vt:variant>
        <vt:lpwstr>http://www.oracle.com/dataprocessingagreement</vt:lpwstr>
      </vt:variant>
      <vt:variant>
        <vt:lpwstr/>
      </vt:variant>
      <vt:variant>
        <vt:i4>2687102</vt:i4>
      </vt:variant>
      <vt:variant>
        <vt:i4>737</vt:i4>
      </vt:variant>
      <vt:variant>
        <vt:i4>0</vt:i4>
      </vt:variant>
      <vt:variant>
        <vt:i4>5</vt:i4>
      </vt:variant>
      <vt:variant>
        <vt:lpwstr>http://www.oracle.com/us/corporate/contracts/cloud-</vt:lpwstr>
      </vt:variant>
      <vt:variant>
        <vt:lpwstr/>
      </vt:variant>
      <vt:variant>
        <vt:i4>655452</vt:i4>
      </vt:variant>
      <vt:variant>
        <vt:i4>734</vt:i4>
      </vt:variant>
      <vt:variant>
        <vt:i4>0</vt:i4>
      </vt:variant>
      <vt:variant>
        <vt:i4>5</vt:i4>
      </vt:variant>
      <vt:variant>
        <vt:lpwstr>http://www.oracle.com/us/legal/privacy/overview/index.html%3B</vt:lpwstr>
      </vt:variant>
      <vt:variant>
        <vt:lpwstr/>
      </vt:variant>
      <vt:variant>
        <vt:i4>2687087</vt:i4>
      </vt:variant>
      <vt:variant>
        <vt:i4>731</vt:i4>
      </vt:variant>
      <vt:variant>
        <vt:i4>0</vt:i4>
      </vt:variant>
      <vt:variant>
        <vt:i4>5</vt:i4>
      </vt:variant>
      <vt:variant>
        <vt:lpwstr>http://oracle.com/contracts</vt:lpwstr>
      </vt:variant>
      <vt:variant>
        <vt:lpwstr/>
      </vt:variant>
      <vt:variant>
        <vt:i4>4390914</vt:i4>
      </vt:variant>
      <vt:variant>
        <vt:i4>147</vt:i4>
      </vt:variant>
      <vt:variant>
        <vt:i4>0</vt:i4>
      </vt:variant>
      <vt:variant>
        <vt:i4>5</vt:i4>
      </vt:variant>
      <vt:variant>
        <vt:lpwstr>https://www.oracle.com/corporate/analyst-reports.html</vt:lpwstr>
      </vt:variant>
      <vt:variant>
        <vt:lpwstr/>
      </vt:variant>
      <vt:variant>
        <vt:i4>1441842</vt:i4>
      </vt:variant>
      <vt:variant>
        <vt:i4>83</vt:i4>
      </vt:variant>
      <vt:variant>
        <vt:i4>0</vt:i4>
      </vt:variant>
      <vt:variant>
        <vt:i4>5</vt:i4>
      </vt:variant>
      <vt:variant>
        <vt:lpwstr/>
      </vt:variant>
      <vt:variant>
        <vt:lpwstr>_Toc221715017</vt:lpwstr>
      </vt:variant>
      <vt:variant>
        <vt:i4>1441842</vt:i4>
      </vt:variant>
      <vt:variant>
        <vt:i4>77</vt:i4>
      </vt:variant>
      <vt:variant>
        <vt:i4>0</vt:i4>
      </vt:variant>
      <vt:variant>
        <vt:i4>5</vt:i4>
      </vt:variant>
      <vt:variant>
        <vt:lpwstr/>
      </vt:variant>
      <vt:variant>
        <vt:lpwstr>_Toc221715016</vt:lpwstr>
      </vt:variant>
      <vt:variant>
        <vt:i4>1441842</vt:i4>
      </vt:variant>
      <vt:variant>
        <vt:i4>71</vt:i4>
      </vt:variant>
      <vt:variant>
        <vt:i4>0</vt:i4>
      </vt:variant>
      <vt:variant>
        <vt:i4>5</vt:i4>
      </vt:variant>
      <vt:variant>
        <vt:lpwstr/>
      </vt:variant>
      <vt:variant>
        <vt:lpwstr>_Toc221715015</vt:lpwstr>
      </vt:variant>
      <vt:variant>
        <vt:i4>1441842</vt:i4>
      </vt:variant>
      <vt:variant>
        <vt:i4>65</vt:i4>
      </vt:variant>
      <vt:variant>
        <vt:i4>0</vt:i4>
      </vt:variant>
      <vt:variant>
        <vt:i4>5</vt:i4>
      </vt:variant>
      <vt:variant>
        <vt:lpwstr/>
      </vt:variant>
      <vt:variant>
        <vt:lpwstr>_Toc221715014</vt:lpwstr>
      </vt:variant>
      <vt:variant>
        <vt:i4>1441842</vt:i4>
      </vt:variant>
      <vt:variant>
        <vt:i4>59</vt:i4>
      </vt:variant>
      <vt:variant>
        <vt:i4>0</vt:i4>
      </vt:variant>
      <vt:variant>
        <vt:i4>5</vt:i4>
      </vt:variant>
      <vt:variant>
        <vt:lpwstr/>
      </vt:variant>
      <vt:variant>
        <vt:lpwstr>_Toc221715013</vt:lpwstr>
      </vt:variant>
      <vt:variant>
        <vt:i4>1441842</vt:i4>
      </vt:variant>
      <vt:variant>
        <vt:i4>53</vt:i4>
      </vt:variant>
      <vt:variant>
        <vt:i4>0</vt:i4>
      </vt:variant>
      <vt:variant>
        <vt:i4>5</vt:i4>
      </vt:variant>
      <vt:variant>
        <vt:lpwstr/>
      </vt:variant>
      <vt:variant>
        <vt:lpwstr>_Toc221715012</vt:lpwstr>
      </vt:variant>
      <vt:variant>
        <vt:i4>1441842</vt:i4>
      </vt:variant>
      <vt:variant>
        <vt:i4>47</vt:i4>
      </vt:variant>
      <vt:variant>
        <vt:i4>0</vt:i4>
      </vt:variant>
      <vt:variant>
        <vt:i4>5</vt:i4>
      </vt:variant>
      <vt:variant>
        <vt:lpwstr/>
      </vt:variant>
      <vt:variant>
        <vt:lpwstr>_Toc221715011</vt:lpwstr>
      </vt:variant>
      <vt:variant>
        <vt:i4>1441842</vt:i4>
      </vt:variant>
      <vt:variant>
        <vt:i4>41</vt:i4>
      </vt:variant>
      <vt:variant>
        <vt:i4>0</vt:i4>
      </vt:variant>
      <vt:variant>
        <vt:i4>5</vt:i4>
      </vt:variant>
      <vt:variant>
        <vt:lpwstr/>
      </vt:variant>
      <vt:variant>
        <vt:lpwstr>_Toc221715010</vt:lpwstr>
      </vt:variant>
      <vt:variant>
        <vt:i4>1507378</vt:i4>
      </vt:variant>
      <vt:variant>
        <vt:i4>35</vt:i4>
      </vt:variant>
      <vt:variant>
        <vt:i4>0</vt:i4>
      </vt:variant>
      <vt:variant>
        <vt:i4>5</vt:i4>
      </vt:variant>
      <vt:variant>
        <vt:lpwstr/>
      </vt:variant>
      <vt:variant>
        <vt:lpwstr>_Toc221715009</vt:lpwstr>
      </vt:variant>
      <vt:variant>
        <vt:i4>1507378</vt:i4>
      </vt:variant>
      <vt:variant>
        <vt:i4>29</vt:i4>
      </vt:variant>
      <vt:variant>
        <vt:i4>0</vt:i4>
      </vt:variant>
      <vt:variant>
        <vt:i4>5</vt:i4>
      </vt:variant>
      <vt:variant>
        <vt:lpwstr/>
      </vt:variant>
      <vt:variant>
        <vt:lpwstr>_Toc221715008</vt:lpwstr>
      </vt:variant>
      <vt:variant>
        <vt:i4>1507378</vt:i4>
      </vt:variant>
      <vt:variant>
        <vt:i4>23</vt:i4>
      </vt:variant>
      <vt:variant>
        <vt:i4>0</vt:i4>
      </vt:variant>
      <vt:variant>
        <vt:i4>5</vt:i4>
      </vt:variant>
      <vt:variant>
        <vt:lpwstr/>
      </vt:variant>
      <vt:variant>
        <vt:lpwstr>_Toc221715007</vt:lpwstr>
      </vt:variant>
      <vt:variant>
        <vt:i4>1507378</vt:i4>
      </vt:variant>
      <vt:variant>
        <vt:i4>17</vt:i4>
      </vt:variant>
      <vt:variant>
        <vt:i4>0</vt:i4>
      </vt:variant>
      <vt:variant>
        <vt:i4>5</vt:i4>
      </vt:variant>
      <vt:variant>
        <vt:lpwstr/>
      </vt:variant>
      <vt:variant>
        <vt:lpwstr>_Toc221715006</vt:lpwstr>
      </vt:variant>
      <vt:variant>
        <vt:i4>1507378</vt:i4>
      </vt:variant>
      <vt:variant>
        <vt:i4>11</vt:i4>
      </vt:variant>
      <vt:variant>
        <vt:i4>0</vt:i4>
      </vt:variant>
      <vt:variant>
        <vt:i4>5</vt:i4>
      </vt:variant>
      <vt:variant>
        <vt:lpwstr/>
      </vt:variant>
      <vt:variant>
        <vt:lpwstr>_Toc221715005</vt:lpwstr>
      </vt:variant>
      <vt:variant>
        <vt:i4>1507378</vt:i4>
      </vt:variant>
      <vt:variant>
        <vt:i4>5</vt:i4>
      </vt:variant>
      <vt:variant>
        <vt:i4>0</vt:i4>
      </vt:variant>
      <vt:variant>
        <vt:i4>5</vt:i4>
      </vt:variant>
      <vt:variant>
        <vt:lpwstr/>
      </vt:variant>
      <vt:variant>
        <vt:lpwstr>_Toc221715004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Jessica Finner</cp:lastModifiedBy>
  <cp:revision>442</cp:revision>
  <dcterms:created xsi:type="dcterms:W3CDTF">2026-02-11T23:04:00Z</dcterms:created>
  <dcterms:modified xsi:type="dcterms:W3CDTF">2026-02-13T21:57:00Z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2025-10-28T13:46:14Z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2ece9882-bc4c-4467-a4c6-cb158ef1fd49</vt:lpwstr>
  </property>
  <property fmtid="{D5CDD505-2E9C-101B-9397-08002B2CF9AE}" pid="9" name="MSIP_Label_defa4170-0d19-0005-0004-bc88714345d2_ActionId">
    <vt:lpwstr>e53ece3a-d4ff-4603-8cc1-3b9cd41bd361</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