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3266" w14:textId="23B5338B" w:rsidR="00BC5B96" w:rsidRPr="00E2467A" w:rsidRDefault="00BC5B96">
      <w:pPr>
        <w:rPr>
          <w:b/>
          <w:bCs/>
          <w:sz w:val="32"/>
          <w:szCs w:val="32"/>
        </w:rPr>
      </w:pPr>
      <w:r w:rsidRPr="00E2467A">
        <w:rPr>
          <w:b/>
          <w:bCs/>
          <w:sz w:val="32"/>
          <w:szCs w:val="32"/>
        </w:rPr>
        <w:t>Kamery ve škole</w:t>
      </w:r>
    </w:p>
    <w:p w14:paraId="4D830AC9" w14:textId="5649C700" w:rsidR="009E56FD" w:rsidRPr="00942152" w:rsidRDefault="000D61D6">
      <w:pPr>
        <w:rPr>
          <w:u w:val="single"/>
        </w:rPr>
      </w:pPr>
      <w:proofErr w:type="spellStart"/>
      <w:r w:rsidRPr="00942152">
        <w:rPr>
          <w:u w:val="single"/>
        </w:rPr>
        <w:t>Prosilica</w:t>
      </w:r>
      <w:proofErr w:type="spellEnd"/>
      <w:r w:rsidRPr="00942152">
        <w:rPr>
          <w:u w:val="single"/>
        </w:rPr>
        <w:t xml:space="preserve"> GT6400C</w:t>
      </w:r>
    </w:p>
    <w:p w14:paraId="0A9E4CED" w14:textId="3921E4AF" w:rsidR="000D61D6" w:rsidRDefault="00D77C90" w:rsidP="00285326">
      <w:pPr>
        <w:jc w:val="center"/>
      </w:pPr>
      <w:r w:rsidRPr="00D77C90">
        <w:t xml:space="preserve"> </w:t>
      </w:r>
      <w:r>
        <w:rPr>
          <w:noProof/>
        </w:rPr>
        <w:drawing>
          <wp:inline distT="0" distB="0" distL="0" distR="0" wp14:anchorId="5115FCA9" wp14:editId="08893F86">
            <wp:extent cx="3978234" cy="2873608"/>
            <wp:effectExtent l="0" t="0" r="3810" b="3175"/>
            <wp:docPr id="6" name="Obrázek 6" descr="SVS-Vistek hr342CXGE, 27.9 mm format, F-Mount, 6464 x 4852, 35 fps, Color,  CMOS Global Shutter, 10GBASE-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S-Vistek hr342CXGE, 27.9 mm format, F-Mount, 6464 x 4852, 35 fps, Color,  CMOS Global Shutter, 10GBASE-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341" cy="28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ACD9E" w14:textId="7687E73A" w:rsidR="000D61D6" w:rsidRDefault="000D61D6">
      <w:r>
        <w:t>Chip: IMX342</w:t>
      </w:r>
    </w:p>
    <w:p w14:paraId="00BE2CA7" w14:textId="37B5EABB" w:rsidR="000D61D6" w:rsidRDefault="000D61D6">
      <w:proofErr w:type="spellStart"/>
      <w:r>
        <w:t>Resolution</w:t>
      </w:r>
      <w:proofErr w:type="spellEnd"/>
      <w:r>
        <w:t xml:space="preserve">: </w:t>
      </w:r>
      <w:r w:rsidRPr="000D61D6">
        <w:t xml:space="preserve">31.5 </w:t>
      </w:r>
      <w:proofErr w:type="spellStart"/>
      <w:r w:rsidRPr="000D61D6">
        <w:t>Megapixel</w:t>
      </w:r>
      <w:proofErr w:type="spellEnd"/>
      <w:r w:rsidRPr="000D61D6">
        <w:t>, 6480 x 4860</w:t>
      </w:r>
    </w:p>
    <w:p w14:paraId="63B976B3" w14:textId="4386AFBE" w:rsidR="000D61D6" w:rsidRDefault="000D61D6">
      <w:r>
        <w:t xml:space="preserve">Len: </w:t>
      </w:r>
      <w:r w:rsidR="00915970">
        <w:t>F</w:t>
      </w:r>
      <w:r>
        <w:t>-</w:t>
      </w:r>
      <w:proofErr w:type="spellStart"/>
      <w:r>
        <w:t>mount</w:t>
      </w:r>
      <w:proofErr w:type="spellEnd"/>
    </w:p>
    <w:p w14:paraId="2E9F7A4C" w14:textId="77777777" w:rsidR="00E2467A" w:rsidRDefault="00E2467A"/>
    <w:p w14:paraId="68999396" w14:textId="3F1D2EC9" w:rsidR="00E2467A" w:rsidRPr="00942152" w:rsidRDefault="00E2467A">
      <w:pPr>
        <w:rPr>
          <w:u w:val="single"/>
        </w:rPr>
      </w:pPr>
      <w:proofErr w:type="spellStart"/>
      <w:r w:rsidRPr="00942152">
        <w:rPr>
          <w:u w:val="single"/>
        </w:rPr>
        <w:t>Basler</w:t>
      </w:r>
      <w:proofErr w:type="spellEnd"/>
      <w:r w:rsidRPr="00942152">
        <w:rPr>
          <w:u w:val="single"/>
        </w:rPr>
        <w:t xml:space="preserve"> </w:t>
      </w:r>
      <w:r w:rsidR="00A079B7" w:rsidRPr="00942152">
        <w:rPr>
          <w:u w:val="single"/>
        </w:rPr>
        <w:t>acA4112-</w:t>
      </w:r>
      <w:proofErr w:type="gramStart"/>
      <w:r w:rsidR="00A079B7" w:rsidRPr="00942152">
        <w:rPr>
          <w:u w:val="single"/>
        </w:rPr>
        <w:t>30-uc</w:t>
      </w:r>
      <w:proofErr w:type="gramEnd"/>
    </w:p>
    <w:p w14:paraId="53449987" w14:textId="573D3A49" w:rsidR="00A079B7" w:rsidRDefault="00F02EFD" w:rsidP="00285326">
      <w:pPr>
        <w:jc w:val="center"/>
      </w:pPr>
      <w:r>
        <w:rPr>
          <w:noProof/>
        </w:rPr>
        <w:drawing>
          <wp:inline distT="0" distB="0" distL="0" distR="0" wp14:anchorId="62F1F143" wp14:editId="77F66413">
            <wp:extent cx="4910446" cy="2656036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63" cy="266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7716" w14:textId="17CDB5DD" w:rsidR="00F02EFD" w:rsidRDefault="00F02EFD" w:rsidP="00F02EFD">
      <w:r>
        <w:t>Chip: IMX</w:t>
      </w:r>
      <w:r w:rsidR="00942152">
        <w:t>253LQR</w:t>
      </w:r>
    </w:p>
    <w:p w14:paraId="65A53CF0" w14:textId="6D08D611" w:rsidR="00F02EFD" w:rsidRDefault="00F02EFD" w:rsidP="00F02EFD">
      <w:proofErr w:type="spellStart"/>
      <w:r>
        <w:t>Resolution</w:t>
      </w:r>
      <w:proofErr w:type="spellEnd"/>
      <w:r>
        <w:t xml:space="preserve">: </w:t>
      </w:r>
      <w:r w:rsidR="00FD36C8">
        <w:t>12,3</w:t>
      </w:r>
      <w:r w:rsidRPr="000D61D6">
        <w:t xml:space="preserve"> </w:t>
      </w:r>
      <w:proofErr w:type="spellStart"/>
      <w:r w:rsidRPr="000D61D6">
        <w:t>Megapixel</w:t>
      </w:r>
      <w:proofErr w:type="spellEnd"/>
      <w:r w:rsidRPr="000D61D6">
        <w:t xml:space="preserve">, </w:t>
      </w:r>
      <w:r w:rsidR="00FD36C8">
        <w:t>4096</w:t>
      </w:r>
      <w:r w:rsidR="00942152">
        <w:t>x3008</w:t>
      </w:r>
      <w:r w:rsidR="000C48AB">
        <w:t>, 30.9 FPS</w:t>
      </w:r>
    </w:p>
    <w:p w14:paraId="667C623B" w14:textId="77777777" w:rsidR="00285326" w:rsidRDefault="00F02EFD">
      <w:r>
        <w:t>Len: C-</w:t>
      </w:r>
      <w:proofErr w:type="spellStart"/>
      <w:r>
        <w:t>mount</w:t>
      </w:r>
      <w:proofErr w:type="spellEnd"/>
    </w:p>
    <w:p w14:paraId="362C2237" w14:textId="443D8DE1" w:rsidR="00F02EFD" w:rsidRDefault="00285326">
      <w:r w:rsidRPr="00285326">
        <w:t xml:space="preserve"> </w:t>
      </w:r>
      <w:hyperlink r:id="rId6" w:history="1">
        <w:r w:rsidRPr="00EF2086">
          <w:rPr>
            <w:rStyle w:val="Hypertextovodkaz"/>
          </w:rPr>
          <w:t>https://docs.baslerweb.com/aca4112-30uc</w:t>
        </w:r>
      </w:hyperlink>
    </w:p>
    <w:p w14:paraId="5AB0A02A" w14:textId="0501DBA4" w:rsidR="006A25DF" w:rsidRPr="00285326" w:rsidRDefault="006A25DF">
      <w:pPr>
        <w:rPr>
          <w:u w:val="single"/>
        </w:rPr>
      </w:pPr>
      <w:proofErr w:type="spellStart"/>
      <w:r w:rsidRPr="00285326">
        <w:rPr>
          <w:u w:val="single"/>
        </w:rPr>
        <w:lastRenderedPageBreak/>
        <w:t>Basler</w:t>
      </w:r>
      <w:proofErr w:type="spellEnd"/>
      <w:r w:rsidRPr="00285326">
        <w:rPr>
          <w:u w:val="single"/>
        </w:rPr>
        <w:t xml:space="preserve"> acA</w:t>
      </w:r>
      <w:r w:rsidR="00240EBC" w:rsidRPr="00285326">
        <w:rPr>
          <w:u w:val="single"/>
        </w:rPr>
        <w:t>5472-17um</w:t>
      </w:r>
      <w:r w:rsidRPr="00285326">
        <w:rPr>
          <w:u w:val="single"/>
        </w:rPr>
        <w:t xml:space="preserve"> </w:t>
      </w:r>
    </w:p>
    <w:p w14:paraId="0AE588B8" w14:textId="2BDB0632" w:rsidR="006A25DF" w:rsidRDefault="006A25DF">
      <w:r>
        <w:rPr>
          <w:noProof/>
        </w:rPr>
        <w:drawing>
          <wp:inline distT="0" distB="0" distL="0" distR="0" wp14:anchorId="0C897B38" wp14:editId="4FABF761">
            <wp:extent cx="5760720" cy="332041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D29ED" w14:textId="4407DBF5" w:rsidR="00240EBC" w:rsidRDefault="00240EBC" w:rsidP="00240EBC">
      <w:r>
        <w:t xml:space="preserve">Chip: </w:t>
      </w:r>
      <w:r>
        <w:rPr>
          <w:rFonts w:ascii="Roboto" w:hAnsi="Roboto"/>
          <w:sz w:val="21"/>
          <w:szCs w:val="21"/>
        </w:rPr>
        <w:t>IMX183CLK-J</w:t>
      </w:r>
    </w:p>
    <w:p w14:paraId="28EE3D65" w14:textId="6F8F853F" w:rsidR="00240EBC" w:rsidRDefault="00240EBC" w:rsidP="00240EBC">
      <w:proofErr w:type="spellStart"/>
      <w:r>
        <w:t>Resolution</w:t>
      </w:r>
      <w:proofErr w:type="spellEnd"/>
      <w:r>
        <w:t xml:space="preserve">: </w:t>
      </w:r>
      <w:r w:rsidR="00EA4289">
        <w:t>20</w:t>
      </w:r>
      <w:r w:rsidRPr="000D61D6">
        <w:t xml:space="preserve"> </w:t>
      </w:r>
      <w:proofErr w:type="spellStart"/>
      <w:r w:rsidRPr="000D61D6">
        <w:t>Megapixel</w:t>
      </w:r>
      <w:proofErr w:type="spellEnd"/>
      <w:r w:rsidRPr="000D61D6">
        <w:t xml:space="preserve">, </w:t>
      </w:r>
      <w:r w:rsidR="00EA4289">
        <w:t>5472x3648</w:t>
      </w:r>
      <w:r w:rsidR="00285326">
        <w:t>, 17FPS</w:t>
      </w:r>
    </w:p>
    <w:p w14:paraId="56B60C6E" w14:textId="77777777" w:rsidR="00240EBC" w:rsidRDefault="00240EBC" w:rsidP="00240EBC">
      <w:r>
        <w:t>Len: C-</w:t>
      </w:r>
      <w:proofErr w:type="spellStart"/>
      <w:r>
        <w:t>mount</w:t>
      </w:r>
      <w:proofErr w:type="spellEnd"/>
    </w:p>
    <w:p w14:paraId="3E67352E" w14:textId="0DCC0B73" w:rsidR="00EA4289" w:rsidRDefault="00EA4289" w:rsidP="00240EBC">
      <w:hyperlink r:id="rId8" w:history="1">
        <w:r w:rsidRPr="00EF2086">
          <w:rPr>
            <w:rStyle w:val="Hypertextovodkaz"/>
          </w:rPr>
          <w:t>https://docs.baslerweb.com/aca5472-17um</w:t>
        </w:r>
      </w:hyperlink>
    </w:p>
    <w:p w14:paraId="5BBD5611" w14:textId="77777777" w:rsidR="00EA4289" w:rsidRDefault="00EA4289" w:rsidP="00240EBC"/>
    <w:p w14:paraId="7AE754E3" w14:textId="57998D99" w:rsidR="00D77C90" w:rsidRPr="00883BA4" w:rsidRDefault="00C93C7E" w:rsidP="00240EBC">
      <w:pPr>
        <w:rPr>
          <w:lang w:val="en-US"/>
        </w:rPr>
      </w:pPr>
      <w:r>
        <w:t xml:space="preserve">E-con </w:t>
      </w:r>
      <w:proofErr w:type="spellStart"/>
      <w:r>
        <w:t>systems</w:t>
      </w:r>
      <w:proofErr w:type="spellEnd"/>
      <w:r>
        <w:t xml:space="preserve"> </w:t>
      </w:r>
    </w:p>
    <w:p w14:paraId="31BDF24C" w14:textId="62C98E08" w:rsidR="00D77C90" w:rsidRDefault="00883BA4" w:rsidP="00883BA4">
      <w:pPr>
        <w:jc w:val="center"/>
      </w:pPr>
      <w:r>
        <w:rPr>
          <w:noProof/>
        </w:rPr>
        <w:drawing>
          <wp:inline distT="0" distB="0" distL="0" distR="0" wp14:anchorId="695ABF5E" wp14:editId="32700B6E">
            <wp:extent cx="2956956" cy="223662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656" cy="225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ED67" w14:textId="1D20F0A2" w:rsidR="00883BA4" w:rsidRDefault="00883BA4" w:rsidP="00883BA4">
      <w:r>
        <w:t xml:space="preserve">Chip: </w:t>
      </w:r>
      <w:r w:rsidR="003F1F23">
        <w:rPr>
          <w:rFonts w:ascii="Roboto" w:hAnsi="Roboto"/>
          <w:sz w:val="21"/>
          <w:szCs w:val="21"/>
        </w:rPr>
        <w:t>IMX</w:t>
      </w:r>
      <w:r w:rsidR="00B43AA5">
        <w:rPr>
          <w:rFonts w:ascii="Roboto" w:hAnsi="Roboto"/>
          <w:sz w:val="21"/>
          <w:szCs w:val="21"/>
        </w:rPr>
        <w:t>415</w:t>
      </w:r>
    </w:p>
    <w:p w14:paraId="3A9D5346" w14:textId="19DF5A55" w:rsidR="00883BA4" w:rsidRDefault="00883BA4" w:rsidP="00883BA4">
      <w:proofErr w:type="spellStart"/>
      <w:r>
        <w:t>Resolution</w:t>
      </w:r>
      <w:proofErr w:type="spellEnd"/>
      <w:r>
        <w:t xml:space="preserve">: </w:t>
      </w:r>
      <w:r w:rsidR="00B43AA5">
        <w:t xml:space="preserve">8.46 </w:t>
      </w:r>
      <w:proofErr w:type="spellStart"/>
      <w:r w:rsidR="00B43AA5">
        <w:t>MPix</w:t>
      </w:r>
      <w:proofErr w:type="spellEnd"/>
    </w:p>
    <w:p w14:paraId="7D37A2CA" w14:textId="36C8D613" w:rsidR="00240EBC" w:rsidRDefault="00883BA4">
      <w:r>
        <w:t xml:space="preserve">Len: </w:t>
      </w:r>
      <w:r w:rsidR="00CD0277">
        <w:t>S</w:t>
      </w:r>
      <w:r>
        <w:t>-</w:t>
      </w:r>
      <w:proofErr w:type="spellStart"/>
      <w:r>
        <w:t>mount</w:t>
      </w:r>
      <w:proofErr w:type="spellEnd"/>
      <w:r w:rsidR="00CD0277">
        <w:t xml:space="preserve"> (M12)</w:t>
      </w:r>
    </w:p>
    <w:p w14:paraId="4991B4C4" w14:textId="77777777" w:rsidR="00240EBC" w:rsidRDefault="00240EBC"/>
    <w:sectPr w:rsidR="00240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D6"/>
    <w:rsid w:val="000C48AB"/>
    <w:rsid w:val="000D61D6"/>
    <w:rsid w:val="00210739"/>
    <w:rsid w:val="00240EBC"/>
    <w:rsid w:val="00285326"/>
    <w:rsid w:val="002D344B"/>
    <w:rsid w:val="003F1F23"/>
    <w:rsid w:val="004E3F3E"/>
    <w:rsid w:val="00615824"/>
    <w:rsid w:val="006A25DF"/>
    <w:rsid w:val="00883BA4"/>
    <w:rsid w:val="00915970"/>
    <w:rsid w:val="00942152"/>
    <w:rsid w:val="009E56FD"/>
    <w:rsid w:val="00A079B7"/>
    <w:rsid w:val="00B43AA5"/>
    <w:rsid w:val="00B56658"/>
    <w:rsid w:val="00BC5B96"/>
    <w:rsid w:val="00C93C7E"/>
    <w:rsid w:val="00CD0277"/>
    <w:rsid w:val="00D77C90"/>
    <w:rsid w:val="00E2467A"/>
    <w:rsid w:val="00EA4289"/>
    <w:rsid w:val="00F02EFD"/>
    <w:rsid w:val="00FD3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DC17A5B"/>
  <w15:chartTrackingRefBased/>
  <w15:docId w15:val="{D7C43C1C-2A60-42A0-AA68-6F5068D2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A079B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7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baslerweb.com/aca5472-17u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baslerweb.com/aca4112-30u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82</Words>
  <Characters>485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Štěpán Rydlo</dc:creator>
  <cp:keywords/>
  <dc:description/>
  <cp:lastModifiedBy>Štěpán Rydlo</cp:lastModifiedBy>
  <cp:revision>24</cp:revision>
  <dcterms:created xsi:type="dcterms:W3CDTF">2022-03-30T14:57:00Z</dcterms:created>
  <dcterms:modified xsi:type="dcterms:W3CDTF">2022-03-30T15:59:00Z</dcterms:modified>
</cp:coreProperties>
</file>