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2.0.2.0</w:t>
                                </w:r>
                                <w:r>
                                  <w:t xml:space="preserve"/>
                                </w:r>
                                <w:r>
                                  <w:rPr>
                                    <w:lang w:val="en-US"/>
                                  </w:rPr>
                                  <w:br/>
                                </w:r>
                                <w:proofErr w:type="spellStart"/>
                                <w:r>
                                  <w:rPr>
                                    <w:lang w:val="en-US"/>
                                  </w:rPr>
                                  <w:t>egonl</w:t>
                                </w:r>
                                <w:proofErr w:type="spellEnd"/>
                                <w:r>
                                  <w:br/>
                                </w:r>
                                <w:r w:rsidR="00661FF9">
                                  <w:rPr>
                                    <w:lang w:val="en-US"/>
                                  </w:rPr>
                                  <w:t>February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2.0.2.0</w:t>
                          </w:r>
                          <w:r>
                            <w:t xml:space="preserve"/>
                          </w:r>
                          <w:r>
                            <w:rPr>
                              <w:lang w:val="en-US"/>
                            </w:rPr>
                            <w:br/>
                          </w:r>
                          <w:proofErr w:type="spellStart"/>
                          <w:r>
                            <w:rPr>
                              <w:lang w:val="en-US"/>
                            </w:rPr>
                            <w:t>egonl</w:t>
                          </w:r>
                          <w:proofErr w:type="spellEnd"/>
                          <w:r>
                            <w:br/>
                          </w:r>
                          <w:r w:rsidR="00661FF9">
                            <w:rPr>
                              <w:lang w:val="en-US"/>
                            </w:rPr>
                            <w:t>February 2019</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P="00AF2EFE" w:rsidRDefault="007503FB">
      <w:pPr>
        <w:pStyle w:val="Titel"/>
        <w:rPr>
          <w:lang w:val="en-US"/>
        </w:rPr>
      </w:pPr>
      <w:r w:rsidRPr="00245E5C">
        <w:rPr>
          <w:lang w:val="en-US"/>
        </w:rPr>
        <w:lastRenderedPageBreak/>
        <w:t>S</w:t>
      </w:r>
      <w:r w:rsidRPr="00245E5C" w:rsidR="00AD626A">
        <w:rPr>
          <w:lang w:val="en-US"/>
        </w:rPr>
        <w:t>ummary</w:t>
      </w:r>
    </w:p>
    <w:p w:rsidRPr="00B16B1C" w:rsidR="00B16B1C" w:rsidP="00B16B1C" w:rsidRDefault="001D7FD5">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15/03/2020 09:26:16</w:t>
      </w:r>
      <w:r w:rsidRPr="001D7FD5">
        <w:t xml:space="preserve"> would insert the current date and time.</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B16B1C" w:rsidR="001D7FD5" w:rsidP="001D7FD5" w:rsidRDefault="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1D7FD5" w:rsidP="00B16B1C" w:rsidRDefault="001D7FD5">
      <w:pPr>
        <w:rPr>
          <w:lang w:val="en-US"/>
        </w:rPr>
      </w:pPr>
    </w:p>
    <w:p w:rsidRPr="00245E5C" w:rsidR="0009094D" w:rsidRDefault="006E553B">
      <w:pPr>
        <w:rPr>
          <w:lang w:val="en-US"/>
        </w:rPr>
      </w:pPr>
      <w:r w:rsidRPr="00245E5C">
        <w:rPr>
          <w:lang w:val="en-US"/>
        </w:rPr>
        <w:t xml:space="preserve"> </w:t>
      </w:r>
      <w:r w:rsidRPr="00245E5C" w:rsidR="0009094D">
        <w:rPr>
          <w:lang w:val="en-US"/>
        </w:rPr>
        <w:br w:type="page"/>
      </w:r>
    </w:p>
    <w:p w:rsidR="00C33FE4" w:rsidP="00C33FE4" w:rsidRDefault="00C33FE4">
      <w:pPr>
        <w:pStyle w:val="Titel"/>
        <w:rPr>
          <w:lang w:val="en-US"/>
        </w:rPr>
      </w:pPr>
      <w:r>
        <w:rPr>
          <w:lang w:val="en-US"/>
        </w:rPr>
        <w:lastRenderedPageBreak/>
        <w:t>Contents</w:t>
      </w:r>
    </w:p>
    <w:bookmarkStart w:name="_GoBack" w:id="0"/>
    <w:bookmarkEnd w:id="0"/>
    <w:p w:rsidR="00635080"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32010234">
        <w:r w:rsidRPr="00175ED8" w:rsidR="00635080">
          <w:rPr>
            <w:rStyle w:val="Hyperlink"/>
            <w:noProof/>
            <w:lang w:val="en-US"/>
          </w:rPr>
          <w:t>The basics</w:t>
        </w:r>
        <w:r w:rsidR="00635080">
          <w:rPr>
            <w:noProof/>
            <w:webHidden/>
          </w:rPr>
          <w:tab/>
        </w:r>
        <w:r w:rsidR="00635080">
          <w:rPr>
            <w:noProof/>
            <w:webHidden/>
          </w:rPr>
          <w:fldChar w:fldCharType="begin"/>
        </w:r>
        <w:r w:rsidR="00635080">
          <w:rPr>
            <w:noProof/>
            <w:webHidden/>
          </w:rPr>
          <w:instrText xml:space="preserve"> PAGEREF _Toc32010234 \h </w:instrText>
        </w:r>
        <w:r w:rsidR="00635080">
          <w:rPr>
            <w:noProof/>
            <w:webHidden/>
          </w:rPr>
        </w:r>
        <w:r w:rsidR="00635080">
          <w:rPr>
            <w:noProof/>
            <w:webHidden/>
          </w:rPr>
          <w:fldChar w:fldCharType="separate"/>
        </w:r>
        <w:r w:rsidR="00635080">
          <w:rPr>
            <w:noProof/>
            <w:webHidden/>
          </w:rPr>
          <w:t>3</w:t>
        </w:r>
        <w:r w:rsidR="00635080">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history="1" w:anchor="_Toc32010235">
        <w:r w:rsidRPr="00175ED8">
          <w:rPr>
            <w:rStyle w:val="Hyperlink"/>
            <w:noProof/>
            <w:lang w:val="en-US"/>
          </w:rPr>
          <w:t>The Write method</w:t>
        </w:r>
        <w:r>
          <w:rPr>
            <w:noProof/>
            <w:webHidden/>
          </w:rPr>
          <w:tab/>
        </w:r>
        <w:r>
          <w:rPr>
            <w:noProof/>
            <w:webHidden/>
          </w:rPr>
          <w:fldChar w:fldCharType="begin"/>
        </w:r>
        <w:r>
          <w:rPr>
            <w:noProof/>
            <w:webHidden/>
          </w:rPr>
          <w:instrText xml:space="preserve"> PAGEREF _Toc32010235 \h </w:instrText>
        </w:r>
        <w:r>
          <w:rPr>
            <w:noProof/>
            <w:webHidden/>
          </w:rPr>
        </w:r>
        <w:r>
          <w:rPr>
            <w:noProof/>
            <w:webHidden/>
          </w:rPr>
          <w:fldChar w:fldCharType="separate"/>
        </w:r>
        <w:r>
          <w:rPr>
            <w:noProof/>
            <w:webHidden/>
          </w:rPr>
          <w:t>3</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6">
        <w:r w:rsidRPr="00175ED8">
          <w:rPr>
            <w:rStyle w:val="Hyperlink"/>
            <w:noProof/>
            <w:lang w:val="en-US"/>
          </w:rPr>
          <w:t>Conditional content</w:t>
        </w:r>
        <w:r>
          <w:rPr>
            <w:noProof/>
            <w:webHidden/>
          </w:rPr>
          <w:tab/>
        </w:r>
        <w:r>
          <w:rPr>
            <w:noProof/>
            <w:webHidden/>
          </w:rPr>
          <w:fldChar w:fldCharType="begin"/>
        </w:r>
        <w:r>
          <w:rPr>
            <w:noProof/>
            <w:webHidden/>
          </w:rPr>
          <w:instrText xml:space="preserve"> PAGEREF _Toc32010236 \h </w:instrText>
        </w:r>
        <w:r>
          <w:rPr>
            <w:noProof/>
            <w:webHidden/>
          </w:rPr>
        </w:r>
        <w:r>
          <w:rPr>
            <w:noProof/>
            <w:webHidden/>
          </w:rPr>
          <w:fldChar w:fldCharType="separate"/>
        </w:r>
        <w:r>
          <w:rPr>
            <w:noProof/>
            <w:webHidden/>
          </w:rPr>
          <w:t>4</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7">
        <w:r w:rsidRPr="00175ED8">
          <w:rPr>
            <w:rStyle w:val="Hyperlink"/>
            <w:noProof/>
            <w:lang w:val="en-US"/>
          </w:rPr>
          <w:t>Loops</w:t>
        </w:r>
        <w:r>
          <w:rPr>
            <w:noProof/>
            <w:webHidden/>
          </w:rPr>
          <w:tab/>
        </w:r>
        <w:r>
          <w:rPr>
            <w:noProof/>
            <w:webHidden/>
          </w:rPr>
          <w:fldChar w:fldCharType="begin"/>
        </w:r>
        <w:r>
          <w:rPr>
            <w:noProof/>
            <w:webHidden/>
          </w:rPr>
          <w:instrText xml:space="preserve"> PAGEREF _Toc32010237 \h </w:instrText>
        </w:r>
        <w:r>
          <w:rPr>
            <w:noProof/>
            <w:webHidden/>
          </w:rPr>
        </w:r>
        <w:r>
          <w:rPr>
            <w:noProof/>
            <w:webHidden/>
          </w:rPr>
          <w:fldChar w:fldCharType="separate"/>
        </w:r>
        <w:r>
          <w:rPr>
            <w:noProof/>
            <w:webHidden/>
          </w:rPr>
          <w:t>5</w:t>
        </w:r>
        <w:r>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history="1" w:anchor="_Toc32010238">
        <w:r w:rsidRPr="00175ED8">
          <w:rPr>
            <w:rStyle w:val="Hyperlink"/>
            <w:noProof/>
          </w:rPr>
          <w:t>Nested loops</w:t>
        </w:r>
        <w:r>
          <w:rPr>
            <w:noProof/>
            <w:webHidden/>
          </w:rPr>
          <w:tab/>
        </w:r>
        <w:r>
          <w:rPr>
            <w:noProof/>
            <w:webHidden/>
          </w:rPr>
          <w:fldChar w:fldCharType="begin"/>
        </w:r>
        <w:r>
          <w:rPr>
            <w:noProof/>
            <w:webHidden/>
          </w:rPr>
          <w:instrText xml:space="preserve"> PAGEREF _Toc32010238 \h </w:instrText>
        </w:r>
        <w:r>
          <w:rPr>
            <w:noProof/>
            <w:webHidden/>
          </w:rPr>
        </w:r>
        <w:r>
          <w:rPr>
            <w:noProof/>
            <w:webHidden/>
          </w:rPr>
          <w:fldChar w:fldCharType="separate"/>
        </w:r>
        <w:r>
          <w:rPr>
            <w:noProof/>
            <w:webHidden/>
          </w:rPr>
          <w:t>6</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9">
        <w:r w:rsidRPr="00175ED8">
          <w:rPr>
            <w:rStyle w:val="Hyperlink"/>
            <w:noProof/>
            <w:lang w:val="en-US"/>
          </w:rPr>
          <w:t>Loops, tables and the AppendRow method</w:t>
        </w:r>
        <w:r>
          <w:rPr>
            <w:noProof/>
            <w:webHidden/>
          </w:rPr>
          <w:tab/>
        </w:r>
        <w:r>
          <w:rPr>
            <w:noProof/>
            <w:webHidden/>
          </w:rPr>
          <w:fldChar w:fldCharType="begin"/>
        </w:r>
        <w:r>
          <w:rPr>
            <w:noProof/>
            <w:webHidden/>
          </w:rPr>
          <w:instrText xml:space="preserve"> PAGEREF _Toc32010239 \h </w:instrText>
        </w:r>
        <w:r>
          <w:rPr>
            <w:noProof/>
            <w:webHidden/>
          </w:rPr>
        </w:r>
        <w:r>
          <w:rPr>
            <w:noProof/>
            <w:webHidden/>
          </w:rPr>
          <w:fldChar w:fldCharType="separate"/>
        </w:r>
        <w:r>
          <w:rPr>
            <w:noProof/>
            <w:webHidden/>
          </w:rPr>
          <w:t>7</w:t>
        </w:r>
        <w:r>
          <w:rPr>
            <w:noProof/>
            <w:webHidden/>
          </w:rPr>
          <w:fldChar w:fldCharType="end"/>
        </w:r>
      </w:hyperlink>
    </w:p>
    <w:p w:rsidR="00635080" w:rsidRDefault="00635080">
      <w:pPr>
        <w:pStyle w:val="Inhopg2"/>
        <w:tabs>
          <w:tab w:val="right" w:pos="8297"/>
        </w:tabs>
        <w:rPr>
          <w:rFonts w:cstheme="minorBidi"/>
          <w:b w:val="0"/>
          <w:bCs w:val="0"/>
          <w:noProof/>
          <w:sz w:val="22"/>
          <w:szCs w:val="22"/>
          <w:lang w:val="nl-NL" w:eastAsia="nl-NL"/>
        </w:rPr>
      </w:pPr>
      <w:hyperlink w:history="1" w:anchor="_Toc32010240">
        <w:r w:rsidRPr="00175ED8">
          <w:rPr>
            <w:rStyle w:val="Hyperlink"/>
            <w:noProof/>
            <w:lang w:val="en-US"/>
          </w:rPr>
          <w:t>Combining loops, text blocks and tables</w:t>
        </w:r>
        <w:r>
          <w:rPr>
            <w:noProof/>
            <w:webHidden/>
          </w:rPr>
          <w:tab/>
        </w:r>
        <w:r>
          <w:rPr>
            <w:noProof/>
            <w:webHidden/>
          </w:rPr>
          <w:fldChar w:fldCharType="begin"/>
        </w:r>
        <w:r>
          <w:rPr>
            <w:noProof/>
            <w:webHidden/>
          </w:rPr>
          <w:instrText xml:space="preserve"> PAGEREF _Toc32010240 \h </w:instrText>
        </w:r>
        <w:r>
          <w:rPr>
            <w:noProof/>
            <w:webHidden/>
          </w:rPr>
        </w:r>
        <w:r>
          <w:rPr>
            <w:noProof/>
            <w:webHidden/>
          </w:rPr>
          <w:fldChar w:fldCharType="separate"/>
        </w:r>
        <w:r>
          <w:rPr>
            <w:noProof/>
            <w:webHidden/>
          </w:rPr>
          <w:t>8</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1">
        <w:r w:rsidRPr="00175ED8">
          <w:rPr>
            <w:rStyle w:val="Hyperlink"/>
            <w:noProof/>
            <w:lang w:val="en-US"/>
          </w:rPr>
          <w:t>Images</w:t>
        </w:r>
        <w:r>
          <w:rPr>
            <w:noProof/>
            <w:webHidden/>
          </w:rPr>
          <w:tab/>
        </w:r>
        <w:r>
          <w:rPr>
            <w:noProof/>
            <w:webHidden/>
          </w:rPr>
          <w:fldChar w:fldCharType="begin"/>
        </w:r>
        <w:r>
          <w:rPr>
            <w:noProof/>
            <w:webHidden/>
          </w:rPr>
          <w:instrText xml:space="preserve"> PAGEREF _Toc32010241 \h </w:instrText>
        </w:r>
        <w:r>
          <w:rPr>
            <w:noProof/>
            <w:webHidden/>
          </w:rPr>
        </w:r>
        <w:r>
          <w:rPr>
            <w:noProof/>
            <w:webHidden/>
          </w:rPr>
          <w:fldChar w:fldCharType="separate"/>
        </w:r>
        <w:r>
          <w:rPr>
            <w:noProof/>
            <w:webHidden/>
          </w:rPr>
          <w:t>9</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2">
        <w:r w:rsidRPr="00175ED8">
          <w:rPr>
            <w:rStyle w:val="Hyperlink"/>
            <w:noProof/>
            <w:lang w:val="en-US"/>
          </w:rPr>
          <w:t>Replacing text</w:t>
        </w:r>
        <w:r>
          <w:rPr>
            <w:noProof/>
            <w:webHidden/>
          </w:rPr>
          <w:tab/>
        </w:r>
        <w:r>
          <w:rPr>
            <w:noProof/>
            <w:webHidden/>
          </w:rPr>
          <w:fldChar w:fldCharType="begin"/>
        </w:r>
        <w:r>
          <w:rPr>
            <w:noProof/>
            <w:webHidden/>
          </w:rPr>
          <w:instrText xml:space="preserve"> PAGEREF _Toc32010242 \h </w:instrText>
        </w:r>
        <w:r>
          <w:rPr>
            <w:noProof/>
            <w:webHidden/>
          </w:rPr>
        </w:r>
        <w:r>
          <w:rPr>
            <w:noProof/>
            <w:webHidden/>
          </w:rPr>
          <w:fldChar w:fldCharType="separate"/>
        </w:r>
        <w:r>
          <w:rPr>
            <w:noProof/>
            <w:webHidden/>
          </w:rPr>
          <w:t>10</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3">
        <w:r w:rsidRPr="00175ED8">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_Toc32010243 \h </w:instrText>
        </w:r>
        <w:r>
          <w:rPr>
            <w:noProof/>
            <w:webHidden/>
          </w:rPr>
        </w:r>
        <w:r>
          <w:rPr>
            <w:noProof/>
            <w:webHidden/>
          </w:rPr>
          <w:fldChar w:fldCharType="separate"/>
        </w:r>
        <w:r>
          <w:rPr>
            <w:noProof/>
            <w:webHidden/>
          </w:rPr>
          <w:t>11</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4">
        <w:r w:rsidRPr="00175ED8">
          <w:rPr>
            <w:rStyle w:val="Hyperlink"/>
            <w:noProof/>
            <w:lang w:val="en-US"/>
          </w:rPr>
          <w:t>The Map</w:t>
        </w:r>
        <w:r>
          <w:rPr>
            <w:noProof/>
            <w:webHidden/>
          </w:rPr>
          <w:tab/>
        </w:r>
        <w:r>
          <w:rPr>
            <w:noProof/>
            <w:webHidden/>
          </w:rPr>
          <w:fldChar w:fldCharType="begin"/>
        </w:r>
        <w:r>
          <w:rPr>
            <w:noProof/>
            <w:webHidden/>
          </w:rPr>
          <w:instrText xml:space="preserve"> PAGEREF _Toc32010244 \h </w:instrText>
        </w:r>
        <w:r>
          <w:rPr>
            <w:noProof/>
            <w:webHidden/>
          </w:rPr>
        </w:r>
        <w:r>
          <w:rPr>
            <w:noProof/>
            <w:webHidden/>
          </w:rPr>
          <w:fldChar w:fldCharType="separate"/>
        </w:r>
        <w:r>
          <w:rPr>
            <w:noProof/>
            <w:webHidden/>
          </w:rPr>
          <w:t>12</w:t>
        </w:r>
        <w:r>
          <w:rPr>
            <w:noProof/>
            <w:webHidden/>
          </w:rPr>
          <w:fldChar w:fldCharType="end"/>
        </w:r>
      </w:hyperlink>
    </w:p>
    <w:p w:rsidR="00635080" w:rsidRDefault="00635080">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5">
        <w:r w:rsidRPr="00175ED8">
          <w:rPr>
            <w:rStyle w:val="Hyperlink"/>
            <w:noProof/>
            <w:lang w:val="en-US"/>
          </w:rPr>
          <w:t>The SharpDocx solution</w:t>
        </w:r>
        <w:r>
          <w:rPr>
            <w:noProof/>
            <w:webHidden/>
          </w:rPr>
          <w:tab/>
        </w:r>
        <w:r>
          <w:rPr>
            <w:noProof/>
            <w:webHidden/>
          </w:rPr>
          <w:fldChar w:fldCharType="begin"/>
        </w:r>
        <w:r>
          <w:rPr>
            <w:noProof/>
            <w:webHidden/>
          </w:rPr>
          <w:instrText xml:space="preserve"> PAGEREF _Toc32010245 \h </w:instrText>
        </w:r>
        <w:r>
          <w:rPr>
            <w:noProof/>
            <w:webHidden/>
          </w:rPr>
        </w:r>
        <w:r>
          <w:rPr>
            <w:noProof/>
            <w:webHidden/>
          </w:rPr>
          <w:fldChar w:fldCharType="separate"/>
        </w:r>
        <w:r>
          <w:rPr>
            <w:noProof/>
            <w:webHidden/>
          </w:rPr>
          <w:t>13</w:t>
        </w:r>
        <w:r>
          <w:rPr>
            <w:noProof/>
            <w:webHidden/>
          </w:rPr>
          <w:fldChar w:fldCharType="end"/>
        </w:r>
      </w:hyperlink>
    </w:p>
    <w:p w:rsidRPr="00245E5C" w:rsidR="009D381B" w:rsidRDefault="00CA703F">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pPr>
        <w:pStyle w:val="Kop1"/>
        <w:rPr>
          <w:lang w:val="en-US"/>
        </w:rPr>
      </w:pPr>
      <w:bookmarkStart w:name="_Toc32010234" w:id="1"/>
      <w:r w:rsidRPr="00245E5C">
        <w:rPr>
          <w:lang w:val="en-US"/>
        </w:rPr>
        <w:lastRenderedPageBreak/>
        <w:t>The basics</w:t>
      </w:r>
      <w:bookmarkEnd w:id="1"/>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pPr>
        <w:pStyle w:val="Kop2"/>
        <w:rPr>
          <w:lang w:val="en-US"/>
        </w:rPr>
      </w:pPr>
      <w:bookmarkStart w:name="_Toc32010235" w:id="2"/>
      <w:r>
        <w:rPr>
          <w:lang w:val="en-US"/>
        </w:rPr>
        <w:t xml:space="preserve">The </w:t>
      </w:r>
      <w:r w:rsidRPr="00245E5C" w:rsidR="0089444C">
        <w:rPr>
          <w:lang w:val="en-US"/>
        </w:rPr>
        <w:t>Write method</w:t>
      </w:r>
      <w:bookmarkEnd w:id="2"/>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00065A7F">
        <w:rPr>
          <w:lang w:val="en-US"/>
        </w:rPr>
        <w:t xml:space="preserve"> </w:t>
        <w:t xml:space="preserve">1</w:t>
      </w:r>
      <w:r w:rsidRPr="00245E5C">
        <w:t xml:space="preserve">.</w:t>
      </w:r>
    </w:p>
    <w:p w:rsidR="008F0A81" w:rsidRDefault="00942CF1">
      <w:pPr>
        <w:rPr>
          <w:lang w:val="en-US"/>
        </w:rPr>
      </w:pPr>
      <w:r>
        <w:rPr>
          <w:lang w:val="en-US"/>
        </w:rPr>
        <w:t>This will show</w:t>
      </w:r>
      <w:r w:rsidR="008F0A81">
        <w:rPr>
          <w:lang w:val="en-US"/>
        </w:rPr>
        <w:t>:</w:t>
      </w:r>
    </w:p>
    <w:p w:rsidRPr="00245E5C" w:rsidR="008F0A81"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pPr>
        <w:rPr>
          <w:lang w:val="en-US"/>
        </w:rPr>
      </w:pPr>
      <w:r>
        <w:rPr>
          <w:lang w:val="en-US"/>
        </w:rPr>
        <w:br w:type="page"/>
      </w:r>
    </w:p>
    <w:p w:rsidRPr="00245E5C" w:rsidR="0089444C" w:rsidP="00B3625F" w:rsidRDefault="0089444C">
      <w:pPr>
        <w:pStyle w:val="Kop1"/>
        <w:rPr>
          <w:lang w:val="en-US"/>
        </w:rPr>
      </w:pPr>
      <w:bookmarkStart w:name="_Toc32010236" w:id="3"/>
      <w:r w:rsidRPr="00245E5C">
        <w:rPr>
          <w:lang w:val="en-US"/>
        </w:rPr>
        <w:lastRenderedPageBreak/>
        <w:t>Conditional content</w:t>
      </w:r>
      <w:bookmarkEnd w:id="3"/>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3A2C88" w:rsidRDefault="00E80679" IpId="e5d9aa91b49341e997a46da3173bb17b">
      <w:pPr>
        <w:rPr>
          <w:lang w:val="en-US"/>
        </w:rPr>
      </w:pPr>
      <w:r w:rsidRPr="00245E5C">
        <w:rPr>
          <w:lang w:val="en-US"/>
        </w:rPr>
        <w:t xml:space="preserve">If you want to conditionally display text 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IpId="8cefb638c063422dbbad0d654008c386">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r w:rsidR="00B92F42">
        <w:rPr>
          <w:lang w:val="en-US"/>
        </w:rPr>
        <w:t xml:space="preserve"> </w:t>
      </w:r>
      <w:r w:rsidR="002357CE">
        <w:rPr>
          <w:lang w:val="en-US"/>
        </w:rPr>
        <w:t xml:space="preserve"> </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050C0A2" wp14:anchorId="51E9C5A9">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354BC2" w:rsidRDefault="00354BC2">
      <w:pPr>
        <w:rPr>
          <w:lang w:val="en-US"/>
        </w:rPr>
      </w:pPr>
      <w:r>
        <w:rPr>
          <w:lang w:val="en-US"/>
        </w:rPr>
        <w:t xml:space="preserve">Else statements are at the moment not supported by </w:t>
      </w:r>
      <w:proofErr w:type="spellStart"/>
      <w:r>
        <w:rPr>
          <w:lang w:val="en-US"/>
        </w:rPr>
        <w:t>SharpDocx</w:t>
      </w:r>
      <w:proofErr w:type="spellEnd"/>
      <w:r>
        <w:rPr>
          <w:lang w:val="en-US"/>
        </w:rPr>
        <w:t>. Instead, use another if statement.</w:t>
      </w:r>
    </w:p>
    <w:p w:rsidR="00BD7E91" w:rsidRDefault="00BD7E91">
      <w:pPr>
        <w:rPr>
          <w:lang w:val="en-US"/>
        </w:rPr>
      </w:pPr>
      <w:r>
        <w:rPr>
          <w:lang w:val="en-US"/>
        </w:rPr>
        <w:br w:type="page"/>
      </w:r>
    </w:p>
    <w:p w:rsidR="006E553B" w:rsidP="00B3625F" w:rsidRDefault="00804475">
      <w:pPr>
        <w:pStyle w:val="Kop1"/>
        <w:rPr>
          <w:lang w:val="en-US"/>
        </w:rPr>
      </w:pPr>
      <w:bookmarkStart w:name="_Toc32010237" w:id="4"/>
      <w:r w:rsidRPr="00245E5C">
        <w:rPr>
          <w:lang w:val="en-US"/>
        </w:rPr>
        <w:lastRenderedPageBreak/>
        <w:t>Loops</w:t>
      </w:r>
      <w:bookmarkEnd w:id="4"/>
    </w:p>
    <w:p w:rsidR="000C41B7" w:rsidP="000C41B7" w:rsidRDefault="000C41B7" IpId="9e8f8a7d0fa346bdac1d079bb1028b39">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3</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4</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5</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6</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7</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8</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9</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10</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r w:rsidRPr="00541561" w:rsidR="006C1F8E">
        <w:t xml:space="preserve"/>
      </w:r>
    </w:p>
    <w:p w:rsidR="00625891" w:rsidRDefault="00625891">
      <w:pPr>
        <w:rPr>
          <w:rStyle w:val="Kop2Char"/>
        </w:rPr>
      </w:pPr>
      <w:r>
        <w:rPr>
          <w:rStyle w:val="Kop2Char"/>
        </w:rPr>
        <w:br w:type="page"/>
      </w:r>
    </w:p>
    <w:p w:rsidR="008748A4" w:rsidRDefault="00625891" IpId="fb7355dd0daa419a9286fcff50f686ed">
      <w:pPr>
        <w:rPr>
          <w:lang w:val="en-US"/>
        </w:rPr>
      </w:pPr>
      <w:bookmarkStart w:name="_Toc32010238" w:id="5"/>
      <w:r w:rsidRPr="00625891">
        <w:rPr>
          <w:rStyle w:val="Kop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IpId="c9c543302ce943b7b12c2c3c61b1db5a">
      <w:pPr>
        <w:pStyle w:val="Kop3"/>
        <w:rPr>
          <w:lang w:val="en-US"/>
        </w:rPr>
      </w:pPr>
      <w:bookmarkStart w:name="_Toc528698619" w:id="6"/>
      <w:r>
        <w:rPr>
          <w:lang w:val="en-US"/>
        </w:rPr>
        <w:t xml:space="preserve">Multiples of </w:t>
        <w:t xml:space="preserve">1</w:t>
      </w:r>
      <w:r>
        <w:t xml:space="preserve"/>
      </w:r>
      <w:bookmarkEnd w:id="6"/>
    </w:p>
    <w:p w:rsidR="00D97CA4" w:rsidRDefault="004E48CB" IpId="c36c859e26854343abbe8507afc662e5">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r w:rsidR="00D97CA4">
        <w:t xml:space="preserve"/>
      </w:r>
    </w:p>
    <w:p w:rsidR="00D97CA4" w:rsidRDefault="004E48CB" IpId="c36c859e26854343abbe8507afc662e5">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r w:rsidR="00D97CA4">
        <w:t xml:space="preserve"/>
      </w:r>
    </w:p>
    <w:p w:rsidR="00D97CA4" w:rsidRDefault="004E48CB" IpId="c36c859e26854343abbe8507afc662e5">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IpId="c9c543302ce943b7b12c2c3c61b1db5a">
      <w:pPr>
        <w:pStyle w:val="Kop3"/>
        <w:rPr>
          <w:lang w:val="en-US"/>
        </w:rPr>
      </w:pPr>
      <w:bookmarkStart w:name="_Toc528698619" w:id="6"/>
      <w:r>
        <w:rPr>
          <w:lang w:val="en-US"/>
        </w:rPr>
        <w:t xml:space="preserve">Multiples of </w:t>
        <w:t xml:space="preserve">2</w:t>
      </w:r>
      <w:r>
        <w:t xml:space="preserve"/>
      </w:r>
      <w:bookmarkEnd w:id="6"/>
    </w:p>
    <w:p w:rsidR="00D97CA4" w:rsidRDefault="004E48CB" IpId="c36c859e26854343abbe8507afc662e5">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r w:rsidR="00D97CA4">
        <w:t xml:space="preserve"/>
      </w:r>
    </w:p>
    <w:p w:rsidR="00D97CA4" w:rsidRDefault="004E48CB" IpId="c36c859e26854343abbe8507afc662e5">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r w:rsidR="00D97CA4">
        <w:t xml:space="preserve"/>
      </w:r>
    </w:p>
    <w:p w:rsidR="00D97CA4" w:rsidRDefault="004E48CB" IpId="c36c859e26854343abbe8507afc662e5">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IpId="c9c543302ce943b7b12c2c3c61b1db5a">
      <w:pPr>
        <w:pStyle w:val="Kop3"/>
        <w:rPr>
          <w:lang w:val="en-US"/>
        </w:rPr>
      </w:pPr>
      <w:bookmarkStart w:name="_Toc528698619" w:id="6"/>
      <w:r>
        <w:rPr>
          <w:lang w:val="en-US"/>
        </w:rPr>
        <w:t xml:space="preserve">Multiples of </w:t>
        <w:t xml:space="preserve">3</w:t>
      </w:r>
      <w:r>
        <w:t xml:space="preserve"/>
      </w:r>
      <w:bookmarkEnd w:id="6"/>
    </w:p>
    <w:p w:rsidR="00D97CA4" w:rsidRDefault="004E48CB" IpId="c36c859e26854343abbe8507afc662e5">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IpId="c36c859e26854343abbe8507afc662e5">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IpId="c36c859e26854343abbe8507afc662e5">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IpId="c9c543302ce943b7b12c2c3c61b1db5a">
      <w:pPr>
        <w:pStyle w:val="Kop3"/>
        <w:rPr>
          <w:lang w:val="en-US"/>
        </w:rPr>
      </w:pPr>
      <w:bookmarkStart w:name="_Toc528698619" w:id="6"/>
      <w:r>
        <w:rPr>
          <w:lang w:val="en-US"/>
        </w:rPr>
        <w:t xml:space="preserve">Multiples of </w:t>
        <w:t xml:space="preserve">4</w:t>
      </w:r>
      <w:r>
        <w:t xml:space="preserve"/>
      </w:r>
      <w:bookmarkEnd w:id="6"/>
    </w:p>
    <w:p w:rsidR="00D97CA4" w:rsidRDefault="004E48CB" IpId="c36c859e26854343abbe8507afc662e5">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r w:rsidR="00D97CA4">
        <w:t xml:space="preserve"/>
      </w:r>
    </w:p>
    <w:p w:rsidR="00D97CA4" w:rsidRDefault="004E48CB" IpId="c36c859e26854343abbe8507afc662e5">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r w:rsidR="00D97CA4">
        <w:t xml:space="preserve"/>
      </w:r>
    </w:p>
    <w:p w:rsidR="00D97CA4" w:rsidRDefault="004E48CB" IpId="c36c859e26854343abbe8507afc662e5">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pPr>
        <w:pStyle w:val="Kop1"/>
        <w:rPr>
          <w:lang w:val="en-US"/>
        </w:rPr>
      </w:pPr>
      <w:bookmarkStart w:name="_Toc32010239" w:id="7"/>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IpId="b7d38abb9caa494f987165b97c59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r>
            <w:r w:rsidRPr="00245E5C">
              <w:t xml:space="preserve"> </w:t>
              <w:t xml:space="preserve"/>
            </w:r>
            <w:r w:rsidRPr="00245E5C">
              <w:t xml:space="preserve"/>
            </w:r>
          </w:p>
        </w:tc>
      </w:tr>
    </w:tbl>
    <w:p w:rsidR="006817D8" w:rsidRDefault="006817D8">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pPr>
        <w:pStyle w:val="Kop2"/>
        <w:rPr>
          <w:lang w:val="en-US"/>
        </w:rPr>
      </w:pPr>
      <w:bookmarkStart w:name="_Toc32010240" w:id="8"/>
      <w:r>
        <w:rPr>
          <w:lang w:val="en-US"/>
        </w:rPr>
        <w:lastRenderedPageBreak/>
        <w:t>Combining loops, text blocks and tables</w:t>
      </w:r>
      <w:bookmarkEnd w:id="8"/>
    </w:p>
    <w:p w:rsidRPr="006817D8" w:rsidR="006817D8" w:rsidP="006817D8" w:rsidRDefault="006817D8" IpId="1f9c7c3ce19a448990d5850414701ac2">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1</w:t>
      </w:r>
      <w:r w:rsidR="00FD7EBC">
        <w:t xml:space="preserve"/>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f8049cce207c484b9b85a6b3950c6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2</w:t>
      </w:r>
      <w:r w:rsidR="00FD7EBC">
        <w:t xml:space="preserve"/>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f8049cce207c484b9b85a6b3950c6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3</w:t>
      </w:r>
      <w:r w:rsidR="00FD7EBC">
        <w:t xml:space="preserve"/>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f8049cce207c484b9b85a6b3950c6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BD7E91" w:rsidRDefault="00BD7E91">
      <w:pPr>
        <w:rPr>
          <w:lang w:val="en-US"/>
        </w:rPr>
      </w:pPr>
      <w:r>
        <w:rPr>
          <w:lang w:val="en-US"/>
        </w:rPr>
        <w:br w:type="page"/>
      </w:r>
    </w:p>
    <w:p w:rsidRPr="00245E5C" w:rsidR="00A34339" w:rsidP="00B3625F" w:rsidRDefault="00A34339">
      <w:pPr>
        <w:pStyle w:val="Kop1"/>
        <w:rPr>
          <w:lang w:val="en-US"/>
        </w:rPr>
      </w:pPr>
      <w:bookmarkStart w:name="_Toc32010241" w:id="10"/>
      <w:r w:rsidRPr="00245E5C">
        <w:rPr>
          <w:lang w:val="en-US"/>
        </w:rPr>
        <w:lastRenderedPageBreak/>
        <w:t>Images</w:t>
      </w:r>
      <w:bookmarkEnd w:id="10"/>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c04564bc0d2e4fbb"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E:\Projekty\Stoorm5\SharpDocx\Samples\SampleProjects\Tutorial\bin\Debug\net45/../../../../../Images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48e7ad7303dd4525"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3585d4c6f6a94cf3"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B3625F" w:rsidRDefault="006D1DA3">
      <w:pPr>
        <w:pStyle w:val="Kop1"/>
        <w:rPr>
          <w:lang w:val="en-US"/>
        </w:rPr>
      </w:pPr>
      <w:bookmarkStart w:name="_Toc32010242" w:id="11"/>
      <w:r w:rsidRPr="00245E5C">
        <w:rPr>
          <w:lang w:val="en-US"/>
        </w:rPr>
        <w:lastRenderedPageBreak/>
        <w:t>Replacing text</w:t>
      </w:r>
      <w:bookmarkEnd w:id="11"/>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B3625F" w:rsidRDefault="00611FFD">
      <w:pPr>
        <w:pStyle w:val="Kop1"/>
        <w:rPr>
          <w:lang w:val="en-US"/>
        </w:rPr>
      </w:pPr>
      <w:bookmarkStart w:name="_Toc32010243" w:id="12"/>
      <w:r>
        <w:rPr>
          <w:lang w:val="en-US"/>
        </w:rPr>
        <w:lastRenderedPageBreak/>
        <w:t>Referencing assemblies and importing namespaces</w:t>
      </w:r>
      <w:bookmarkEnd w:id="12"/>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IpId="627d2924b6ad4d72a45cda4108bfe1ac">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Oracle Criticized For Questioning Google's Supporters In Java API Copyright Case</w:t>
      </w:r>
      <w:r w:rsidRPr="000F3A8C" w:rsidR="00952048">
        <w:t xml:space="preserve"/>
      </w:r>
      <w:r w:rsidR="000F3A8C">
        <w:rPr>
          <w:b/>
          <w:noProof/>
          <w:lang w:val="en-US"/>
        </w:rPr>
        <w:br/>
      </w:r>
      <w:r w:rsidR="00CC3FEB">
        <w:rPr>
          <w:noProof/>
          <w:lang w:val="en-US"/>
        </w:rPr>
        <w:t xml:space="preserve"/>
        <w:t xml:space="preserve">America's Supreme Court will soon decide whether Google infringed on a copyright that Oracle says it holds on the APIs of Java. But this week Oracle's executive vice president also wrote a blog post a</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MIT Celebrates 'Pi Day' With Star Wars-Themed Video</w:t>
      </w:r>
      <w:r w:rsidRPr="000F3A8C" w:rsidR="00952048">
        <w:t xml:space="preserve"/>
      </w:r>
      <w:r w:rsidR="000F3A8C">
        <w:rPr>
          <w:b/>
          <w:noProof/>
          <w:lang w:val="en-US"/>
        </w:rPr>
        <w:br/>
      </w:r>
      <w:r w:rsidR="00CC3FEB">
        <w:rPr>
          <w:noProof/>
          <w:lang w:val="en-US"/>
        </w:rPr>
        <w:t xml:space="preserve"/>
        <w:t xml:space="preserve">DevNull127 writes: MIT has a long-standing tradition. High school seniors who've been accepted into next year's class at MIT are informed on Pi Day (March 14th &amp;mdash; that is, 3/14). And each year th</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Study Finds High Demand for Go and AR/VR Programmers, While Python Remains Favorite Language</w:t>
      </w:r>
      <w:r w:rsidRPr="000F3A8C" w:rsidR="00952048">
        <w:t xml:space="preserve"/>
      </w:r>
      <w:r w:rsidR="000F3A8C">
        <w:rPr>
          <w:b/>
          <w:noProof/>
          <w:lang w:val="en-US"/>
        </w:rPr>
        <w:br/>
      </w:r>
      <w:r w:rsidR="00CC3FEB">
        <w:rPr>
          <w:noProof/>
          <w:lang w:val="en-US"/>
        </w:rPr>
        <w:t xml:space="preserve"/>
        <w:t xml:space="preserve">The tech jobs marketplace at Hired.com crunched their data on more than 400,000 interview requests and job offers over the last year to produce their annual "State of Software Engineers" report. Among</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US Regulators Quickly Approve Roche's New and Faster COVID-19 Test</w:t>
      </w:r>
      <w:r w:rsidRPr="000F3A8C" w:rsidR="00952048">
        <w:t xml:space="preserve"/>
      </w:r>
      <w:r w:rsidR="000F3A8C">
        <w:rPr>
          <w:b/>
          <w:noProof/>
          <w:lang w:val="en-US"/>
        </w:rPr>
        <w:br/>
      </w:r>
      <w:r w:rsidR="00CC3FEB">
        <w:rPr>
          <w:noProof/>
          <w:lang w:val="en-US"/>
        </w:rPr>
        <w:t xml:space="preserve"/>
        <w:t xml:space="preserve">schwit1 quotes the International Business Times:</w:t>
        <w:br/>
        <w:t>Swiss pharmaceutical giant Roche announced Friday it had received emergency approval from U.S. regulators for a new and much faster test for diagnosing</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How One Man Lost His Life Savings in a SIM Hack</w:t>
      </w:r>
      <w:r w:rsidRPr="000F3A8C" w:rsidR="00952048">
        <w:t xml:space="preserve"/>
      </w:r>
      <w:r w:rsidR="000F3A8C">
        <w:rPr>
          <w:b/>
          <w:noProof/>
          <w:lang w:val="en-US"/>
        </w:rPr>
        <w:br/>
      </w:r>
      <w:r w:rsidR="00CC3FEB">
        <w:rPr>
          <w:noProof/>
          <w:lang w:val="en-US"/>
        </w:rPr>
        <w:t xml:space="preserve"/>
        <w:t xml:space="preserve">Long-time Slashdot reader smooth wombat quotes CNN: Robert Ross was sitting in his San Francisco home office in October 2018 when he noticed the bars on his phone had disappeared and he had no cell co</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Responding to School Closings, Microsoft Offers Free 'Minecraft Education Edition'</w:t>
      </w:r>
      <w:r w:rsidRPr="000F3A8C" w:rsidR="00952048">
        <w:t xml:space="preserve"/>
      </w:r>
      <w:r w:rsidR="000F3A8C">
        <w:rPr>
          <w:b/>
          <w:noProof/>
          <w:lang w:val="en-US"/>
        </w:rPr>
        <w:br/>
      </w:r>
      <w:r w:rsidR="00CC3FEB">
        <w:rPr>
          <w:noProof/>
          <w:lang w:val="en-US"/>
        </w:rPr>
        <w:t xml:space="preserve"/>
        <w:t xml:space="preserve">Long-time Slashdot reader theodp spotted this announcement at Minecraft.net:</w:t>
        <w:br/>
        <w:t>As COVID-19 concerns prompt school closures around the world, many educators are turning to remote learning to keep student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Also Cancelled Over Coronavirus:  FIRST Robotics Competition and Stanford's Final Exams</w:t>
      </w:r>
      <w:r w:rsidRPr="000F3A8C" w:rsidR="00952048">
        <w:t xml:space="preserve"/>
      </w:r>
      <w:r w:rsidR="000F3A8C">
        <w:rPr>
          <w:b/>
          <w:noProof/>
          <w:lang w:val="en-US"/>
        </w:rPr>
        <w:br/>
      </w:r>
      <w:r w:rsidR="00CC3FEB">
        <w:rPr>
          <w:noProof/>
          <w:lang w:val="en-US"/>
        </w:rPr>
        <w:t xml:space="preserve"/>
        <w:t xml:space="preserve">Stanford University announced strict new rules for undergraduates after a student tested positive for COVID-19:</w:t>
        <w:br/>
        <w:t>"The university already went to online classes last week," notes the Los Angeles Times.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Group Builds Massive New Library of Censored Articles Inside Minecraft</w:t>
      </w:r>
      <w:r w:rsidRPr="000F3A8C" w:rsidR="00952048">
        <w:t xml:space="preserve"/>
      </w:r>
      <w:r w:rsidR="000F3A8C">
        <w:rPr>
          <w:b/>
          <w:noProof/>
          <w:lang w:val="en-US"/>
        </w:rPr>
        <w:br/>
      </w:r>
      <w:r w:rsidR="00CC3FEB">
        <w:rPr>
          <w:noProof/>
          <w:lang w:val="en-US"/>
        </w:rPr>
        <w:t xml:space="preserve"/>
        <w:t xml:space="preserve">In countries where websites, blogs and a free press are strictly limited, Minecraft "is still accessible by everyone," notes the official official web site for Reporters Without Borders (an internatio</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Coronavirus Causes a Bicycling Boom in New York City</w:t>
      </w:r>
      <w:r w:rsidRPr="000F3A8C" w:rsidR="00952048">
        <w:t xml:space="preserve"/>
      </w:r>
      <w:r w:rsidR="000F3A8C">
        <w:rPr>
          <w:b/>
          <w:noProof/>
          <w:lang w:val="en-US"/>
        </w:rPr>
        <w:br/>
      </w:r>
      <w:r w:rsidR="00CC3FEB">
        <w:rPr>
          <w:noProof/>
          <w:lang w:val="en-US"/>
        </w:rPr>
        <w:t xml:space="preserve"/>
        <w:t xml:space="preserve">An anonymous reader quotes the nonprofit environmental magazine Grist:</w:t>
        <w:br/>
        <w:t/>
        <w:br/>
        <w:t>On Sunday, New York City Mayor Bill de Blasio unveiled a new set of guidelines for citizens hoping to help contain the burgeonin</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How Intel is Changing the Future of Power Supplies With Its ATX12VO Spec</w:t>
      </w:r>
      <w:r w:rsidRPr="000F3A8C" w:rsidR="00952048">
        <w:t xml:space="preserve"/>
      </w:r>
      <w:r w:rsidR="000F3A8C">
        <w:rPr>
          <w:b/>
          <w:noProof/>
          <w:lang w:val="en-US"/>
        </w:rPr>
        <w:br/>
      </w:r>
      <w:r w:rsidR="00CC3FEB">
        <w:rPr>
          <w:noProof/>
          <w:lang w:val="en-US"/>
        </w:rPr>
        <w:t xml:space="preserve"/>
        <w:t xml:space="preserve">"We don't often talk about power supplies, but Intel's new ATX12VO spec &amp;mdash; that's an 'O' for 'Oscar,' not a zero &amp;mdash; will start appearing soon in pre-built PCs from OEMs and system integrator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900 Million Secrets From 8 Years of 'Whisper' App Were Left Exposed Online</w:t>
      </w:r>
      <w:r w:rsidRPr="000F3A8C" w:rsidR="00952048">
        <w:t xml:space="preserve"/>
      </w:r>
      <w:r w:rsidR="000F3A8C">
        <w:rPr>
          <w:b/>
          <w:noProof/>
          <w:lang w:val="en-US"/>
        </w:rPr>
        <w:br/>
      </w:r>
      <w:r w:rsidR="00CC3FEB">
        <w:rPr>
          <w:noProof/>
          <w:lang w:val="en-US"/>
        </w:rPr>
        <w:t xml:space="preserve"/>
        <w:t xml:space="preserve">Long-time Slashdot reader AmiMoJo shares a startling report from the Washington Post:</w:t>
        <w:br/>
        <w:t>Whisper, the secret-sharing app that called itself the "safest place on the Internet," left years of users' most i</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Should Google Notify Web Sites About Right-to-Be-Forgotten Requests?</w:t>
      </w:r>
      <w:r w:rsidRPr="000F3A8C" w:rsidR="00952048">
        <w:t xml:space="preserve"/>
      </w:r>
      <w:r w:rsidR="000F3A8C">
        <w:rPr>
          <w:b/>
          <w:noProof/>
          <w:lang w:val="en-US"/>
        </w:rPr>
        <w:br/>
      </w:r>
      <w:r w:rsidR="00CC3FEB">
        <w:rPr>
          <w:noProof/>
          <w:lang w:val="en-US"/>
        </w:rPr>
        <w:t xml:space="preserve"/>
        <w:t xml:space="preserve">An anonymous reader quotes VentureBeat:</w:t>
        <w:br/>
        <w:t>Sweden's Data Protection Authority (DPA) has slapped Google with a 75 million kronor ($8 million) fine for "failure to comply" with Europe's General Data Protec</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Researchers Create Focus-Free Camera With New Flat Lens</w:t>
      </w:r>
      <w:r w:rsidRPr="000F3A8C" w:rsidR="00952048">
        <w:t xml:space="preserve"/>
      </w:r>
      <w:r w:rsidR="000F3A8C">
        <w:rPr>
          <w:b/>
          <w:noProof/>
          <w:lang w:val="en-US"/>
        </w:rPr>
        <w:br/>
      </w:r>
      <w:r w:rsidR="00CC3FEB">
        <w:rPr>
          <w:noProof/>
          <w:lang w:val="en-US"/>
        </w:rPr>
        <w:t xml:space="preserve"/>
        <w:t xml:space="preserve">Using a single lens that is about one-thousandth of an inch thick, researchers have created a camera that does not require focusing. Phys.Org reports: "Our flat lenses can drastically reduce the weigh</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How Koenigsegg's 2.0-Liter No-Camshaft Engine Makes 600 Horsepower</w:t>
      </w:r>
      <w:r w:rsidRPr="000F3A8C" w:rsidR="00952048">
        <w:t xml:space="preserve"/>
      </w:r>
      <w:r w:rsidR="000F3A8C">
        <w:rPr>
          <w:b/>
          <w:noProof/>
          <w:lang w:val="en-US"/>
        </w:rPr>
        <w:br/>
      </w:r>
      <w:r w:rsidR="00CC3FEB">
        <w:rPr>
          <w:noProof/>
          <w:lang w:val="en-US"/>
        </w:rPr>
        <w:t xml:space="preserve"/>
        <w:t xml:space="preserve">ArchieBunker quotes a report from Road &amp;amp; Track: You can always count on Koenigsegg to do things differently. Take the Swedish brand's newest car, the Gemera, a 1700-hp four-seat hybrid grand toure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South Sudan Is Building Its Electric Grid Virtually From Scratch</w:t>
      </w:r>
      <w:r w:rsidRPr="000F3A8C" w:rsidR="00952048">
        <w:t xml:space="preserve"/>
      </w:r>
      <w:r w:rsidR="000F3A8C">
        <w:rPr>
          <w:b/>
          <w:noProof/>
          <w:lang w:val="en-US"/>
        </w:rPr>
        <w:br/>
      </w:r>
      <w:r w:rsidR="00CC3FEB">
        <w:rPr>
          <w:noProof/>
          <w:lang w:val="en-US"/>
        </w:rPr>
        <w:t xml:space="preserve"/>
        <w:t xml:space="preserve">After years of civil war, South Sudan is beginning to build the nation's electric sector from the ground up. "With only a handful of oil-fired power plants and crumbling poles and wires in place, the </w:t>
      </w:r>
      <w:r w:rsidRPr="000F3A8C" w:rsidR="000F3A8C">
        <w:t xml:space="preserve"/>
      </w:r>
      <w:r w:rsidR="004227F0">
        <w:rPr>
          <w:noProof/>
          <w:lang w:val="en-US"/>
        </w:rPr>
        <w:t>…</w:t>
      </w:r>
      <w:r w:rsidR="006055C7">
        <w:rPr>
          <w:noProof/>
          <w:lang w:val="en-US"/>
        </w:rPr>
        <w:t xml:space="preserve"> </w:t>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B3625F" w:rsidRDefault="00506D4E">
      <w:pPr>
        <w:pStyle w:val="Kop1"/>
        <w:rPr>
          <w:lang w:val="en-US"/>
        </w:rPr>
      </w:pPr>
      <w:bookmarkStart w:name="_Toc32010244" w:id="13"/>
      <w:r w:rsidRPr="00245E5C">
        <w:rPr>
          <w:lang w:val="en-US"/>
        </w:rPr>
        <w:lastRenderedPageBreak/>
        <w:t>The Map</w:t>
      </w:r>
      <w:bookmarkEnd w:id="13"/>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2.0.2.0</w:t>
        <w:br/>
        <w:t>egonl</w:t>
        <w:br/>
        <w:t>February 2019</w:t>
        <w:br/>
        <w:t>Version 2.0.2.0</w:t>
        <w:br/>
        <w:t>egonl</w:t>
        <w:br/>
        <w:t>February 2019</w:t>
        <w:br/>
        <w:t>SharpDocx</w:t>
        <w:br/>
        <w:t>SharpDocx</w:t>
        <w:br/>
        <w:t/>
        <w:br/>
        <w:t/>
        <w:br/>
        <w:t>Summary</w:t>
        <w:br/>
        <w:t>Generating documents with SharpDocx is a two-step process. First you create a view in Word. A view is a Word document which also contains C# code. Code can be inserted anywhere, e.g. 15/03/2020 09:26:16 would insert the current date and time.</w:t>
        <w:br/>
        <w:t>The next step is to create documents based on this view. This requires two lines of code:</w:t>
        <w:br/>
        <w:t>    var document = DocumentFactory.Create("view.cs.docx");</w:t>
        <w:br/>
        <w:t>    do</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635080" w:rsidRDefault="00635080">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pPr>
        <w:pStyle w:val="Kop1"/>
        <w:rPr>
          <w:lang w:val="en-US"/>
        </w:rPr>
      </w:pPr>
      <w:bookmarkStart w:name="_Toc32010245" w:id="14"/>
      <w:r>
        <w:rPr>
          <w:lang w:val="en-US"/>
        </w:rPr>
        <w:lastRenderedPageBreak/>
        <w:t xml:space="preserve">The </w:t>
      </w:r>
      <w:proofErr w:type="spellStart"/>
      <w:r>
        <w:rPr>
          <w:lang w:val="en-US"/>
        </w:rPr>
        <w:t>SharpDocx</w:t>
      </w:r>
      <w:proofErr w:type="spellEnd"/>
      <w:r>
        <w:rPr>
          <w:lang w:val="en-US"/>
        </w:rPr>
        <w:t xml:space="preserve"> solution</w:t>
      </w:r>
      <w:bookmarkEnd w:id="14"/>
    </w:p>
    <w:p w:rsidR="00635080" w:rsidP="00635080" w:rsidRDefault="00635080">
      <w:pPr>
        <w:pStyle w:val="Kop3"/>
        <w:rPr>
          <w:lang w:val="en-US"/>
        </w:rPr>
      </w:pPr>
      <w:r>
        <w:rPr>
          <w:lang w:val="en-US"/>
        </w:rPr>
        <w:t>Building the example programs</w:t>
      </w:r>
    </w:p>
    <w:p w:rsidR="00635080" w:rsidP="00635080" w:rsidRDefault="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P="00635080" w:rsidRDefault="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P="00635080" w:rsidRDefault="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P="00635080" w:rsidRDefault="00635080">
      <w:pPr>
        <w:pStyle w:val="Kop3"/>
        <w:rPr>
          <w:lang w:val="en-US"/>
        </w:rPr>
      </w:pPr>
      <w:r>
        <w:rPr>
          <w:lang w:val="en-US"/>
        </w:rPr>
        <w:t>Unix-like systems</w:t>
      </w:r>
    </w:p>
    <w:p w:rsidRPr="004D34AE" w:rsidR="00635080" w:rsidP="00635080" w:rsidRDefault="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P="00506D4E" w:rsidRDefault="00635080">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CA0" w:rsidRDefault="00DA1CA0">
      <w:r>
        <w:separator/>
      </w:r>
    </w:p>
  </w:endnote>
  <w:endnote w:type="continuationSeparator" w:id="0">
    <w:p w:rsidR="00DA1CA0" w:rsidRDefault="00DA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DA1CA0">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A0D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323EE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30238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15/03/2020 09:26:16</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15/03/2020 09:26:16</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w14:anchorId="6279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CA0" w:rsidRDefault="00DA1CA0">
      <w:r>
        <w:separator/>
      </w:r>
    </w:p>
  </w:footnote>
  <w:footnote w:type="continuationSeparator" w:id="0">
    <w:p w:rsidR="00DA1CA0" w:rsidRDefault="00DA1CA0">
      <w:r>
        <w:separator/>
      </w:r>
    </w:p>
  </w:footnote>
  <w:footnote w:type="continuationNotice" w:id="1">
    <w:p w:rsidR="00DA1CA0" w:rsidRDefault="00DA1CA0">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5190D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7EE8C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1A09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635080" w:rsidR="00635080">
                            <w:rPr>
                              <w:noProof/>
                              <w:color w:val="FFFFFF" w:themeColor="background1"/>
                              <w:lang w:val="nl-NL"/>
                              <w14:numForm w14:val="lining"/>
                            </w:rPr>
                            <w:t>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635080" w:rsidR="00635080">
                      <w:rPr>
                        <w:noProof/>
                        <w:color w:val="FFFFFF" w:themeColor="background1"/>
                        <w:lang w:val="nl-NL"/>
                        <w14:numForm w14:val="lining"/>
                      </w:rPr>
                      <w:t>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14.png" Id="Rc04564bc0d2e4fbb" /><Relationship Type="http://schemas.openxmlformats.org/officeDocument/2006/relationships/image" Target="/media/image15.png" Id="R48e7ad7303dd4525" /><Relationship Type="http://schemas.openxmlformats.org/officeDocument/2006/relationships/image" Target="/media/image16.png" Id="R3585d4c6f6a94cf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7D62887D-8E7B-4ABF-B37D-CB7D2257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1344</Words>
  <Characters>7397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2020-02-07T22:23:00Z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