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rPr>
          <w:rFonts w:ascii="Liberation Mono" w:hAnsi="Liberation Mono"/>
        </w:rPr>
      </w:pPr>
      <w:bookmarkStart w:id="0" w:name="__DdeLink__31_2367536948"/>
      <w:r>
        <w:rPr>
          <w:rFonts w:ascii="Liberation Mono" w:hAnsi="Liberation Mono"/>
          <w:b w:val="false"/>
          <w:bCs w:val="false"/>
          <w:sz w:val="24"/>
          <w:szCs w:val="24"/>
        </w:rPr>
        <w:tab/>
      </w:r>
      <w:r>
        <w:rPr>
          <w:rFonts w:ascii="Liberation Mono" w:hAnsi="Liberation Mono"/>
          <w:b/>
          <w:bCs/>
          <w:sz w:val="36"/>
          <w:szCs w:val="36"/>
        </w:rPr>
        <w:t>1</w:t>
      </w:r>
      <w:r>
        <w:rPr>
          <w:rFonts w:ascii="Liberation Mono" w:hAnsi="Liberation Mono"/>
          <w:b w:val="false"/>
          <w:bCs w:val="false"/>
          <w:sz w:val="24"/>
          <w:szCs w:val="24"/>
        </w:rPr>
        <w:t xml:space="preserve">. There are 2 types the most popular Hypervisors: </w:t>
      </w:r>
      <w:r>
        <w:rPr>
          <w:rFonts w:ascii="Liberation Mono" w:hAnsi="Liberation Mono"/>
          <w:b/>
          <w:bCs/>
          <w:sz w:val="24"/>
          <w:szCs w:val="24"/>
        </w:rPr>
        <w:t>Type 1</w:t>
      </w:r>
      <w:r>
        <w:rPr>
          <w:rFonts w:ascii="Liberation Mono" w:hAnsi="Liberation Mono"/>
          <w:b w:val="false"/>
          <w:bCs w:val="false"/>
          <w:sz w:val="24"/>
          <w:szCs w:val="24"/>
        </w:rPr>
        <w:t xml:space="preserve"> and </w:t>
      </w:r>
      <w:r>
        <w:rPr>
          <w:rFonts w:ascii="Liberation Mono" w:hAnsi="Liberation Mono"/>
          <w:b/>
          <w:bCs/>
          <w:sz w:val="24"/>
          <w:szCs w:val="24"/>
        </w:rPr>
        <w:t>Type 2</w:t>
      </w:r>
      <w:r>
        <w:rPr>
          <w:rFonts w:ascii="Liberation Mono" w:hAnsi="Liberation Mono"/>
          <w:b w:val="false"/>
          <w:bCs w:val="false"/>
          <w:sz w:val="24"/>
          <w:szCs w:val="24"/>
        </w:rPr>
        <w:t>.</w:t>
      </w:r>
    </w:p>
    <w:p>
      <w:pPr>
        <w:pStyle w:val="Style18"/>
        <w:rPr>
          <w:b w:val="false"/>
          <w:b w:val="false"/>
          <w:bCs w:val="false"/>
        </w:rPr>
      </w:pPr>
      <w:r>
        <w:rPr>
          <w:rFonts w:ascii="Liberation Mono" w:hAnsi="Liberation Mono"/>
          <w:b w:val="false"/>
          <w:bCs w:val="false"/>
          <w:sz w:val="24"/>
          <w:szCs w:val="24"/>
        </w:rPr>
        <w:t xml:space="preserve">The main differences between Type 1 and Type 2 is: </w:t>
      </w:r>
    </w:p>
    <w:p>
      <w:pPr>
        <w:pStyle w:val="Style18"/>
        <w:rPr>
          <w:rFonts w:ascii="Liberation Mono" w:hAnsi="Liberation Mono"/>
        </w:rPr>
      </w:pPr>
      <w:r>
        <w:rPr>
          <w:rFonts w:ascii="Liberation Mono" w:hAnsi="Liberation Mono"/>
          <w:b w:val="false"/>
          <w:bCs w:val="false"/>
          <w:sz w:val="24"/>
          <w:szCs w:val="24"/>
        </w:rPr>
        <w:tab/>
        <w:t xml:space="preserve">a) </w:t>
      </w:r>
      <w:bookmarkStart w:id="1" w:name="tw-target-text"/>
      <w:bookmarkEnd w:id="1"/>
      <w:r>
        <w:rPr>
          <w:rFonts w:ascii="Liberation Mono" w:hAnsi="Liberation Mono"/>
          <w:b/>
          <w:bCs/>
          <w:i w:val="false"/>
          <w:caps w:val="false"/>
          <w:smallCaps w:val="false"/>
          <w:color w:val="222222"/>
          <w:spacing w:val="0"/>
          <w:sz w:val="24"/>
          <w:szCs w:val="24"/>
          <w:lang w:val="en-US"/>
        </w:rPr>
        <w:t>Type 1</w:t>
      </w:r>
      <w:r>
        <w:rPr>
          <w:rFonts w:ascii="Liberation Mono" w:hAnsi="Liberation Mono"/>
          <w:b w:val="false"/>
          <w:bCs w:val="false"/>
          <w:i w:val="false"/>
          <w:caps w:val="false"/>
          <w:smallCaps w:val="false"/>
          <w:color w:val="222222"/>
          <w:spacing w:val="0"/>
          <w:sz w:val="24"/>
          <w:szCs w:val="24"/>
          <w:lang w:val="en-US"/>
        </w:rPr>
        <w:t xml:space="preserve"> works directly with hardware to manage equipment and manage guest virtual machines. For </w:t>
      </w:r>
      <w:r>
        <w:rPr>
          <w:rFonts w:ascii="Liberation Mono" w:hAnsi="Liberation Mono"/>
          <w:b/>
          <w:bCs/>
          <w:i w:val="false"/>
          <w:caps w:val="false"/>
          <w:smallCaps w:val="false"/>
          <w:color w:val="222222"/>
          <w:spacing w:val="0"/>
          <w:sz w:val="24"/>
          <w:szCs w:val="24"/>
          <w:lang w:val="en-US"/>
        </w:rPr>
        <w:t>Type 2</w:t>
      </w:r>
      <w:r>
        <w:rPr>
          <w:rFonts w:ascii="Liberation Mono" w:hAnsi="Liberation Mono"/>
          <w:b w:val="false"/>
          <w:bCs w:val="false"/>
          <w:i w:val="false"/>
          <w:caps w:val="false"/>
          <w:smallCaps w:val="false"/>
          <w:color w:val="222222"/>
          <w:spacing w:val="0"/>
          <w:sz w:val="24"/>
          <w:szCs w:val="24"/>
          <w:lang w:val="en-US"/>
        </w:rPr>
        <w:t xml:space="preserve"> you must install the base OS on which you can the Hypervisor need to be installed.</w:t>
      </w:r>
    </w:p>
    <w:p>
      <w:pPr>
        <w:pStyle w:val="Style18"/>
        <w:rPr>
          <w:b w:val="false"/>
          <w:b w:val="false"/>
          <w:bCs w:val="false"/>
        </w:rPr>
      </w:pPr>
      <w:r>
        <w:rPr>
          <w:rFonts w:ascii="Liberation Mono" w:hAnsi="Liberation Mono"/>
          <w:b w:val="false"/>
          <w:bCs w:val="false"/>
          <w:sz w:val="24"/>
          <w:szCs w:val="24"/>
        </w:rPr>
        <w:tab/>
        <w:t>b) The first type of Hypervisor software has a very important feature - its code size is two orders of magnitude smaller than most modern operating systems. This provides an equally lower number of possible errors that cause the entire system to freeze.</w:t>
      </w:r>
    </w:p>
    <w:p>
      <w:pPr>
        <w:pStyle w:val="Style18"/>
        <w:rPr>
          <w:rFonts w:ascii="Liberation Mono" w:hAnsi="Liberation Mono"/>
        </w:rPr>
      </w:pPr>
      <w:bookmarkStart w:id="2" w:name="__DdeLink__31_2367536948"/>
      <w:r>
        <w:rPr>
          <w:rFonts w:ascii="Liberation Mono" w:hAnsi="Liberation Mono"/>
          <w:b w:val="false"/>
          <w:bCs w:val="false"/>
          <w:sz w:val="24"/>
          <w:szCs w:val="24"/>
        </w:rPr>
        <w:tab/>
      </w:r>
      <w:bookmarkEnd w:id="2"/>
      <w:r>
        <w:rPr>
          <w:rFonts w:ascii="Liberation Mono" w:hAnsi="Liberation Mono"/>
          <w:b w:val="false"/>
          <w:bCs w:val="false"/>
          <w:sz w:val="24"/>
          <w:szCs w:val="24"/>
        </w:rPr>
        <w:t xml:space="preserve">So, the first Type of Hypervisors is </w:t>
      </w:r>
      <w:r>
        <w:rPr>
          <w:rFonts w:ascii="Liberation Mono" w:hAnsi="Liberation Mono"/>
          <w:b w:val="false"/>
          <w:bCs w:val="false"/>
          <w:i w:val="false"/>
          <w:caps w:val="false"/>
          <w:smallCaps w:val="false"/>
          <w:color w:val="000000"/>
          <w:spacing w:val="0"/>
          <w:sz w:val="24"/>
          <w:szCs w:val="24"/>
        </w:rPr>
        <w:t xml:space="preserve">Xen, VMware ESXi, Hyper-V </w:t>
      </w:r>
      <w:r>
        <w:rPr>
          <w:rFonts w:ascii="Liberation Mono" w:hAnsi="Liberation Mono"/>
          <w:b w:val="false"/>
          <w:bCs w:val="false"/>
          <w:i w:val="false"/>
          <w:caps w:val="false"/>
          <w:smallCaps w:val="false"/>
          <w:color w:val="000000"/>
          <w:spacing w:val="0"/>
          <w:sz w:val="24"/>
          <w:szCs w:val="24"/>
        </w:rPr>
        <w:t xml:space="preserve">and others. The second Type of Hypervisors is Oracle VM VirtualBox, VMware Workstation, KVM </w:t>
      </w:r>
      <w:r>
        <w:rPr>
          <w:rFonts w:ascii="Liberation Mono" w:hAnsi="Liberation Mono"/>
          <w:b w:val="false"/>
          <w:bCs w:val="false"/>
          <w:i w:val="false"/>
          <w:caps w:val="false"/>
          <w:smallCaps w:val="false"/>
          <w:color w:val="000000"/>
          <w:spacing w:val="0"/>
          <w:sz w:val="24"/>
          <w:szCs w:val="24"/>
        </w:rPr>
        <w:t>and others.</w:t>
      </w:r>
    </w:p>
    <w:p>
      <w:pPr>
        <w:pStyle w:val="Style18"/>
        <w:rPr>
          <w:b w:val="false"/>
          <w:b w:val="false"/>
          <w:bCs w:val="false"/>
          <w:i w:val="false"/>
          <w:caps w:val="false"/>
          <w:smallCaps w:val="false"/>
          <w:color w:val="000000"/>
          <w:spacing w:val="0"/>
          <w:sz w:val="24"/>
          <w:szCs w:val="24"/>
        </w:rPr>
      </w:pPr>
      <w:r>
        <w:rPr>
          <w:rFonts w:ascii="Liberation Mono" w:hAnsi="Liberation Mono"/>
        </w:rPr>
      </w:r>
    </w:p>
    <w:p>
      <w:pPr>
        <w:pStyle w:val="Style18"/>
        <w:rPr>
          <w:b w:val="false"/>
          <w:b w:val="false"/>
          <w:bCs w:val="false"/>
          <w:i w:val="false"/>
          <w:caps w:val="false"/>
          <w:smallCaps w:val="false"/>
          <w:color w:val="000000"/>
          <w:spacing w:val="0"/>
          <w:sz w:val="24"/>
          <w:szCs w:val="24"/>
        </w:rPr>
      </w:pPr>
      <w:r>
        <w:rPr>
          <w:rFonts w:ascii="Liberation Mono" w:hAnsi="Liberation Mono"/>
        </w:rPr>
      </w:r>
    </w:p>
    <w:p>
      <w:pPr>
        <w:pStyle w:val="Style18"/>
        <w:rPr>
          <w:b w:val="false"/>
          <w:b w:val="false"/>
          <w:bCs w:val="false"/>
          <w:i w:val="false"/>
          <w:caps w:val="false"/>
          <w:smallCaps w:val="false"/>
          <w:color w:val="000000"/>
          <w:spacing w:val="0"/>
          <w:sz w:val="24"/>
          <w:szCs w:val="24"/>
        </w:rPr>
      </w:pPr>
      <w:r>
        <w:rPr>
          <w:rFonts w:ascii="Liberation Mono" w:hAnsi="Liberation Mono"/>
        </w:rPr>
      </w:r>
    </w:p>
    <w:p>
      <w:pPr>
        <w:pStyle w:val="Style18"/>
        <w:rPr>
          <w:rFonts w:ascii="Liberation Mono" w:hAnsi="Liberation Mono"/>
        </w:rPr>
      </w:pPr>
      <w:r>
        <w:rPr>
          <w:rFonts w:ascii="Liberation Mono" w:hAnsi="Liberation Mono"/>
          <w:b w:val="false"/>
          <w:bCs w:val="false"/>
          <w:i w:val="false"/>
          <w:caps w:val="false"/>
          <w:smallCaps w:val="false"/>
          <w:color w:val="000000"/>
          <w:spacing w:val="0"/>
          <w:sz w:val="24"/>
          <w:szCs w:val="24"/>
        </w:rPr>
        <w:tab/>
      </w:r>
      <w:r>
        <w:rPr>
          <w:rFonts w:ascii="Liberation Mono" w:hAnsi="Liberation Mono"/>
          <w:b/>
          <w:bCs/>
          <w:i w:val="false"/>
          <w:caps w:val="false"/>
          <w:smallCaps w:val="false"/>
          <w:color w:val="000000"/>
          <w:spacing w:val="0"/>
          <w:sz w:val="36"/>
          <w:szCs w:val="36"/>
        </w:rPr>
        <w:t>2</w:t>
      </w:r>
      <w:r>
        <w:rPr>
          <w:rFonts w:ascii="Liberation Mono" w:hAnsi="Liberation Mono"/>
          <w:b w:val="false"/>
          <w:bCs w:val="false"/>
          <w:i w:val="false"/>
          <w:caps w:val="false"/>
          <w:smallCaps w:val="false"/>
          <w:color w:val="000000"/>
          <w:spacing w:val="0"/>
          <w:sz w:val="24"/>
          <w:szCs w:val="24"/>
        </w:rPr>
        <w:t>. Features of Hypervisors:</w:t>
      </w:r>
    </w:p>
    <w:p>
      <w:pPr>
        <w:pStyle w:val="Style18"/>
        <w:rPr>
          <w:rFonts w:ascii="Liberation Mono" w:hAnsi="Liberation Mono"/>
        </w:rPr>
      </w:pPr>
      <w:r>
        <w:rPr>
          <w:rFonts w:ascii="Liberation Mono" w:hAnsi="Liberation Mono"/>
          <w:b w:val="false"/>
          <w:bCs w:val="false"/>
          <w:i w:val="false"/>
          <w:caps w:val="false"/>
          <w:smallCaps w:val="false"/>
          <w:color w:val="000000"/>
          <w:spacing w:val="0"/>
          <w:sz w:val="24"/>
          <w:szCs w:val="24"/>
        </w:rPr>
        <w:tab/>
        <w:tab/>
        <w:t xml:space="preserve">a) </w:t>
      </w:r>
      <w:r>
        <w:rPr>
          <w:rFonts w:ascii="Liberation Mono" w:hAnsi="Liberation Mono"/>
          <w:b/>
          <w:bCs/>
          <w:i w:val="false"/>
          <w:caps w:val="false"/>
          <w:smallCaps w:val="false"/>
          <w:color w:val="000000"/>
          <w:spacing w:val="0"/>
          <w:sz w:val="24"/>
          <w:szCs w:val="24"/>
        </w:rPr>
        <w:t>XEN (XENSERVER, CITRIX HYPERVISOR)</w:t>
      </w:r>
      <w:r>
        <w:rPr>
          <w:rFonts w:ascii="Liberation Mono" w:hAnsi="Liberation Mono"/>
          <w:b w:val="false"/>
          <w:bCs w:val="false"/>
          <w:i w:val="false"/>
          <w:caps w:val="false"/>
          <w:smallCaps w:val="false"/>
          <w:color w:val="000000"/>
          <w:spacing w:val="0"/>
          <w:sz w:val="24"/>
          <w:szCs w:val="24"/>
        </w:rPr>
        <w:t xml:space="preserve"> - XEN code is open (open source) and contains a minimum code size, has hardware virtualization and paravirtualization, and works as a hybrid hypervisor.</w:t>
      </w:r>
    </w:p>
    <w:p>
      <w:pPr>
        <w:pStyle w:val="Style18"/>
        <w:rPr>
          <w:rFonts w:ascii="Liberation Mono" w:hAnsi="Liberation Mono"/>
        </w:rPr>
      </w:pPr>
      <w:r>
        <w:rPr>
          <w:rFonts w:ascii="Liberation Mono" w:hAnsi="Liberation Mono"/>
          <w:b w:val="false"/>
          <w:bCs w:val="false"/>
          <w:i w:val="false"/>
          <w:caps w:val="false"/>
          <w:smallCaps w:val="false"/>
          <w:color w:val="000000"/>
          <w:spacing w:val="0"/>
          <w:sz w:val="24"/>
          <w:szCs w:val="24"/>
        </w:rPr>
        <w:tab/>
        <w:tab/>
      </w:r>
      <w:r>
        <w:rPr>
          <w:rFonts w:ascii="Liberation Mono" w:hAnsi="Liberation Mono"/>
          <w:b w:val="false"/>
          <w:bCs w:val="false"/>
          <w:i w:val="false"/>
          <w:caps w:val="false"/>
          <w:smallCaps w:val="false"/>
          <w:color w:val="000000"/>
          <w:spacing w:val="0"/>
          <w:sz w:val="24"/>
          <w:szCs w:val="24"/>
        </w:rPr>
        <w:t xml:space="preserve">b) </w:t>
      </w:r>
      <w:r>
        <w:rPr>
          <w:rFonts w:ascii="Liberation Mono" w:hAnsi="Liberation Mono"/>
          <w:b/>
          <w:bCs/>
          <w:i w:val="false"/>
          <w:caps w:val="false"/>
          <w:smallCaps w:val="false"/>
          <w:color w:val="000000"/>
          <w:spacing w:val="0"/>
          <w:sz w:val="24"/>
          <w:szCs w:val="24"/>
        </w:rPr>
        <w:t>VMWARE ESXI</w:t>
      </w:r>
      <w:r>
        <w:rPr>
          <w:rFonts w:ascii="Liberation Mono" w:hAnsi="Liberation Mono"/>
          <w:b w:val="false"/>
          <w:bCs w:val="false"/>
          <w:i w:val="false"/>
          <w:caps w:val="false"/>
          <w:smallCaps w:val="false"/>
          <w:color w:val="000000"/>
          <w:spacing w:val="0"/>
          <w:sz w:val="24"/>
          <w:szCs w:val="24"/>
        </w:rPr>
        <w:t xml:space="preserve"> - Enterprise virtualization solution, limited functionality </w:t>
      </w:r>
      <w:r>
        <w:rPr>
          <w:rFonts w:ascii="Liberation Mono" w:hAnsi="Liberation Mono"/>
          <w:b w:val="false"/>
          <w:bCs w:val="false"/>
          <w:i w:val="false"/>
          <w:caps w:val="false"/>
          <w:smallCaps w:val="false"/>
          <w:color w:val="000000"/>
          <w:spacing w:val="0"/>
          <w:sz w:val="24"/>
          <w:szCs w:val="24"/>
        </w:rPr>
        <w:t>in free version</w:t>
      </w:r>
      <w:r>
        <w:rPr>
          <w:rFonts w:ascii="Liberation Mono" w:hAnsi="Liberation Mono"/>
          <w:b w:val="false"/>
          <w:bCs w:val="false"/>
          <w:i w:val="false"/>
          <w:caps w:val="false"/>
          <w:smallCaps w:val="false"/>
          <w:color w:val="000000"/>
          <w:spacing w:val="0"/>
          <w:sz w:val="24"/>
          <w:szCs w:val="24"/>
        </w:rPr>
        <w:t>, high product stability, easy administration, minimal code size, wide range of supported guest systems</w:t>
      </w:r>
    </w:p>
    <w:p>
      <w:pPr>
        <w:pStyle w:val="Style18"/>
        <w:rPr>
          <w:rFonts w:ascii="Liberation Mono" w:hAnsi="Liberation Mono"/>
        </w:rPr>
      </w:pPr>
      <w:r>
        <w:rPr>
          <w:rFonts w:ascii="Liberation Mono" w:hAnsi="Liberation Mono"/>
          <w:b w:val="false"/>
          <w:bCs w:val="false"/>
          <w:i w:val="false"/>
          <w:caps w:val="false"/>
          <w:smallCaps w:val="false"/>
          <w:color w:val="000000"/>
          <w:spacing w:val="0"/>
          <w:sz w:val="24"/>
          <w:szCs w:val="24"/>
        </w:rPr>
        <w:tab/>
        <w:tab/>
        <w:t xml:space="preserve">c) </w:t>
      </w:r>
      <w:r>
        <w:rPr>
          <w:rFonts w:ascii="Liberation Mono" w:hAnsi="Liberation Mono"/>
          <w:b/>
          <w:bCs/>
          <w:i w:val="false"/>
          <w:caps w:val="false"/>
          <w:smallCaps w:val="false"/>
          <w:color w:val="000000"/>
          <w:spacing w:val="0"/>
          <w:sz w:val="24"/>
          <w:szCs w:val="24"/>
        </w:rPr>
        <w:t xml:space="preserve">HYPER-V </w:t>
      </w:r>
      <w:r>
        <w:rPr>
          <w:rFonts w:ascii="Liberation Mono" w:hAnsi="Liberation Mono"/>
          <w:b w:val="false"/>
          <w:bCs w:val="false"/>
          <w:i w:val="false"/>
          <w:caps w:val="false"/>
          <w:smallCaps w:val="false"/>
          <w:color w:val="000000"/>
          <w:spacing w:val="0"/>
          <w:sz w:val="24"/>
          <w:szCs w:val="24"/>
        </w:rPr>
        <w:t xml:space="preserve">There are two options: for server operating systems MS Windows and as a separate product Microsoft Hyper-V Server,  high product stability, easy administration,  limited functionality </w:t>
      </w:r>
      <w:r>
        <w:rPr>
          <w:rFonts w:ascii="Liberation Mono" w:hAnsi="Liberation Mono"/>
          <w:b w:val="false"/>
          <w:bCs w:val="false"/>
          <w:i w:val="false"/>
          <w:caps w:val="false"/>
          <w:smallCaps w:val="false"/>
          <w:color w:val="000000"/>
          <w:spacing w:val="0"/>
          <w:sz w:val="24"/>
          <w:szCs w:val="24"/>
        </w:rPr>
        <w:t>in free version.</w:t>
      </w:r>
    </w:p>
    <w:p>
      <w:pPr>
        <w:pStyle w:val="Style18"/>
        <w:rPr>
          <w:rFonts w:ascii="Liberation Mono" w:hAnsi="Liberation Mono"/>
        </w:rPr>
      </w:pPr>
      <w:r>
        <w:rPr>
          <w:rFonts w:ascii="Liberation Mono" w:hAnsi="Liberation Mono"/>
          <w:b w:val="false"/>
          <w:bCs w:val="false"/>
          <w:i w:val="false"/>
          <w:caps w:val="false"/>
          <w:smallCaps w:val="false"/>
          <w:color w:val="000000"/>
          <w:spacing w:val="0"/>
          <w:sz w:val="24"/>
          <w:szCs w:val="24"/>
        </w:rPr>
        <w:tab/>
        <w:tab/>
        <w:t xml:space="preserve">d) </w:t>
      </w:r>
      <w:r>
        <w:rPr>
          <w:rFonts w:ascii="Liberation Mono" w:hAnsi="Liberation Mono"/>
          <w:b/>
          <w:bCs/>
          <w:i w:val="false"/>
          <w:caps w:val="false"/>
          <w:smallCaps w:val="false"/>
          <w:color w:val="000000"/>
          <w:spacing w:val="0"/>
          <w:sz w:val="24"/>
          <w:szCs w:val="24"/>
        </w:rPr>
        <w:t>Oracle VM VirtualBox</w:t>
      </w:r>
      <w:r>
        <w:rPr>
          <w:rFonts w:ascii="Liberation Mono" w:hAnsi="Liberation Mono"/>
          <w:b w:val="false"/>
          <w:bCs w:val="false"/>
          <w:i w:val="false"/>
          <w:caps w:val="false"/>
          <w:smallCaps w:val="false"/>
          <w:color w:val="000000"/>
          <w:spacing w:val="0"/>
          <w:sz w:val="24"/>
          <w:szCs w:val="24"/>
        </w:rPr>
        <w:t xml:space="preserve"> — opensource software, a lot of supporting systems, capable of supporting 64-bit guest systems, even if the host OS is 32-bit. </w:t>
      </w:r>
    </w:p>
    <w:p>
      <w:pPr>
        <w:pStyle w:val="Style18"/>
        <w:rPr>
          <w:rFonts w:ascii="Liberation Mono" w:hAnsi="Liberation Mono"/>
        </w:rPr>
      </w:pPr>
      <w:r>
        <w:rPr>
          <w:rFonts w:ascii="Liberation Mono" w:hAnsi="Liberation Mono"/>
          <w:b w:val="false"/>
          <w:bCs w:val="false"/>
          <w:i w:val="false"/>
          <w:caps w:val="false"/>
          <w:smallCaps w:val="false"/>
          <w:color w:val="000000"/>
          <w:spacing w:val="0"/>
          <w:sz w:val="24"/>
          <w:szCs w:val="24"/>
        </w:rPr>
        <w:tab/>
        <w:tab/>
        <w:t xml:space="preserve">e) </w:t>
      </w:r>
      <w:r>
        <w:rPr>
          <w:rFonts w:ascii="Liberation Mono" w:hAnsi="Liberation Mono"/>
          <w:b/>
          <w:bCs/>
          <w:i w:val="false"/>
          <w:caps w:val="false"/>
          <w:smallCaps w:val="false"/>
          <w:color w:val="000000"/>
          <w:spacing w:val="0"/>
          <w:sz w:val="24"/>
          <w:szCs w:val="24"/>
        </w:rPr>
        <w:t>VMWARE WORKSTATION</w:t>
      </w:r>
      <w:r>
        <w:rPr>
          <w:rFonts w:ascii="Liberation Mono" w:hAnsi="Liberation Mono"/>
          <w:b w:val="false"/>
          <w:bCs w:val="false"/>
          <w:i w:val="false"/>
          <w:caps w:val="false"/>
          <w:smallCaps w:val="false"/>
          <w:color w:val="000000"/>
          <w:spacing w:val="0"/>
          <w:sz w:val="24"/>
          <w:szCs w:val="24"/>
        </w:rPr>
        <w:t xml:space="preserve"> This is a proprietary software that works with x86-64 host operating systems. Supports over 200 guest OS. For the test, you can use the free version of Workstation Player, which is greatly reduced in functionality compared to the Pro version</w:t>
      </w:r>
    </w:p>
    <w:p>
      <w:pPr>
        <w:pStyle w:val="Style18"/>
        <w:rPr>
          <w:rFonts w:ascii="Liberation Mono" w:hAnsi="Liberation Mono"/>
        </w:rPr>
      </w:pPr>
      <w:r>
        <w:rPr>
          <w:rFonts w:ascii="Liberation Mono" w:hAnsi="Liberation Mono"/>
          <w:b w:val="false"/>
          <w:bCs w:val="false"/>
          <w:i w:val="false"/>
          <w:caps w:val="false"/>
          <w:smallCaps w:val="false"/>
          <w:color w:val="000000"/>
          <w:spacing w:val="0"/>
          <w:sz w:val="24"/>
          <w:szCs w:val="24"/>
        </w:rPr>
        <w:tab/>
        <w:tab/>
        <w:t xml:space="preserve">f) </w:t>
      </w:r>
      <w:r>
        <w:rPr>
          <w:rFonts w:ascii="Liberation Mono" w:hAnsi="Liberation Mono"/>
          <w:b/>
          <w:bCs/>
          <w:i w:val="false"/>
          <w:caps w:val="false"/>
          <w:smallCaps w:val="false"/>
          <w:color w:val="000000"/>
          <w:spacing w:val="0"/>
          <w:sz w:val="24"/>
          <w:szCs w:val="24"/>
        </w:rPr>
        <w:t>Kernel-based Virtual Machine, KVM</w:t>
      </w:r>
      <w:r>
        <w:rPr>
          <w:rFonts w:ascii="Liberation Mono" w:hAnsi="Liberation Mono"/>
          <w:b w:val="false"/>
          <w:bCs w:val="false"/>
          <w:i w:val="false"/>
          <w:caps w:val="false"/>
          <w:smallCaps w:val="false"/>
          <w:color w:val="000000"/>
          <w:spacing w:val="0"/>
          <w:sz w:val="24"/>
          <w:szCs w:val="24"/>
        </w:rPr>
        <w:t xml:space="preserve"> -  opensource software, It contains QEMU components for user mode and modules for Intel, AMD.</w:t>
      </w:r>
    </w:p>
    <w:sectPr>
      <w:type w:val="nextPage"/>
      <w:pgSz w:w="11906" w:h="16838"/>
      <w:pgMar w:left="1185" w:right="1127"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ru-RU"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w:cs="Lohit Devanagari"/>
      <w:color w:val="auto"/>
      <w:kern w:val="0"/>
      <w:sz w:val="24"/>
      <w:szCs w:val="24"/>
      <w:lang w:val="ru-RU" w:eastAsia="zh-CN" w:bidi="hi-IN"/>
    </w:rPr>
  </w:style>
  <w:style w:type="paragraph" w:styleId="3">
    <w:name w:val="Heading 3"/>
    <w:basedOn w:val="Style13"/>
    <w:next w:val="Style14"/>
    <w:qFormat/>
    <w:pPr>
      <w:spacing w:before="140" w:after="120"/>
      <w:outlineLvl w:val="2"/>
    </w:pPr>
    <w:rPr>
      <w:rFonts w:ascii="Liberation Serif" w:hAnsi="Liberation Serif" w:eastAsia="Noto Sans CJK SC" w:cs="Lohit Devanagari"/>
      <w:b/>
      <w:bCs/>
      <w:sz w:val="28"/>
      <w:szCs w:val="28"/>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1</Pages>
  <Words>304</Words>
  <Characters>1593</Characters>
  <CharactersWithSpaces>1908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2020-03-25T10:56:55Z</dcterms:modified>
  <cp:revision>3</cp:revision>
  <dc:subject/>
  <dc:title/>
</cp:coreProperties>
</file>