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F12AF" w14:textId="77777777" w:rsidR="009A1CD8" w:rsidRPr="009F7746" w:rsidRDefault="009A1CD8" w:rsidP="004C1BCC"/>
    <w:p w14:paraId="201C63B9" w14:textId="77777777" w:rsidR="009A1CD8" w:rsidRPr="009F7746" w:rsidRDefault="009A1CD8" w:rsidP="004C1BCC"/>
    <w:p w14:paraId="7C2A60C2" w14:textId="77777777" w:rsidR="009A1CD8" w:rsidRPr="009F7746" w:rsidRDefault="009A1CD8" w:rsidP="004C1BCC"/>
    <w:p w14:paraId="00CEF2CC" w14:textId="77777777" w:rsidR="00675E32" w:rsidRPr="009F7746" w:rsidRDefault="00675E32" w:rsidP="004C1BCC">
      <w:pPr>
        <w:pStyle w:val="Titre"/>
      </w:pPr>
      <w:r w:rsidRPr="009F7746">
        <w:t>Dossier de spécification</w:t>
      </w:r>
      <w:r w:rsidR="00224976" w:rsidRPr="009F7746">
        <w:br/>
      </w:r>
      <w:r w:rsidR="0041198E" w:rsidRPr="009F7746">
        <w:t>OVNI SOft et OVNI HARD</w:t>
      </w:r>
    </w:p>
    <w:p w14:paraId="1E451ECE" w14:textId="77777777" w:rsidR="0041198E" w:rsidRPr="009F7746" w:rsidRDefault="0041198E" w:rsidP="004C1BCC"/>
    <w:p w14:paraId="5CBB7C22" w14:textId="77777777" w:rsidR="002F7643" w:rsidRPr="009F7746" w:rsidRDefault="002F7643" w:rsidP="004C1BCC"/>
    <w:p w14:paraId="1F960BA4" w14:textId="77777777" w:rsidR="009A1CD8" w:rsidRPr="009F7746" w:rsidRDefault="009A1CD8" w:rsidP="004C1BCC"/>
    <w:p w14:paraId="5A49684B" w14:textId="77777777" w:rsidR="009A1CD8" w:rsidRPr="009F7746" w:rsidRDefault="009A1CD8" w:rsidP="004C1BCC"/>
    <w:p w14:paraId="4D32FDA8" w14:textId="049E0730" w:rsidR="009A1CD8" w:rsidRPr="009F7746" w:rsidRDefault="00D14FBD" w:rsidP="004C1BCC">
      <w:pPr>
        <w:pStyle w:val="Titre"/>
        <w:rPr>
          <w:rStyle w:val="Emphaseintense"/>
          <w:color w:val="auto"/>
        </w:rPr>
      </w:pPr>
      <w:r>
        <w:rPr>
          <w:rStyle w:val="Emphaseintense"/>
          <w:color w:val="auto"/>
        </w:rPr>
        <w:t>Version simplifiée</w:t>
      </w:r>
      <w:r w:rsidR="00F47A1F" w:rsidRPr="009F7746">
        <w:rPr>
          <w:rStyle w:val="Emphaseintense"/>
          <w:color w:val="auto"/>
        </w:rPr>
        <w:br/>
      </w:r>
    </w:p>
    <w:p w14:paraId="3839EBE6" w14:textId="77777777" w:rsidR="002F7643" w:rsidRPr="009F7746" w:rsidRDefault="002F7643" w:rsidP="004C1BCC"/>
    <w:p w14:paraId="228CF06A" w14:textId="77777777" w:rsidR="00394579" w:rsidRPr="009F7746" w:rsidRDefault="00394579" w:rsidP="004C1BCC"/>
    <w:p w14:paraId="13EFDCD7" w14:textId="77777777" w:rsidR="00F36BC7" w:rsidRPr="009F7746" w:rsidRDefault="00F36BC7" w:rsidP="004C1BCC">
      <w:r w:rsidRPr="009F7746">
        <w:br w:type="page"/>
      </w:r>
    </w:p>
    <w:p w14:paraId="0584D621" w14:textId="77777777" w:rsidR="00CD4FFD" w:rsidRPr="009F7746" w:rsidRDefault="00CD4FFD" w:rsidP="004C1BCC"/>
    <w:bookmarkStart w:id="0" w:name="_Ref323216737" w:displacedByCustomXml="next"/>
    <w:bookmarkStart w:id="1" w:name="_Ref323375440" w:displacedByCustomXml="next"/>
    <w:bookmarkStart w:id="2" w:name="_Toc368660459" w:displacedByCustomXml="next"/>
    <w:bookmarkStart w:id="3" w:name="_Toc368661069" w:displacedByCustomXml="next"/>
    <w:sdt>
      <w:sdtPr>
        <w:rPr>
          <w:b w:val="0"/>
          <w:bCs w:val="0"/>
          <w:caps w:val="0"/>
          <w:color w:val="auto"/>
          <w:spacing w:val="0"/>
          <w:sz w:val="20"/>
          <w:szCs w:val="20"/>
        </w:rPr>
        <w:id w:val="538786625"/>
        <w:docPartObj>
          <w:docPartGallery w:val="Table of Contents"/>
          <w:docPartUnique/>
        </w:docPartObj>
      </w:sdtPr>
      <w:sdtContent>
        <w:p w14:paraId="54176F01" w14:textId="77777777" w:rsidR="00CD4FFD" w:rsidRDefault="00CD4FFD" w:rsidP="00D557C7">
          <w:pPr>
            <w:pStyle w:val="Titre1"/>
            <w:numPr>
              <w:ilvl w:val="0"/>
              <w:numId w:val="0"/>
            </w:numPr>
            <w:ind w:left="431"/>
          </w:pPr>
          <w:r w:rsidRPr="009F7746">
            <w:t>Table des matières</w:t>
          </w:r>
          <w:bookmarkEnd w:id="3"/>
          <w:bookmarkEnd w:id="2"/>
          <w:bookmarkEnd w:id="1"/>
          <w:bookmarkEnd w:id="0"/>
        </w:p>
        <w:p w14:paraId="5CC19254" w14:textId="12081BF6" w:rsidR="005A395C" w:rsidRDefault="00CD4FFD">
          <w:pPr>
            <w:pStyle w:val="TM1"/>
            <w:tabs>
              <w:tab w:val="right" w:leader="dot" w:pos="9060"/>
            </w:tabs>
            <w:rPr>
              <w:noProof/>
              <w:sz w:val="22"/>
              <w:szCs w:val="22"/>
              <w:lang w:eastAsia="fr-FR"/>
            </w:rPr>
          </w:pPr>
          <w:r w:rsidRPr="009F7746">
            <w:fldChar w:fldCharType="begin"/>
          </w:r>
          <w:r w:rsidRPr="009F7746">
            <w:instrText xml:space="preserve"> TOC \o "1-3" \h \z \u </w:instrText>
          </w:r>
          <w:r w:rsidRPr="009F7746">
            <w:fldChar w:fldCharType="separate"/>
          </w:r>
        </w:p>
        <w:p w14:paraId="091788E5" w14:textId="77777777" w:rsidR="005A395C" w:rsidRDefault="000E3462">
          <w:pPr>
            <w:pStyle w:val="TM1"/>
            <w:tabs>
              <w:tab w:val="left" w:pos="400"/>
              <w:tab w:val="right" w:leader="dot" w:pos="9060"/>
            </w:tabs>
            <w:rPr>
              <w:noProof/>
              <w:sz w:val="22"/>
              <w:szCs w:val="22"/>
              <w:lang w:eastAsia="fr-FR"/>
            </w:rPr>
          </w:pPr>
          <w:hyperlink w:anchor="_Toc368661070" w:history="1">
            <w:r w:rsidR="005A395C" w:rsidRPr="005E55F0">
              <w:rPr>
                <w:rStyle w:val="Lienhypertexte"/>
                <w:noProof/>
              </w:rPr>
              <w:t>1</w:t>
            </w:r>
            <w:r w:rsidR="005A395C">
              <w:rPr>
                <w:noProof/>
                <w:sz w:val="22"/>
                <w:szCs w:val="22"/>
                <w:lang w:eastAsia="fr-FR"/>
              </w:rPr>
              <w:tab/>
            </w:r>
            <w:r w:rsidR="005A395C" w:rsidRPr="005E55F0">
              <w:rPr>
                <w:rStyle w:val="Lienhypertexte"/>
                <w:noProof/>
              </w:rPr>
              <w:t>Introduction</w:t>
            </w:r>
            <w:bookmarkStart w:id="4" w:name="_GoBack"/>
            <w:bookmarkEnd w:id="4"/>
            <w:r w:rsidR="005A395C">
              <w:rPr>
                <w:noProof/>
                <w:webHidden/>
              </w:rPr>
              <w:tab/>
            </w:r>
            <w:r w:rsidR="005A395C">
              <w:rPr>
                <w:noProof/>
                <w:webHidden/>
              </w:rPr>
              <w:fldChar w:fldCharType="begin"/>
            </w:r>
            <w:r w:rsidR="005A395C">
              <w:rPr>
                <w:noProof/>
                <w:webHidden/>
              </w:rPr>
              <w:instrText xml:space="preserve"> PAGEREF _Toc368661070 \h </w:instrText>
            </w:r>
            <w:r w:rsidR="005A395C">
              <w:rPr>
                <w:noProof/>
                <w:webHidden/>
              </w:rPr>
            </w:r>
            <w:r w:rsidR="005A395C">
              <w:rPr>
                <w:noProof/>
                <w:webHidden/>
              </w:rPr>
              <w:fldChar w:fldCharType="separate"/>
            </w:r>
            <w:r w:rsidR="00701B2A">
              <w:rPr>
                <w:noProof/>
                <w:webHidden/>
              </w:rPr>
              <w:t>3</w:t>
            </w:r>
            <w:r w:rsidR="005A395C">
              <w:rPr>
                <w:noProof/>
                <w:webHidden/>
              </w:rPr>
              <w:fldChar w:fldCharType="end"/>
            </w:r>
          </w:hyperlink>
        </w:p>
        <w:p w14:paraId="66EB6DA4" w14:textId="77777777" w:rsidR="005A395C" w:rsidRDefault="000E3462">
          <w:pPr>
            <w:pStyle w:val="TM2"/>
            <w:tabs>
              <w:tab w:val="left" w:pos="880"/>
              <w:tab w:val="right" w:leader="dot" w:pos="9060"/>
            </w:tabs>
            <w:rPr>
              <w:noProof/>
              <w:sz w:val="22"/>
              <w:szCs w:val="22"/>
              <w:lang w:eastAsia="fr-FR"/>
            </w:rPr>
          </w:pPr>
          <w:hyperlink w:anchor="_Toc368661071" w:history="1">
            <w:r w:rsidR="005A395C" w:rsidRPr="005E55F0">
              <w:rPr>
                <w:rStyle w:val="Lienhypertexte"/>
                <w:noProof/>
              </w:rPr>
              <w:t>1.1</w:t>
            </w:r>
            <w:r w:rsidR="005A395C">
              <w:rPr>
                <w:noProof/>
                <w:sz w:val="22"/>
                <w:szCs w:val="22"/>
                <w:lang w:eastAsia="fr-FR"/>
              </w:rPr>
              <w:tab/>
            </w:r>
            <w:r w:rsidR="005A395C" w:rsidRPr="005E55F0">
              <w:rPr>
                <w:rStyle w:val="Lienhypertexte"/>
                <w:noProof/>
              </w:rPr>
              <w:t>Objet</w:t>
            </w:r>
            <w:r w:rsidR="005A395C">
              <w:rPr>
                <w:noProof/>
                <w:webHidden/>
              </w:rPr>
              <w:tab/>
            </w:r>
            <w:r w:rsidR="005A395C">
              <w:rPr>
                <w:noProof/>
                <w:webHidden/>
              </w:rPr>
              <w:fldChar w:fldCharType="begin"/>
            </w:r>
            <w:r w:rsidR="005A395C">
              <w:rPr>
                <w:noProof/>
                <w:webHidden/>
              </w:rPr>
              <w:instrText xml:space="preserve"> PAGEREF _Toc368661071 \h </w:instrText>
            </w:r>
            <w:r w:rsidR="005A395C">
              <w:rPr>
                <w:noProof/>
                <w:webHidden/>
              </w:rPr>
            </w:r>
            <w:r w:rsidR="005A395C">
              <w:rPr>
                <w:noProof/>
                <w:webHidden/>
              </w:rPr>
              <w:fldChar w:fldCharType="separate"/>
            </w:r>
            <w:r w:rsidR="00701B2A">
              <w:rPr>
                <w:noProof/>
                <w:webHidden/>
              </w:rPr>
              <w:t>3</w:t>
            </w:r>
            <w:r w:rsidR="005A395C">
              <w:rPr>
                <w:noProof/>
                <w:webHidden/>
              </w:rPr>
              <w:fldChar w:fldCharType="end"/>
            </w:r>
          </w:hyperlink>
        </w:p>
        <w:p w14:paraId="70DA0C1C" w14:textId="77777777" w:rsidR="005A395C" w:rsidRDefault="000E3462">
          <w:pPr>
            <w:pStyle w:val="TM2"/>
            <w:tabs>
              <w:tab w:val="left" w:pos="880"/>
              <w:tab w:val="right" w:leader="dot" w:pos="9060"/>
            </w:tabs>
            <w:rPr>
              <w:noProof/>
              <w:sz w:val="22"/>
              <w:szCs w:val="22"/>
              <w:lang w:eastAsia="fr-FR"/>
            </w:rPr>
          </w:pPr>
          <w:hyperlink w:anchor="_Toc368661072" w:history="1">
            <w:r w:rsidR="005A395C" w:rsidRPr="005E55F0">
              <w:rPr>
                <w:rStyle w:val="Lienhypertexte"/>
                <w:noProof/>
              </w:rPr>
              <w:t>1.2</w:t>
            </w:r>
            <w:r w:rsidR="005A395C">
              <w:rPr>
                <w:noProof/>
                <w:sz w:val="22"/>
                <w:szCs w:val="22"/>
                <w:lang w:eastAsia="fr-FR"/>
              </w:rPr>
              <w:tab/>
            </w:r>
            <w:r w:rsidR="005A395C" w:rsidRPr="005E55F0">
              <w:rPr>
                <w:rStyle w:val="Lienhypertexte"/>
                <w:noProof/>
              </w:rPr>
              <w:t>Définitions, acronymes et abréviations</w:t>
            </w:r>
            <w:r w:rsidR="005A395C">
              <w:rPr>
                <w:noProof/>
                <w:webHidden/>
              </w:rPr>
              <w:tab/>
            </w:r>
            <w:r w:rsidR="005A395C">
              <w:rPr>
                <w:noProof/>
                <w:webHidden/>
              </w:rPr>
              <w:fldChar w:fldCharType="begin"/>
            </w:r>
            <w:r w:rsidR="005A395C">
              <w:rPr>
                <w:noProof/>
                <w:webHidden/>
              </w:rPr>
              <w:instrText xml:space="preserve"> PAGEREF _Toc368661072 \h </w:instrText>
            </w:r>
            <w:r w:rsidR="005A395C">
              <w:rPr>
                <w:noProof/>
                <w:webHidden/>
              </w:rPr>
            </w:r>
            <w:r w:rsidR="005A395C">
              <w:rPr>
                <w:noProof/>
                <w:webHidden/>
              </w:rPr>
              <w:fldChar w:fldCharType="separate"/>
            </w:r>
            <w:r w:rsidR="00701B2A">
              <w:rPr>
                <w:noProof/>
                <w:webHidden/>
              </w:rPr>
              <w:t>3</w:t>
            </w:r>
            <w:r w:rsidR="005A395C">
              <w:rPr>
                <w:noProof/>
                <w:webHidden/>
              </w:rPr>
              <w:fldChar w:fldCharType="end"/>
            </w:r>
          </w:hyperlink>
        </w:p>
        <w:p w14:paraId="780F7EB6" w14:textId="77777777" w:rsidR="005A395C" w:rsidRDefault="000E3462">
          <w:pPr>
            <w:pStyle w:val="TM1"/>
            <w:tabs>
              <w:tab w:val="left" w:pos="400"/>
              <w:tab w:val="right" w:leader="dot" w:pos="9060"/>
            </w:tabs>
            <w:rPr>
              <w:noProof/>
              <w:sz w:val="22"/>
              <w:szCs w:val="22"/>
              <w:lang w:eastAsia="fr-FR"/>
            </w:rPr>
          </w:pPr>
          <w:hyperlink w:anchor="_Toc368661073" w:history="1">
            <w:r w:rsidR="005A395C" w:rsidRPr="005E55F0">
              <w:rPr>
                <w:rStyle w:val="Lienhypertexte"/>
                <w:noProof/>
              </w:rPr>
              <w:t>2</w:t>
            </w:r>
            <w:r w:rsidR="005A395C">
              <w:rPr>
                <w:noProof/>
                <w:sz w:val="22"/>
                <w:szCs w:val="22"/>
                <w:lang w:eastAsia="fr-FR"/>
              </w:rPr>
              <w:tab/>
            </w:r>
            <w:r w:rsidR="005A395C" w:rsidRPr="005E55F0">
              <w:rPr>
                <w:rStyle w:val="Lienhypertexte"/>
                <w:noProof/>
              </w:rPr>
              <w:t>Description générale</w:t>
            </w:r>
            <w:r w:rsidR="005A395C">
              <w:rPr>
                <w:noProof/>
                <w:webHidden/>
              </w:rPr>
              <w:tab/>
            </w:r>
            <w:r w:rsidR="005A395C">
              <w:rPr>
                <w:noProof/>
                <w:webHidden/>
              </w:rPr>
              <w:fldChar w:fldCharType="begin"/>
            </w:r>
            <w:r w:rsidR="005A395C">
              <w:rPr>
                <w:noProof/>
                <w:webHidden/>
              </w:rPr>
              <w:instrText xml:space="preserve"> PAGEREF _Toc368661073 \h </w:instrText>
            </w:r>
            <w:r w:rsidR="005A395C">
              <w:rPr>
                <w:noProof/>
                <w:webHidden/>
              </w:rPr>
            </w:r>
            <w:r w:rsidR="005A395C">
              <w:rPr>
                <w:noProof/>
                <w:webHidden/>
              </w:rPr>
              <w:fldChar w:fldCharType="separate"/>
            </w:r>
            <w:r w:rsidR="00701B2A">
              <w:rPr>
                <w:noProof/>
                <w:webHidden/>
              </w:rPr>
              <w:t>4</w:t>
            </w:r>
            <w:r w:rsidR="005A395C">
              <w:rPr>
                <w:noProof/>
                <w:webHidden/>
              </w:rPr>
              <w:fldChar w:fldCharType="end"/>
            </w:r>
          </w:hyperlink>
        </w:p>
        <w:p w14:paraId="057D05BB" w14:textId="77777777" w:rsidR="005A395C" w:rsidRDefault="000E3462">
          <w:pPr>
            <w:pStyle w:val="TM2"/>
            <w:tabs>
              <w:tab w:val="left" w:pos="880"/>
              <w:tab w:val="right" w:leader="dot" w:pos="9060"/>
            </w:tabs>
            <w:rPr>
              <w:noProof/>
              <w:sz w:val="22"/>
              <w:szCs w:val="22"/>
              <w:lang w:eastAsia="fr-FR"/>
            </w:rPr>
          </w:pPr>
          <w:hyperlink w:anchor="_Toc368661074" w:history="1">
            <w:r w:rsidR="005A395C" w:rsidRPr="005E55F0">
              <w:rPr>
                <w:rStyle w:val="Lienhypertexte"/>
                <w:noProof/>
              </w:rPr>
              <w:t>2.1</w:t>
            </w:r>
            <w:r w:rsidR="005A395C">
              <w:rPr>
                <w:noProof/>
                <w:sz w:val="22"/>
                <w:szCs w:val="22"/>
                <w:lang w:eastAsia="fr-FR"/>
              </w:rPr>
              <w:tab/>
            </w:r>
            <w:r w:rsidR="005A395C" w:rsidRPr="005E55F0">
              <w:rPr>
                <w:rStyle w:val="Lienhypertexte"/>
                <w:noProof/>
              </w:rPr>
              <w:t>Caractéristiques des acteurs</w:t>
            </w:r>
            <w:r w:rsidR="005A395C">
              <w:rPr>
                <w:noProof/>
                <w:webHidden/>
              </w:rPr>
              <w:tab/>
            </w:r>
            <w:r w:rsidR="005A395C">
              <w:rPr>
                <w:noProof/>
                <w:webHidden/>
              </w:rPr>
              <w:fldChar w:fldCharType="begin"/>
            </w:r>
            <w:r w:rsidR="005A395C">
              <w:rPr>
                <w:noProof/>
                <w:webHidden/>
              </w:rPr>
              <w:instrText xml:space="preserve"> PAGEREF _Toc368661074 \h </w:instrText>
            </w:r>
            <w:r w:rsidR="005A395C">
              <w:rPr>
                <w:noProof/>
                <w:webHidden/>
              </w:rPr>
            </w:r>
            <w:r w:rsidR="005A395C">
              <w:rPr>
                <w:noProof/>
                <w:webHidden/>
              </w:rPr>
              <w:fldChar w:fldCharType="separate"/>
            </w:r>
            <w:r w:rsidR="00701B2A">
              <w:rPr>
                <w:noProof/>
                <w:webHidden/>
              </w:rPr>
              <w:t>4</w:t>
            </w:r>
            <w:r w:rsidR="005A395C">
              <w:rPr>
                <w:noProof/>
                <w:webHidden/>
              </w:rPr>
              <w:fldChar w:fldCharType="end"/>
            </w:r>
          </w:hyperlink>
        </w:p>
        <w:p w14:paraId="285182EB" w14:textId="77777777" w:rsidR="005A395C" w:rsidRDefault="000E3462">
          <w:pPr>
            <w:pStyle w:val="TM2"/>
            <w:tabs>
              <w:tab w:val="left" w:pos="880"/>
              <w:tab w:val="right" w:leader="dot" w:pos="9060"/>
            </w:tabs>
            <w:rPr>
              <w:noProof/>
              <w:sz w:val="22"/>
              <w:szCs w:val="22"/>
              <w:lang w:eastAsia="fr-FR"/>
            </w:rPr>
          </w:pPr>
          <w:hyperlink w:anchor="_Toc368661075" w:history="1">
            <w:r w:rsidR="005A395C" w:rsidRPr="005E55F0">
              <w:rPr>
                <w:rStyle w:val="Lienhypertexte"/>
                <w:noProof/>
              </w:rPr>
              <w:t>2.2</w:t>
            </w:r>
            <w:r w:rsidR="005A395C">
              <w:rPr>
                <w:noProof/>
                <w:sz w:val="22"/>
                <w:szCs w:val="22"/>
                <w:lang w:eastAsia="fr-FR"/>
              </w:rPr>
              <w:tab/>
            </w:r>
            <w:r w:rsidR="005A395C" w:rsidRPr="005E55F0">
              <w:rPr>
                <w:rStyle w:val="Lienhypertexte"/>
                <w:noProof/>
              </w:rPr>
              <w:t>Environnement</w:t>
            </w:r>
            <w:r w:rsidR="005A395C">
              <w:rPr>
                <w:noProof/>
                <w:webHidden/>
              </w:rPr>
              <w:tab/>
            </w:r>
            <w:r w:rsidR="005A395C">
              <w:rPr>
                <w:noProof/>
                <w:webHidden/>
              </w:rPr>
              <w:fldChar w:fldCharType="begin"/>
            </w:r>
            <w:r w:rsidR="005A395C">
              <w:rPr>
                <w:noProof/>
                <w:webHidden/>
              </w:rPr>
              <w:instrText xml:space="preserve"> PAGEREF _Toc368661075 \h </w:instrText>
            </w:r>
            <w:r w:rsidR="005A395C">
              <w:rPr>
                <w:noProof/>
                <w:webHidden/>
              </w:rPr>
            </w:r>
            <w:r w:rsidR="005A395C">
              <w:rPr>
                <w:noProof/>
                <w:webHidden/>
              </w:rPr>
              <w:fldChar w:fldCharType="separate"/>
            </w:r>
            <w:r w:rsidR="00701B2A">
              <w:rPr>
                <w:noProof/>
                <w:webHidden/>
              </w:rPr>
              <w:t>4</w:t>
            </w:r>
            <w:r w:rsidR="005A395C">
              <w:rPr>
                <w:noProof/>
                <w:webHidden/>
              </w:rPr>
              <w:fldChar w:fldCharType="end"/>
            </w:r>
          </w:hyperlink>
        </w:p>
        <w:p w14:paraId="5A183CBF" w14:textId="77777777" w:rsidR="005A395C" w:rsidRDefault="000E3462">
          <w:pPr>
            <w:pStyle w:val="TM3"/>
            <w:tabs>
              <w:tab w:val="left" w:pos="1100"/>
              <w:tab w:val="right" w:leader="dot" w:pos="9060"/>
            </w:tabs>
            <w:rPr>
              <w:noProof/>
              <w:sz w:val="22"/>
              <w:szCs w:val="22"/>
              <w:lang w:eastAsia="fr-FR"/>
            </w:rPr>
          </w:pPr>
          <w:hyperlink w:anchor="_Toc368661076" w:history="1">
            <w:r w:rsidR="005A395C" w:rsidRPr="005E55F0">
              <w:rPr>
                <w:rStyle w:val="Lienhypertexte"/>
                <w:noProof/>
              </w:rPr>
              <w:t>2.2.1</w:t>
            </w:r>
            <w:r w:rsidR="005A395C">
              <w:rPr>
                <w:noProof/>
                <w:sz w:val="22"/>
                <w:szCs w:val="22"/>
                <w:lang w:eastAsia="fr-FR"/>
              </w:rPr>
              <w:tab/>
            </w:r>
            <w:r w:rsidR="005A395C" w:rsidRPr="005E55F0">
              <w:rPr>
                <w:rStyle w:val="Lienhypertexte"/>
                <w:noProof/>
              </w:rPr>
              <w:t>Architecture matérielle et logicielle demandée</w:t>
            </w:r>
            <w:r w:rsidR="005A395C">
              <w:rPr>
                <w:noProof/>
                <w:webHidden/>
              </w:rPr>
              <w:tab/>
            </w:r>
            <w:r w:rsidR="005A395C">
              <w:rPr>
                <w:noProof/>
                <w:webHidden/>
              </w:rPr>
              <w:fldChar w:fldCharType="begin"/>
            </w:r>
            <w:r w:rsidR="005A395C">
              <w:rPr>
                <w:noProof/>
                <w:webHidden/>
              </w:rPr>
              <w:instrText xml:space="preserve"> PAGEREF _Toc368661076 \h </w:instrText>
            </w:r>
            <w:r w:rsidR="005A395C">
              <w:rPr>
                <w:noProof/>
                <w:webHidden/>
              </w:rPr>
            </w:r>
            <w:r w:rsidR="005A395C">
              <w:rPr>
                <w:noProof/>
                <w:webHidden/>
              </w:rPr>
              <w:fldChar w:fldCharType="separate"/>
            </w:r>
            <w:r w:rsidR="00701B2A">
              <w:rPr>
                <w:noProof/>
                <w:webHidden/>
              </w:rPr>
              <w:t>5</w:t>
            </w:r>
            <w:r w:rsidR="005A395C">
              <w:rPr>
                <w:noProof/>
                <w:webHidden/>
              </w:rPr>
              <w:fldChar w:fldCharType="end"/>
            </w:r>
          </w:hyperlink>
        </w:p>
        <w:p w14:paraId="6EDF613F" w14:textId="77777777" w:rsidR="005A395C" w:rsidRDefault="000E3462">
          <w:pPr>
            <w:pStyle w:val="TM2"/>
            <w:tabs>
              <w:tab w:val="left" w:pos="880"/>
              <w:tab w:val="right" w:leader="dot" w:pos="9060"/>
            </w:tabs>
            <w:rPr>
              <w:noProof/>
              <w:sz w:val="22"/>
              <w:szCs w:val="22"/>
              <w:lang w:eastAsia="fr-FR"/>
            </w:rPr>
          </w:pPr>
          <w:hyperlink w:anchor="_Toc368661077" w:history="1">
            <w:r w:rsidR="005A395C" w:rsidRPr="005E55F0">
              <w:rPr>
                <w:rStyle w:val="Lienhypertexte"/>
                <w:noProof/>
              </w:rPr>
              <w:t>2.3</w:t>
            </w:r>
            <w:r w:rsidR="005A395C">
              <w:rPr>
                <w:noProof/>
                <w:sz w:val="22"/>
                <w:szCs w:val="22"/>
                <w:lang w:eastAsia="fr-FR"/>
              </w:rPr>
              <w:tab/>
            </w:r>
            <w:r w:rsidR="005A395C" w:rsidRPr="005E55F0">
              <w:rPr>
                <w:rStyle w:val="Lienhypertexte"/>
                <w:noProof/>
              </w:rPr>
              <w:t>Fonctions principales</w:t>
            </w:r>
            <w:r w:rsidR="005A395C">
              <w:rPr>
                <w:noProof/>
                <w:webHidden/>
              </w:rPr>
              <w:tab/>
            </w:r>
            <w:r w:rsidR="005A395C">
              <w:rPr>
                <w:noProof/>
                <w:webHidden/>
              </w:rPr>
              <w:fldChar w:fldCharType="begin"/>
            </w:r>
            <w:r w:rsidR="005A395C">
              <w:rPr>
                <w:noProof/>
                <w:webHidden/>
              </w:rPr>
              <w:instrText xml:space="preserve"> PAGEREF _Toc368661077 \h </w:instrText>
            </w:r>
            <w:r w:rsidR="005A395C">
              <w:rPr>
                <w:noProof/>
                <w:webHidden/>
              </w:rPr>
            </w:r>
            <w:r w:rsidR="005A395C">
              <w:rPr>
                <w:noProof/>
                <w:webHidden/>
              </w:rPr>
              <w:fldChar w:fldCharType="separate"/>
            </w:r>
            <w:r w:rsidR="00701B2A">
              <w:rPr>
                <w:noProof/>
                <w:webHidden/>
              </w:rPr>
              <w:t>6</w:t>
            </w:r>
            <w:r w:rsidR="005A395C">
              <w:rPr>
                <w:noProof/>
                <w:webHidden/>
              </w:rPr>
              <w:fldChar w:fldCharType="end"/>
            </w:r>
          </w:hyperlink>
        </w:p>
        <w:p w14:paraId="0AA2A361" w14:textId="77777777" w:rsidR="005A395C" w:rsidRDefault="000E3462">
          <w:pPr>
            <w:pStyle w:val="TM3"/>
            <w:tabs>
              <w:tab w:val="left" w:pos="1100"/>
              <w:tab w:val="right" w:leader="dot" w:pos="9060"/>
            </w:tabs>
            <w:rPr>
              <w:noProof/>
              <w:sz w:val="22"/>
              <w:szCs w:val="22"/>
              <w:lang w:eastAsia="fr-FR"/>
            </w:rPr>
          </w:pPr>
          <w:hyperlink w:anchor="_Toc368661078" w:history="1">
            <w:r w:rsidR="005A395C" w:rsidRPr="005E55F0">
              <w:rPr>
                <w:rStyle w:val="Lienhypertexte"/>
                <w:noProof/>
              </w:rPr>
              <w:t>2.3.1</w:t>
            </w:r>
            <w:r w:rsidR="005A395C">
              <w:rPr>
                <w:noProof/>
                <w:sz w:val="22"/>
                <w:szCs w:val="22"/>
                <w:lang w:eastAsia="fr-FR"/>
              </w:rPr>
              <w:tab/>
            </w:r>
            <w:r w:rsidR="005A395C" w:rsidRPr="005E55F0">
              <w:rPr>
                <w:rStyle w:val="Lienhypertexte"/>
                <w:noProof/>
              </w:rPr>
              <w:t>Résumé du cas d’utilisations principal</w:t>
            </w:r>
            <w:r w:rsidR="005A395C">
              <w:rPr>
                <w:noProof/>
                <w:webHidden/>
              </w:rPr>
              <w:tab/>
            </w:r>
            <w:r w:rsidR="005A395C">
              <w:rPr>
                <w:noProof/>
                <w:webHidden/>
              </w:rPr>
              <w:fldChar w:fldCharType="begin"/>
            </w:r>
            <w:r w:rsidR="005A395C">
              <w:rPr>
                <w:noProof/>
                <w:webHidden/>
              </w:rPr>
              <w:instrText xml:space="preserve"> PAGEREF _Toc368661078 \h </w:instrText>
            </w:r>
            <w:r w:rsidR="005A395C">
              <w:rPr>
                <w:noProof/>
                <w:webHidden/>
              </w:rPr>
            </w:r>
            <w:r w:rsidR="005A395C">
              <w:rPr>
                <w:noProof/>
                <w:webHidden/>
              </w:rPr>
              <w:fldChar w:fldCharType="separate"/>
            </w:r>
            <w:r w:rsidR="00701B2A">
              <w:rPr>
                <w:noProof/>
                <w:webHidden/>
              </w:rPr>
              <w:t>6</w:t>
            </w:r>
            <w:r w:rsidR="005A395C">
              <w:rPr>
                <w:noProof/>
                <w:webHidden/>
              </w:rPr>
              <w:fldChar w:fldCharType="end"/>
            </w:r>
          </w:hyperlink>
        </w:p>
        <w:p w14:paraId="1C626C86" w14:textId="77777777" w:rsidR="005A395C" w:rsidRDefault="000E3462">
          <w:pPr>
            <w:pStyle w:val="TM3"/>
            <w:tabs>
              <w:tab w:val="left" w:pos="1100"/>
              <w:tab w:val="right" w:leader="dot" w:pos="9060"/>
            </w:tabs>
            <w:rPr>
              <w:noProof/>
              <w:sz w:val="22"/>
              <w:szCs w:val="22"/>
              <w:lang w:eastAsia="fr-FR"/>
            </w:rPr>
          </w:pPr>
          <w:hyperlink w:anchor="_Toc368661079" w:history="1">
            <w:r w:rsidR="005A395C" w:rsidRPr="005E55F0">
              <w:rPr>
                <w:rStyle w:val="Lienhypertexte"/>
                <w:noProof/>
              </w:rPr>
              <w:t>2.3.2</w:t>
            </w:r>
            <w:r w:rsidR="005A395C">
              <w:rPr>
                <w:noProof/>
                <w:sz w:val="22"/>
                <w:szCs w:val="22"/>
                <w:lang w:eastAsia="fr-FR"/>
              </w:rPr>
              <w:tab/>
            </w:r>
            <w:r w:rsidR="005A395C" w:rsidRPr="005E55F0">
              <w:rPr>
                <w:rStyle w:val="Lienhypertexte"/>
                <w:noProof/>
              </w:rPr>
              <w:t>CU Diagnostiquer</w:t>
            </w:r>
            <w:r w:rsidR="005A395C">
              <w:rPr>
                <w:noProof/>
                <w:webHidden/>
              </w:rPr>
              <w:tab/>
            </w:r>
            <w:r w:rsidR="005A395C">
              <w:rPr>
                <w:noProof/>
                <w:webHidden/>
              </w:rPr>
              <w:fldChar w:fldCharType="begin"/>
            </w:r>
            <w:r w:rsidR="005A395C">
              <w:rPr>
                <w:noProof/>
                <w:webHidden/>
              </w:rPr>
              <w:instrText xml:space="preserve"> PAGEREF _Toc368661079 \h </w:instrText>
            </w:r>
            <w:r w:rsidR="005A395C">
              <w:rPr>
                <w:noProof/>
                <w:webHidden/>
              </w:rPr>
            </w:r>
            <w:r w:rsidR="005A395C">
              <w:rPr>
                <w:noProof/>
                <w:webHidden/>
              </w:rPr>
              <w:fldChar w:fldCharType="separate"/>
            </w:r>
            <w:r w:rsidR="00701B2A">
              <w:rPr>
                <w:noProof/>
                <w:webHidden/>
              </w:rPr>
              <w:t>6</w:t>
            </w:r>
            <w:r w:rsidR="005A395C">
              <w:rPr>
                <w:noProof/>
                <w:webHidden/>
              </w:rPr>
              <w:fldChar w:fldCharType="end"/>
            </w:r>
          </w:hyperlink>
        </w:p>
        <w:p w14:paraId="06EA1192" w14:textId="77777777" w:rsidR="005A395C" w:rsidRDefault="000E3462">
          <w:pPr>
            <w:pStyle w:val="TM3"/>
            <w:tabs>
              <w:tab w:val="left" w:pos="1100"/>
              <w:tab w:val="right" w:leader="dot" w:pos="9060"/>
            </w:tabs>
            <w:rPr>
              <w:noProof/>
              <w:sz w:val="22"/>
              <w:szCs w:val="22"/>
              <w:lang w:eastAsia="fr-FR"/>
            </w:rPr>
          </w:pPr>
          <w:hyperlink w:anchor="_Toc368661080" w:history="1">
            <w:r w:rsidR="005A395C" w:rsidRPr="005E55F0">
              <w:rPr>
                <w:rStyle w:val="Lienhypertexte"/>
                <w:noProof/>
              </w:rPr>
              <w:t>2.3.3</w:t>
            </w:r>
            <w:r w:rsidR="005A395C">
              <w:rPr>
                <w:noProof/>
                <w:sz w:val="22"/>
                <w:szCs w:val="22"/>
                <w:lang w:eastAsia="fr-FR"/>
              </w:rPr>
              <w:tab/>
            </w:r>
            <w:r w:rsidR="005A395C" w:rsidRPr="005E55F0">
              <w:rPr>
                <w:rStyle w:val="Lienhypertexte"/>
                <w:noProof/>
              </w:rPr>
              <w:t>CU Vapoter en sécurité avec assistance</w:t>
            </w:r>
            <w:r w:rsidR="005A395C">
              <w:rPr>
                <w:noProof/>
                <w:webHidden/>
              </w:rPr>
              <w:tab/>
            </w:r>
            <w:r w:rsidR="005A395C">
              <w:rPr>
                <w:noProof/>
                <w:webHidden/>
              </w:rPr>
              <w:fldChar w:fldCharType="begin"/>
            </w:r>
            <w:r w:rsidR="005A395C">
              <w:rPr>
                <w:noProof/>
                <w:webHidden/>
              </w:rPr>
              <w:instrText xml:space="preserve"> PAGEREF _Toc368661080 \h </w:instrText>
            </w:r>
            <w:r w:rsidR="005A395C">
              <w:rPr>
                <w:noProof/>
                <w:webHidden/>
              </w:rPr>
            </w:r>
            <w:r w:rsidR="005A395C">
              <w:rPr>
                <w:noProof/>
                <w:webHidden/>
              </w:rPr>
              <w:fldChar w:fldCharType="separate"/>
            </w:r>
            <w:r w:rsidR="00701B2A">
              <w:rPr>
                <w:noProof/>
                <w:webHidden/>
              </w:rPr>
              <w:t>7</w:t>
            </w:r>
            <w:r w:rsidR="005A395C">
              <w:rPr>
                <w:noProof/>
                <w:webHidden/>
              </w:rPr>
              <w:fldChar w:fldCharType="end"/>
            </w:r>
          </w:hyperlink>
        </w:p>
        <w:p w14:paraId="5CB0CD0D" w14:textId="77777777" w:rsidR="005A395C" w:rsidRDefault="000E3462">
          <w:pPr>
            <w:pStyle w:val="TM2"/>
            <w:tabs>
              <w:tab w:val="left" w:pos="880"/>
              <w:tab w:val="right" w:leader="dot" w:pos="9060"/>
            </w:tabs>
            <w:rPr>
              <w:noProof/>
              <w:sz w:val="22"/>
              <w:szCs w:val="22"/>
              <w:lang w:eastAsia="fr-FR"/>
            </w:rPr>
          </w:pPr>
          <w:hyperlink w:anchor="_Toc368661081" w:history="1">
            <w:r w:rsidR="005A395C" w:rsidRPr="005E55F0">
              <w:rPr>
                <w:rStyle w:val="Lienhypertexte"/>
                <w:noProof/>
              </w:rPr>
              <w:t>2.4</w:t>
            </w:r>
            <w:r w:rsidR="005A395C">
              <w:rPr>
                <w:noProof/>
                <w:sz w:val="22"/>
                <w:szCs w:val="22"/>
                <w:lang w:eastAsia="fr-FR"/>
              </w:rPr>
              <w:tab/>
            </w:r>
            <w:r w:rsidR="005A395C" w:rsidRPr="005E55F0">
              <w:rPr>
                <w:rStyle w:val="Lienhypertexte"/>
                <w:noProof/>
              </w:rPr>
              <w:t>Contraintes</w:t>
            </w:r>
            <w:r w:rsidR="005A395C">
              <w:rPr>
                <w:noProof/>
                <w:webHidden/>
              </w:rPr>
              <w:tab/>
            </w:r>
            <w:r w:rsidR="005A395C">
              <w:rPr>
                <w:noProof/>
                <w:webHidden/>
              </w:rPr>
              <w:fldChar w:fldCharType="begin"/>
            </w:r>
            <w:r w:rsidR="005A395C">
              <w:rPr>
                <w:noProof/>
                <w:webHidden/>
              </w:rPr>
              <w:instrText xml:space="preserve"> PAGEREF _Toc368661081 \h </w:instrText>
            </w:r>
            <w:r w:rsidR="005A395C">
              <w:rPr>
                <w:noProof/>
                <w:webHidden/>
              </w:rPr>
            </w:r>
            <w:r w:rsidR="005A395C">
              <w:rPr>
                <w:noProof/>
                <w:webHidden/>
              </w:rPr>
              <w:fldChar w:fldCharType="separate"/>
            </w:r>
            <w:r w:rsidR="00701B2A">
              <w:rPr>
                <w:noProof/>
                <w:webHidden/>
              </w:rPr>
              <w:t>8</w:t>
            </w:r>
            <w:r w:rsidR="005A395C">
              <w:rPr>
                <w:noProof/>
                <w:webHidden/>
              </w:rPr>
              <w:fldChar w:fldCharType="end"/>
            </w:r>
          </w:hyperlink>
        </w:p>
        <w:p w14:paraId="05B762B6" w14:textId="77777777" w:rsidR="005A395C" w:rsidRDefault="000E3462">
          <w:pPr>
            <w:pStyle w:val="TM1"/>
            <w:tabs>
              <w:tab w:val="left" w:pos="400"/>
              <w:tab w:val="right" w:leader="dot" w:pos="9060"/>
            </w:tabs>
            <w:rPr>
              <w:noProof/>
              <w:sz w:val="22"/>
              <w:szCs w:val="22"/>
              <w:lang w:eastAsia="fr-FR"/>
            </w:rPr>
          </w:pPr>
          <w:hyperlink w:anchor="_Toc368661082" w:history="1">
            <w:r w:rsidR="005A395C" w:rsidRPr="005E55F0">
              <w:rPr>
                <w:rStyle w:val="Lienhypertexte"/>
                <w:noProof/>
              </w:rPr>
              <w:t>3</w:t>
            </w:r>
            <w:r w:rsidR="005A395C">
              <w:rPr>
                <w:noProof/>
                <w:sz w:val="22"/>
                <w:szCs w:val="22"/>
                <w:lang w:eastAsia="fr-FR"/>
              </w:rPr>
              <w:tab/>
            </w:r>
            <w:r w:rsidR="005A395C" w:rsidRPr="005E55F0">
              <w:rPr>
                <w:rStyle w:val="Lienhypertexte"/>
                <w:noProof/>
              </w:rPr>
              <w:t>Interfaces homme machine</w:t>
            </w:r>
            <w:r w:rsidR="005A395C">
              <w:rPr>
                <w:noProof/>
                <w:webHidden/>
              </w:rPr>
              <w:tab/>
            </w:r>
            <w:r w:rsidR="005A395C">
              <w:rPr>
                <w:noProof/>
                <w:webHidden/>
              </w:rPr>
              <w:fldChar w:fldCharType="begin"/>
            </w:r>
            <w:r w:rsidR="005A395C">
              <w:rPr>
                <w:noProof/>
                <w:webHidden/>
              </w:rPr>
              <w:instrText xml:space="preserve"> PAGEREF _Toc368661082 \h </w:instrText>
            </w:r>
            <w:r w:rsidR="005A395C">
              <w:rPr>
                <w:noProof/>
                <w:webHidden/>
              </w:rPr>
            </w:r>
            <w:r w:rsidR="005A395C">
              <w:rPr>
                <w:noProof/>
                <w:webHidden/>
              </w:rPr>
              <w:fldChar w:fldCharType="separate"/>
            </w:r>
            <w:r w:rsidR="00701B2A">
              <w:rPr>
                <w:noProof/>
                <w:webHidden/>
              </w:rPr>
              <w:t>9</w:t>
            </w:r>
            <w:r w:rsidR="005A395C">
              <w:rPr>
                <w:noProof/>
                <w:webHidden/>
              </w:rPr>
              <w:fldChar w:fldCharType="end"/>
            </w:r>
          </w:hyperlink>
        </w:p>
        <w:p w14:paraId="6752A4AD" w14:textId="77777777" w:rsidR="005A395C" w:rsidRDefault="000E3462">
          <w:pPr>
            <w:pStyle w:val="TM2"/>
            <w:tabs>
              <w:tab w:val="left" w:pos="880"/>
              <w:tab w:val="right" w:leader="dot" w:pos="9060"/>
            </w:tabs>
            <w:rPr>
              <w:noProof/>
              <w:sz w:val="22"/>
              <w:szCs w:val="22"/>
              <w:lang w:eastAsia="fr-FR"/>
            </w:rPr>
          </w:pPr>
          <w:hyperlink w:anchor="_Toc368661083" w:history="1">
            <w:r w:rsidR="005A395C" w:rsidRPr="005E55F0">
              <w:rPr>
                <w:rStyle w:val="Lienhypertexte"/>
                <w:noProof/>
              </w:rPr>
              <w:t>3.1</w:t>
            </w:r>
            <w:r w:rsidR="005A395C">
              <w:rPr>
                <w:noProof/>
                <w:sz w:val="22"/>
                <w:szCs w:val="22"/>
                <w:lang w:eastAsia="fr-FR"/>
              </w:rPr>
              <w:tab/>
            </w:r>
            <w:r w:rsidR="005A395C" w:rsidRPr="005E55F0">
              <w:rPr>
                <w:rStyle w:val="Lienhypertexte"/>
                <w:noProof/>
              </w:rPr>
              <w:t>Généralités</w:t>
            </w:r>
            <w:r w:rsidR="005A395C">
              <w:rPr>
                <w:noProof/>
                <w:webHidden/>
              </w:rPr>
              <w:tab/>
            </w:r>
            <w:r w:rsidR="005A395C">
              <w:rPr>
                <w:noProof/>
                <w:webHidden/>
              </w:rPr>
              <w:fldChar w:fldCharType="begin"/>
            </w:r>
            <w:r w:rsidR="005A395C">
              <w:rPr>
                <w:noProof/>
                <w:webHidden/>
              </w:rPr>
              <w:instrText xml:space="preserve"> PAGEREF _Toc368661083 \h </w:instrText>
            </w:r>
            <w:r w:rsidR="005A395C">
              <w:rPr>
                <w:noProof/>
                <w:webHidden/>
              </w:rPr>
            </w:r>
            <w:r w:rsidR="005A395C">
              <w:rPr>
                <w:noProof/>
                <w:webHidden/>
              </w:rPr>
              <w:fldChar w:fldCharType="separate"/>
            </w:r>
            <w:r w:rsidR="00701B2A">
              <w:rPr>
                <w:noProof/>
                <w:webHidden/>
              </w:rPr>
              <w:t>9</w:t>
            </w:r>
            <w:r w:rsidR="005A395C">
              <w:rPr>
                <w:noProof/>
                <w:webHidden/>
              </w:rPr>
              <w:fldChar w:fldCharType="end"/>
            </w:r>
          </w:hyperlink>
        </w:p>
        <w:p w14:paraId="68846267" w14:textId="77777777" w:rsidR="005A395C" w:rsidRDefault="000E3462">
          <w:pPr>
            <w:pStyle w:val="TM2"/>
            <w:tabs>
              <w:tab w:val="left" w:pos="880"/>
              <w:tab w:val="right" w:leader="dot" w:pos="9060"/>
            </w:tabs>
            <w:rPr>
              <w:noProof/>
              <w:sz w:val="22"/>
              <w:szCs w:val="22"/>
              <w:lang w:eastAsia="fr-FR"/>
            </w:rPr>
          </w:pPr>
          <w:hyperlink w:anchor="_Toc368661084" w:history="1">
            <w:r w:rsidR="005A395C" w:rsidRPr="005E55F0">
              <w:rPr>
                <w:rStyle w:val="Lienhypertexte"/>
                <w:noProof/>
              </w:rPr>
              <w:t>3.2</w:t>
            </w:r>
            <w:r w:rsidR="005A395C">
              <w:rPr>
                <w:noProof/>
                <w:sz w:val="22"/>
                <w:szCs w:val="22"/>
                <w:lang w:eastAsia="fr-FR"/>
              </w:rPr>
              <w:tab/>
            </w:r>
            <w:r w:rsidR="005A395C" w:rsidRPr="005E55F0">
              <w:rPr>
                <w:rStyle w:val="Lienhypertexte"/>
                <w:noProof/>
              </w:rPr>
              <w:t>Les actions utilisateur</w:t>
            </w:r>
            <w:r w:rsidR="005A395C">
              <w:rPr>
                <w:noProof/>
                <w:webHidden/>
              </w:rPr>
              <w:tab/>
            </w:r>
            <w:r w:rsidR="005A395C">
              <w:rPr>
                <w:noProof/>
                <w:webHidden/>
              </w:rPr>
              <w:fldChar w:fldCharType="begin"/>
            </w:r>
            <w:r w:rsidR="005A395C">
              <w:rPr>
                <w:noProof/>
                <w:webHidden/>
              </w:rPr>
              <w:instrText xml:space="preserve"> PAGEREF _Toc368661084 \h </w:instrText>
            </w:r>
            <w:r w:rsidR="005A395C">
              <w:rPr>
                <w:noProof/>
                <w:webHidden/>
              </w:rPr>
            </w:r>
            <w:r w:rsidR="005A395C">
              <w:rPr>
                <w:noProof/>
                <w:webHidden/>
              </w:rPr>
              <w:fldChar w:fldCharType="separate"/>
            </w:r>
            <w:r w:rsidR="00701B2A">
              <w:rPr>
                <w:noProof/>
                <w:webHidden/>
              </w:rPr>
              <w:t>9</w:t>
            </w:r>
            <w:r w:rsidR="005A395C">
              <w:rPr>
                <w:noProof/>
                <w:webHidden/>
              </w:rPr>
              <w:fldChar w:fldCharType="end"/>
            </w:r>
          </w:hyperlink>
        </w:p>
        <w:p w14:paraId="39BFF64A" w14:textId="77777777" w:rsidR="005A395C" w:rsidRDefault="000E3462">
          <w:pPr>
            <w:pStyle w:val="TM2"/>
            <w:tabs>
              <w:tab w:val="left" w:pos="880"/>
              <w:tab w:val="right" w:leader="dot" w:pos="9060"/>
            </w:tabs>
            <w:rPr>
              <w:noProof/>
              <w:sz w:val="22"/>
              <w:szCs w:val="22"/>
              <w:lang w:eastAsia="fr-FR"/>
            </w:rPr>
          </w:pPr>
          <w:hyperlink w:anchor="_Toc368661085" w:history="1">
            <w:r w:rsidR="005A395C" w:rsidRPr="005E55F0">
              <w:rPr>
                <w:rStyle w:val="Lienhypertexte"/>
                <w:noProof/>
              </w:rPr>
              <w:t>3.3</w:t>
            </w:r>
            <w:r w:rsidR="005A395C">
              <w:rPr>
                <w:noProof/>
                <w:sz w:val="22"/>
                <w:szCs w:val="22"/>
                <w:lang w:eastAsia="fr-FR"/>
              </w:rPr>
              <w:tab/>
            </w:r>
            <w:r w:rsidR="005A395C" w:rsidRPr="005E55F0">
              <w:rPr>
                <w:rStyle w:val="Lienhypertexte"/>
                <w:noProof/>
              </w:rPr>
              <w:t>Les écrans</w:t>
            </w:r>
            <w:r w:rsidR="005A395C">
              <w:rPr>
                <w:noProof/>
                <w:webHidden/>
              </w:rPr>
              <w:tab/>
            </w:r>
            <w:r w:rsidR="005A395C">
              <w:rPr>
                <w:noProof/>
                <w:webHidden/>
              </w:rPr>
              <w:fldChar w:fldCharType="begin"/>
            </w:r>
            <w:r w:rsidR="005A395C">
              <w:rPr>
                <w:noProof/>
                <w:webHidden/>
              </w:rPr>
              <w:instrText xml:space="preserve"> PAGEREF _Toc368661085 \h </w:instrText>
            </w:r>
            <w:r w:rsidR="005A395C">
              <w:rPr>
                <w:noProof/>
                <w:webHidden/>
              </w:rPr>
            </w:r>
            <w:r w:rsidR="005A395C">
              <w:rPr>
                <w:noProof/>
                <w:webHidden/>
              </w:rPr>
              <w:fldChar w:fldCharType="separate"/>
            </w:r>
            <w:r w:rsidR="00701B2A">
              <w:rPr>
                <w:noProof/>
                <w:webHidden/>
              </w:rPr>
              <w:t>9</w:t>
            </w:r>
            <w:r w:rsidR="005A395C">
              <w:rPr>
                <w:noProof/>
                <w:webHidden/>
              </w:rPr>
              <w:fldChar w:fldCharType="end"/>
            </w:r>
          </w:hyperlink>
        </w:p>
        <w:p w14:paraId="14584BCD" w14:textId="77777777" w:rsidR="005A395C" w:rsidRDefault="000E3462">
          <w:pPr>
            <w:pStyle w:val="TM3"/>
            <w:tabs>
              <w:tab w:val="left" w:pos="1100"/>
              <w:tab w:val="right" w:leader="dot" w:pos="9060"/>
            </w:tabs>
            <w:rPr>
              <w:noProof/>
              <w:sz w:val="22"/>
              <w:szCs w:val="22"/>
              <w:lang w:eastAsia="fr-FR"/>
            </w:rPr>
          </w:pPr>
          <w:hyperlink w:anchor="_Toc368661086" w:history="1">
            <w:r w:rsidR="005A395C" w:rsidRPr="005E55F0">
              <w:rPr>
                <w:rStyle w:val="Lienhypertexte"/>
                <w:noProof/>
              </w:rPr>
              <w:t>3.3.1</w:t>
            </w:r>
            <w:r w:rsidR="005A395C">
              <w:rPr>
                <w:noProof/>
                <w:sz w:val="22"/>
                <w:szCs w:val="22"/>
                <w:lang w:eastAsia="fr-FR"/>
              </w:rPr>
              <w:tab/>
            </w:r>
            <w:r w:rsidR="005A395C" w:rsidRPr="005E55F0">
              <w:rPr>
                <w:rStyle w:val="Lienhypertexte"/>
                <w:noProof/>
              </w:rPr>
              <w:t>Vue générale</w:t>
            </w:r>
            <w:r w:rsidR="005A395C">
              <w:rPr>
                <w:noProof/>
                <w:webHidden/>
              </w:rPr>
              <w:tab/>
            </w:r>
            <w:r w:rsidR="005A395C">
              <w:rPr>
                <w:noProof/>
                <w:webHidden/>
              </w:rPr>
              <w:fldChar w:fldCharType="begin"/>
            </w:r>
            <w:r w:rsidR="005A395C">
              <w:rPr>
                <w:noProof/>
                <w:webHidden/>
              </w:rPr>
              <w:instrText xml:space="preserve"> PAGEREF _Toc368661086 \h </w:instrText>
            </w:r>
            <w:r w:rsidR="005A395C">
              <w:rPr>
                <w:noProof/>
                <w:webHidden/>
              </w:rPr>
            </w:r>
            <w:r w:rsidR="005A395C">
              <w:rPr>
                <w:noProof/>
                <w:webHidden/>
              </w:rPr>
              <w:fldChar w:fldCharType="separate"/>
            </w:r>
            <w:r w:rsidR="00701B2A">
              <w:rPr>
                <w:noProof/>
                <w:webHidden/>
              </w:rPr>
              <w:t>9</w:t>
            </w:r>
            <w:r w:rsidR="005A395C">
              <w:rPr>
                <w:noProof/>
                <w:webHidden/>
              </w:rPr>
              <w:fldChar w:fldCharType="end"/>
            </w:r>
          </w:hyperlink>
        </w:p>
        <w:p w14:paraId="1A60C5ED" w14:textId="77777777" w:rsidR="005A395C" w:rsidRDefault="000E3462">
          <w:pPr>
            <w:pStyle w:val="TM3"/>
            <w:tabs>
              <w:tab w:val="left" w:pos="1100"/>
              <w:tab w:val="right" w:leader="dot" w:pos="9060"/>
            </w:tabs>
            <w:rPr>
              <w:noProof/>
              <w:sz w:val="22"/>
              <w:szCs w:val="22"/>
              <w:lang w:eastAsia="fr-FR"/>
            </w:rPr>
          </w:pPr>
          <w:hyperlink w:anchor="_Toc368661087" w:history="1">
            <w:r w:rsidR="005A395C" w:rsidRPr="005E55F0">
              <w:rPr>
                <w:rStyle w:val="Lienhypertexte"/>
                <w:noProof/>
              </w:rPr>
              <w:t>3.3.2</w:t>
            </w:r>
            <w:r w:rsidR="005A395C">
              <w:rPr>
                <w:noProof/>
                <w:sz w:val="22"/>
                <w:szCs w:val="22"/>
                <w:lang w:eastAsia="fr-FR"/>
              </w:rPr>
              <w:tab/>
            </w:r>
            <w:r w:rsidR="005A395C" w:rsidRPr="005E55F0">
              <w:rPr>
                <w:rStyle w:val="Lienhypertexte"/>
                <w:noProof/>
              </w:rPr>
              <w:t>Ecran d’accueil</w:t>
            </w:r>
            <w:r w:rsidR="005A395C">
              <w:rPr>
                <w:noProof/>
                <w:webHidden/>
              </w:rPr>
              <w:tab/>
            </w:r>
            <w:r w:rsidR="005A395C">
              <w:rPr>
                <w:noProof/>
                <w:webHidden/>
              </w:rPr>
              <w:fldChar w:fldCharType="begin"/>
            </w:r>
            <w:r w:rsidR="005A395C">
              <w:rPr>
                <w:noProof/>
                <w:webHidden/>
              </w:rPr>
              <w:instrText xml:space="preserve"> PAGEREF _Toc368661087 \h </w:instrText>
            </w:r>
            <w:r w:rsidR="005A395C">
              <w:rPr>
                <w:noProof/>
                <w:webHidden/>
              </w:rPr>
            </w:r>
            <w:r w:rsidR="005A395C">
              <w:rPr>
                <w:noProof/>
                <w:webHidden/>
              </w:rPr>
              <w:fldChar w:fldCharType="separate"/>
            </w:r>
            <w:r w:rsidR="00701B2A">
              <w:rPr>
                <w:noProof/>
                <w:webHidden/>
              </w:rPr>
              <w:t>11</w:t>
            </w:r>
            <w:r w:rsidR="005A395C">
              <w:rPr>
                <w:noProof/>
                <w:webHidden/>
              </w:rPr>
              <w:fldChar w:fldCharType="end"/>
            </w:r>
          </w:hyperlink>
        </w:p>
        <w:p w14:paraId="0D95CF65" w14:textId="77777777" w:rsidR="005A395C" w:rsidRDefault="000E3462">
          <w:pPr>
            <w:pStyle w:val="TM3"/>
            <w:tabs>
              <w:tab w:val="left" w:pos="1100"/>
              <w:tab w:val="right" w:leader="dot" w:pos="9060"/>
            </w:tabs>
            <w:rPr>
              <w:noProof/>
              <w:sz w:val="22"/>
              <w:szCs w:val="22"/>
              <w:lang w:eastAsia="fr-FR"/>
            </w:rPr>
          </w:pPr>
          <w:hyperlink w:anchor="_Toc368661088" w:history="1">
            <w:r w:rsidR="005A395C" w:rsidRPr="005E55F0">
              <w:rPr>
                <w:rStyle w:val="Lienhypertexte"/>
                <w:noProof/>
              </w:rPr>
              <w:t>3.3.3</w:t>
            </w:r>
            <w:r w:rsidR="005A395C">
              <w:rPr>
                <w:noProof/>
                <w:sz w:val="22"/>
                <w:szCs w:val="22"/>
                <w:lang w:eastAsia="fr-FR"/>
              </w:rPr>
              <w:tab/>
            </w:r>
            <w:r w:rsidR="005A395C" w:rsidRPr="005E55F0">
              <w:rPr>
                <w:rStyle w:val="Lienhypertexte"/>
                <w:noProof/>
              </w:rPr>
              <w:t>Ecran de chauffe</w:t>
            </w:r>
            <w:r w:rsidR="005A395C">
              <w:rPr>
                <w:noProof/>
                <w:webHidden/>
              </w:rPr>
              <w:tab/>
            </w:r>
            <w:r w:rsidR="005A395C">
              <w:rPr>
                <w:noProof/>
                <w:webHidden/>
              </w:rPr>
              <w:fldChar w:fldCharType="begin"/>
            </w:r>
            <w:r w:rsidR="005A395C">
              <w:rPr>
                <w:noProof/>
                <w:webHidden/>
              </w:rPr>
              <w:instrText xml:space="preserve"> PAGEREF _Toc368661088 \h </w:instrText>
            </w:r>
            <w:r w:rsidR="005A395C">
              <w:rPr>
                <w:noProof/>
                <w:webHidden/>
              </w:rPr>
            </w:r>
            <w:r w:rsidR="005A395C">
              <w:rPr>
                <w:noProof/>
                <w:webHidden/>
              </w:rPr>
              <w:fldChar w:fldCharType="separate"/>
            </w:r>
            <w:r w:rsidR="00701B2A">
              <w:rPr>
                <w:noProof/>
                <w:webHidden/>
              </w:rPr>
              <w:t>11</w:t>
            </w:r>
            <w:r w:rsidR="005A395C">
              <w:rPr>
                <w:noProof/>
                <w:webHidden/>
              </w:rPr>
              <w:fldChar w:fldCharType="end"/>
            </w:r>
          </w:hyperlink>
        </w:p>
        <w:p w14:paraId="4742154E" w14:textId="77777777" w:rsidR="005A395C" w:rsidRDefault="000E3462">
          <w:pPr>
            <w:pStyle w:val="TM3"/>
            <w:tabs>
              <w:tab w:val="left" w:pos="1100"/>
              <w:tab w:val="right" w:leader="dot" w:pos="9060"/>
            </w:tabs>
            <w:rPr>
              <w:noProof/>
              <w:sz w:val="22"/>
              <w:szCs w:val="22"/>
              <w:lang w:eastAsia="fr-FR"/>
            </w:rPr>
          </w:pPr>
          <w:hyperlink w:anchor="_Toc368661089" w:history="1">
            <w:r w:rsidR="005A395C" w:rsidRPr="005E55F0">
              <w:rPr>
                <w:rStyle w:val="Lienhypertexte"/>
                <w:noProof/>
              </w:rPr>
              <w:t>3.3.4</w:t>
            </w:r>
            <w:r w:rsidR="005A395C">
              <w:rPr>
                <w:noProof/>
                <w:sz w:val="22"/>
                <w:szCs w:val="22"/>
                <w:lang w:eastAsia="fr-FR"/>
              </w:rPr>
              <w:tab/>
            </w:r>
            <w:r w:rsidR="005A395C" w:rsidRPr="005E55F0">
              <w:rPr>
                <w:rStyle w:val="Lienhypertexte"/>
                <w:noProof/>
              </w:rPr>
              <w:t>Ecran de verrouillage</w:t>
            </w:r>
            <w:r w:rsidR="005A395C">
              <w:rPr>
                <w:noProof/>
                <w:webHidden/>
              </w:rPr>
              <w:tab/>
            </w:r>
            <w:r w:rsidR="005A395C">
              <w:rPr>
                <w:noProof/>
                <w:webHidden/>
              </w:rPr>
              <w:fldChar w:fldCharType="begin"/>
            </w:r>
            <w:r w:rsidR="005A395C">
              <w:rPr>
                <w:noProof/>
                <w:webHidden/>
              </w:rPr>
              <w:instrText xml:space="preserve"> PAGEREF _Toc368661089 \h </w:instrText>
            </w:r>
            <w:r w:rsidR="005A395C">
              <w:rPr>
                <w:noProof/>
                <w:webHidden/>
              </w:rPr>
            </w:r>
            <w:r w:rsidR="005A395C">
              <w:rPr>
                <w:noProof/>
                <w:webHidden/>
              </w:rPr>
              <w:fldChar w:fldCharType="separate"/>
            </w:r>
            <w:r w:rsidR="00701B2A">
              <w:rPr>
                <w:noProof/>
                <w:webHidden/>
              </w:rPr>
              <w:t>12</w:t>
            </w:r>
            <w:r w:rsidR="005A395C">
              <w:rPr>
                <w:noProof/>
                <w:webHidden/>
              </w:rPr>
              <w:fldChar w:fldCharType="end"/>
            </w:r>
          </w:hyperlink>
        </w:p>
        <w:p w14:paraId="4D383357" w14:textId="77777777" w:rsidR="005A395C" w:rsidRDefault="000E3462">
          <w:pPr>
            <w:pStyle w:val="TM3"/>
            <w:tabs>
              <w:tab w:val="left" w:pos="1100"/>
              <w:tab w:val="right" w:leader="dot" w:pos="9060"/>
            </w:tabs>
            <w:rPr>
              <w:noProof/>
              <w:sz w:val="22"/>
              <w:szCs w:val="22"/>
              <w:lang w:eastAsia="fr-FR"/>
            </w:rPr>
          </w:pPr>
          <w:hyperlink w:anchor="_Toc368661090" w:history="1">
            <w:r w:rsidR="005A395C" w:rsidRPr="005E55F0">
              <w:rPr>
                <w:rStyle w:val="Lienhypertexte"/>
                <w:noProof/>
              </w:rPr>
              <w:t>3.3.5</w:t>
            </w:r>
            <w:r w:rsidR="005A395C">
              <w:rPr>
                <w:noProof/>
                <w:sz w:val="22"/>
                <w:szCs w:val="22"/>
                <w:lang w:eastAsia="fr-FR"/>
              </w:rPr>
              <w:tab/>
            </w:r>
            <w:r w:rsidR="005A395C" w:rsidRPr="005E55F0">
              <w:rPr>
                <w:rStyle w:val="Lienhypertexte"/>
                <w:noProof/>
              </w:rPr>
              <w:t>Ecran de rechargement</w:t>
            </w:r>
            <w:r w:rsidR="005A395C">
              <w:rPr>
                <w:noProof/>
                <w:webHidden/>
              </w:rPr>
              <w:tab/>
            </w:r>
            <w:r w:rsidR="005A395C">
              <w:rPr>
                <w:noProof/>
                <w:webHidden/>
              </w:rPr>
              <w:fldChar w:fldCharType="begin"/>
            </w:r>
            <w:r w:rsidR="005A395C">
              <w:rPr>
                <w:noProof/>
                <w:webHidden/>
              </w:rPr>
              <w:instrText xml:space="preserve"> PAGEREF _Toc368661090 \h </w:instrText>
            </w:r>
            <w:r w:rsidR="005A395C">
              <w:rPr>
                <w:noProof/>
                <w:webHidden/>
              </w:rPr>
            </w:r>
            <w:r w:rsidR="005A395C">
              <w:rPr>
                <w:noProof/>
                <w:webHidden/>
              </w:rPr>
              <w:fldChar w:fldCharType="separate"/>
            </w:r>
            <w:r w:rsidR="00701B2A">
              <w:rPr>
                <w:noProof/>
                <w:webHidden/>
              </w:rPr>
              <w:t>12</w:t>
            </w:r>
            <w:r w:rsidR="005A395C">
              <w:rPr>
                <w:noProof/>
                <w:webHidden/>
              </w:rPr>
              <w:fldChar w:fldCharType="end"/>
            </w:r>
          </w:hyperlink>
        </w:p>
        <w:p w14:paraId="001680ED" w14:textId="77777777" w:rsidR="005A395C" w:rsidRDefault="000E3462">
          <w:pPr>
            <w:pStyle w:val="TM3"/>
            <w:tabs>
              <w:tab w:val="left" w:pos="1100"/>
              <w:tab w:val="right" w:leader="dot" w:pos="9060"/>
            </w:tabs>
            <w:rPr>
              <w:noProof/>
              <w:sz w:val="22"/>
              <w:szCs w:val="22"/>
              <w:lang w:eastAsia="fr-FR"/>
            </w:rPr>
          </w:pPr>
          <w:hyperlink w:anchor="_Toc368661091" w:history="1">
            <w:r w:rsidR="005A395C" w:rsidRPr="005E55F0">
              <w:rPr>
                <w:rStyle w:val="Lienhypertexte"/>
                <w:noProof/>
              </w:rPr>
              <w:t>3.3.6</w:t>
            </w:r>
            <w:r w:rsidR="005A395C">
              <w:rPr>
                <w:noProof/>
                <w:sz w:val="22"/>
                <w:szCs w:val="22"/>
                <w:lang w:eastAsia="fr-FR"/>
              </w:rPr>
              <w:tab/>
            </w:r>
            <w:r w:rsidR="005A395C" w:rsidRPr="005E55F0">
              <w:rPr>
                <w:rStyle w:val="Lienhypertexte"/>
                <w:noProof/>
              </w:rPr>
              <w:t>Ecran d’erreur ou d’avertissement</w:t>
            </w:r>
            <w:r w:rsidR="005A395C">
              <w:rPr>
                <w:noProof/>
                <w:webHidden/>
              </w:rPr>
              <w:tab/>
            </w:r>
            <w:r w:rsidR="005A395C">
              <w:rPr>
                <w:noProof/>
                <w:webHidden/>
              </w:rPr>
              <w:fldChar w:fldCharType="begin"/>
            </w:r>
            <w:r w:rsidR="005A395C">
              <w:rPr>
                <w:noProof/>
                <w:webHidden/>
              </w:rPr>
              <w:instrText xml:space="preserve"> PAGEREF _Toc368661091 \h </w:instrText>
            </w:r>
            <w:r w:rsidR="005A395C">
              <w:rPr>
                <w:noProof/>
                <w:webHidden/>
              </w:rPr>
            </w:r>
            <w:r w:rsidR="005A395C">
              <w:rPr>
                <w:noProof/>
                <w:webHidden/>
              </w:rPr>
              <w:fldChar w:fldCharType="separate"/>
            </w:r>
            <w:r w:rsidR="00701B2A">
              <w:rPr>
                <w:noProof/>
                <w:webHidden/>
              </w:rPr>
              <w:t>12</w:t>
            </w:r>
            <w:r w:rsidR="005A395C">
              <w:rPr>
                <w:noProof/>
                <w:webHidden/>
              </w:rPr>
              <w:fldChar w:fldCharType="end"/>
            </w:r>
          </w:hyperlink>
        </w:p>
        <w:p w14:paraId="7A5CC249" w14:textId="77777777" w:rsidR="005A395C" w:rsidRDefault="000E3462">
          <w:pPr>
            <w:pStyle w:val="TM3"/>
            <w:tabs>
              <w:tab w:val="left" w:pos="1100"/>
              <w:tab w:val="right" w:leader="dot" w:pos="9060"/>
            </w:tabs>
            <w:rPr>
              <w:noProof/>
              <w:sz w:val="22"/>
              <w:szCs w:val="22"/>
              <w:lang w:eastAsia="fr-FR"/>
            </w:rPr>
          </w:pPr>
          <w:hyperlink w:anchor="_Toc368661092" w:history="1">
            <w:r w:rsidR="005A395C" w:rsidRPr="005E55F0">
              <w:rPr>
                <w:rStyle w:val="Lienhypertexte"/>
                <w:noProof/>
              </w:rPr>
              <w:t>3.3.7</w:t>
            </w:r>
            <w:r w:rsidR="005A395C">
              <w:rPr>
                <w:noProof/>
                <w:sz w:val="22"/>
                <w:szCs w:val="22"/>
                <w:lang w:eastAsia="fr-FR"/>
              </w:rPr>
              <w:tab/>
            </w:r>
            <w:r w:rsidR="005A395C" w:rsidRPr="005E55F0">
              <w:rPr>
                <w:rStyle w:val="Lienhypertexte"/>
                <w:noProof/>
              </w:rPr>
              <w:t>Ecran Régulation en puissance</w:t>
            </w:r>
            <w:r w:rsidR="005A395C">
              <w:rPr>
                <w:noProof/>
                <w:webHidden/>
              </w:rPr>
              <w:tab/>
            </w:r>
            <w:r w:rsidR="005A395C">
              <w:rPr>
                <w:noProof/>
                <w:webHidden/>
              </w:rPr>
              <w:fldChar w:fldCharType="begin"/>
            </w:r>
            <w:r w:rsidR="005A395C">
              <w:rPr>
                <w:noProof/>
                <w:webHidden/>
              </w:rPr>
              <w:instrText xml:space="preserve"> PAGEREF _Toc368661092 \h </w:instrText>
            </w:r>
            <w:r w:rsidR="005A395C">
              <w:rPr>
                <w:noProof/>
                <w:webHidden/>
              </w:rPr>
            </w:r>
            <w:r w:rsidR="005A395C">
              <w:rPr>
                <w:noProof/>
                <w:webHidden/>
              </w:rPr>
              <w:fldChar w:fldCharType="separate"/>
            </w:r>
            <w:r w:rsidR="00701B2A">
              <w:rPr>
                <w:noProof/>
                <w:webHidden/>
              </w:rPr>
              <w:t>12</w:t>
            </w:r>
            <w:r w:rsidR="005A395C">
              <w:rPr>
                <w:noProof/>
                <w:webHidden/>
              </w:rPr>
              <w:fldChar w:fldCharType="end"/>
            </w:r>
          </w:hyperlink>
        </w:p>
        <w:p w14:paraId="53966195" w14:textId="77777777" w:rsidR="005A395C" w:rsidRDefault="000E3462">
          <w:pPr>
            <w:pStyle w:val="TM3"/>
            <w:tabs>
              <w:tab w:val="left" w:pos="1100"/>
              <w:tab w:val="right" w:leader="dot" w:pos="9060"/>
            </w:tabs>
            <w:rPr>
              <w:noProof/>
              <w:sz w:val="22"/>
              <w:szCs w:val="22"/>
              <w:lang w:eastAsia="fr-FR"/>
            </w:rPr>
          </w:pPr>
          <w:hyperlink w:anchor="_Toc368661093" w:history="1">
            <w:r w:rsidR="005A395C" w:rsidRPr="005E55F0">
              <w:rPr>
                <w:rStyle w:val="Lienhypertexte"/>
                <w:noProof/>
              </w:rPr>
              <w:t>3.3.8</w:t>
            </w:r>
            <w:r w:rsidR="005A395C">
              <w:rPr>
                <w:noProof/>
                <w:sz w:val="22"/>
                <w:szCs w:val="22"/>
                <w:lang w:eastAsia="fr-FR"/>
              </w:rPr>
              <w:tab/>
            </w:r>
            <w:r w:rsidR="005A395C" w:rsidRPr="005E55F0">
              <w:rPr>
                <w:rStyle w:val="Lienhypertexte"/>
                <w:noProof/>
              </w:rPr>
              <w:t>Ecran régulation en tension</w:t>
            </w:r>
            <w:r w:rsidR="005A395C">
              <w:rPr>
                <w:noProof/>
                <w:webHidden/>
              </w:rPr>
              <w:tab/>
            </w:r>
            <w:r w:rsidR="005A395C">
              <w:rPr>
                <w:noProof/>
                <w:webHidden/>
              </w:rPr>
              <w:fldChar w:fldCharType="begin"/>
            </w:r>
            <w:r w:rsidR="005A395C">
              <w:rPr>
                <w:noProof/>
                <w:webHidden/>
              </w:rPr>
              <w:instrText xml:space="preserve"> PAGEREF _Toc368661093 \h </w:instrText>
            </w:r>
            <w:r w:rsidR="005A395C">
              <w:rPr>
                <w:noProof/>
                <w:webHidden/>
              </w:rPr>
            </w:r>
            <w:r w:rsidR="005A395C">
              <w:rPr>
                <w:noProof/>
                <w:webHidden/>
              </w:rPr>
              <w:fldChar w:fldCharType="separate"/>
            </w:r>
            <w:r w:rsidR="00701B2A">
              <w:rPr>
                <w:noProof/>
                <w:webHidden/>
              </w:rPr>
              <w:t>12</w:t>
            </w:r>
            <w:r w:rsidR="005A395C">
              <w:rPr>
                <w:noProof/>
                <w:webHidden/>
              </w:rPr>
              <w:fldChar w:fldCharType="end"/>
            </w:r>
          </w:hyperlink>
        </w:p>
        <w:p w14:paraId="4B2A6A5E" w14:textId="77777777" w:rsidR="005A395C" w:rsidRDefault="000E3462">
          <w:pPr>
            <w:pStyle w:val="TM3"/>
            <w:tabs>
              <w:tab w:val="left" w:pos="1100"/>
              <w:tab w:val="right" w:leader="dot" w:pos="9060"/>
            </w:tabs>
            <w:rPr>
              <w:noProof/>
              <w:sz w:val="22"/>
              <w:szCs w:val="22"/>
              <w:lang w:eastAsia="fr-FR"/>
            </w:rPr>
          </w:pPr>
          <w:hyperlink w:anchor="_Toc368661094" w:history="1">
            <w:r w:rsidR="005A395C" w:rsidRPr="005E55F0">
              <w:rPr>
                <w:rStyle w:val="Lienhypertexte"/>
                <w:noProof/>
              </w:rPr>
              <w:t>3.3.9</w:t>
            </w:r>
            <w:r w:rsidR="005A395C">
              <w:rPr>
                <w:noProof/>
                <w:sz w:val="22"/>
                <w:szCs w:val="22"/>
                <w:lang w:eastAsia="fr-FR"/>
              </w:rPr>
              <w:tab/>
            </w:r>
            <w:r w:rsidR="005A395C" w:rsidRPr="005E55F0">
              <w:rPr>
                <w:rStyle w:val="Lienhypertexte"/>
                <w:noProof/>
              </w:rPr>
              <w:t>Ecran d’information</w:t>
            </w:r>
            <w:r w:rsidR="005A395C">
              <w:rPr>
                <w:noProof/>
                <w:webHidden/>
              </w:rPr>
              <w:tab/>
            </w:r>
            <w:r w:rsidR="005A395C">
              <w:rPr>
                <w:noProof/>
                <w:webHidden/>
              </w:rPr>
              <w:fldChar w:fldCharType="begin"/>
            </w:r>
            <w:r w:rsidR="005A395C">
              <w:rPr>
                <w:noProof/>
                <w:webHidden/>
              </w:rPr>
              <w:instrText xml:space="preserve"> PAGEREF _Toc368661094 \h </w:instrText>
            </w:r>
            <w:r w:rsidR="005A395C">
              <w:rPr>
                <w:noProof/>
                <w:webHidden/>
              </w:rPr>
            </w:r>
            <w:r w:rsidR="005A395C">
              <w:rPr>
                <w:noProof/>
                <w:webHidden/>
              </w:rPr>
              <w:fldChar w:fldCharType="separate"/>
            </w:r>
            <w:r w:rsidR="00701B2A">
              <w:rPr>
                <w:noProof/>
                <w:webHidden/>
              </w:rPr>
              <w:t>13</w:t>
            </w:r>
            <w:r w:rsidR="005A395C">
              <w:rPr>
                <w:noProof/>
                <w:webHidden/>
              </w:rPr>
              <w:fldChar w:fldCharType="end"/>
            </w:r>
          </w:hyperlink>
        </w:p>
        <w:p w14:paraId="353F7ECD" w14:textId="77777777" w:rsidR="005A395C" w:rsidRDefault="000E3462">
          <w:pPr>
            <w:pStyle w:val="TM3"/>
            <w:tabs>
              <w:tab w:val="left" w:pos="1320"/>
              <w:tab w:val="right" w:leader="dot" w:pos="9060"/>
            </w:tabs>
            <w:rPr>
              <w:noProof/>
              <w:sz w:val="22"/>
              <w:szCs w:val="22"/>
              <w:lang w:eastAsia="fr-FR"/>
            </w:rPr>
          </w:pPr>
          <w:hyperlink w:anchor="_Toc368661095" w:history="1">
            <w:r w:rsidR="005A395C" w:rsidRPr="005E55F0">
              <w:rPr>
                <w:rStyle w:val="Lienhypertexte"/>
                <w:noProof/>
              </w:rPr>
              <w:t>3.3.10</w:t>
            </w:r>
            <w:r w:rsidR="005A395C">
              <w:rPr>
                <w:noProof/>
                <w:sz w:val="22"/>
                <w:szCs w:val="22"/>
                <w:lang w:eastAsia="fr-FR"/>
              </w:rPr>
              <w:tab/>
            </w:r>
            <w:r w:rsidR="005A395C" w:rsidRPr="005E55F0">
              <w:rPr>
                <w:rStyle w:val="Lienhypertexte"/>
                <w:noProof/>
              </w:rPr>
              <w:t>Ecran de paramétrage Choix</w:t>
            </w:r>
            <w:r w:rsidR="005A395C">
              <w:rPr>
                <w:noProof/>
                <w:webHidden/>
              </w:rPr>
              <w:tab/>
            </w:r>
            <w:r w:rsidR="005A395C">
              <w:rPr>
                <w:noProof/>
                <w:webHidden/>
              </w:rPr>
              <w:fldChar w:fldCharType="begin"/>
            </w:r>
            <w:r w:rsidR="005A395C">
              <w:rPr>
                <w:noProof/>
                <w:webHidden/>
              </w:rPr>
              <w:instrText xml:space="preserve"> PAGEREF _Toc368661095 \h </w:instrText>
            </w:r>
            <w:r w:rsidR="005A395C">
              <w:rPr>
                <w:noProof/>
                <w:webHidden/>
              </w:rPr>
            </w:r>
            <w:r w:rsidR="005A395C">
              <w:rPr>
                <w:noProof/>
                <w:webHidden/>
              </w:rPr>
              <w:fldChar w:fldCharType="separate"/>
            </w:r>
            <w:r w:rsidR="00701B2A">
              <w:rPr>
                <w:noProof/>
                <w:webHidden/>
              </w:rPr>
              <w:t>13</w:t>
            </w:r>
            <w:r w:rsidR="005A395C">
              <w:rPr>
                <w:noProof/>
                <w:webHidden/>
              </w:rPr>
              <w:fldChar w:fldCharType="end"/>
            </w:r>
          </w:hyperlink>
        </w:p>
        <w:p w14:paraId="5FF05277" w14:textId="77777777" w:rsidR="005A395C" w:rsidRDefault="000E3462">
          <w:pPr>
            <w:pStyle w:val="TM3"/>
            <w:tabs>
              <w:tab w:val="left" w:pos="1320"/>
              <w:tab w:val="right" w:leader="dot" w:pos="9060"/>
            </w:tabs>
            <w:rPr>
              <w:noProof/>
              <w:sz w:val="22"/>
              <w:szCs w:val="22"/>
              <w:lang w:eastAsia="fr-FR"/>
            </w:rPr>
          </w:pPr>
          <w:hyperlink w:anchor="_Toc368661096" w:history="1">
            <w:r w:rsidR="005A395C" w:rsidRPr="005E55F0">
              <w:rPr>
                <w:rStyle w:val="Lienhypertexte"/>
                <w:noProof/>
              </w:rPr>
              <w:t>3.3.11</w:t>
            </w:r>
            <w:r w:rsidR="005A395C">
              <w:rPr>
                <w:noProof/>
                <w:sz w:val="22"/>
                <w:szCs w:val="22"/>
                <w:lang w:eastAsia="fr-FR"/>
              </w:rPr>
              <w:tab/>
            </w:r>
            <w:r w:rsidR="005A395C" w:rsidRPr="005E55F0">
              <w:rPr>
                <w:rStyle w:val="Lienhypertexte"/>
                <w:noProof/>
              </w:rPr>
              <w:t>Ecran de paramétrage Edition</w:t>
            </w:r>
            <w:r w:rsidR="005A395C">
              <w:rPr>
                <w:noProof/>
                <w:webHidden/>
              </w:rPr>
              <w:tab/>
            </w:r>
            <w:r w:rsidR="005A395C">
              <w:rPr>
                <w:noProof/>
                <w:webHidden/>
              </w:rPr>
              <w:fldChar w:fldCharType="begin"/>
            </w:r>
            <w:r w:rsidR="005A395C">
              <w:rPr>
                <w:noProof/>
                <w:webHidden/>
              </w:rPr>
              <w:instrText xml:space="preserve"> PAGEREF _Toc368661096 \h </w:instrText>
            </w:r>
            <w:r w:rsidR="005A395C">
              <w:rPr>
                <w:noProof/>
                <w:webHidden/>
              </w:rPr>
            </w:r>
            <w:r w:rsidR="005A395C">
              <w:rPr>
                <w:noProof/>
                <w:webHidden/>
              </w:rPr>
              <w:fldChar w:fldCharType="separate"/>
            </w:r>
            <w:r w:rsidR="00701B2A">
              <w:rPr>
                <w:noProof/>
                <w:webHidden/>
              </w:rPr>
              <w:t>14</w:t>
            </w:r>
            <w:r w:rsidR="005A395C">
              <w:rPr>
                <w:noProof/>
                <w:webHidden/>
              </w:rPr>
              <w:fldChar w:fldCharType="end"/>
            </w:r>
          </w:hyperlink>
        </w:p>
        <w:p w14:paraId="219890D3" w14:textId="77777777" w:rsidR="005A395C" w:rsidRDefault="000E3462">
          <w:pPr>
            <w:pStyle w:val="TM3"/>
            <w:tabs>
              <w:tab w:val="left" w:pos="1320"/>
              <w:tab w:val="right" w:leader="dot" w:pos="9060"/>
            </w:tabs>
            <w:rPr>
              <w:noProof/>
              <w:sz w:val="22"/>
              <w:szCs w:val="22"/>
              <w:lang w:eastAsia="fr-FR"/>
            </w:rPr>
          </w:pPr>
          <w:hyperlink w:anchor="_Toc368661097" w:history="1">
            <w:r w:rsidR="005A395C" w:rsidRPr="005E55F0">
              <w:rPr>
                <w:rStyle w:val="Lienhypertexte"/>
                <w:noProof/>
              </w:rPr>
              <w:t>3.3.12</w:t>
            </w:r>
            <w:r w:rsidR="005A395C">
              <w:rPr>
                <w:noProof/>
                <w:sz w:val="22"/>
                <w:szCs w:val="22"/>
                <w:lang w:eastAsia="fr-FR"/>
              </w:rPr>
              <w:tab/>
            </w:r>
            <w:r w:rsidR="005A395C" w:rsidRPr="005E55F0">
              <w:rPr>
                <w:rStyle w:val="Lienhypertexte"/>
                <w:noProof/>
              </w:rPr>
              <w:t>Ecran de paramétrage Validation</w:t>
            </w:r>
            <w:r w:rsidR="005A395C">
              <w:rPr>
                <w:noProof/>
                <w:webHidden/>
              </w:rPr>
              <w:tab/>
            </w:r>
            <w:r w:rsidR="005A395C">
              <w:rPr>
                <w:noProof/>
                <w:webHidden/>
              </w:rPr>
              <w:fldChar w:fldCharType="begin"/>
            </w:r>
            <w:r w:rsidR="005A395C">
              <w:rPr>
                <w:noProof/>
                <w:webHidden/>
              </w:rPr>
              <w:instrText xml:space="preserve"> PAGEREF _Toc368661097 \h </w:instrText>
            </w:r>
            <w:r w:rsidR="005A395C">
              <w:rPr>
                <w:noProof/>
                <w:webHidden/>
              </w:rPr>
            </w:r>
            <w:r w:rsidR="005A395C">
              <w:rPr>
                <w:noProof/>
                <w:webHidden/>
              </w:rPr>
              <w:fldChar w:fldCharType="separate"/>
            </w:r>
            <w:r w:rsidR="00701B2A">
              <w:rPr>
                <w:noProof/>
                <w:webHidden/>
              </w:rPr>
              <w:t>14</w:t>
            </w:r>
            <w:r w:rsidR="005A395C">
              <w:rPr>
                <w:noProof/>
                <w:webHidden/>
              </w:rPr>
              <w:fldChar w:fldCharType="end"/>
            </w:r>
          </w:hyperlink>
        </w:p>
        <w:p w14:paraId="01C35F38" w14:textId="77777777" w:rsidR="00586F7E" w:rsidRPr="009F7746" w:rsidRDefault="00CD4FFD" w:rsidP="004C1BCC">
          <w:r w:rsidRPr="009F7746">
            <w:fldChar w:fldCharType="end"/>
          </w:r>
        </w:p>
      </w:sdtContent>
    </w:sdt>
    <w:p w14:paraId="3F28956D" w14:textId="77777777" w:rsidR="00CD4FFD" w:rsidRPr="009F7746" w:rsidRDefault="00CD4FFD" w:rsidP="004C1BCC">
      <w:r w:rsidRPr="009F7746">
        <w:br w:type="page"/>
      </w:r>
    </w:p>
    <w:p w14:paraId="12F94547" w14:textId="77777777" w:rsidR="00E72761" w:rsidRPr="009F7746" w:rsidRDefault="00E72761" w:rsidP="00D557C7">
      <w:pPr>
        <w:pStyle w:val="Titre1"/>
      </w:pPr>
      <w:bookmarkStart w:id="5" w:name="_Toc368661070"/>
      <w:r w:rsidRPr="009F7746">
        <w:lastRenderedPageBreak/>
        <w:t>Introduction</w:t>
      </w:r>
      <w:bookmarkEnd w:id="5"/>
    </w:p>
    <w:p w14:paraId="7FE374A1" w14:textId="77777777" w:rsidR="000C29BD" w:rsidRPr="009F7746" w:rsidRDefault="000C29BD" w:rsidP="00A87D9C">
      <w:pPr>
        <w:pStyle w:val="Titre2"/>
      </w:pPr>
      <w:bookmarkStart w:id="6" w:name="_Toc368661071"/>
      <w:r w:rsidRPr="009F7746">
        <w:t>Objet</w:t>
      </w:r>
      <w:bookmarkEnd w:id="6"/>
    </w:p>
    <w:p w14:paraId="53FE3B66" w14:textId="548B081C" w:rsidR="00081924" w:rsidRPr="009F7746" w:rsidRDefault="00E72761" w:rsidP="004C1BCC">
      <w:r w:rsidRPr="009F7746">
        <w:t xml:space="preserve">Ce dossier de spécification a pour objectif de </w:t>
      </w:r>
      <w:r w:rsidR="002F7643" w:rsidRPr="009F7746">
        <w:t>définir</w:t>
      </w:r>
      <w:r w:rsidRPr="009F7746">
        <w:t xml:space="preserve"> les fonctionnalités </w:t>
      </w:r>
      <w:r w:rsidR="002F7643" w:rsidRPr="009F7746">
        <w:t xml:space="preserve">et exigences </w:t>
      </w:r>
      <w:r w:rsidRPr="009F7746">
        <w:t>pour le développement</w:t>
      </w:r>
      <w:r w:rsidR="00081924" w:rsidRPr="009F7746">
        <w:t xml:space="preserve"> logiciel et électronique</w:t>
      </w:r>
      <w:r w:rsidR="002F7643" w:rsidRPr="009F7746">
        <w:t xml:space="preserve"> </w:t>
      </w:r>
      <w:r w:rsidR="00DD3894" w:rsidRPr="009F7746">
        <w:t xml:space="preserve">du prototype de la </w:t>
      </w:r>
      <w:r w:rsidR="00E122D6" w:rsidRPr="009F7746">
        <w:t xml:space="preserve">cigarette </w:t>
      </w:r>
      <w:r w:rsidR="00DD3894" w:rsidRPr="009F7746">
        <w:t xml:space="preserve">électronique </w:t>
      </w:r>
      <w:r w:rsidR="00E122D6" w:rsidRPr="009F7746">
        <w:t xml:space="preserve">OVNI </w:t>
      </w:r>
      <w:r w:rsidR="00850FC7" w:rsidRPr="009F7746">
        <w:t>(Objet Vapotable Non Identifié)</w:t>
      </w:r>
      <w:r w:rsidR="002F7643" w:rsidRPr="009F7746">
        <w:t>.</w:t>
      </w:r>
      <w:r w:rsidR="00081924" w:rsidRPr="009F7746">
        <w:t xml:space="preserve"> </w:t>
      </w:r>
    </w:p>
    <w:p w14:paraId="5B399C15" w14:textId="77777777" w:rsidR="00A269BA" w:rsidRPr="009F7746" w:rsidRDefault="00A269BA" w:rsidP="004C1BCC"/>
    <w:p w14:paraId="4C25BE46" w14:textId="74C2F61B" w:rsidR="00F36BC7" w:rsidRPr="009F7746" w:rsidRDefault="00F36BC7" w:rsidP="004C1BCC">
      <w:r w:rsidRPr="009F7746">
        <w:t>Ce document per</w:t>
      </w:r>
      <w:r w:rsidR="00402D4F" w:rsidRPr="009F7746">
        <w:t xml:space="preserve">mettra à l’équipe de conception, </w:t>
      </w:r>
      <w:r w:rsidRPr="009F7746">
        <w:t>de réalisation</w:t>
      </w:r>
      <w:r w:rsidR="00402D4F" w:rsidRPr="009F7746">
        <w:t xml:space="preserve"> et de test</w:t>
      </w:r>
      <w:r w:rsidRPr="009F7746">
        <w:t xml:space="preserve"> de </w:t>
      </w:r>
      <w:r w:rsidR="00402D4F" w:rsidRPr="009F7746">
        <w:t xml:space="preserve">concevoir, </w:t>
      </w:r>
      <w:r w:rsidRPr="009F7746">
        <w:t xml:space="preserve">développer </w:t>
      </w:r>
      <w:r w:rsidR="00402D4F" w:rsidRPr="009F7746">
        <w:t xml:space="preserve">et tester </w:t>
      </w:r>
      <w:r w:rsidR="00291360" w:rsidRPr="009F7746">
        <w:t>les</w:t>
      </w:r>
      <w:r w:rsidRPr="009F7746">
        <w:t xml:space="preserve"> partie</w:t>
      </w:r>
      <w:r w:rsidR="00291360" w:rsidRPr="009F7746">
        <w:t>s</w:t>
      </w:r>
      <w:r w:rsidRPr="009F7746">
        <w:t xml:space="preserve"> électronique</w:t>
      </w:r>
      <w:r w:rsidR="00291360" w:rsidRPr="009F7746">
        <w:t>s</w:t>
      </w:r>
      <w:r w:rsidRPr="009F7746">
        <w:t xml:space="preserve"> et informatique</w:t>
      </w:r>
      <w:r w:rsidR="00291360" w:rsidRPr="009F7746">
        <w:t>s</w:t>
      </w:r>
      <w:r w:rsidR="00E122D6" w:rsidRPr="009F7746">
        <w:t xml:space="preserve"> du prototype</w:t>
      </w:r>
      <w:r w:rsidRPr="009F7746">
        <w:t xml:space="preserve">. </w:t>
      </w:r>
    </w:p>
    <w:p w14:paraId="38D8840B" w14:textId="4F762921" w:rsidR="003A137D" w:rsidRPr="009F7746" w:rsidRDefault="003A137D" w:rsidP="004C1BCC"/>
    <w:p w14:paraId="654E6F7D" w14:textId="77777777" w:rsidR="000C29BD" w:rsidRDefault="000C29BD" w:rsidP="00A87D9C">
      <w:pPr>
        <w:pStyle w:val="Titre2"/>
      </w:pPr>
      <w:bookmarkStart w:id="7" w:name="_Toc368661072"/>
      <w:r w:rsidRPr="009F7746">
        <w:t>Définitions, acronymes et abréviations</w:t>
      </w:r>
      <w:bookmarkEnd w:id="7"/>
    </w:p>
    <w:p w14:paraId="5D4C8305" w14:textId="77777777" w:rsidR="003707A8" w:rsidRPr="003707A8" w:rsidRDefault="003707A8" w:rsidP="003707A8"/>
    <w:tbl>
      <w:tblPr>
        <w:tblStyle w:val="Grilledutableau"/>
        <w:tblW w:w="0" w:type="auto"/>
        <w:tblLook w:val="04A0" w:firstRow="1" w:lastRow="0" w:firstColumn="1" w:lastColumn="0" w:noHBand="0" w:noVBand="1"/>
      </w:tblPr>
      <w:tblGrid>
        <w:gridCol w:w="3369"/>
        <w:gridCol w:w="5843"/>
      </w:tblGrid>
      <w:tr w:rsidR="00254E87" w:rsidRPr="009F7746" w14:paraId="2214AF30" w14:textId="77777777" w:rsidTr="00254E87">
        <w:tc>
          <w:tcPr>
            <w:tcW w:w="3369" w:type="dxa"/>
            <w:tcBorders>
              <w:bottom w:val="single" w:sz="4" w:space="0" w:color="auto"/>
            </w:tcBorders>
          </w:tcPr>
          <w:p w14:paraId="5B4B2F01" w14:textId="77777777" w:rsidR="00254E87" w:rsidRPr="009F7746" w:rsidRDefault="00254E87" w:rsidP="00254E87">
            <w:pPr>
              <w:jc w:val="center"/>
            </w:pPr>
            <w:r w:rsidRPr="009F7746">
              <w:t>Acronymes, abréviations</w:t>
            </w:r>
          </w:p>
        </w:tc>
        <w:tc>
          <w:tcPr>
            <w:tcW w:w="5843" w:type="dxa"/>
            <w:tcBorders>
              <w:bottom w:val="single" w:sz="4" w:space="0" w:color="auto"/>
            </w:tcBorders>
          </w:tcPr>
          <w:p w14:paraId="6E57318C" w14:textId="77777777" w:rsidR="00254E87" w:rsidRPr="009F7746" w:rsidRDefault="00254E87" w:rsidP="00254E87">
            <w:pPr>
              <w:jc w:val="center"/>
            </w:pPr>
            <w:r w:rsidRPr="009F7746">
              <w:t>Définition</w:t>
            </w:r>
          </w:p>
        </w:tc>
      </w:tr>
      <w:tr w:rsidR="00DC1345" w:rsidRPr="009F7746" w14:paraId="09600A7D" w14:textId="77777777" w:rsidTr="00254E87">
        <w:tc>
          <w:tcPr>
            <w:tcW w:w="3369" w:type="dxa"/>
            <w:tcBorders>
              <w:top w:val="single" w:sz="4" w:space="0" w:color="auto"/>
            </w:tcBorders>
          </w:tcPr>
          <w:p w14:paraId="0E918A80" w14:textId="23137782" w:rsidR="00DC1345" w:rsidRPr="009F7746" w:rsidRDefault="00D14FBD" w:rsidP="00A269BA">
            <w:proofErr w:type="spellStart"/>
            <w:r>
              <w:t>CBOE</w:t>
            </w:r>
            <w:proofErr w:type="spellEnd"/>
            <w:r>
              <w:t xml:space="preserve"> (Contexte Besoin Objectif Elément)</w:t>
            </w:r>
            <w:r w:rsidR="00DC1345" w:rsidRPr="009F7746">
              <w:t xml:space="preserve"> </w:t>
            </w:r>
          </w:p>
        </w:tc>
        <w:tc>
          <w:tcPr>
            <w:tcW w:w="5843" w:type="dxa"/>
            <w:tcBorders>
              <w:top w:val="single" w:sz="4" w:space="0" w:color="auto"/>
            </w:tcBorders>
          </w:tcPr>
          <w:p w14:paraId="007AFD9C" w14:textId="2058AEA6" w:rsidR="00DC1345" w:rsidRPr="009F7746" w:rsidRDefault="00D14FBD" w:rsidP="005677C1">
            <w:r>
              <w:t>Méthode d’analyse de la valeur du produit à développer</w:t>
            </w:r>
          </w:p>
        </w:tc>
      </w:tr>
      <w:tr w:rsidR="00DC1345" w:rsidRPr="009F7746" w14:paraId="3DEDDD9F" w14:textId="77777777" w:rsidTr="00254E87">
        <w:tc>
          <w:tcPr>
            <w:tcW w:w="3369" w:type="dxa"/>
          </w:tcPr>
          <w:p w14:paraId="447F1575" w14:textId="77777777" w:rsidR="00DC1345" w:rsidRPr="009F7746" w:rsidRDefault="00DD3894" w:rsidP="00A269BA">
            <w:r w:rsidRPr="009F7746">
              <w:t>CU</w:t>
            </w:r>
          </w:p>
        </w:tc>
        <w:tc>
          <w:tcPr>
            <w:tcW w:w="5843" w:type="dxa"/>
          </w:tcPr>
          <w:p w14:paraId="5A6709BF" w14:textId="77777777" w:rsidR="00DC1345" w:rsidRPr="009F7746" w:rsidRDefault="00DC1345" w:rsidP="00A269BA">
            <w:r w:rsidRPr="009F7746">
              <w:t>Cas d’Utilisation</w:t>
            </w:r>
          </w:p>
        </w:tc>
      </w:tr>
      <w:tr w:rsidR="00DC1345" w:rsidRPr="009F7746" w14:paraId="302487B2" w14:textId="77777777" w:rsidTr="00254E87">
        <w:tc>
          <w:tcPr>
            <w:tcW w:w="3369" w:type="dxa"/>
          </w:tcPr>
          <w:p w14:paraId="695BF28D" w14:textId="77777777" w:rsidR="00DC1345" w:rsidRPr="009F7746" w:rsidRDefault="00DD3894" w:rsidP="00A269BA">
            <w:proofErr w:type="spellStart"/>
            <w:r w:rsidRPr="009F7746">
              <w:t>E-cig</w:t>
            </w:r>
            <w:proofErr w:type="spellEnd"/>
            <w:r w:rsidRPr="009F7746">
              <w:t xml:space="preserve"> ou e-cigarette</w:t>
            </w:r>
          </w:p>
        </w:tc>
        <w:tc>
          <w:tcPr>
            <w:tcW w:w="5843" w:type="dxa"/>
          </w:tcPr>
          <w:p w14:paraId="07750A9B" w14:textId="77777777" w:rsidR="00DC1345" w:rsidRPr="009F7746" w:rsidRDefault="00DC1345" w:rsidP="00A269BA">
            <w:r w:rsidRPr="009F7746">
              <w:t>Cigarette électronique</w:t>
            </w:r>
          </w:p>
        </w:tc>
      </w:tr>
      <w:tr w:rsidR="00193499" w:rsidRPr="009F7746" w14:paraId="13172CED" w14:textId="77777777" w:rsidTr="00254E87">
        <w:tc>
          <w:tcPr>
            <w:tcW w:w="3369" w:type="dxa"/>
          </w:tcPr>
          <w:p w14:paraId="5C765B19" w14:textId="46AA317C" w:rsidR="00193499" w:rsidRPr="00193499" w:rsidRDefault="00193499" w:rsidP="00193499">
            <w:r w:rsidRPr="00193499">
              <w:t>Fiabilité </w:t>
            </w:r>
          </w:p>
          <w:p w14:paraId="4214A970" w14:textId="77777777" w:rsidR="00193499" w:rsidRPr="009F7746" w:rsidRDefault="00193499" w:rsidP="00A269BA"/>
        </w:tc>
        <w:tc>
          <w:tcPr>
            <w:tcW w:w="5843" w:type="dxa"/>
          </w:tcPr>
          <w:p w14:paraId="2DB4FB3D" w14:textId="13F977FC" w:rsidR="00193499" w:rsidRPr="009F7746" w:rsidRDefault="00193499" w:rsidP="00193499">
            <w:r>
              <w:t xml:space="preserve">La </w:t>
            </w:r>
            <w:r>
              <w:rPr>
                <w:i/>
                <w:iCs/>
              </w:rPr>
              <w:t>fiabilité</w:t>
            </w:r>
            <w:r>
              <w:t xml:space="preserve"> est l'aptitude d'un composant ou d'un système à fonctionner pendant un intervalle de temps.</w:t>
            </w:r>
          </w:p>
        </w:tc>
      </w:tr>
      <w:tr w:rsidR="0041390C" w:rsidRPr="009F7746" w14:paraId="61B23CA0" w14:textId="77777777" w:rsidTr="00254E87">
        <w:tc>
          <w:tcPr>
            <w:tcW w:w="3369" w:type="dxa"/>
          </w:tcPr>
          <w:p w14:paraId="047671AA" w14:textId="77777777" w:rsidR="0041390C" w:rsidRPr="009F7746" w:rsidRDefault="0041390C" w:rsidP="00DD3894">
            <w:pPr>
              <w:jc w:val="left"/>
            </w:pPr>
            <w:r>
              <w:t>I2C</w:t>
            </w:r>
          </w:p>
        </w:tc>
        <w:tc>
          <w:tcPr>
            <w:tcW w:w="5843" w:type="dxa"/>
          </w:tcPr>
          <w:p w14:paraId="4EF32A7F" w14:textId="2C22AEA9" w:rsidR="0041390C" w:rsidRPr="009F7746" w:rsidRDefault="00DB64C1" w:rsidP="00DB64C1">
            <w:r>
              <w:t>Le bus I²C fait partie des bus série. Il a été développé pour minimiser les liaisons entre les circuits intégrés.</w:t>
            </w:r>
          </w:p>
        </w:tc>
      </w:tr>
      <w:tr w:rsidR="00DC1345" w:rsidRPr="009F7746" w14:paraId="06E45232" w14:textId="77777777" w:rsidTr="00254E87">
        <w:tc>
          <w:tcPr>
            <w:tcW w:w="3369" w:type="dxa"/>
          </w:tcPr>
          <w:p w14:paraId="0DCCB4F3" w14:textId="77777777" w:rsidR="00DC1345" w:rsidRPr="00F170DF" w:rsidRDefault="00DC1345" w:rsidP="00DD3894">
            <w:pPr>
              <w:jc w:val="left"/>
              <w:rPr>
                <w:lang w:val="en-US"/>
              </w:rPr>
            </w:pPr>
            <w:r w:rsidRPr="00F170DF">
              <w:rPr>
                <w:lang w:val="en-US"/>
              </w:rPr>
              <w:t xml:space="preserve">IEEE (Institute of Electrical </w:t>
            </w:r>
            <w:r w:rsidR="00254E87" w:rsidRPr="00F170DF">
              <w:rPr>
                <w:lang w:val="en-US"/>
              </w:rPr>
              <w:br/>
            </w:r>
            <w:r w:rsidRPr="00F170DF">
              <w:rPr>
                <w:lang w:val="en-US"/>
              </w:rPr>
              <w:t>and Electronics Engineers)</w:t>
            </w:r>
          </w:p>
        </w:tc>
        <w:tc>
          <w:tcPr>
            <w:tcW w:w="5843" w:type="dxa"/>
          </w:tcPr>
          <w:p w14:paraId="01467432" w14:textId="77777777" w:rsidR="00DC1345" w:rsidRPr="009F7746" w:rsidRDefault="00DC1345" w:rsidP="00A269BA">
            <w:r w:rsidRPr="009F7746">
              <w:t>Association professionnelle internationale définissant entre autres des normes dans le domaine informatique et électronique.</w:t>
            </w:r>
          </w:p>
        </w:tc>
      </w:tr>
      <w:tr w:rsidR="00811237" w:rsidRPr="009F7746" w14:paraId="0BB9DAA1" w14:textId="77777777" w:rsidTr="00254E87">
        <w:tc>
          <w:tcPr>
            <w:tcW w:w="3369" w:type="dxa"/>
          </w:tcPr>
          <w:p w14:paraId="00320C34" w14:textId="77777777" w:rsidR="00811237" w:rsidRPr="009F7746" w:rsidRDefault="00811237" w:rsidP="00DD3894">
            <w:pPr>
              <w:jc w:val="left"/>
            </w:pPr>
            <w:r>
              <w:t>IHM (Interface Homme Machine)</w:t>
            </w:r>
          </w:p>
        </w:tc>
        <w:tc>
          <w:tcPr>
            <w:tcW w:w="5843" w:type="dxa"/>
          </w:tcPr>
          <w:p w14:paraId="1B0AE32C" w14:textId="77777777" w:rsidR="00811237" w:rsidRPr="009F7746" w:rsidRDefault="00811237" w:rsidP="00A269BA">
            <w:r>
              <w:t>Moyens permettant aux utilisateurs d’OVNI d’interagir avec OVNI</w:t>
            </w:r>
          </w:p>
        </w:tc>
      </w:tr>
      <w:tr w:rsidR="0041390C" w:rsidRPr="009F7746" w14:paraId="1C6EAC58" w14:textId="77777777" w:rsidTr="00254E87">
        <w:tc>
          <w:tcPr>
            <w:tcW w:w="3369" w:type="dxa"/>
          </w:tcPr>
          <w:p w14:paraId="74050F37" w14:textId="12A0E4EA" w:rsidR="0041390C" w:rsidRPr="0034474D" w:rsidRDefault="0041390C" w:rsidP="009F7746">
            <w:pPr>
              <w:jc w:val="left"/>
              <w:rPr>
                <w:lang w:val="en-US"/>
              </w:rPr>
            </w:pPr>
            <w:proofErr w:type="spellStart"/>
            <w:r w:rsidRPr="0034474D">
              <w:rPr>
                <w:lang w:val="en-US"/>
              </w:rPr>
              <w:t>JTAG</w:t>
            </w:r>
            <w:proofErr w:type="spellEnd"/>
            <w:r w:rsidR="00C825D1" w:rsidRPr="0034474D">
              <w:rPr>
                <w:lang w:val="en-US"/>
              </w:rPr>
              <w:t xml:space="preserve"> (</w:t>
            </w:r>
            <w:r w:rsidR="00C825D1">
              <w:rPr>
                <w:rStyle w:val="lang-en"/>
                <w:b/>
                <w:bCs/>
                <w:lang w:val="en"/>
              </w:rPr>
              <w:t>J</w:t>
            </w:r>
            <w:r w:rsidR="00C825D1">
              <w:rPr>
                <w:rStyle w:val="lang-en"/>
                <w:lang w:val="en"/>
              </w:rPr>
              <w:t xml:space="preserve">oint </w:t>
            </w:r>
            <w:r w:rsidR="00C825D1">
              <w:rPr>
                <w:rStyle w:val="lang-en"/>
                <w:b/>
                <w:bCs/>
                <w:lang w:val="en"/>
              </w:rPr>
              <w:t>T</w:t>
            </w:r>
            <w:r w:rsidR="00C825D1">
              <w:rPr>
                <w:rStyle w:val="lang-en"/>
                <w:lang w:val="en"/>
              </w:rPr>
              <w:t xml:space="preserve">est </w:t>
            </w:r>
            <w:r w:rsidR="00C825D1">
              <w:rPr>
                <w:rStyle w:val="lang-en"/>
                <w:b/>
                <w:bCs/>
                <w:lang w:val="en"/>
              </w:rPr>
              <w:t>A</w:t>
            </w:r>
            <w:r w:rsidR="00C825D1">
              <w:rPr>
                <w:rStyle w:val="lang-en"/>
                <w:lang w:val="en"/>
              </w:rPr>
              <w:t xml:space="preserve">ction </w:t>
            </w:r>
            <w:r w:rsidR="00C825D1">
              <w:rPr>
                <w:rStyle w:val="lang-en"/>
                <w:b/>
                <w:bCs/>
                <w:lang w:val="en"/>
              </w:rPr>
              <w:t>G</w:t>
            </w:r>
            <w:r w:rsidR="00C825D1">
              <w:rPr>
                <w:rStyle w:val="lang-en"/>
                <w:lang w:val="en"/>
              </w:rPr>
              <w:t>roup)</w:t>
            </w:r>
          </w:p>
        </w:tc>
        <w:tc>
          <w:tcPr>
            <w:tcW w:w="5843" w:type="dxa"/>
          </w:tcPr>
          <w:p w14:paraId="0125A66F" w14:textId="5434ABF1" w:rsidR="0041390C" w:rsidRDefault="00C825D1" w:rsidP="00C825D1">
            <w:r>
              <w:t xml:space="preserve">Désigne, soit le bus de communication respectant la norme </w:t>
            </w:r>
            <w:hyperlink r:id="rId9" w:tooltip="IEEE" w:history="1">
              <w:proofErr w:type="spellStart"/>
              <w:r>
                <w:rPr>
                  <w:rStyle w:val="Lienhypertexte"/>
                </w:rPr>
                <w:t>IEEE</w:t>
              </w:r>
              <w:proofErr w:type="spellEnd"/>
            </w:hyperlink>
            <w:r>
              <w:t xml:space="preserve"> 1149.1 intitulé « </w:t>
            </w:r>
            <w:r w:rsidRPr="0034474D">
              <w:rPr>
                <w:rStyle w:val="lang-en"/>
                <w:i/>
                <w:iCs/>
              </w:rPr>
              <w:t xml:space="preserve">Standard Test Access Port and </w:t>
            </w:r>
            <w:proofErr w:type="spellStart"/>
            <w:r w:rsidRPr="0034474D">
              <w:rPr>
                <w:rStyle w:val="lang-en"/>
                <w:i/>
                <w:iCs/>
              </w:rPr>
              <w:t>Boundary</w:t>
            </w:r>
            <w:proofErr w:type="spellEnd"/>
            <w:r w:rsidRPr="0034474D">
              <w:rPr>
                <w:rStyle w:val="lang-en"/>
                <w:i/>
                <w:iCs/>
              </w:rPr>
              <w:t>-Scan Architecture</w:t>
            </w:r>
            <w:r>
              <w:t> », soit la norme elle-même.</w:t>
            </w:r>
          </w:p>
        </w:tc>
      </w:tr>
      <w:tr w:rsidR="009F7746" w:rsidRPr="009F7746" w14:paraId="6BFA89E7" w14:textId="77777777" w:rsidTr="00254E87">
        <w:tc>
          <w:tcPr>
            <w:tcW w:w="3369" w:type="dxa"/>
          </w:tcPr>
          <w:p w14:paraId="5CD67267" w14:textId="77777777" w:rsidR="009F7746" w:rsidRPr="009F7746" w:rsidRDefault="009F7746" w:rsidP="009F7746">
            <w:pPr>
              <w:jc w:val="left"/>
            </w:pPr>
            <w:r>
              <w:t>LED (Light-</w:t>
            </w:r>
            <w:proofErr w:type="spellStart"/>
            <w:r>
              <w:t>Emitting</w:t>
            </w:r>
            <w:proofErr w:type="spellEnd"/>
            <w:r>
              <w:t xml:space="preserve"> D</w:t>
            </w:r>
            <w:r w:rsidRPr="009F7746">
              <w:t>iode</w:t>
            </w:r>
            <w:r>
              <w:t>)</w:t>
            </w:r>
          </w:p>
        </w:tc>
        <w:tc>
          <w:tcPr>
            <w:tcW w:w="5843" w:type="dxa"/>
          </w:tcPr>
          <w:p w14:paraId="29EFB4DF" w14:textId="77777777" w:rsidR="009F7746" w:rsidRPr="009F7746" w:rsidRDefault="009F7746" w:rsidP="009F7746">
            <w:r>
              <w:t>Une diode électroluminescente</w:t>
            </w:r>
          </w:p>
        </w:tc>
      </w:tr>
      <w:tr w:rsidR="00DC1345" w:rsidRPr="009F7746" w14:paraId="499F4953" w14:textId="77777777" w:rsidTr="00254E87">
        <w:tc>
          <w:tcPr>
            <w:tcW w:w="3369" w:type="dxa"/>
          </w:tcPr>
          <w:p w14:paraId="56F2D52C" w14:textId="77777777" w:rsidR="00DC1345" w:rsidRPr="009F7746" w:rsidRDefault="00DC1345" w:rsidP="00A269BA">
            <w:r w:rsidRPr="009F7746">
              <w:t xml:space="preserve">OVNI </w:t>
            </w:r>
            <w:r w:rsidR="00DD3894" w:rsidRPr="009F7746">
              <w:t>(Objet Vapotable Non Identifié)</w:t>
            </w:r>
          </w:p>
        </w:tc>
        <w:tc>
          <w:tcPr>
            <w:tcW w:w="5843" w:type="dxa"/>
          </w:tcPr>
          <w:p w14:paraId="3CE8CA22" w14:textId="77777777" w:rsidR="00DC1345" w:rsidRPr="009F7746" w:rsidRDefault="00DC1345" w:rsidP="00A269BA">
            <w:r w:rsidRPr="009F7746">
              <w:t xml:space="preserve">Cigarette électronique de type </w:t>
            </w:r>
            <w:proofErr w:type="spellStart"/>
            <w:r w:rsidRPr="009F7746">
              <w:t>MOD</w:t>
            </w:r>
            <w:proofErr w:type="spellEnd"/>
            <w:r w:rsidRPr="009F7746">
              <w:t>, dont le présent document est la spécification.</w:t>
            </w:r>
          </w:p>
        </w:tc>
      </w:tr>
      <w:tr w:rsidR="00DC1345" w:rsidRPr="009F7746" w14:paraId="48ACCB30" w14:textId="77777777" w:rsidTr="00254E87">
        <w:tc>
          <w:tcPr>
            <w:tcW w:w="3369" w:type="dxa"/>
          </w:tcPr>
          <w:p w14:paraId="1CA99B04" w14:textId="77777777" w:rsidR="00DC1345" w:rsidRPr="009F7746" w:rsidRDefault="00DD3894" w:rsidP="00A269BA">
            <w:r w:rsidRPr="009F7746">
              <w:t>SaE</w:t>
            </w:r>
            <w:r w:rsidR="003707A8">
              <w:t xml:space="preserve"> (</w:t>
            </w:r>
            <w:r w:rsidR="003707A8" w:rsidRPr="009F7746">
              <w:t>Système à l’Etude</w:t>
            </w:r>
            <w:r w:rsidR="003707A8">
              <w:t>)</w:t>
            </w:r>
          </w:p>
        </w:tc>
        <w:tc>
          <w:tcPr>
            <w:tcW w:w="5843" w:type="dxa"/>
          </w:tcPr>
          <w:p w14:paraId="31ACAE70" w14:textId="77777777" w:rsidR="00DC1345" w:rsidRPr="009F7746" w:rsidRDefault="003707A8" w:rsidP="00A269BA">
            <w:r>
              <w:t>I</w:t>
            </w:r>
            <w:r w:rsidR="00DC1345" w:rsidRPr="009F7746">
              <w:t>l s’agit de l’ensemble des composants OVNI Soft et OVNI Hard.</w:t>
            </w:r>
          </w:p>
        </w:tc>
      </w:tr>
      <w:tr w:rsidR="009F7746" w:rsidRPr="009F7746" w14:paraId="325741F0" w14:textId="77777777" w:rsidTr="00254E87">
        <w:tc>
          <w:tcPr>
            <w:tcW w:w="3369" w:type="dxa"/>
          </w:tcPr>
          <w:p w14:paraId="6119A63B" w14:textId="77777777" w:rsidR="009F7746" w:rsidRPr="009F7746" w:rsidRDefault="009F7746" w:rsidP="009F7746">
            <w:r>
              <w:t>USB (</w:t>
            </w:r>
            <w:proofErr w:type="spellStart"/>
            <w:r>
              <w:t>Universal</w:t>
            </w:r>
            <w:proofErr w:type="spellEnd"/>
            <w:r>
              <w:t xml:space="preserve"> Serial Bus)</w:t>
            </w:r>
          </w:p>
        </w:tc>
        <w:tc>
          <w:tcPr>
            <w:tcW w:w="5843" w:type="dxa"/>
          </w:tcPr>
          <w:p w14:paraId="300B08A4" w14:textId="77777777" w:rsidR="009F7746" w:rsidRPr="009F7746" w:rsidRDefault="009F7746" w:rsidP="009F7746">
            <w:r>
              <w:t xml:space="preserve">Norme décrivant </w:t>
            </w:r>
            <w:r w:rsidRPr="009F7746">
              <w:t xml:space="preserve">un bus informatique en transmission série qui sert à connecter des périphériques informatiques à un </w:t>
            </w:r>
            <w:r>
              <w:t>système informatique</w:t>
            </w:r>
            <w:r w:rsidRPr="009F7746">
              <w:t>.</w:t>
            </w:r>
          </w:p>
        </w:tc>
      </w:tr>
    </w:tbl>
    <w:p w14:paraId="3C5D28DE" w14:textId="77777777" w:rsidR="00D557C7" w:rsidRDefault="00D557C7" w:rsidP="00D557C7"/>
    <w:p w14:paraId="54B95556" w14:textId="77777777" w:rsidR="00D557C7" w:rsidRDefault="00D557C7">
      <w:pPr>
        <w:spacing w:before="200" w:after="200" w:line="276" w:lineRule="auto"/>
        <w:jc w:val="left"/>
        <w:rPr>
          <w:b/>
          <w:bCs/>
          <w:caps/>
          <w:color w:val="FFFFFF" w:themeColor="background1"/>
          <w:spacing w:val="15"/>
          <w:sz w:val="22"/>
          <w:szCs w:val="22"/>
        </w:rPr>
      </w:pPr>
      <w:r>
        <w:br w:type="page"/>
      </w:r>
    </w:p>
    <w:p w14:paraId="25E717FD" w14:textId="5CF59747" w:rsidR="000C29BD" w:rsidRPr="009F7746" w:rsidRDefault="000C29BD" w:rsidP="00A87D9C">
      <w:pPr>
        <w:pStyle w:val="Titre1"/>
      </w:pPr>
      <w:bookmarkStart w:id="8" w:name="_Toc368661073"/>
      <w:r w:rsidRPr="009F7746">
        <w:lastRenderedPageBreak/>
        <w:t>Description générale</w:t>
      </w:r>
      <w:bookmarkEnd w:id="8"/>
    </w:p>
    <w:p w14:paraId="0AA29853" w14:textId="3462B966" w:rsidR="00E42BFF" w:rsidRPr="009F7746" w:rsidRDefault="004E2B41" w:rsidP="004C1BCC">
      <w:r w:rsidRPr="009F7746">
        <w:t>La cigarette électronique OVNI est</w:t>
      </w:r>
      <w:r w:rsidR="00811237">
        <w:t xml:space="preserve"> une e-cigarette dite modifiée. C</w:t>
      </w:r>
      <w:r w:rsidRPr="009F7746">
        <w:t xml:space="preserve">e type </w:t>
      </w:r>
      <w:r w:rsidR="00811237" w:rsidRPr="009F7746">
        <w:t>d’e-cigarette</w:t>
      </w:r>
      <w:r w:rsidRPr="009F7746">
        <w:t xml:space="preserve"> est </w:t>
      </w:r>
      <w:r w:rsidR="00811237">
        <w:t>un</w:t>
      </w:r>
      <w:r w:rsidRPr="009F7746">
        <w:t xml:space="preserve"> </w:t>
      </w:r>
      <w:proofErr w:type="spellStart"/>
      <w:r w:rsidRPr="009F7746">
        <w:t>MOD</w:t>
      </w:r>
      <w:proofErr w:type="spellEnd"/>
      <w:r w:rsidRPr="009F7746">
        <w:t xml:space="preserve"> </w:t>
      </w:r>
      <w:r w:rsidR="00811237">
        <w:t>(</w:t>
      </w:r>
      <w:proofErr w:type="spellStart"/>
      <w:r w:rsidR="00811237">
        <w:t>MOD</w:t>
      </w:r>
      <w:proofErr w:type="spellEnd"/>
      <w:r w:rsidR="00811237">
        <w:t xml:space="preserve"> </w:t>
      </w:r>
      <w:r w:rsidRPr="009F7746">
        <w:t xml:space="preserve">pour </w:t>
      </w:r>
      <w:proofErr w:type="spellStart"/>
      <w:r w:rsidRPr="009F7746">
        <w:t>MODifications</w:t>
      </w:r>
      <w:proofErr w:type="spellEnd"/>
      <w:r w:rsidRPr="009F7746">
        <w:t>) ayant une forme de boite (box)</w:t>
      </w:r>
      <w:r w:rsidR="004B05B8" w:rsidRPr="009F7746">
        <w:t>.</w:t>
      </w:r>
      <w:r w:rsidR="00E42BFF" w:rsidRPr="009F7746">
        <w:t xml:space="preserve"> Pour mieux comprendre ce qu’est une cigarette électronique (ainsi que le jargon utilisé), nous renvoyons le lecteur à la partie « Rappel sur ce qu’est une cigarette élect</w:t>
      </w:r>
      <w:r w:rsidR="000E3462">
        <w:t>ronique » du cahier des charges.</w:t>
      </w:r>
    </w:p>
    <w:p w14:paraId="6D6B271C" w14:textId="77777777" w:rsidR="00D14FBD" w:rsidRDefault="00D14FBD" w:rsidP="004C1BCC"/>
    <w:p w14:paraId="29C5BDCF" w14:textId="4738E833" w:rsidR="000E3462" w:rsidRDefault="000E3462" w:rsidP="004C1BCC">
      <w:r>
        <w:t xml:space="preserve">Outre les fonctionnalités que l’on retrouve dans toutes les </w:t>
      </w:r>
      <w:proofErr w:type="spellStart"/>
      <w:r>
        <w:t>e-cig</w:t>
      </w:r>
      <w:proofErr w:type="spellEnd"/>
      <w:r>
        <w:t xml:space="preserve"> (pouvoir vapoter), OVNI doit proposer d’autres fonctionnalités plus élaborées.</w:t>
      </w:r>
    </w:p>
    <w:p w14:paraId="4DB47848" w14:textId="4F301230" w:rsidR="00762CAB" w:rsidRDefault="000E3462" w:rsidP="004C1BCC">
      <w:r>
        <w:t xml:space="preserve">En effet, grâce à </w:t>
      </w:r>
      <w:r w:rsidR="00D14FBD">
        <w:t xml:space="preserve">une analyse de type </w:t>
      </w:r>
      <w:proofErr w:type="spellStart"/>
      <w:r w:rsidR="00D14FBD">
        <w:t>CBOE</w:t>
      </w:r>
      <w:proofErr w:type="spellEnd"/>
      <w:r w:rsidR="00D14FBD">
        <w:t xml:space="preserve"> (Contexte Besoin Objectif Elément)</w:t>
      </w:r>
      <w:r w:rsidR="00762CAB">
        <w:t>, la cause adressé</w:t>
      </w:r>
      <w:r>
        <w:t>e</w:t>
      </w:r>
      <w:r w:rsidR="00762CAB">
        <w:t xml:space="preserve"> par O</w:t>
      </w:r>
      <w:r>
        <w:t>VNI est la suivante :</w:t>
      </w:r>
      <w:r w:rsidR="00762CAB">
        <w:t xml:space="preserve"> Chaque individu a un </w:t>
      </w:r>
      <w:r>
        <w:t>« </w:t>
      </w:r>
      <w:proofErr w:type="spellStart"/>
      <w:r w:rsidR="00762CAB">
        <w:t>sweet</w:t>
      </w:r>
      <w:proofErr w:type="spellEnd"/>
      <w:r w:rsidR="00762CAB">
        <w:t xml:space="preserve"> spot</w:t>
      </w:r>
      <w:r>
        <w:t> » différent</w:t>
      </w:r>
      <w:r w:rsidR="00762CAB">
        <w:t xml:space="preserve"> (</w:t>
      </w:r>
      <w:r>
        <w:t xml:space="preserve">une </w:t>
      </w:r>
      <w:r w:rsidR="00762CAB">
        <w:t xml:space="preserve">plage de puissance de fonctionnement de la </w:t>
      </w:r>
      <w:proofErr w:type="spellStart"/>
      <w:r w:rsidR="00762CAB">
        <w:t>e-cig</w:t>
      </w:r>
      <w:proofErr w:type="spellEnd"/>
      <w:r w:rsidR="00762CAB">
        <w:t xml:space="preserve"> procurant une excellente expérience de vape</w:t>
      </w:r>
      <w:r>
        <w:t>, plage variant généralement entre 8 et 12 watt</w:t>
      </w:r>
      <w:r w:rsidR="00762CAB">
        <w:t>).</w:t>
      </w:r>
      <w:r>
        <w:t xml:space="preserve"> Par conséquent, p</w:t>
      </w:r>
      <w:r w:rsidR="00762CAB">
        <w:t xml:space="preserve">our atteindre ce </w:t>
      </w:r>
      <w:r>
        <w:t>« </w:t>
      </w:r>
      <w:proofErr w:type="spellStart"/>
      <w:r w:rsidR="00762CAB">
        <w:t>sweet</w:t>
      </w:r>
      <w:proofErr w:type="spellEnd"/>
      <w:r w:rsidR="00762CAB">
        <w:t xml:space="preserve"> spot</w:t>
      </w:r>
      <w:r>
        <w:t> »</w:t>
      </w:r>
      <w:r w:rsidR="00762CAB">
        <w:t>, OVNI doit assister le vapoteur en le guidant dans une utilisation (réglage de la puissance ou de la</w:t>
      </w:r>
      <w:r>
        <w:t xml:space="preserve"> tension, permettre un</w:t>
      </w:r>
      <w:r w:rsidR="00762CAB">
        <w:t xml:space="preserve"> large accès d’accessoire de chauffe,…) sans danger</w:t>
      </w:r>
      <w:r>
        <w:t xml:space="preserve"> (prévenir des risques de brulure ou de mauvaise utilisation des batteries).</w:t>
      </w:r>
    </w:p>
    <w:p w14:paraId="060A0CEA" w14:textId="77777777" w:rsidR="005673B3" w:rsidRDefault="005673B3" w:rsidP="004C1BCC"/>
    <w:p w14:paraId="2A2883CA" w14:textId="668D42AD" w:rsidR="000E3462" w:rsidRPr="009F7746" w:rsidRDefault="000E3462" w:rsidP="000E3462">
      <w:r w:rsidRPr="009F7746">
        <w:t xml:space="preserve">OVNI doit </w:t>
      </w:r>
      <w:r>
        <w:t xml:space="preserve">donc </w:t>
      </w:r>
      <w:r w:rsidRPr="009F7746">
        <w:t>accepter un large ensemble d’accessoire</w:t>
      </w:r>
      <w:r>
        <w:t>s</w:t>
      </w:r>
      <w:r w:rsidRPr="009F7746">
        <w:t xml:space="preserve"> de vape (possédant des résistances comprises entre 1</w:t>
      </w:r>
      <w:r>
        <w:t xml:space="preserve"> </w:t>
      </w:r>
      <w:r w:rsidRPr="009F7746">
        <w:t>ohm et 5 ohms</w:t>
      </w:r>
      <w:r>
        <w:t>, et compatible avec un connecteur dit « 510 »</w:t>
      </w:r>
      <w:r w:rsidRPr="009F7746">
        <w:t>), ce tout en permettant d’adapter la puissance délivrée (de 6 à 20 watts, suivant la résistance de l’</w:t>
      </w:r>
      <w:r>
        <w:t>Accessoire de chauffe</w:t>
      </w:r>
      <w:r w:rsidRPr="009F7746">
        <w:t xml:space="preserve">). </w:t>
      </w:r>
    </w:p>
    <w:p w14:paraId="6F54B77E" w14:textId="11B0D06F" w:rsidR="000E3462" w:rsidRDefault="000E3462" w:rsidP="000E3462">
      <w:r w:rsidRPr="009F7746">
        <w:t>Elle doit donc assister le vapoteur en lui proposant des messages d’informations, offrir des protections d’utilisation (déverrouillables pour les vapoteurs expérimentés) et permettre de nombreuses possibilités de paramétrages</w:t>
      </w:r>
      <w:r>
        <w:t xml:space="preserve"> pour faciliter l’accès au « </w:t>
      </w:r>
      <w:proofErr w:type="spellStart"/>
      <w:r>
        <w:t>sweet</w:t>
      </w:r>
      <w:proofErr w:type="spellEnd"/>
      <w:r>
        <w:t xml:space="preserve"> spot »</w:t>
      </w:r>
      <w:r w:rsidRPr="009F7746">
        <w:t>.</w:t>
      </w:r>
    </w:p>
    <w:p w14:paraId="6418E57B" w14:textId="77777777" w:rsidR="000E3462" w:rsidRPr="009F7746" w:rsidRDefault="000E3462" w:rsidP="004C1BCC"/>
    <w:p w14:paraId="4A9E1937" w14:textId="77777777" w:rsidR="00AF0E8E" w:rsidRPr="009F7746" w:rsidRDefault="00AF0E8E" w:rsidP="00164B30">
      <w:pPr>
        <w:pStyle w:val="Titre2"/>
      </w:pPr>
      <w:bookmarkStart w:id="9" w:name="_Toc368661074"/>
      <w:r w:rsidRPr="009F7746">
        <w:t>Caractéristiques des acteurs</w:t>
      </w:r>
      <w:bookmarkEnd w:id="9"/>
    </w:p>
    <w:p w14:paraId="2E3A3344" w14:textId="77777777" w:rsidR="00AF0E8E" w:rsidRPr="009F7746" w:rsidRDefault="00AF0E8E" w:rsidP="00164B30">
      <w:r w:rsidRPr="009F7746">
        <w:t>Par le terme d’acteur, nous désignons toute entité (morale ou physique) qui interagit directement ou non avec</w:t>
      </w:r>
      <w:r w:rsidR="00DC1345" w:rsidRPr="009F7746">
        <w:t xml:space="preserve"> le SaE</w:t>
      </w:r>
      <w:r w:rsidRPr="009F7746">
        <w:t xml:space="preserve">. Cette entité peut être une personne (généralement un utilisateur du système) ou un autre système. Ces acteurs interagissent avec le </w:t>
      </w:r>
      <w:r w:rsidR="003511EB" w:rsidRPr="009F7746">
        <w:t>SaE</w:t>
      </w:r>
      <w:r w:rsidRPr="009F7746">
        <w:t xml:space="preserve"> par l’intermédiaire des interfaces </w:t>
      </w:r>
      <w:r w:rsidR="00CD1589" w:rsidRPr="009F7746">
        <w:t>décrites</w:t>
      </w:r>
      <w:r w:rsidRPr="009F7746">
        <w:t xml:space="preserve"> au chapitre </w:t>
      </w:r>
      <w:r w:rsidRPr="009F7746">
        <w:fldChar w:fldCharType="begin"/>
      </w:r>
      <w:r w:rsidRPr="009F7746">
        <w:instrText xml:space="preserve"> REF _Ref321562604 \r \h </w:instrText>
      </w:r>
      <w:r w:rsidRPr="009F7746">
        <w:fldChar w:fldCharType="separate"/>
      </w:r>
      <w:r w:rsidR="00701B2A">
        <w:t>2.2.1</w:t>
      </w:r>
      <w:r w:rsidRPr="009F7746">
        <w:fldChar w:fldCharType="end"/>
      </w:r>
      <w:r w:rsidRPr="009F7746">
        <w:t xml:space="preserve"> (cf. </w:t>
      </w:r>
      <w:r w:rsidRPr="009F7746">
        <w:fldChar w:fldCharType="begin"/>
      </w:r>
      <w:r w:rsidRPr="009F7746">
        <w:instrText xml:space="preserve"> REF _Ref319419838 \h </w:instrText>
      </w:r>
      <w:r w:rsidRPr="009F7746">
        <w:fldChar w:fldCharType="separate"/>
      </w:r>
      <w:r w:rsidR="00701B2A" w:rsidRPr="009F7746">
        <w:t xml:space="preserve">Figure </w:t>
      </w:r>
      <w:r w:rsidR="00701B2A">
        <w:rPr>
          <w:noProof/>
        </w:rPr>
        <w:t>2</w:t>
      </w:r>
      <w:r w:rsidR="00701B2A">
        <w:noBreakHyphen/>
      </w:r>
      <w:r w:rsidR="00701B2A">
        <w:rPr>
          <w:noProof/>
        </w:rPr>
        <w:t>1</w:t>
      </w:r>
      <w:r w:rsidRPr="009F7746">
        <w:fldChar w:fldCharType="end"/>
      </w:r>
      <w:r w:rsidRPr="009F7746">
        <w:t xml:space="preserve">, page </w:t>
      </w:r>
      <w:r w:rsidRPr="009F7746">
        <w:fldChar w:fldCharType="begin"/>
      </w:r>
      <w:r w:rsidRPr="009F7746">
        <w:instrText xml:space="preserve"> PAGEREF _Ref321559623 \h </w:instrText>
      </w:r>
      <w:r w:rsidRPr="009F7746">
        <w:fldChar w:fldCharType="separate"/>
      </w:r>
      <w:r w:rsidR="00701B2A">
        <w:rPr>
          <w:noProof/>
        </w:rPr>
        <w:t>5</w:t>
      </w:r>
      <w:r w:rsidRPr="009F7746">
        <w:fldChar w:fldCharType="end"/>
      </w:r>
      <w:r w:rsidRPr="009F7746">
        <w:t>).</w:t>
      </w:r>
    </w:p>
    <w:p w14:paraId="09CD7AD8" w14:textId="77777777" w:rsidR="00AF0E8E" w:rsidRPr="009F7746" w:rsidRDefault="00AF0E8E" w:rsidP="00164B30">
      <w:r w:rsidRPr="009F7746">
        <w:t xml:space="preserve">Nous distinguons les acteurs, dits direct (qui interagissent directement avec le </w:t>
      </w:r>
      <w:r w:rsidR="003511EB" w:rsidRPr="009F7746">
        <w:t>SaE</w:t>
      </w:r>
      <w:r w:rsidRPr="009F7746">
        <w:t xml:space="preserve">) et les acteurs dits hors champ (qui n’ont pas d’interaction directe avec le </w:t>
      </w:r>
      <w:r w:rsidR="003511EB" w:rsidRPr="009F7746">
        <w:t>SaE</w:t>
      </w:r>
      <w:r w:rsidRPr="009F7746">
        <w:t xml:space="preserve">) mais qui sont à l’origine d’exigences à respecter par le </w:t>
      </w:r>
      <w:r w:rsidR="003511EB" w:rsidRPr="009F7746">
        <w:t>SaE</w:t>
      </w:r>
      <w:r w:rsidRPr="009F7746">
        <w:t xml:space="preserve">. </w:t>
      </w:r>
    </w:p>
    <w:p w14:paraId="150D1D24" w14:textId="77777777" w:rsidR="00AF0E8E" w:rsidRPr="009F7746" w:rsidRDefault="00AF0E8E" w:rsidP="00164B30">
      <w:r w:rsidRPr="009F7746">
        <w:t>Les acteurs directs sont :</w:t>
      </w:r>
    </w:p>
    <w:p w14:paraId="3323BDE1" w14:textId="77777777" w:rsidR="00AF0E8E" w:rsidRPr="009F7746" w:rsidRDefault="00AF0E8E" w:rsidP="004B22C5">
      <w:pPr>
        <w:pStyle w:val="Paragraphedeliste"/>
        <w:numPr>
          <w:ilvl w:val="0"/>
          <w:numId w:val="3"/>
        </w:numPr>
      </w:pPr>
      <w:r w:rsidRPr="009F7746">
        <w:t>Vapoteur : utilisateur principal d’OVNI. Il peut être un vapoteur débutant ou confirmé. Ces attentes seront alors différentes en termes d’utilisation et de paramétrage d’OVNI.</w:t>
      </w:r>
      <w:r w:rsidR="00A84B44" w:rsidRPr="009F7746">
        <w:t xml:space="preserve"> </w:t>
      </w:r>
      <w:r w:rsidR="00C3177B" w:rsidRPr="009F7746">
        <w:br/>
        <w:t>Dans le cas d’un vapoteur débutant, OVNI surveille ses actions et ne lui permet pas de faire des actions qui pourraient nuire à la batterie ou à l’</w:t>
      </w:r>
      <w:r w:rsidR="007107CC">
        <w:t>Accessoire de chauffe</w:t>
      </w:r>
      <w:r w:rsidR="00C3177B" w:rsidRPr="009F7746">
        <w:t xml:space="preserve">. Pour un vapoteur confirmé, OVNI ne surveille alors plus le comportement du vapoteur et le laisse agir à sa guise. Dans ce dernier cas, il y a perte de la garantie d’OVNI. </w:t>
      </w:r>
    </w:p>
    <w:p w14:paraId="7D38255F" w14:textId="77777777" w:rsidR="00AF0E8E" w:rsidRDefault="00AF0E8E" w:rsidP="004B22C5">
      <w:pPr>
        <w:pStyle w:val="Paragraphedeliste"/>
        <w:numPr>
          <w:ilvl w:val="0"/>
          <w:numId w:val="3"/>
        </w:numPr>
      </w:pPr>
      <w:r w:rsidRPr="009F7746">
        <w:t xml:space="preserve">Fournisseur d’énergie : Entité qui fournit un courant permettant de recharger les batteries internes d’OVNI. Il est de la responsabilité du Fournisseur d’énergie de fournir un courant et </w:t>
      </w:r>
      <w:r w:rsidR="00F23FA9" w:rsidRPr="009F7746">
        <w:t>une tension</w:t>
      </w:r>
      <w:r w:rsidRPr="009F7746">
        <w:t xml:space="preserve"> </w:t>
      </w:r>
      <w:r w:rsidR="003511EB" w:rsidRPr="009F7746">
        <w:t>précis (au moins 500 mA en 5 volt)</w:t>
      </w:r>
      <w:r w:rsidRPr="009F7746">
        <w:t>.</w:t>
      </w:r>
      <w:r w:rsidR="003511EB" w:rsidRPr="009F7746">
        <w:t xml:space="preserve"> Cela peut être une prise USB d’un ordinateur, une prise murale, un ad</w:t>
      </w:r>
      <w:r w:rsidR="00DC1345" w:rsidRPr="009F7746">
        <w:t>a</w:t>
      </w:r>
      <w:r w:rsidR="003511EB" w:rsidRPr="009F7746">
        <w:t>ptateur</w:t>
      </w:r>
      <w:r w:rsidR="00BB0642">
        <w:t xml:space="preserve">. </w:t>
      </w:r>
      <w:r w:rsidR="00A56C1C" w:rsidRPr="00A56C1C">
        <w:t>Le SaE doit veiller à ne pas dépasser une consommation de 500mA sous 5V +/- 0,2V.</w:t>
      </w:r>
    </w:p>
    <w:p w14:paraId="6DFE9609" w14:textId="77777777" w:rsidR="00AF0E8E" w:rsidRPr="009F7746" w:rsidRDefault="00AF0E8E" w:rsidP="004B22C5">
      <w:pPr>
        <w:pStyle w:val="Paragraphedeliste"/>
        <w:numPr>
          <w:ilvl w:val="0"/>
          <w:numId w:val="3"/>
        </w:numPr>
      </w:pPr>
      <w:r w:rsidRPr="009F7746">
        <w:t>Maintenance : Personne chargé</w:t>
      </w:r>
      <w:r w:rsidR="00F23FA9" w:rsidRPr="009F7746">
        <w:t>e</w:t>
      </w:r>
      <w:r w:rsidRPr="009F7746">
        <w:t xml:space="preserve"> du développemen</w:t>
      </w:r>
      <w:r w:rsidR="00CD1589" w:rsidRPr="009F7746">
        <w:t xml:space="preserve">t et de la maintenance d’OVNI. </w:t>
      </w:r>
      <w:r w:rsidR="00C3177B" w:rsidRPr="009F7746">
        <w:t xml:space="preserve">Il y a 2 </w:t>
      </w:r>
      <w:r w:rsidR="0055660A" w:rsidRPr="009F7746">
        <w:t>niveaux</w:t>
      </w:r>
      <w:r w:rsidR="00C3177B" w:rsidRPr="009F7746">
        <w:t xml:space="preserve"> de maintenance. L</w:t>
      </w:r>
      <w:r w:rsidR="0055660A" w:rsidRPr="009F7746">
        <w:t xml:space="preserve">e premier niveau </w:t>
      </w:r>
      <w:r w:rsidR="00C3177B" w:rsidRPr="009F7746">
        <w:t>consiste simplement en la vérification de la validité ou non de la garantie d’OVNI, de la vérification du numéro de version d’OVNI</w:t>
      </w:r>
      <w:r w:rsidR="0055660A" w:rsidRPr="009F7746">
        <w:t xml:space="preserve"> et de la prise de connaissance du numéro d’erreur éventuel. Le second niveau (SAV en atelier) demande un technicien compétent qui utilise une sonde de programmation et divers outils et qui a accès aux codes source d’OVNI pour effectuer la maintenance. </w:t>
      </w:r>
      <w:r w:rsidR="00A56C1C" w:rsidRPr="00A56C1C">
        <w:t>Lors d’une opération de maintenance du second niveau, le technicien est en mesure d’accéder à des statistiques enregistrées par OVNI concernent son utilisation et permettant une vérification des conditions d’utilisation de la garantie.</w:t>
      </w:r>
    </w:p>
    <w:p w14:paraId="4C539895" w14:textId="77777777" w:rsidR="00BB0642" w:rsidRPr="009F7746" w:rsidRDefault="00BB0642" w:rsidP="00164B30"/>
    <w:p w14:paraId="3E1175DA" w14:textId="77777777" w:rsidR="00164B30" w:rsidRPr="009F7746" w:rsidRDefault="00164B30" w:rsidP="00164B30">
      <w:pPr>
        <w:pStyle w:val="Titre2"/>
      </w:pPr>
      <w:bookmarkStart w:id="10" w:name="_Toc368661075"/>
      <w:r w:rsidRPr="009F7746">
        <w:t>Environnement</w:t>
      </w:r>
      <w:bookmarkEnd w:id="10"/>
    </w:p>
    <w:p w14:paraId="3EE31159" w14:textId="77777777" w:rsidR="00164B30" w:rsidRPr="009F7746" w:rsidRDefault="00164B30" w:rsidP="00164B30">
      <w:r w:rsidRPr="009F7746">
        <w:lastRenderedPageBreak/>
        <w:t>Le présent chapitre permet de définir la frontière entre le Système à l’Etude (SaE) et les entités qui l’environnent.</w:t>
      </w:r>
    </w:p>
    <w:p w14:paraId="281D656A" w14:textId="77777777" w:rsidR="0020035B" w:rsidRPr="009F7746" w:rsidRDefault="0020035B" w:rsidP="00164B30"/>
    <w:p w14:paraId="0AC8646F" w14:textId="77777777" w:rsidR="005A7B73" w:rsidRPr="009F7746" w:rsidRDefault="005A7B73" w:rsidP="00164B30">
      <w:pPr>
        <w:pStyle w:val="Titre3"/>
      </w:pPr>
      <w:bookmarkStart w:id="11" w:name="_Ref321562604"/>
      <w:bookmarkStart w:id="12" w:name="_Toc368661076"/>
      <w:r w:rsidRPr="009F7746">
        <w:t>Architecture matérielle et logicielle demandée</w:t>
      </w:r>
      <w:bookmarkEnd w:id="11"/>
      <w:bookmarkEnd w:id="12"/>
    </w:p>
    <w:p w14:paraId="44C1B065" w14:textId="77777777" w:rsidR="0031580A" w:rsidRPr="009F7746" w:rsidRDefault="0031580A" w:rsidP="00164B30">
      <w:r w:rsidRPr="009F7746">
        <w:t xml:space="preserve">Le diagramme de déploiement UML de la </w:t>
      </w:r>
      <w:r w:rsidRPr="009F7746">
        <w:fldChar w:fldCharType="begin"/>
      </w:r>
      <w:r w:rsidRPr="009F7746">
        <w:instrText xml:space="preserve"> REF _Ref319419838 \h </w:instrText>
      </w:r>
      <w:r w:rsidRPr="009F7746">
        <w:fldChar w:fldCharType="separate"/>
      </w:r>
      <w:r w:rsidR="00701B2A" w:rsidRPr="009F7746">
        <w:t xml:space="preserve">Figure </w:t>
      </w:r>
      <w:r w:rsidR="00701B2A">
        <w:rPr>
          <w:noProof/>
        </w:rPr>
        <w:t>2</w:t>
      </w:r>
      <w:r w:rsidR="00701B2A">
        <w:noBreakHyphen/>
      </w:r>
      <w:r w:rsidR="00701B2A">
        <w:rPr>
          <w:noProof/>
        </w:rPr>
        <w:t>1</w:t>
      </w:r>
      <w:r w:rsidRPr="009F7746">
        <w:fldChar w:fldCharType="end"/>
      </w:r>
      <w:r w:rsidR="00311BB3" w:rsidRPr="009F7746">
        <w:t xml:space="preserve"> (page </w:t>
      </w:r>
      <w:r w:rsidR="00311BB3" w:rsidRPr="009F7746">
        <w:fldChar w:fldCharType="begin"/>
      </w:r>
      <w:r w:rsidR="00311BB3" w:rsidRPr="009F7746">
        <w:instrText xml:space="preserve"> PAGEREF _Ref321559623 \h </w:instrText>
      </w:r>
      <w:r w:rsidR="00311BB3" w:rsidRPr="009F7746">
        <w:fldChar w:fldCharType="separate"/>
      </w:r>
      <w:r w:rsidR="00701B2A">
        <w:rPr>
          <w:noProof/>
        </w:rPr>
        <w:t>5</w:t>
      </w:r>
      <w:r w:rsidR="00311BB3" w:rsidRPr="009F7746">
        <w:fldChar w:fldCharType="end"/>
      </w:r>
      <w:r w:rsidR="00311BB3" w:rsidRPr="009F7746">
        <w:t>)</w:t>
      </w:r>
      <w:r w:rsidRPr="009F7746">
        <w:t xml:space="preserve"> représente l’architecture logicielle et matérielle du </w:t>
      </w:r>
      <w:r w:rsidR="00BB0642">
        <w:t>SaE</w:t>
      </w:r>
      <w:r w:rsidR="005536E8">
        <w:t>. Il</w:t>
      </w:r>
      <w:r w:rsidR="0020035B" w:rsidRPr="009F7746">
        <w:t xml:space="preserve"> identifie les entités matérielles avec lesquelles le SaE doit interagir</w:t>
      </w:r>
      <w:r w:rsidR="005112C1" w:rsidRPr="009F7746">
        <w:t xml:space="preserve"> et </w:t>
      </w:r>
      <w:r w:rsidR="005536E8">
        <w:t>permet ainsi de déterminer</w:t>
      </w:r>
      <w:r w:rsidR="005112C1" w:rsidRPr="009F7746">
        <w:t xml:space="preserve"> les principales interfaces du SaE avec son environnement.</w:t>
      </w:r>
      <w:r w:rsidRPr="009F7746">
        <w:t xml:space="preserve"> </w:t>
      </w:r>
    </w:p>
    <w:p w14:paraId="5598E3C3" w14:textId="1061F68D" w:rsidR="0031580A" w:rsidRPr="009F7746" w:rsidRDefault="000E3462" w:rsidP="00164B30">
      <w:pPr>
        <w:jc w:val="center"/>
      </w:pPr>
      <w:r>
        <w:object w:dxaOrig="7431" w:dyaOrig="6013" w14:anchorId="56B8F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1.2pt;height:300.8pt" o:ole="">
            <v:imagedata r:id="rId10" o:title=""/>
          </v:shape>
          <o:OLEObject Type="Embed" ProgID="Visio.Drawing.11" ShapeID="_x0000_i1029" DrawAspect="Content" ObjectID="_1442649399" r:id="rId11"/>
        </w:object>
      </w:r>
    </w:p>
    <w:p w14:paraId="65669E35" w14:textId="77777777" w:rsidR="0031580A" w:rsidRPr="009F7746" w:rsidRDefault="0031580A" w:rsidP="00164B30">
      <w:pPr>
        <w:pStyle w:val="Lgende"/>
      </w:pPr>
      <w:bookmarkStart w:id="13" w:name="_Ref319419838"/>
      <w:bookmarkStart w:id="14" w:name="_Ref319419826"/>
      <w:bookmarkStart w:id="15" w:name="_Ref321559623"/>
      <w:r w:rsidRPr="009F7746">
        <w:t xml:space="preserve">Figure </w:t>
      </w:r>
      <w:fldSimple w:instr=" STYLEREF 1 \s ">
        <w:r w:rsidR="00701B2A">
          <w:rPr>
            <w:noProof/>
          </w:rPr>
          <w:t>2</w:t>
        </w:r>
      </w:fldSimple>
      <w:r w:rsidR="003B4D2E">
        <w:noBreakHyphen/>
      </w:r>
      <w:fldSimple w:instr=" SEQ Figure \* ARABIC \s 1 ">
        <w:r w:rsidR="00701B2A">
          <w:rPr>
            <w:noProof/>
          </w:rPr>
          <w:t>1</w:t>
        </w:r>
      </w:fldSimple>
      <w:bookmarkEnd w:id="13"/>
      <w:r w:rsidRPr="009F7746">
        <w:t xml:space="preserve"> : Architecture logicielle et matérielle d’OVNI</w:t>
      </w:r>
      <w:bookmarkEnd w:id="14"/>
      <w:r w:rsidR="00EE5051" w:rsidRPr="009F7746">
        <w:t xml:space="preserve"> représenté par un di</w:t>
      </w:r>
      <w:r w:rsidR="009A07AC">
        <w:t>a</w:t>
      </w:r>
      <w:r w:rsidR="00EE5051" w:rsidRPr="009F7746">
        <w:t>gramme de déploiement UML</w:t>
      </w:r>
      <w:bookmarkEnd w:id="15"/>
    </w:p>
    <w:p w14:paraId="2CD04673" w14:textId="77777777" w:rsidR="00DD3894" w:rsidRPr="009F7746" w:rsidRDefault="0031580A" w:rsidP="00164B30">
      <w:r w:rsidRPr="009F7746">
        <w:t xml:space="preserve">Comme indiqué en </w:t>
      </w:r>
      <w:r w:rsidRPr="009F7746">
        <w:fldChar w:fldCharType="begin"/>
      </w:r>
      <w:r w:rsidRPr="009F7746">
        <w:instrText xml:space="preserve"> REF _Ref319419838 \h </w:instrText>
      </w:r>
      <w:r w:rsidRPr="009F7746">
        <w:fldChar w:fldCharType="separate"/>
      </w:r>
      <w:r w:rsidR="00701B2A" w:rsidRPr="009F7746">
        <w:t xml:space="preserve">Figure </w:t>
      </w:r>
      <w:r w:rsidR="00701B2A">
        <w:rPr>
          <w:noProof/>
        </w:rPr>
        <w:t>2</w:t>
      </w:r>
      <w:r w:rsidR="00701B2A">
        <w:noBreakHyphen/>
      </w:r>
      <w:r w:rsidR="00701B2A">
        <w:rPr>
          <w:noProof/>
        </w:rPr>
        <w:t>1</w:t>
      </w:r>
      <w:r w:rsidRPr="009F7746">
        <w:fldChar w:fldCharType="end"/>
      </w:r>
      <w:r w:rsidR="00311BB3" w:rsidRPr="009F7746">
        <w:t xml:space="preserve"> (page </w:t>
      </w:r>
      <w:r w:rsidR="00311BB3" w:rsidRPr="009F7746">
        <w:fldChar w:fldCharType="begin"/>
      </w:r>
      <w:r w:rsidR="00311BB3" w:rsidRPr="009F7746">
        <w:instrText xml:space="preserve"> PAGEREF _Ref321559623 \h </w:instrText>
      </w:r>
      <w:r w:rsidR="00311BB3" w:rsidRPr="009F7746">
        <w:fldChar w:fldCharType="separate"/>
      </w:r>
      <w:r w:rsidR="00701B2A">
        <w:rPr>
          <w:noProof/>
        </w:rPr>
        <w:t>5</w:t>
      </w:r>
      <w:r w:rsidR="00311BB3" w:rsidRPr="009F7746">
        <w:fldChar w:fldCharType="end"/>
      </w:r>
      <w:r w:rsidR="00311BB3" w:rsidRPr="009F7746">
        <w:t>)</w:t>
      </w:r>
      <w:r w:rsidRPr="009F7746">
        <w:t>, OVNI Hard</w:t>
      </w:r>
      <w:r w:rsidR="005A7B73" w:rsidRPr="009F7746">
        <w:t xml:space="preserve"> (représenté par un cube sur la figure)</w:t>
      </w:r>
      <w:r w:rsidRPr="009F7746">
        <w:t xml:space="preserve"> </w:t>
      </w:r>
      <w:r w:rsidR="0020035B" w:rsidRPr="009F7746">
        <w:t>est en interaction avec différent</w:t>
      </w:r>
      <w:r w:rsidR="005536E8">
        <w:t>e</w:t>
      </w:r>
      <w:r w:rsidR="0020035B" w:rsidRPr="009F7746">
        <w:t xml:space="preserve">s </w:t>
      </w:r>
      <w:r w:rsidR="00DD3894" w:rsidRPr="009F7746">
        <w:t>entités</w:t>
      </w:r>
      <w:r w:rsidR="00B32889" w:rsidRPr="009F7746">
        <w:t xml:space="preserve"> externes au SaE. Par convention, le nom de c</w:t>
      </w:r>
      <w:r w:rsidR="00DD3894" w:rsidRPr="009F7746">
        <w:t>es entités est</w:t>
      </w:r>
      <w:r w:rsidR="00C70914">
        <w:t xml:space="preserve"> préfixé par les lettres « E</w:t>
      </w:r>
      <w:r w:rsidR="00B32889" w:rsidRPr="009F7746">
        <w:t xml:space="preserve">_ », elles sont aussi </w:t>
      </w:r>
      <w:r w:rsidR="005E7ED7" w:rsidRPr="009F7746">
        <w:t>désignées</w:t>
      </w:r>
      <w:r w:rsidR="00B32889" w:rsidRPr="009F7746">
        <w:t>, dans ce document, par le terme de «  périphérique</w:t>
      </w:r>
      <w:r w:rsidR="0020035B" w:rsidRPr="009F7746">
        <w:t xml:space="preserve"> OVNI</w:t>
      </w:r>
      <w:r w:rsidR="00B32889" w:rsidRPr="009F7746">
        <w:t> »</w:t>
      </w:r>
      <w:r w:rsidR="0020035B" w:rsidRPr="009F7746">
        <w:t>.</w:t>
      </w:r>
      <w:r w:rsidR="00C70914">
        <w:t xml:space="preserve"> Ces entités sont externes au SaE (d’où le « E_ » préfixant leur nom).</w:t>
      </w:r>
    </w:p>
    <w:p w14:paraId="4D2B7288" w14:textId="77777777" w:rsidR="00B32889" w:rsidRPr="009F7746" w:rsidRDefault="00B32889" w:rsidP="00164B30"/>
    <w:p w14:paraId="16D5B38F" w14:textId="75F6F44B" w:rsidR="0020035B" w:rsidRPr="009F7746" w:rsidRDefault="00DD3894" w:rsidP="00164B30">
      <w:r w:rsidRPr="009F7746">
        <w:t>En fonction des ordres donnés par le vapoteur, OVNI Soft commandera ou non, suivant différentes politiques</w:t>
      </w:r>
      <w:r w:rsidR="009F7746" w:rsidRPr="009F7746">
        <w:t xml:space="preserve"> de régulation</w:t>
      </w:r>
      <w:r w:rsidRPr="009F7746">
        <w:t xml:space="preserve">, la chauffe d’un </w:t>
      </w:r>
      <w:r w:rsidR="007107CC">
        <w:t>Accessoire de chauffe</w:t>
      </w:r>
      <w:r w:rsidR="00743402" w:rsidRPr="009F7746">
        <w:t xml:space="preserve"> (</w:t>
      </w:r>
      <w:proofErr w:type="spellStart"/>
      <w:r w:rsidR="0059276D">
        <w:t>E_Accessoire</w:t>
      </w:r>
      <w:r w:rsidR="000E3462">
        <w:t>Chauffe</w:t>
      </w:r>
      <w:proofErr w:type="spellEnd"/>
      <w:r w:rsidR="00743402" w:rsidRPr="009F7746">
        <w:t>)</w:t>
      </w:r>
      <w:r w:rsidRPr="009F7746">
        <w:t xml:space="preserve"> via OVNI Hard</w:t>
      </w:r>
      <w:r w:rsidR="000E3462">
        <w:t xml:space="preserve">. </w:t>
      </w:r>
      <w:r w:rsidRPr="009F7746">
        <w:t>Ces ordres du vapoteurs sont envoyés par l’intermédiaire de boutons – à savoir un Switch (</w:t>
      </w:r>
      <w:proofErr w:type="spellStart"/>
      <w:r w:rsidR="0059276D">
        <w:t>E_Switch</w:t>
      </w:r>
      <w:proofErr w:type="spellEnd"/>
      <w:r w:rsidRPr="009F7746">
        <w:t>) et un pad multidirectionnel (</w:t>
      </w:r>
      <w:proofErr w:type="spellStart"/>
      <w:r w:rsidR="0059276D">
        <w:t>E_Joystick</w:t>
      </w:r>
      <w:proofErr w:type="spellEnd"/>
      <w:r w:rsidRPr="009F7746">
        <w:t>)</w:t>
      </w:r>
      <w:r w:rsidR="00197DE8" w:rsidRPr="009F7746">
        <w:t xml:space="preserve"> pour permettre de paramétrer OVNI</w:t>
      </w:r>
      <w:r w:rsidRPr="009F7746">
        <w:t>.</w:t>
      </w:r>
      <w:r w:rsidR="00070223">
        <w:t xml:space="preserve"> </w:t>
      </w:r>
      <w:r w:rsidR="00070223" w:rsidRPr="009F7746">
        <w:t xml:space="preserve">Le SaE a </w:t>
      </w:r>
      <w:r w:rsidR="00070223">
        <w:t xml:space="preserve">aussi </w:t>
      </w:r>
      <w:r w:rsidR="00070223" w:rsidRPr="009F7746">
        <w:t>en charge le pilotage d’un écran (</w:t>
      </w:r>
      <w:proofErr w:type="spellStart"/>
      <w:r w:rsidR="00070223">
        <w:t>E_Ecran</w:t>
      </w:r>
      <w:proofErr w:type="spellEnd"/>
      <w:r w:rsidR="00070223" w:rsidRPr="009F7746">
        <w:t xml:space="preserve">) et </w:t>
      </w:r>
      <w:r w:rsidR="00070223">
        <w:t xml:space="preserve">la gestion </w:t>
      </w:r>
      <w:r w:rsidR="00070223" w:rsidRPr="009F7746">
        <w:t xml:space="preserve">d’une batterie </w:t>
      </w:r>
      <w:r w:rsidR="00070223">
        <w:t xml:space="preserve">(interne au SaE). </w:t>
      </w:r>
      <w:r w:rsidR="00070223" w:rsidRPr="009F7746">
        <w:t>Cette batterie sera rechargée en utilisant une source d’énergie électrique (</w:t>
      </w:r>
      <w:proofErr w:type="spellStart"/>
      <w:r w:rsidR="00070223">
        <w:t>E_SourceUSB</w:t>
      </w:r>
      <w:proofErr w:type="spellEnd"/>
      <w:r w:rsidR="00070223" w:rsidRPr="009F7746">
        <w:t>) via une connexion USB.</w:t>
      </w:r>
    </w:p>
    <w:p w14:paraId="1F563ADC" w14:textId="77777777" w:rsidR="00B32889" w:rsidRPr="009F7746" w:rsidRDefault="00B32889" w:rsidP="00164B30"/>
    <w:p w14:paraId="4A1CCF74" w14:textId="77777777" w:rsidR="00B32889" w:rsidRPr="009F7746" w:rsidRDefault="00B32889" w:rsidP="00164B30">
      <w:r w:rsidRPr="009F7746">
        <w:t>Pour les besoins classiques de développement et de maintenance (téléchargement, débogage et diagnostic d’OVNI Soft sur OVNI Hard), il devra être prévu une liaison avec une sonde de programmation (</w:t>
      </w:r>
      <w:proofErr w:type="spellStart"/>
      <w:r w:rsidR="0059276D">
        <w:t>E_SondeProgrammation</w:t>
      </w:r>
      <w:proofErr w:type="spellEnd"/>
      <w:r w:rsidRPr="009F7746">
        <w:t xml:space="preserve">). Cette liaison dépendra du processeur utilisé et pourra nécessiter le démontage du boitier pour être mise en place. </w:t>
      </w:r>
    </w:p>
    <w:p w14:paraId="4E4F848F" w14:textId="77777777" w:rsidR="00B32889" w:rsidRPr="009F7746" w:rsidRDefault="00B32889" w:rsidP="00164B30"/>
    <w:p w14:paraId="5B9D3F9C" w14:textId="77777777" w:rsidR="00B32889" w:rsidRPr="009F7746" w:rsidRDefault="00B32889" w:rsidP="00164B30">
      <w:r w:rsidRPr="009F7746">
        <w:t>La liste des périphériques OVNI est donc la suivante :</w:t>
      </w:r>
    </w:p>
    <w:p w14:paraId="3A9E1F76" w14:textId="77777777" w:rsidR="00B32889" w:rsidRPr="009F7746" w:rsidRDefault="0059276D" w:rsidP="004B22C5">
      <w:pPr>
        <w:pStyle w:val="Paragraphedeliste"/>
        <w:numPr>
          <w:ilvl w:val="0"/>
          <w:numId w:val="8"/>
        </w:numPr>
      </w:pPr>
      <w:proofErr w:type="spellStart"/>
      <w:r>
        <w:t>E_Ecran</w:t>
      </w:r>
      <w:proofErr w:type="spellEnd"/>
      <w:r w:rsidR="00B32889" w:rsidRPr="009F7746">
        <w:t> : Il s’agit d’un écran permettant d’afficher des informations au vapoteur.</w:t>
      </w:r>
      <w:r w:rsidR="00A3179B">
        <w:t xml:space="preserve"> </w:t>
      </w:r>
      <w:r w:rsidR="00A3179B" w:rsidRPr="009F7746">
        <w:t>L’écran pourra afficher 2 lignes de 16 caractères alphanumériques chacune.</w:t>
      </w:r>
    </w:p>
    <w:p w14:paraId="5F29B8E6" w14:textId="77777777" w:rsidR="00B32889" w:rsidRPr="009F7746" w:rsidRDefault="0059276D" w:rsidP="004B22C5">
      <w:pPr>
        <w:pStyle w:val="Paragraphedeliste"/>
        <w:numPr>
          <w:ilvl w:val="0"/>
          <w:numId w:val="8"/>
        </w:numPr>
      </w:pPr>
      <w:proofErr w:type="spellStart"/>
      <w:r>
        <w:t>E_Joystick</w:t>
      </w:r>
      <w:proofErr w:type="spellEnd"/>
      <w:r w:rsidR="00B32889" w:rsidRPr="009F7746">
        <w:t xml:space="preserve"> : Pad ou mini-joystick multidirectionnel, permettant de capturer 4 directions ainsi qu’un appui sur le </w:t>
      </w:r>
      <w:r w:rsidR="00FB5AAF">
        <w:t>joystick</w:t>
      </w:r>
      <w:r w:rsidR="00B32889" w:rsidRPr="009F7746">
        <w:t>.</w:t>
      </w:r>
    </w:p>
    <w:p w14:paraId="5EA730E3" w14:textId="77777777" w:rsidR="00B32889" w:rsidRPr="009F7746" w:rsidRDefault="0059276D" w:rsidP="004B22C5">
      <w:pPr>
        <w:pStyle w:val="Paragraphedeliste"/>
        <w:numPr>
          <w:ilvl w:val="0"/>
          <w:numId w:val="8"/>
        </w:numPr>
      </w:pPr>
      <w:proofErr w:type="spellStart"/>
      <w:r>
        <w:lastRenderedPageBreak/>
        <w:t>E_Switch</w:t>
      </w:r>
      <w:proofErr w:type="spellEnd"/>
      <w:r w:rsidR="00B32889" w:rsidRPr="009F7746">
        <w:t xml:space="preserve"> : Bouton </w:t>
      </w:r>
      <w:r w:rsidR="00274A20" w:rsidRPr="009F7746">
        <w:t xml:space="preserve">poussoir </w:t>
      </w:r>
      <w:r w:rsidR="00B32889" w:rsidRPr="009F7746">
        <w:t>ayant ou non une LED (couleur LED non défini).</w:t>
      </w:r>
    </w:p>
    <w:p w14:paraId="4F0B4C6E" w14:textId="77777777" w:rsidR="00B32889" w:rsidRDefault="0059276D" w:rsidP="004B22C5">
      <w:pPr>
        <w:pStyle w:val="Paragraphedeliste"/>
        <w:numPr>
          <w:ilvl w:val="0"/>
          <w:numId w:val="8"/>
        </w:numPr>
      </w:pPr>
      <w:proofErr w:type="spellStart"/>
      <w:r>
        <w:t>E_SourceUSB</w:t>
      </w:r>
      <w:proofErr w:type="spellEnd"/>
      <w:r w:rsidR="00B32889" w:rsidRPr="009F7746">
        <w:t xml:space="preserve"> : </w:t>
      </w:r>
      <w:r w:rsidR="00274A20" w:rsidRPr="009F7746">
        <w:t>Dispositif USB</w:t>
      </w:r>
      <w:r w:rsidR="00B32889" w:rsidRPr="009F7746">
        <w:t xml:space="preserve">, fournissant </w:t>
      </w:r>
      <w:r w:rsidR="00274A20" w:rsidRPr="009F7746">
        <w:t>un courant électrique d’au moins</w:t>
      </w:r>
      <w:r w:rsidR="00B32889" w:rsidRPr="009F7746">
        <w:t xml:space="preserve"> 5 volt en 500 mA. </w:t>
      </w:r>
    </w:p>
    <w:p w14:paraId="7F7FFB3D" w14:textId="77777777" w:rsidR="005536E8" w:rsidRPr="009F7746" w:rsidRDefault="0059276D" w:rsidP="004B22C5">
      <w:pPr>
        <w:pStyle w:val="Paragraphedeliste"/>
        <w:numPr>
          <w:ilvl w:val="0"/>
          <w:numId w:val="8"/>
        </w:numPr>
      </w:pPr>
      <w:proofErr w:type="spellStart"/>
      <w:r>
        <w:t>E_LEDUSB</w:t>
      </w:r>
      <w:proofErr w:type="spellEnd"/>
      <w:r w:rsidR="005536E8">
        <w:t> : Il s’agit d’une LED bicolore (verte et rouge) indiquant le statut du rechargement des batteries</w:t>
      </w:r>
      <w:r w:rsidR="000A7E30">
        <w:t xml:space="preserve"> par le dispositif USB</w:t>
      </w:r>
      <w:r w:rsidR="005536E8">
        <w:t xml:space="preserve">. </w:t>
      </w:r>
    </w:p>
    <w:p w14:paraId="6BD646D9" w14:textId="133F4B1A" w:rsidR="00B32889" w:rsidRPr="009F7746" w:rsidRDefault="0059276D" w:rsidP="004B22C5">
      <w:pPr>
        <w:pStyle w:val="Paragraphedeliste"/>
        <w:numPr>
          <w:ilvl w:val="0"/>
          <w:numId w:val="8"/>
        </w:numPr>
      </w:pPr>
      <w:proofErr w:type="spellStart"/>
      <w:r>
        <w:t>E_Accessoire</w:t>
      </w:r>
      <w:r w:rsidR="005D72D9">
        <w:t>Chauffe</w:t>
      </w:r>
      <w:proofErr w:type="spellEnd"/>
      <w:r w:rsidR="00B32889" w:rsidRPr="009F7746">
        <w:t xml:space="preserve"> : </w:t>
      </w:r>
      <w:r w:rsidR="00855ED5" w:rsidRPr="009F7746">
        <w:t xml:space="preserve">Il s’agit des </w:t>
      </w:r>
      <w:r w:rsidR="00B32889" w:rsidRPr="009F7746">
        <w:t xml:space="preserve">accessoires de </w:t>
      </w:r>
      <w:r w:rsidR="005D72D9">
        <w:t>chauffe</w:t>
      </w:r>
      <w:r w:rsidR="00855ED5" w:rsidRPr="009F7746">
        <w:t xml:space="preserve"> (</w:t>
      </w:r>
      <w:r w:rsidR="005D72D9">
        <w:t>par exemple</w:t>
      </w:r>
      <w:r w:rsidR="00855ED5" w:rsidRPr="009F7746">
        <w:t xml:space="preserve"> des atomiseurs</w:t>
      </w:r>
      <w:r w:rsidR="005D72D9">
        <w:t xml:space="preserve">, des </w:t>
      </w:r>
      <w:proofErr w:type="spellStart"/>
      <w:r w:rsidR="005D72D9">
        <w:t>clearomiseurs</w:t>
      </w:r>
      <w:proofErr w:type="spellEnd"/>
      <w:r w:rsidR="005D72D9">
        <w:t xml:space="preserve"> ou des cartomiseurs</w:t>
      </w:r>
      <w:r w:rsidR="00855ED5" w:rsidRPr="009F7746">
        <w:t>)</w:t>
      </w:r>
      <w:r w:rsidR="00B32889" w:rsidRPr="009F7746">
        <w:t xml:space="preserve"> </w:t>
      </w:r>
      <w:r w:rsidR="00855ED5" w:rsidRPr="009F7746">
        <w:t xml:space="preserve">permettant la vaporisation </w:t>
      </w:r>
      <w:r w:rsidR="005536E8" w:rsidRPr="009F7746">
        <w:t>de l’e-liquide</w:t>
      </w:r>
      <w:r w:rsidR="00855ED5" w:rsidRPr="009F7746">
        <w:t xml:space="preserve"> par chauffage d’une résistance électrique</w:t>
      </w:r>
      <w:r w:rsidR="00B32889" w:rsidRPr="009F7746">
        <w:t>. Ces accessoire</w:t>
      </w:r>
      <w:r w:rsidR="00274A20" w:rsidRPr="009F7746">
        <w:t>s</w:t>
      </w:r>
      <w:r w:rsidR="00B32889" w:rsidRPr="009F7746">
        <w:t xml:space="preserve"> de </w:t>
      </w:r>
      <w:r w:rsidR="005D72D9">
        <w:t>chauffe</w:t>
      </w:r>
      <w:r w:rsidR="00B32889" w:rsidRPr="009F7746">
        <w:t xml:space="preserve"> ont un</w:t>
      </w:r>
      <w:r w:rsidR="005536E8">
        <w:t>e résistance comprise entre 1 et 5 O</w:t>
      </w:r>
      <w:r w:rsidR="00B32889" w:rsidRPr="009F7746">
        <w:t>hm</w:t>
      </w:r>
      <w:r w:rsidR="005536E8">
        <w:t>s</w:t>
      </w:r>
      <w:r w:rsidR="00B32889" w:rsidRPr="009F7746">
        <w:t>.</w:t>
      </w:r>
      <w:r w:rsidR="005D72D9">
        <w:t xml:space="preserve"> </w:t>
      </w:r>
      <w:r w:rsidR="005D72D9" w:rsidRPr="009F7746">
        <w:t xml:space="preserve">. </w:t>
      </w:r>
      <w:r w:rsidR="005D72D9">
        <w:t>L’accessoire de chauffe se visse sur OVNI par un connecteur dit « 510 » (pas de vis standardisé)</w:t>
      </w:r>
      <w:r w:rsidR="005D72D9">
        <w:t>.</w:t>
      </w:r>
    </w:p>
    <w:p w14:paraId="1668DE0F" w14:textId="77777777" w:rsidR="00B32889" w:rsidRPr="009F7746" w:rsidRDefault="0059276D" w:rsidP="004B22C5">
      <w:pPr>
        <w:pStyle w:val="Paragraphedeliste"/>
        <w:numPr>
          <w:ilvl w:val="0"/>
          <w:numId w:val="8"/>
        </w:numPr>
      </w:pPr>
      <w:proofErr w:type="spellStart"/>
      <w:r>
        <w:t>E_SondeProgrammation</w:t>
      </w:r>
      <w:proofErr w:type="spellEnd"/>
      <w:r w:rsidR="00B32889" w:rsidRPr="009F7746">
        <w:t>: Il s’agit d’une sonde de programmation</w:t>
      </w:r>
      <w:r w:rsidR="009F7746" w:rsidRPr="009F7746">
        <w:t>.</w:t>
      </w:r>
      <w:r w:rsidR="00B32889" w:rsidRPr="009F7746">
        <w:t xml:space="preserve"> Cette sonde étant dépendante du processeur utilisé, elle sera définie en phase de conception du SaE.</w:t>
      </w:r>
    </w:p>
    <w:p w14:paraId="501B963A" w14:textId="77777777" w:rsidR="0020035B" w:rsidRPr="009F7746" w:rsidRDefault="0020035B" w:rsidP="00164B30"/>
    <w:p w14:paraId="4D5F126D" w14:textId="7E30F0CB" w:rsidR="00EF4FEB" w:rsidRDefault="0020035B" w:rsidP="00164B30">
      <w:r w:rsidRPr="009F7746">
        <w:t xml:space="preserve">Pour communiquer avec ces différents périphériques, le SaE </w:t>
      </w:r>
      <w:r w:rsidR="00E91E8C">
        <w:t xml:space="preserve">devra, pour certains périphériques, </w:t>
      </w:r>
      <w:r w:rsidRPr="009F7746">
        <w:t>utilise</w:t>
      </w:r>
      <w:r w:rsidR="00E91E8C">
        <w:t>r</w:t>
      </w:r>
      <w:r w:rsidRPr="009F7746">
        <w:t xml:space="preserve"> et respecte</w:t>
      </w:r>
      <w:r w:rsidR="00E91E8C">
        <w:t>r</w:t>
      </w:r>
      <w:r w:rsidRPr="009F7746">
        <w:t xml:space="preserve"> des </w:t>
      </w:r>
      <w:r w:rsidR="00EF4FEB">
        <w:t>protocoles de communication</w:t>
      </w:r>
      <w:r w:rsidR="00DD3894" w:rsidRPr="009F7746">
        <w:t xml:space="preserve"> spécifiques</w:t>
      </w:r>
      <w:r w:rsidR="00EF4FEB">
        <w:t xml:space="preserve">. </w:t>
      </w:r>
      <w:r w:rsidR="00E91E8C">
        <w:t>Ces protocoles (on parle d’interface en UML) sont représenté</w:t>
      </w:r>
      <w:r w:rsidR="00E91E8C" w:rsidRPr="009F7746">
        <w:t xml:space="preserve">s par une grosse épingle sur la </w:t>
      </w:r>
      <w:r w:rsidR="00E91E8C" w:rsidRPr="009F7746">
        <w:fldChar w:fldCharType="begin"/>
      </w:r>
      <w:r w:rsidR="00E91E8C" w:rsidRPr="009F7746">
        <w:instrText xml:space="preserve"> REF _Ref319419838 \h </w:instrText>
      </w:r>
      <w:r w:rsidR="00E91E8C" w:rsidRPr="009F7746">
        <w:fldChar w:fldCharType="separate"/>
      </w:r>
      <w:r w:rsidR="00701B2A" w:rsidRPr="009F7746">
        <w:t xml:space="preserve">Figure </w:t>
      </w:r>
      <w:r w:rsidR="00701B2A">
        <w:rPr>
          <w:noProof/>
        </w:rPr>
        <w:t>2</w:t>
      </w:r>
      <w:r w:rsidR="00701B2A">
        <w:noBreakHyphen/>
      </w:r>
      <w:r w:rsidR="00701B2A">
        <w:rPr>
          <w:noProof/>
        </w:rPr>
        <w:t>1</w:t>
      </w:r>
      <w:r w:rsidR="00E91E8C" w:rsidRPr="009F7746">
        <w:fldChar w:fldCharType="end"/>
      </w:r>
      <w:r w:rsidR="00E91E8C" w:rsidRPr="009F7746">
        <w:t xml:space="preserve"> (page </w:t>
      </w:r>
      <w:r w:rsidR="00E91E8C" w:rsidRPr="009F7746">
        <w:fldChar w:fldCharType="begin"/>
      </w:r>
      <w:r w:rsidR="00E91E8C" w:rsidRPr="009F7746">
        <w:instrText xml:space="preserve"> PAGEREF _Ref321559623 \h </w:instrText>
      </w:r>
      <w:r w:rsidR="00E91E8C" w:rsidRPr="009F7746">
        <w:fldChar w:fldCharType="separate"/>
      </w:r>
      <w:r w:rsidR="00701B2A">
        <w:rPr>
          <w:noProof/>
        </w:rPr>
        <w:t>5</w:t>
      </w:r>
      <w:r w:rsidR="00E91E8C" w:rsidRPr="009F7746">
        <w:fldChar w:fldCharType="end"/>
      </w:r>
      <w:r w:rsidR="00E91E8C" w:rsidRPr="009F7746">
        <w:t xml:space="preserve">). </w:t>
      </w:r>
      <w:r w:rsidR="00E91E8C">
        <w:t>Ainsi, l</w:t>
      </w:r>
      <w:r w:rsidR="00EF4FEB">
        <w:t>a communication avec</w:t>
      </w:r>
      <w:r w:rsidR="00E91E8C">
        <w:t xml:space="preserve"> </w:t>
      </w:r>
      <w:proofErr w:type="spellStart"/>
      <w:r w:rsidR="00E91E8C">
        <w:t>E_Ecran</w:t>
      </w:r>
      <w:proofErr w:type="spellEnd"/>
      <w:r w:rsidR="00E91E8C">
        <w:t xml:space="preserve"> se fera par un bus I2C, c</w:t>
      </w:r>
      <w:r w:rsidR="00EF4FEB">
        <w:t xml:space="preserve">elle avec la sonde de programmation par un protocole </w:t>
      </w:r>
      <w:proofErr w:type="spellStart"/>
      <w:r w:rsidR="00EF4FEB">
        <w:t>JTAG</w:t>
      </w:r>
      <w:proofErr w:type="spellEnd"/>
      <w:r w:rsidR="00EF4FEB">
        <w:t xml:space="preserve"> ou similaire (dépendra du processeur qui sera choisi en phase de conception). La communication avec la source d’é</w:t>
      </w:r>
      <w:r w:rsidR="00E91E8C">
        <w:t>nergie (</w:t>
      </w:r>
      <w:proofErr w:type="spellStart"/>
      <w:r w:rsidR="00E91E8C">
        <w:t>E_SourceUSB</w:t>
      </w:r>
      <w:proofErr w:type="spellEnd"/>
      <w:r w:rsidR="00E91E8C">
        <w:t>) se fera via</w:t>
      </w:r>
      <w:r w:rsidR="00EF4FEB">
        <w:t xml:space="preserve"> un port USB.</w:t>
      </w:r>
      <w:r w:rsidR="00E91E8C">
        <w:t xml:space="preserve"> </w:t>
      </w:r>
    </w:p>
    <w:p w14:paraId="5352B3E4" w14:textId="77777777" w:rsidR="009C434B" w:rsidRPr="009F7746" w:rsidRDefault="009C434B" w:rsidP="00164B30"/>
    <w:p w14:paraId="622911DE" w14:textId="5D427E31" w:rsidR="00EE5051" w:rsidRPr="009F7746" w:rsidRDefault="00EE5051" w:rsidP="00A87D9C">
      <w:pPr>
        <w:pStyle w:val="Titre2"/>
      </w:pPr>
      <w:bookmarkStart w:id="16" w:name="_Toc368661077"/>
      <w:r w:rsidRPr="009F7746">
        <w:t>Fonctions</w:t>
      </w:r>
      <w:r w:rsidR="00A660A8">
        <w:t xml:space="preserve"> principales</w:t>
      </w:r>
      <w:bookmarkEnd w:id="16"/>
    </w:p>
    <w:p w14:paraId="5C9F5886" w14:textId="71B4800C" w:rsidR="00216A6B" w:rsidRPr="009F7746" w:rsidRDefault="00B21297" w:rsidP="00216A6B">
      <w:r>
        <w:t>Ce chapitre présente</w:t>
      </w:r>
      <w:r w:rsidR="00216A6B" w:rsidRPr="009F7746">
        <w:t xml:space="preserve"> les fonctionnalités</w:t>
      </w:r>
      <w:r>
        <w:t xml:space="preserve"> principales</w:t>
      </w:r>
      <w:r w:rsidR="00216A6B" w:rsidRPr="009F7746">
        <w:t xml:space="preserve"> du SaE</w:t>
      </w:r>
      <w:r w:rsidR="00E71F1D" w:rsidRPr="009F7746">
        <w:t xml:space="preserve"> en utilisant une démarche par Cas d’U</w:t>
      </w:r>
      <w:r w:rsidR="00216A6B" w:rsidRPr="009F7746">
        <w:t>tilisation</w:t>
      </w:r>
      <w:r w:rsidR="00E71F1D" w:rsidRPr="009F7746">
        <w:t xml:space="preserve"> (CU)</w:t>
      </w:r>
      <w:r w:rsidR="005D72D9">
        <w:t>. Il est centré sur un seul cas d’usage.</w:t>
      </w:r>
    </w:p>
    <w:p w14:paraId="21970035" w14:textId="2A686BF4" w:rsidR="0004129D" w:rsidRPr="009F7746" w:rsidRDefault="00DF18CB" w:rsidP="00A87D9C">
      <w:pPr>
        <w:pStyle w:val="Titre3"/>
      </w:pPr>
      <w:bookmarkStart w:id="17" w:name="_Toc368661078"/>
      <w:r>
        <w:t>Résumé du</w:t>
      </w:r>
      <w:r w:rsidR="0004129D" w:rsidRPr="009F7746">
        <w:t xml:space="preserve"> cas d’utilisations principa</w:t>
      </w:r>
      <w:r>
        <w:t>l</w:t>
      </w:r>
      <w:bookmarkEnd w:id="17"/>
    </w:p>
    <w:p w14:paraId="38EFB9DC" w14:textId="277C6AAB" w:rsidR="001F6360" w:rsidRPr="009F7746" w:rsidRDefault="003F2607" w:rsidP="004C1BCC">
      <w:r w:rsidRPr="009F7746">
        <w:t>La</w:t>
      </w:r>
      <w:r w:rsidR="00216A6B" w:rsidRPr="009F7746">
        <w:t xml:space="preserve"> </w:t>
      </w:r>
      <w:r w:rsidR="00216A6B" w:rsidRPr="009F7746">
        <w:fldChar w:fldCharType="begin"/>
      </w:r>
      <w:r w:rsidR="00216A6B" w:rsidRPr="009F7746">
        <w:instrText xml:space="preserve"> REF _Ref321564055 \h </w:instrText>
      </w:r>
      <w:r w:rsidR="00216A6B" w:rsidRPr="009F7746">
        <w:fldChar w:fldCharType="separate"/>
      </w:r>
      <w:r w:rsidR="00701B2A" w:rsidRPr="009F7746">
        <w:t xml:space="preserve">Figure </w:t>
      </w:r>
      <w:r w:rsidR="00701B2A">
        <w:rPr>
          <w:noProof/>
        </w:rPr>
        <w:t>2</w:t>
      </w:r>
      <w:r w:rsidR="00701B2A">
        <w:noBreakHyphen/>
      </w:r>
      <w:r w:rsidR="00701B2A">
        <w:rPr>
          <w:noProof/>
        </w:rPr>
        <w:t>2</w:t>
      </w:r>
      <w:r w:rsidR="00216A6B" w:rsidRPr="009F7746">
        <w:fldChar w:fldCharType="end"/>
      </w:r>
      <w:r w:rsidR="00216A6B" w:rsidRPr="009F7746">
        <w:t xml:space="preserve"> (page </w:t>
      </w:r>
      <w:r w:rsidR="00216A6B" w:rsidRPr="009F7746">
        <w:fldChar w:fldCharType="begin"/>
      </w:r>
      <w:r w:rsidR="00216A6B" w:rsidRPr="009F7746">
        <w:instrText xml:space="preserve"> PAGEREF _Ref321564095 \h </w:instrText>
      </w:r>
      <w:r w:rsidR="00216A6B" w:rsidRPr="009F7746">
        <w:fldChar w:fldCharType="separate"/>
      </w:r>
      <w:r w:rsidR="00701B2A">
        <w:rPr>
          <w:noProof/>
        </w:rPr>
        <w:t>6</w:t>
      </w:r>
      <w:r w:rsidR="00216A6B" w:rsidRPr="009F7746">
        <w:fldChar w:fldCharType="end"/>
      </w:r>
      <w:r w:rsidR="00216A6B" w:rsidRPr="009F7746">
        <w:t>)</w:t>
      </w:r>
      <w:r w:rsidR="00DF18CB">
        <w:t xml:space="preserve"> présente le cas d’utilisation principal</w:t>
      </w:r>
      <w:r w:rsidRPr="009F7746">
        <w:t xml:space="preserve"> du SaE</w:t>
      </w:r>
      <w:r w:rsidR="008D2F97">
        <w:t xml:space="preserve"> dans le cas d’usage normal d’OVNI</w:t>
      </w:r>
      <w:r w:rsidRPr="009F7746">
        <w:t>.</w:t>
      </w:r>
      <w:r w:rsidR="00216A6B" w:rsidRPr="009F7746">
        <w:t xml:space="preserve"> </w:t>
      </w:r>
      <w:r w:rsidR="00DF18CB">
        <w:t>Il</w:t>
      </w:r>
      <w:r w:rsidR="00E71F1D" w:rsidRPr="009F7746">
        <w:t xml:space="preserve"> synthéti</w:t>
      </w:r>
      <w:r w:rsidR="00DF18CB">
        <w:t>se</w:t>
      </w:r>
      <w:r w:rsidR="00E71F1D" w:rsidRPr="009F7746">
        <w:t xml:space="preserve"> les grandes utilisations d’OVNI </w:t>
      </w:r>
      <w:r w:rsidR="005D72D9">
        <w:t>sur un seul</w:t>
      </w:r>
      <w:r w:rsidR="00E71F1D" w:rsidRPr="009F7746">
        <w:t xml:space="preserve"> cas d’usage d’OVNI</w:t>
      </w:r>
      <w:r w:rsidR="00AE6EE8" w:rsidRPr="009F7746">
        <w:t>, à savoir en utilisation par le vapoteur et en maintenance (retour SAV d’OVNI)</w:t>
      </w:r>
      <w:r w:rsidR="00E71F1D" w:rsidRPr="009F7746">
        <w:t xml:space="preserve">. </w:t>
      </w:r>
    </w:p>
    <w:p w14:paraId="5FBA0722" w14:textId="77777777" w:rsidR="001F6360" w:rsidRPr="009F7746" w:rsidRDefault="00C3177B" w:rsidP="004C1BCC">
      <w:r w:rsidRPr="009F7746">
        <w:t xml:space="preserve">La maintenance pouvant jouer le rôle d’un vapoteur, elle peut activer les mêmes fonctionnalités qu’un vapoteur. Elle peut de plus avoir accès à d’autres informations qu’un vapoteur par l’utilisation de la sonde de programmation lors de ses activités de </w:t>
      </w:r>
      <w:r w:rsidR="0055660A" w:rsidRPr="009F7746">
        <w:t>diagnostic</w:t>
      </w:r>
      <w:r w:rsidRPr="009F7746">
        <w:t>.</w:t>
      </w:r>
    </w:p>
    <w:p w14:paraId="7EB097DD" w14:textId="77777777" w:rsidR="00C3177B" w:rsidRPr="009F7746" w:rsidRDefault="00C3177B" w:rsidP="004C1BCC"/>
    <w:p w14:paraId="57BEE46E" w14:textId="77777777" w:rsidR="001F6360" w:rsidRPr="009F7746" w:rsidRDefault="00882B4D" w:rsidP="006E085E">
      <w:pPr>
        <w:jc w:val="center"/>
      </w:pPr>
      <w:r w:rsidRPr="009F7746">
        <w:object w:dxaOrig="7448" w:dyaOrig="3704" w14:anchorId="45E62217">
          <v:shape id="_x0000_i1025" type="#_x0000_t75" style="width:372.8pt;height:186.4pt" o:ole="">
            <v:imagedata r:id="rId12" o:title=""/>
          </v:shape>
          <o:OLEObject Type="Embed" ProgID="Visio.Drawing.11" ShapeID="_x0000_i1025" DrawAspect="Content" ObjectID="_1442649400" r:id="rId13"/>
        </w:object>
      </w:r>
    </w:p>
    <w:p w14:paraId="514E4692" w14:textId="77777777" w:rsidR="001F6360" w:rsidRPr="009F7746" w:rsidRDefault="001F6360" w:rsidP="00A87D9C">
      <w:pPr>
        <w:pStyle w:val="Lgende"/>
      </w:pPr>
      <w:bookmarkStart w:id="18" w:name="_Ref321564055"/>
      <w:bookmarkStart w:id="19" w:name="_Ref321564095"/>
      <w:r w:rsidRPr="009F7746">
        <w:t xml:space="preserve">Figure </w:t>
      </w:r>
      <w:fldSimple w:instr=" STYLEREF 1 \s ">
        <w:r w:rsidR="00701B2A">
          <w:rPr>
            <w:noProof/>
          </w:rPr>
          <w:t>2</w:t>
        </w:r>
      </w:fldSimple>
      <w:r w:rsidR="003B4D2E">
        <w:noBreakHyphen/>
      </w:r>
      <w:fldSimple w:instr=" SEQ Figure \* ARABIC \s 1 ">
        <w:r w:rsidR="00701B2A">
          <w:rPr>
            <w:noProof/>
          </w:rPr>
          <w:t>2</w:t>
        </w:r>
      </w:fldSimple>
      <w:bookmarkEnd w:id="18"/>
      <w:r w:rsidRPr="009F7746">
        <w:t>: Acteurs directs d'OVNI représentés sur un diagramme de cas d’utilisation</w:t>
      </w:r>
      <w:bookmarkEnd w:id="19"/>
    </w:p>
    <w:p w14:paraId="42F63D7C" w14:textId="77777777" w:rsidR="00E71F1D" w:rsidRDefault="00E71F1D" w:rsidP="00E71F1D">
      <w:r w:rsidRPr="009F7746">
        <w:t>Les chapitres suivant vont détailler ces 2 CU stratégiques.</w:t>
      </w:r>
    </w:p>
    <w:p w14:paraId="7BA18DD8" w14:textId="77777777" w:rsidR="00EC5222" w:rsidRDefault="00EC5222" w:rsidP="00E71F1D"/>
    <w:p w14:paraId="7FCB8276" w14:textId="77777777" w:rsidR="00EC5222" w:rsidRPr="009F7746" w:rsidRDefault="00EC5222" w:rsidP="00EC5222">
      <w:pPr>
        <w:pStyle w:val="Titre3"/>
      </w:pPr>
      <w:bookmarkStart w:id="20" w:name="_Toc368661079"/>
      <w:r w:rsidRPr="009F7746">
        <w:t xml:space="preserve">CU </w:t>
      </w:r>
      <w:r w:rsidRPr="00EC5222">
        <w:t>Diagnostiquer</w:t>
      </w:r>
      <w:bookmarkEnd w:id="20"/>
    </w:p>
    <w:p w14:paraId="3D58F7C2" w14:textId="77777777" w:rsidR="00EC5222" w:rsidRPr="009F7746" w:rsidRDefault="00EC5222" w:rsidP="00EC5222">
      <w:r>
        <w:t>Ne sera pas plus détailler ici car concerne toutes les activités habituelles de développement et de débogage d’un projet informatique pour l’embarqué.</w:t>
      </w:r>
    </w:p>
    <w:p w14:paraId="19258FF1" w14:textId="77777777" w:rsidR="00EC5222" w:rsidRPr="009F7746" w:rsidRDefault="00EC5222" w:rsidP="00E71F1D"/>
    <w:p w14:paraId="510FC872" w14:textId="77777777" w:rsidR="003F7E3E" w:rsidRPr="009F7746" w:rsidRDefault="001F6360" w:rsidP="00A87D9C">
      <w:pPr>
        <w:pStyle w:val="Titre3"/>
      </w:pPr>
      <w:bookmarkStart w:id="21" w:name="_Toc368661080"/>
      <w:r w:rsidRPr="009F7746">
        <w:lastRenderedPageBreak/>
        <w:t xml:space="preserve">CU Vapoter </w:t>
      </w:r>
      <w:r w:rsidR="008F0992">
        <w:t xml:space="preserve">en sécurité </w:t>
      </w:r>
      <w:r w:rsidRPr="009F7746">
        <w:t>avec assistance</w:t>
      </w:r>
      <w:bookmarkEnd w:id="21"/>
    </w:p>
    <w:p w14:paraId="6589AA95" w14:textId="77777777" w:rsidR="00E71F1D" w:rsidRPr="009F7746" w:rsidRDefault="00E71F1D" w:rsidP="00E71F1D"/>
    <w:p w14:paraId="6D6208EB" w14:textId="77777777" w:rsidR="001F6360" w:rsidRPr="009F7746" w:rsidRDefault="001F6360" w:rsidP="00A87D9C">
      <w:pPr>
        <w:pStyle w:val="Titre4"/>
      </w:pPr>
      <w:r w:rsidRPr="009F7746">
        <w:t>Description graphique</w:t>
      </w:r>
    </w:p>
    <w:p w14:paraId="64FD03B3" w14:textId="733D209E" w:rsidR="00C277A8" w:rsidRPr="009F7746" w:rsidRDefault="008735C4" w:rsidP="00216A6B">
      <w:pPr>
        <w:jc w:val="center"/>
      </w:pPr>
      <w:r>
        <w:object w:dxaOrig="8845" w:dyaOrig="2754" w14:anchorId="308B8369">
          <v:shape id="_x0000_i1026" type="#_x0000_t75" style="width:442.4pt;height:137.6pt" o:ole="">
            <v:imagedata r:id="rId14" o:title=""/>
          </v:shape>
          <o:OLEObject Type="Embed" ProgID="Visio.Drawing.11" ShapeID="_x0000_i1026" DrawAspect="Content" ObjectID="_1442649401" r:id="rId15"/>
        </w:object>
      </w:r>
    </w:p>
    <w:p w14:paraId="5983CC42" w14:textId="52F87506" w:rsidR="003F7E3E" w:rsidRPr="009F7746" w:rsidRDefault="00C277A8" w:rsidP="00A87D9C">
      <w:pPr>
        <w:pStyle w:val="Lgende"/>
      </w:pPr>
      <w:r w:rsidRPr="009F7746">
        <w:t xml:space="preserve">Figure </w:t>
      </w:r>
      <w:fldSimple w:instr=" STYLEREF 1 \s ">
        <w:r w:rsidR="00701B2A">
          <w:rPr>
            <w:noProof/>
          </w:rPr>
          <w:t>2</w:t>
        </w:r>
      </w:fldSimple>
      <w:r w:rsidR="003B4D2E">
        <w:noBreakHyphen/>
      </w:r>
      <w:fldSimple w:instr=" SEQ Figure \* ARABIC \s 1 ">
        <w:r w:rsidR="00701B2A">
          <w:rPr>
            <w:noProof/>
          </w:rPr>
          <w:t>3</w:t>
        </w:r>
      </w:fldSimple>
      <w:r w:rsidRPr="009F7746">
        <w:t xml:space="preserve"> : Cas d'utilisation stratégique "Vapoter </w:t>
      </w:r>
      <w:r w:rsidR="008735C4">
        <w:t xml:space="preserve">en sécurité </w:t>
      </w:r>
      <w:r w:rsidRPr="009F7746">
        <w:t>avec assistance"</w:t>
      </w:r>
    </w:p>
    <w:p w14:paraId="303FDED6" w14:textId="77777777" w:rsidR="0008013D" w:rsidRPr="009F7746" w:rsidRDefault="0008013D" w:rsidP="004C1BCC"/>
    <w:p w14:paraId="1D548FEF" w14:textId="2267543F" w:rsidR="003F7E3E" w:rsidRDefault="001F6360" w:rsidP="00A87D9C">
      <w:pPr>
        <w:pStyle w:val="Titre4"/>
      </w:pPr>
      <w:r w:rsidRPr="009F7746">
        <w:t>Description textuelle</w:t>
      </w:r>
    </w:p>
    <w:p w14:paraId="502295A5" w14:textId="77777777" w:rsidR="00914DE9" w:rsidRPr="009F7746" w:rsidRDefault="00914DE9" w:rsidP="004C1BCC"/>
    <w:tbl>
      <w:tblPr>
        <w:tblStyle w:val="Grilledutableau"/>
        <w:tblW w:w="9924" w:type="dxa"/>
        <w:tblInd w:w="-318" w:type="dxa"/>
        <w:tblLook w:val="04A0" w:firstRow="1" w:lastRow="0" w:firstColumn="1" w:lastColumn="0" w:noHBand="0" w:noVBand="1"/>
      </w:tblPr>
      <w:tblGrid>
        <w:gridCol w:w="2411"/>
        <w:gridCol w:w="7513"/>
      </w:tblGrid>
      <w:tr w:rsidR="0076695B" w:rsidRPr="009F7746" w14:paraId="0EE11E73" w14:textId="77777777" w:rsidTr="006360D3">
        <w:trPr>
          <w:trHeight w:val="242"/>
        </w:trPr>
        <w:tc>
          <w:tcPr>
            <w:tcW w:w="2411" w:type="dxa"/>
          </w:tcPr>
          <w:p w14:paraId="7A4C1289" w14:textId="77777777" w:rsidR="0076695B" w:rsidRPr="009F7746" w:rsidRDefault="0076695B" w:rsidP="0076695B">
            <w:r w:rsidRPr="009F7746">
              <w:t>Titre</w:t>
            </w:r>
          </w:p>
        </w:tc>
        <w:tc>
          <w:tcPr>
            <w:tcW w:w="7513" w:type="dxa"/>
          </w:tcPr>
          <w:p w14:paraId="53701BA3" w14:textId="77777777" w:rsidR="0076695B" w:rsidRPr="009F7746" w:rsidRDefault="0076695B" w:rsidP="0076695B">
            <w:r w:rsidRPr="009F7746">
              <w:t xml:space="preserve">Vapoter </w:t>
            </w:r>
            <w:r>
              <w:t>en sécurité avec assistance</w:t>
            </w:r>
          </w:p>
        </w:tc>
      </w:tr>
      <w:tr w:rsidR="0076695B" w:rsidRPr="009F7746" w14:paraId="40BAB0A9" w14:textId="77777777" w:rsidTr="006360D3">
        <w:trPr>
          <w:trHeight w:val="121"/>
        </w:trPr>
        <w:tc>
          <w:tcPr>
            <w:tcW w:w="2411" w:type="dxa"/>
          </w:tcPr>
          <w:p w14:paraId="6D59DA45" w14:textId="77777777" w:rsidR="0076695B" w:rsidRPr="009F7746" w:rsidRDefault="0076695B" w:rsidP="0076695B">
            <w:r w:rsidRPr="009F7746">
              <w:t>Résumé</w:t>
            </w:r>
          </w:p>
        </w:tc>
        <w:tc>
          <w:tcPr>
            <w:tcW w:w="7513" w:type="dxa"/>
          </w:tcPr>
          <w:p w14:paraId="2B17879F" w14:textId="77777777" w:rsidR="0076695B" w:rsidRPr="009F7746" w:rsidRDefault="0076695B" w:rsidP="0076695B">
            <w:r>
              <w:t>Vapoteur utilise OVNI</w:t>
            </w:r>
          </w:p>
        </w:tc>
      </w:tr>
      <w:tr w:rsidR="0076695B" w:rsidRPr="009F7746" w14:paraId="7B5FF11D" w14:textId="77777777" w:rsidTr="006360D3">
        <w:trPr>
          <w:trHeight w:val="241"/>
        </w:trPr>
        <w:tc>
          <w:tcPr>
            <w:tcW w:w="2411" w:type="dxa"/>
          </w:tcPr>
          <w:p w14:paraId="55180B53" w14:textId="7020D5DD" w:rsidR="0076695B" w:rsidRPr="009F7746" w:rsidRDefault="0047104E" w:rsidP="0076695B">
            <w:r>
              <w:t>Acteurs</w:t>
            </w:r>
          </w:p>
        </w:tc>
        <w:tc>
          <w:tcPr>
            <w:tcW w:w="7513" w:type="dxa"/>
          </w:tcPr>
          <w:p w14:paraId="16775761" w14:textId="624560C0" w:rsidR="0076695B" w:rsidRPr="009F7746" w:rsidRDefault="0076695B" w:rsidP="0076695B">
            <w:r w:rsidRPr="009F7746">
              <w:t>Vapoteur</w:t>
            </w:r>
            <w:r w:rsidR="0047104E">
              <w:t xml:space="preserve">, </w:t>
            </w:r>
            <w:r w:rsidR="0047104E" w:rsidRPr="009F7746">
              <w:t>Fournisseur énergie</w:t>
            </w:r>
          </w:p>
        </w:tc>
      </w:tr>
      <w:tr w:rsidR="0076695B" w:rsidRPr="009F7746" w14:paraId="298B4C53" w14:textId="77777777" w:rsidTr="006360D3">
        <w:trPr>
          <w:trHeight w:val="2361"/>
        </w:trPr>
        <w:tc>
          <w:tcPr>
            <w:tcW w:w="2411" w:type="dxa"/>
          </w:tcPr>
          <w:p w14:paraId="22B320FB" w14:textId="01EB3235" w:rsidR="0076695B" w:rsidRPr="009F7746" w:rsidRDefault="0076695B" w:rsidP="0076695B">
            <w:r w:rsidRPr="009F7746">
              <w:t>Scénario nominal</w:t>
            </w:r>
          </w:p>
        </w:tc>
        <w:tc>
          <w:tcPr>
            <w:tcW w:w="7513" w:type="dxa"/>
          </w:tcPr>
          <w:p w14:paraId="4D050D95" w14:textId="77777777" w:rsidR="0076695B" w:rsidRPr="009F7746" w:rsidRDefault="0076695B" w:rsidP="004B22C5">
            <w:pPr>
              <w:numPr>
                <w:ilvl w:val="0"/>
                <w:numId w:val="36"/>
              </w:numPr>
            </w:pPr>
            <w:r>
              <w:t>Vapoteur met en fonctionnement OVNI</w:t>
            </w:r>
          </w:p>
          <w:p w14:paraId="55E6E325" w14:textId="77777777" w:rsidR="0076695B" w:rsidRPr="009F7746" w:rsidRDefault="0076695B" w:rsidP="004B22C5">
            <w:pPr>
              <w:numPr>
                <w:ilvl w:val="0"/>
                <w:numId w:val="36"/>
              </w:numPr>
            </w:pPr>
            <w:r w:rsidRPr="009F7746">
              <w:t xml:space="preserve">OVNI </w:t>
            </w:r>
            <w:r w:rsidRPr="0006026C">
              <w:t>démarre</w:t>
            </w:r>
          </w:p>
          <w:p w14:paraId="73A5E52A" w14:textId="681F378C" w:rsidR="0076695B" w:rsidRPr="009F7746" w:rsidRDefault="0076695B" w:rsidP="004B22C5">
            <w:pPr>
              <w:numPr>
                <w:ilvl w:val="0"/>
                <w:numId w:val="36"/>
              </w:numPr>
            </w:pPr>
            <w:r w:rsidRPr="009F7746">
              <w:t xml:space="preserve">OVNI </w:t>
            </w:r>
            <w:r w:rsidRPr="009E3525">
              <w:t>se verrouille</w:t>
            </w:r>
            <w:r w:rsidR="004C4373">
              <w:t xml:space="preserve"> et </w:t>
            </w:r>
            <w:r>
              <w:t xml:space="preserve">affiche son « Ecran Verrouillé » </w:t>
            </w:r>
          </w:p>
          <w:p w14:paraId="3E55841A" w14:textId="431374E7" w:rsidR="0076695B" w:rsidRPr="009F7746" w:rsidRDefault="0076695B" w:rsidP="004B22C5">
            <w:pPr>
              <w:numPr>
                <w:ilvl w:val="0"/>
                <w:numId w:val="36"/>
              </w:numPr>
            </w:pPr>
            <w:r w:rsidRPr="009F7746">
              <w:t>Vapoteur déverrouille OVNI</w:t>
            </w:r>
          </w:p>
          <w:p w14:paraId="71B9BF6C" w14:textId="4F4AB987" w:rsidR="0076695B" w:rsidRPr="009F7746" w:rsidRDefault="004C4373" w:rsidP="004B22C5">
            <w:pPr>
              <w:numPr>
                <w:ilvl w:val="0"/>
                <w:numId w:val="36"/>
              </w:numPr>
            </w:pPr>
            <w:r>
              <w:t>OVNI affiche son</w:t>
            </w:r>
            <w:r w:rsidR="0076695B">
              <w:t xml:space="preserve"> « </w:t>
            </w:r>
            <w:r>
              <w:t>Ecran</w:t>
            </w:r>
            <w:r w:rsidR="0076695B">
              <w:t xml:space="preserve"> Accueil»</w:t>
            </w:r>
          </w:p>
          <w:p w14:paraId="7DF1743D" w14:textId="77777777" w:rsidR="0076695B" w:rsidRPr="009F7746" w:rsidRDefault="0076695B" w:rsidP="004B22C5">
            <w:pPr>
              <w:numPr>
                <w:ilvl w:val="0"/>
                <w:numId w:val="36"/>
              </w:numPr>
            </w:pPr>
            <w:r w:rsidRPr="009F7746">
              <w:t>Vapoteur</w:t>
            </w:r>
            <w:r w:rsidRPr="009F7746">
              <w:rPr>
                <w:u w:val="single"/>
              </w:rPr>
              <w:t xml:space="preserve"> vapote</w:t>
            </w:r>
          </w:p>
          <w:p w14:paraId="3305387B" w14:textId="1972CBCB" w:rsidR="0076695B" w:rsidRPr="004C4373" w:rsidRDefault="004C4373" w:rsidP="004B22C5">
            <w:pPr>
              <w:numPr>
                <w:ilvl w:val="0"/>
                <w:numId w:val="36"/>
              </w:numPr>
              <w:rPr>
                <w:u w:val="single"/>
              </w:rPr>
            </w:pPr>
            <w:r>
              <w:t xml:space="preserve">Au bout d’un temps </w:t>
            </w:r>
            <w:proofErr w:type="spellStart"/>
            <w:r>
              <w:t>T</w:t>
            </w:r>
            <w:r w:rsidR="0076695B" w:rsidRPr="005F5711">
              <w:t>A</w:t>
            </w:r>
            <w:r>
              <w:t>_A</w:t>
            </w:r>
            <w:r w:rsidR="0076695B" w:rsidRPr="005F5711">
              <w:t>E</w:t>
            </w:r>
            <w:proofErr w:type="spellEnd"/>
            <w:r w:rsidR="0076695B" w:rsidRPr="005F5711">
              <w:t xml:space="preserve"> de non-utilisation</w:t>
            </w:r>
            <w:r w:rsidR="0076695B" w:rsidRPr="004C4373">
              <w:t>, OVNI se met en veille</w:t>
            </w:r>
          </w:p>
          <w:p w14:paraId="21250AA9" w14:textId="32AB00D8" w:rsidR="004C4373" w:rsidRPr="004C4373" w:rsidRDefault="004C4373" w:rsidP="004B22C5">
            <w:pPr>
              <w:numPr>
                <w:ilvl w:val="0"/>
                <w:numId w:val="36"/>
              </w:numPr>
            </w:pPr>
            <w:r>
              <w:t xml:space="preserve">Au bout d'un temps </w:t>
            </w:r>
            <w:proofErr w:type="spellStart"/>
            <w:r>
              <w:t>TA_</w:t>
            </w:r>
            <w:r w:rsidRPr="004C4373">
              <w:t>EV</w:t>
            </w:r>
            <w:proofErr w:type="spellEnd"/>
            <w:r w:rsidRPr="004C4373">
              <w:t xml:space="preserve"> de non-utilisation, OVNI </w:t>
            </w:r>
            <w:r>
              <w:t xml:space="preserve">se </w:t>
            </w:r>
            <w:r w:rsidR="00631AE6" w:rsidRPr="004C4373">
              <w:t>met en veille</w:t>
            </w:r>
            <w:r w:rsidR="00631AE6">
              <w:t xml:space="preserve"> verrouillé</w:t>
            </w:r>
          </w:p>
          <w:p w14:paraId="6A5484F2" w14:textId="0C57113A" w:rsidR="0076695B" w:rsidRDefault="0076695B" w:rsidP="004B22C5">
            <w:pPr>
              <w:numPr>
                <w:ilvl w:val="0"/>
                <w:numId w:val="36"/>
              </w:numPr>
            </w:pPr>
            <w:r>
              <w:t xml:space="preserve">Vapoteur </w:t>
            </w:r>
            <w:r w:rsidRPr="004C4373">
              <w:t>déverrouille OVNI</w:t>
            </w:r>
          </w:p>
          <w:p w14:paraId="477D35F1" w14:textId="60AC6E77" w:rsidR="0076695B" w:rsidRPr="009F7746" w:rsidRDefault="004C4373" w:rsidP="004B22C5">
            <w:pPr>
              <w:numPr>
                <w:ilvl w:val="0"/>
                <w:numId w:val="36"/>
              </w:numPr>
            </w:pPr>
            <w:proofErr w:type="gramStart"/>
            <w:r>
              <w:t>Va en</w:t>
            </w:r>
            <w:proofErr w:type="gramEnd"/>
            <w:r>
              <w:t xml:space="preserve"> 4</w:t>
            </w:r>
            <w:r w:rsidR="0076695B">
              <w:t>).</w:t>
            </w:r>
          </w:p>
        </w:tc>
      </w:tr>
      <w:tr w:rsidR="0076695B" w:rsidRPr="009F7746" w14:paraId="588B3DF0" w14:textId="77777777" w:rsidTr="0076695B">
        <w:trPr>
          <w:trHeight w:val="1638"/>
        </w:trPr>
        <w:tc>
          <w:tcPr>
            <w:tcW w:w="2411" w:type="dxa"/>
          </w:tcPr>
          <w:p w14:paraId="5FFBC399" w14:textId="77777777" w:rsidR="0076695B" w:rsidRPr="009F7746" w:rsidRDefault="0076695B" w:rsidP="0076695B">
            <w:r w:rsidRPr="009F7746">
              <w:t>Variantes</w:t>
            </w:r>
          </w:p>
        </w:tc>
        <w:tc>
          <w:tcPr>
            <w:tcW w:w="7513" w:type="dxa"/>
          </w:tcPr>
          <w:p w14:paraId="588BAE4E" w14:textId="04A2653A" w:rsidR="0076695B" w:rsidRPr="009F7746" w:rsidRDefault="00B50024" w:rsidP="0076695B">
            <w:r>
              <w:t>2</w:t>
            </w:r>
            <w:r w:rsidR="0076695B">
              <w:t>-</w:t>
            </w:r>
            <w:r w:rsidR="00082828">
              <w:t>8</w:t>
            </w:r>
            <w:r w:rsidR="0076695B">
              <w:t> :</w:t>
            </w:r>
            <w:r w:rsidR="0076695B">
              <w:tab/>
            </w:r>
            <w:r w:rsidR="0076695B" w:rsidRPr="009F7746">
              <w:t>*</w:t>
            </w:r>
            <w:r w:rsidR="0076695B">
              <w:t>.a</w:t>
            </w:r>
            <w:r w:rsidR="0076695B" w:rsidRPr="009F7746">
              <w:t xml:space="preserve">.1) Vapoteur </w:t>
            </w:r>
            <w:r>
              <w:t xml:space="preserve">branche le cordon </w:t>
            </w:r>
            <w:r w:rsidR="00082828">
              <w:t>USB du fournisseur d’énergie</w:t>
            </w:r>
          </w:p>
          <w:p w14:paraId="01AACB7E" w14:textId="6F11685A" w:rsidR="0076695B" w:rsidRDefault="0076695B" w:rsidP="0076695B">
            <w:r>
              <w:t xml:space="preserve"> </w:t>
            </w:r>
            <w:r>
              <w:tab/>
              <w:t>*.a</w:t>
            </w:r>
            <w:r w:rsidRPr="009F7746">
              <w:t xml:space="preserve">.2) </w:t>
            </w:r>
            <w:r w:rsidR="00082828" w:rsidRPr="00082828">
              <w:t>OVNI</w:t>
            </w:r>
            <w:r w:rsidR="00082828">
              <w:rPr>
                <w:u w:val="single"/>
              </w:rPr>
              <w:t xml:space="preserve"> </w:t>
            </w:r>
            <w:r w:rsidR="007D7478">
              <w:rPr>
                <w:u w:val="single"/>
              </w:rPr>
              <w:t>re</w:t>
            </w:r>
            <w:r w:rsidRPr="00BA10F8">
              <w:rPr>
                <w:u w:val="single"/>
              </w:rPr>
              <w:t>charge</w:t>
            </w:r>
            <w:r w:rsidR="00082828">
              <w:rPr>
                <w:u w:val="single"/>
              </w:rPr>
              <w:t xml:space="preserve"> ses batteries</w:t>
            </w:r>
          </w:p>
          <w:p w14:paraId="104D5C7F" w14:textId="31C66565" w:rsidR="0076695B" w:rsidRDefault="0076695B" w:rsidP="0076695B">
            <w:r>
              <w:t xml:space="preserve">                *.a.3) Vapoteur </w:t>
            </w:r>
            <w:r w:rsidR="00B50024">
              <w:t xml:space="preserve">débranche le cordon </w:t>
            </w:r>
            <w:r w:rsidR="00631AE6">
              <w:t>USB du fournisseur d’énergie</w:t>
            </w:r>
          </w:p>
          <w:p w14:paraId="02E21EB4" w14:textId="77777777" w:rsidR="0076695B" w:rsidRDefault="0076695B" w:rsidP="0076695B">
            <w:r>
              <w:t xml:space="preserve">                *.a.4) Retour *</w:t>
            </w:r>
          </w:p>
          <w:p w14:paraId="37C08A1A" w14:textId="77777777" w:rsidR="0076695B" w:rsidRDefault="0076695B" w:rsidP="0076695B"/>
          <w:p w14:paraId="707ECF73" w14:textId="46C8D301" w:rsidR="0076695B" w:rsidRDefault="001F17A5" w:rsidP="0076695B">
            <w:r>
              <w:t>2</w:t>
            </w:r>
            <w:r w:rsidR="00631AE6">
              <w:t xml:space="preserve"> : </w:t>
            </w:r>
            <w:r w:rsidR="00631AE6">
              <w:tab/>
              <w:t xml:space="preserve">2.a.1) Au bout d’un temps </w:t>
            </w:r>
            <w:proofErr w:type="spellStart"/>
            <w:r w:rsidR="00631AE6">
              <w:t>TA_</w:t>
            </w:r>
            <w:r w:rsidR="0076695B" w:rsidRPr="00453904">
              <w:t>EV</w:t>
            </w:r>
            <w:proofErr w:type="spellEnd"/>
            <w:r w:rsidR="0076695B">
              <w:t xml:space="preserve"> de non-utilisation, OVNI se met en veille verrouillé</w:t>
            </w:r>
          </w:p>
          <w:p w14:paraId="4BE974F9" w14:textId="01C18AD6" w:rsidR="0076695B" w:rsidRDefault="0076695B" w:rsidP="0076695B">
            <w:r>
              <w:t xml:space="preserve">                </w:t>
            </w:r>
            <w:proofErr w:type="gramStart"/>
            <w:r w:rsidR="00631AE6">
              <w:t>2.a</w:t>
            </w:r>
            <w:r>
              <w:t>.2</w:t>
            </w:r>
            <w:proofErr w:type="gramEnd"/>
            <w:r>
              <w:t>) Va en 8)</w:t>
            </w:r>
          </w:p>
          <w:p w14:paraId="4ABC0BAC" w14:textId="77777777" w:rsidR="00F755C9" w:rsidRPr="00453904" w:rsidRDefault="00F755C9" w:rsidP="0076695B"/>
          <w:p w14:paraId="56395A95" w14:textId="22F4E94F" w:rsidR="0076695B" w:rsidRDefault="00177349" w:rsidP="0076695B">
            <w:r>
              <w:t xml:space="preserve">4 : </w:t>
            </w:r>
            <w:r>
              <w:tab/>
              <w:t xml:space="preserve">4.a.1) Au bout d’un temps </w:t>
            </w:r>
            <w:proofErr w:type="spellStart"/>
            <w:r>
              <w:t>T</w:t>
            </w:r>
            <w:r w:rsidRPr="005F5711">
              <w:t>A</w:t>
            </w:r>
            <w:r>
              <w:t>_A</w:t>
            </w:r>
            <w:r w:rsidRPr="005F5711">
              <w:t>E</w:t>
            </w:r>
            <w:proofErr w:type="spellEnd"/>
            <w:r w:rsidRPr="005F5711">
              <w:t xml:space="preserve"> de non-utilisation</w:t>
            </w:r>
            <w:r w:rsidRPr="004C4373">
              <w:t>, OVNI se met en veille</w:t>
            </w:r>
          </w:p>
          <w:p w14:paraId="537C0667" w14:textId="3202F4ED" w:rsidR="00177349" w:rsidRDefault="00177349" w:rsidP="0076695B">
            <w:r>
              <w:tab/>
            </w:r>
            <w:proofErr w:type="gramStart"/>
            <w:r>
              <w:t>4.a.2</w:t>
            </w:r>
            <w:proofErr w:type="gramEnd"/>
            <w:r>
              <w:t>) Va en 7)</w:t>
            </w:r>
          </w:p>
          <w:p w14:paraId="2B18A073" w14:textId="77777777" w:rsidR="00F755C9" w:rsidRDefault="00F755C9" w:rsidP="0076695B"/>
          <w:p w14:paraId="7154F612" w14:textId="36E6E022" w:rsidR="0076695B" w:rsidRDefault="00631AE6" w:rsidP="0076695B">
            <w:r>
              <w:t>5</w:t>
            </w:r>
            <w:r w:rsidR="00177349">
              <w:t>-6</w:t>
            </w:r>
            <w:r>
              <w:t xml:space="preserve"> : </w:t>
            </w:r>
            <w:r>
              <w:tab/>
            </w:r>
            <w:r w:rsidR="00F77DFF">
              <w:t>*</w:t>
            </w:r>
            <w:r w:rsidR="0076695B">
              <w:t>.d</w:t>
            </w:r>
            <w:r w:rsidR="0076695B" w:rsidRPr="009F7746">
              <w:t xml:space="preserve">.1) Vapoteur </w:t>
            </w:r>
            <w:r w:rsidR="0076695B" w:rsidRPr="006208B8">
              <w:rPr>
                <w:u w:val="single"/>
              </w:rPr>
              <w:t>règle son expérience</w:t>
            </w:r>
            <w:r w:rsidR="0076695B" w:rsidRPr="009F7746">
              <w:t xml:space="preserve"> de vape</w:t>
            </w:r>
          </w:p>
          <w:p w14:paraId="6370F89D" w14:textId="46D7EE3E" w:rsidR="0076695B" w:rsidRPr="009F7746" w:rsidRDefault="0076695B" w:rsidP="0076695B">
            <w:r>
              <w:t xml:space="preserve">                </w:t>
            </w:r>
            <w:r w:rsidR="00F77DFF">
              <w:t>*</w:t>
            </w:r>
            <w:r>
              <w:t>.d.2) Va en 5)</w:t>
            </w:r>
          </w:p>
          <w:p w14:paraId="7FFE8469" w14:textId="77777777" w:rsidR="0076695B" w:rsidRPr="009F7746" w:rsidRDefault="0076695B" w:rsidP="0076695B"/>
          <w:p w14:paraId="622AA721" w14:textId="59084495" w:rsidR="0076695B" w:rsidRDefault="00631AE6" w:rsidP="0076695B">
            <w:r>
              <w:t>5</w:t>
            </w:r>
            <w:r w:rsidR="00F77DFF">
              <w:t>-6</w:t>
            </w:r>
            <w:r>
              <w:t> :</w:t>
            </w:r>
            <w:r>
              <w:tab/>
            </w:r>
            <w:r w:rsidR="00F77DFF">
              <w:t>*</w:t>
            </w:r>
            <w:r w:rsidR="0076695B">
              <w:t>.e</w:t>
            </w:r>
            <w:r w:rsidR="0076695B" w:rsidRPr="009F7746">
              <w:t xml:space="preserve">.1) Vapoteur </w:t>
            </w:r>
            <w:r w:rsidR="0076695B" w:rsidRPr="006208B8">
              <w:rPr>
                <w:u w:val="single"/>
              </w:rPr>
              <w:t>consulte l’état</w:t>
            </w:r>
            <w:r w:rsidR="0076695B" w:rsidRPr="009F7746">
              <w:t xml:space="preserve"> d’OVNI</w:t>
            </w:r>
          </w:p>
          <w:p w14:paraId="195A87EA" w14:textId="70FEEEBB" w:rsidR="0076695B" w:rsidRDefault="0076695B" w:rsidP="0076695B">
            <w:r>
              <w:t xml:space="preserve">                </w:t>
            </w:r>
            <w:r w:rsidR="00F77DFF">
              <w:t>*</w:t>
            </w:r>
            <w:r>
              <w:t>.e.2) Va en 5)</w:t>
            </w:r>
          </w:p>
          <w:p w14:paraId="411CD734" w14:textId="77777777" w:rsidR="0076695B" w:rsidRDefault="0076695B" w:rsidP="0076695B"/>
          <w:p w14:paraId="0A78AC67" w14:textId="0B59BCE9" w:rsidR="0076695B" w:rsidRDefault="00631AE6" w:rsidP="0076695B">
            <w:r>
              <w:t>5</w:t>
            </w:r>
            <w:r w:rsidR="00F77DFF">
              <w:t>-6</w:t>
            </w:r>
            <w:r>
              <w:t xml:space="preserve"> : </w:t>
            </w:r>
            <w:r>
              <w:tab/>
            </w:r>
            <w:r w:rsidR="00F77DFF">
              <w:t>*</w:t>
            </w:r>
            <w:r w:rsidR="0076695B">
              <w:t>.f</w:t>
            </w:r>
            <w:r w:rsidR="0076695B" w:rsidRPr="009F7746">
              <w:t>.1</w:t>
            </w:r>
            <w:r w:rsidR="0076695B">
              <w:t xml:space="preserve">) Vapoteur </w:t>
            </w:r>
            <w:r w:rsidR="0076695B">
              <w:rPr>
                <w:u w:val="single"/>
              </w:rPr>
              <w:t>règle la consigne</w:t>
            </w:r>
            <w:r w:rsidR="0076695B" w:rsidRPr="006C3C5B">
              <w:rPr>
                <w:u w:val="single"/>
              </w:rPr>
              <w:t xml:space="preserve"> de régulation d’OVNI</w:t>
            </w:r>
          </w:p>
          <w:p w14:paraId="44BE6DE8" w14:textId="7A5495F5" w:rsidR="0076695B" w:rsidRPr="009F7746" w:rsidRDefault="0076695B" w:rsidP="0076695B">
            <w:r>
              <w:t xml:space="preserve">                </w:t>
            </w:r>
            <w:r w:rsidR="00F77DFF">
              <w:t>*</w:t>
            </w:r>
            <w:r>
              <w:t>.f.2) Va en 5)</w:t>
            </w:r>
          </w:p>
        </w:tc>
      </w:tr>
      <w:tr w:rsidR="0076695B" w:rsidRPr="009F7746" w14:paraId="1D8FCFB4" w14:textId="77777777" w:rsidTr="0076695B">
        <w:trPr>
          <w:trHeight w:val="551"/>
        </w:trPr>
        <w:tc>
          <w:tcPr>
            <w:tcW w:w="2411" w:type="dxa"/>
          </w:tcPr>
          <w:p w14:paraId="70D4062A" w14:textId="77777777" w:rsidR="0076695B" w:rsidRPr="009F7746" w:rsidRDefault="0076695B" w:rsidP="0076695B">
            <w:r w:rsidRPr="009F7746">
              <w:lastRenderedPageBreak/>
              <w:t>Extensions</w:t>
            </w:r>
          </w:p>
        </w:tc>
        <w:tc>
          <w:tcPr>
            <w:tcW w:w="7513" w:type="dxa"/>
          </w:tcPr>
          <w:p w14:paraId="10FD5B44" w14:textId="7EC9447D" w:rsidR="0076695B" w:rsidRPr="009F7746" w:rsidRDefault="00F77DFF" w:rsidP="0076695B">
            <w:r>
              <w:t>4-7</w:t>
            </w:r>
            <w:r w:rsidR="0076695B" w:rsidRPr="009F7746">
              <w:t> :</w:t>
            </w:r>
            <w:r w:rsidR="0076695B" w:rsidRPr="009F7746">
              <w:tab/>
              <w:t xml:space="preserve"> [Vapoteur </w:t>
            </w:r>
            <w:r w:rsidR="0076695B" w:rsidRPr="00671F5D">
              <w:t>met OVNI en verrouillée</w:t>
            </w:r>
            <w:r w:rsidR="0076695B" w:rsidRPr="009F7746">
              <w:t>]</w:t>
            </w:r>
          </w:p>
          <w:p w14:paraId="05AFE855" w14:textId="55CD9AC0" w:rsidR="0076695B" w:rsidRPr="009A2D6E" w:rsidRDefault="00631AE6" w:rsidP="0076695B">
            <w:pPr>
              <w:ind w:left="34"/>
            </w:pPr>
            <w:r>
              <w:t>5</w:t>
            </w:r>
            <w:r w:rsidR="0076695B" w:rsidRPr="009A2D6E">
              <w:t xml:space="preserve">: </w:t>
            </w:r>
            <w:r w:rsidR="0076695B" w:rsidRPr="009A2D6E">
              <w:tab/>
              <w:t>[Batterie trop faible]</w:t>
            </w:r>
          </w:p>
          <w:p w14:paraId="7D58B2AB" w14:textId="77777777" w:rsidR="00A660A8" w:rsidRDefault="00A660A8" w:rsidP="0076695B"/>
          <w:p w14:paraId="4ECB3784" w14:textId="77777777" w:rsidR="00A660A8" w:rsidRDefault="00A660A8" w:rsidP="00A660A8">
            <w:r w:rsidRPr="0041390C">
              <w:rPr>
                <w:b/>
                <w:color w:val="FF0000"/>
              </w:rPr>
              <w:t>A COMPLETER</w:t>
            </w:r>
          </w:p>
          <w:p w14:paraId="25B7F71D" w14:textId="0873697F" w:rsidR="00A660A8" w:rsidRPr="009F7746" w:rsidRDefault="00A660A8" w:rsidP="0076695B"/>
        </w:tc>
      </w:tr>
    </w:tbl>
    <w:p w14:paraId="528BD650" w14:textId="77777777" w:rsidR="005641DA" w:rsidRDefault="005641DA" w:rsidP="0076695B"/>
    <w:p w14:paraId="7D0800F1" w14:textId="77777777" w:rsidR="000C29BD" w:rsidRDefault="000C29BD" w:rsidP="00A87D9C">
      <w:pPr>
        <w:pStyle w:val="Titre2"/>
      </w:pPr>
      <w:bookmarkStart w:id="22" w:name="_Toc368661081"/>
      <w:r w:rsidRPr="009F7746">
        <w:t>Contraintes</w:t>
      </w:r>
      <w:bookmarkEnd w:id="22"/>
    </w:p>
    <w:p w14:paraId="005D46D8" w14:textId="7ACF166D" w:rsidR="005A7B73" w:rsidRPr="009F7746" w:rsidRDefault="005A7B73" w:rsidP="004C1BCC">
      <w:r w:rsidRPr="009F7746">
        <w:t xml:space="preserve">OVNI </w:t>
      </w:r>
      <w:r w:rsidR="005A064C">
        <w:t>aura une dimension maximale de 12</w:t>
      </w:r>
      <w:r w:rsidRPr="009F7746">
        <w:t xml:space="preserve">0 </w:t>
      </w:r>
      <w:r w:rsidR="000F25A3">
        <w:t>mm (hauteur) par 70 mm (largeur) par 35</w:t>
      </w:r>
      <w:r w:rsidR="00A84B44" w:rsidRPr="009F7746">
        <w:t xml:space="preserve"> </w:t>
      </w:r>
      <w:r w:rsidRPr="009F7746">
        <w:t>mm (profondeur). Dans cet emplacement doivent pouvoir être logé OVNI Hard, ainsi que les batteries. Plus cette boite sera petite mieux ce sera, sachant que l’objectif est de la tenir dans la main (un peu à la manière d’une pipe) et qu’elle ne soit donc pas trop lourde. Idéalement, OVNI pourra être mis dans une poche et le vapoteur la portera avec lui tout au long de la journée. OVNI doit donc être autonome et aisément transportable.</w:t>
      </w:r>
    </w:p>
    <w:p w14:paraId="15738C03" w14:textId="77777777" w:rsidR="0055660A" w:rsidRDefault="0055660A" w:rsidP="004C1BCC"/>
    <w:p w14:paraId="7CD052A4" w14:textId="12F39066" w:rsidR="00D557C7" w:rsidRDefault="005C50CA" w:rsidP="005C50CA">
      <w:r>
        <w:t xml:space="preserve">Le switch devra être accessible par l’index tandis que le joystick devra être accessible par le pouce. OVNI devra être utilisable par des utilisateurs gaucher ou droitier. </w:t>
      </w:r>
    </w:p>
    <w:p w14:paraId="55B09FD1" w14:textId="77777777" w:rsidR="005D72D9" w:rsidRDefault="005D72D9" w:rsidP="005C50CA"/>
    <w:p w14:paraId="59AFC3F5" w14:textId="77777777" w:rsidR="005D72D9" w:rsidRDefault="005D72D9" w:rsidP="005D72D9">
      <w:r w:rsidRPr="0041390C">
        <w:rPr>
          <w:b/>
          <w:color w:val="FF0000"/>
        </w:rPr>
        <w:t>A COMPLETER</w:t>
      </w:r>
    </w:p>
    <w:p w14:paraId="73F002FE" w14:textId="77777777" w:rsidR="005D72D9" w:rsidRDefault="005D72D9" w:rsidP="005C50CA"/>
    <w:p w14:paraId="24F7451D" w14:textId="77777777" w:rsidR="00D557C7" w:rsidRDefault="00D557C7">
      <w:pPr>
        <w:spacing w:before="200" w:after="200" w:line="276" w:lineRule="auto"/>
        <w:jc w:val="left"/>
      </w:pPr>
      <w:r>
        <w:br w:type="page"/>
      </w:r>
    </w:p>
    <w:p w14:paraId="3CCF8AE8" w14:textId="77777777" w:rsidR="00675E32" w:rsidRPr="009F7746" w:rsidRDefault="00B85A78" w:rsidP="00DF18CB">
      <w:pPr>
        <w:pStyle w:val="Titre1"/>
      </w:pPr>
      <w:bookmarkStart w:id="23" w:name="_Ref323737445"/>
      <w:bookmarkStart w:id="24" w:name="_Ref323737450"/>
      <w:bookmarkStart w:id="25" w:name="_Ref323737463"/>
      <w:bookmarkStart w:id="26" w:name="_Toc368661082"/>
      <w:r w:rsidRPr="009F7746">
        <w:lastRenderedPageBreak/>
        <w:t>Interfaces homme machine</w:t>
      </w:r>
      <w:bookmarkEnd w:id="23"/>
      <w:bookmarkEnd w:id="24"/>
      <w:bookmarkEnd w:id="25"/>
      <w:bookmarkEnd w:id="26"/>
    </w:p>
    <w:p w14:paraId="0110C96A" w14:textId="77777777" w:rsidR="007E37A3" w:rsidRPr="009F7746" w:rsidRDefault="007E37A3" w:rsidP="00DF18CB">
      <w:pPr>
        <w:pStyle w:val="Titre2"/>
      </w:pPr>
      <w:bookmarkStart w:id="27" w:name="_Toc368661083"/>
      <w:r w:rsidRPr="009F7746">
        <w:t>Généralités</w:t>
      </w:r>
      <w:bookmarkEnd w:id="27"/>
    </w:p>
    <w:p w14:paraId="7C0BA6E5" w14:textId="77777777" w:rsidR="006F01EE" w:rsidRPr="009F7746" w:rsidRDefault="007E37A3" w:rsidP="004C1BCC">
      <w:r w:rsidRPr="009F7746">
        <w:t xml:space="preserve">Le vapoteur peut interagir avec OVNI par le </w:t>
      </w:r>
      <w:r w:rsidR="006F01EE" w:rsidRPr="009F7746">
        <w:t xml:space="preserve">switch et par le </w:t>
      </w:r>
      <w:r w:rsidR="00525A61">
        <w:t>Joystick</w:t>
      </w:r>
      <w:r w:rsidR="006F01EE" w:rsidRPr="009F7746">
        <w:t xml:space="preserve">. </w:t>
      </w:r>
      <w:r w:rsidRPr="009F7746">
        <w:t xml:space="preserve">OVNI peut envoyer des informations à l’utilisateur par l’intermédiaire d’un écran. </w:t>
      </w:r>
    </w:p>
    <w:p w14:paraId="660E92A8" w14:textId="77777777" w:rsidR="00B85A78" w:rsidRPr="009F7746" w:rsidRDefault="007B05A7" w:rsidP="004C1BCC">
      <w:r w:rsidRPr="009F7746">
        <w:t xml:space="preserve">Les informations affichées à l’écran devront pouvoir être affichés dans les langues suivantes : allemand, anglais, espagnol, français, italien, </w:t>
      </w:r>
      <w:r w:rsidR="007E37A3" w:rsidRPr="009F7746">
        <w:t>…</w:t>
      </w:r>
    </w:p>
    <w:p w14:paraId="581D18F6" w14:textId="77777777" w:rsidR="007B05A7" w:rsidRPr="009F7746" w:rsidRDefault="007B05A7" w:rsidP="004C1BCC">
      <w:r w:rsidRPr="009F7746">
        <w:t>Seul</w:t>
      </w:r>
      <w:r w:rsidR="00F8742F" w:rsidRPr="009F7746">
        <w:t>s</w:t>
      </w:r>
      <w:r w:rsidRPr="009F7746">
        <w:t xml:space="preserve"> les menus en anglais seront présentés dans ce dossier de spécification. </w:t>
      </w:r>
    </w:p>
    <w:p w14:paraId="6F537EB7" w14:textId="77777777" w:rsidR="00CC541A" w:rsidRPr="009F7746" w:rsidRDefault="00CC541A" w:rsidP="00DF18CB">
      <w:pPr>
        <w:pStyle w:val="Titre2"/>
      </w:pPr>
      <w:bookmarkStart w:id="28" w:name="_Ref323216713"/>
      <w:bookmarkStart w:id="29" w:name="_Toc368661084"/>
      <w:r w:rsidRPr="009F7746">
        <w:t>Les actions utilisateur</w:t>
      </w:r>
      <w:bookmarkEnd w:id="28"/>
      <w:bookmarkEnd w:id="29"/>
    </w:p>
    <w:p w14:paraId="71311B27" w14:textId="77777777" w:rsidR="006F01EE" w:rsidRPr="009F7746" w:rsidRDefault="006F01EE" w:rsidP="004C1BCC">
      <w:r w:rsidRPr="009F7746">
        <w:t>Le vapoteur peut envoyer les actions suivantes par le switch :</w:t>
      </w:r>
    </w:p>
    <w:p w14:paraId="03EB9DEF" w14:textId="18B35CFC" w:rsidR="006F01EE" w:rsidRPr="009F7746" w:rsidRDefault="006F01EE" w:rsidP="004B22C5">
      <w:pPr>
        <w:pStyle w:val="Paragraphedeliste"/>
        <w:numPr>
          <w:ilvl w:val="0"/>
          <w:numId w:val="7"/>
        </w:numPr>
      </w:pPr>
      <w:r w:rsidRPr="009F7746">
        <w:t>Verrouiller</w:t>
      </w:r>
    </w:p>
    <w:p w14:paraId="0116898F" w14:textId="3402F335" w:rsidR="006F01EE" w:rsidRDefault="006F01EE" w:rsidP="004B22C5">
      <w:pPr>
        <w:pStyle w:val="Paragraphedeliste"/>
        <w:numPr>
          <w:ilvl w:val="0"/>
          <w:numId w:val="7"/>
        </w:numPr>
      </w:pPr>
      <w:r w:rsidRPr="009F7746">
        <w:t>Déverrouiller</w:t>
      </w:r>
    </w:p>
    <w:p w14:paraId="58A7DB1C" w14:textId="589792F8" w:rsidR="00241A68" w:rsidRDefault="00241A68" w:rsidP="004B22C5">
      <w:pPr>
        <w:pStyle w:val="Paragraphedeliste"/>
        <w:numPr>
          <w:ilvl w:val="0"/>
          <w:numId w:val="7"/>
        </w:numPr>
      </w:pPr>
      <w:proofErr w:type="spellStart"/>
      <w:r>
        <w:t>DébuterChauffe</w:t>
      </w:r>
      <w:proofErr w:type="spellEnd"/>
    </w:p>
    <w:p w14:paraId="3A8DA8CD" w14:textId="49EE0697" w:rsidR="00241A68" w:rsidRPr="009F7746" w:rsidRDefault="00241A68" w:rsidP="004B22C5">
      <w:pPr>
        <w:pStyle w:val="Paragraphedeliste"/>
        <w:numPr>
          <w:ilvl w:val="0"/>
          <w:numId w:val="7"/>
        </w:numPr>
      </w:pPr>
      <w:proofErr w:type="spellStart"/>
      <w:r>
        <w:t>StopperChauffe</w:t>
      </w:r>
      <w:proofErr w:type="spellEnd"/>
      <w:r w:rsidR="005C50CA">
        <w:t xml:space="preserve"> </w:t>
      </w:r>
    </w:p>
    <w:p w14:paraId="6791876D" w14:textId="77777777" w:rsidR="006F01EE" w:rsidRDefault="006F01EE" w:rsidP="004C1BCC"/>
    <w:p w14:paraId="55056153" w14:textId="77777777" w:rsidR="006F01EE" w:rsidRPr="009F7746" w:rsidRDefault="006F01EE" w:rsidP="004C1BCC">
      <w:r w:rsidRPr="009F7746">
        <w:t xml:space="preserve">Par </w:t>
      </w:r>
      <w:r w:rsidR="00241A68">
        <w:t>le joystick</w:t>
      </w:r>
      <w:r w:rsidRPr="009F7746">
        <w:t xml:space="preserve">, le vapoteur </w:t>
      </w:r>
      <w:r w:rsidR="00DC4A10" w:rsidRPr="009F7746">
        <w:t>envoie</w:t>
      </w:r>
      <w:r w:rsidR="00241A68">
        <w:t xml:space="preserve"> les évènements suivant </w:t>
      </w:r>
      <w:r w:rsidRPr="009F7746">
        <w:t>permettant d’indiquer 4 directions (gauche, droit, haut</w:t>
      </w:r>
      <w:r w:rsidR="00241A68">
        <w:t>, bas), ainsi qu’</w:t>
      </w:r>
      <w:r w:rsidRPr="009F7746">
        <w:t>un appui (clic).</w:t>
      </w:r>
    </w:p>
    <w:p w14:paraId="4A73893D" w14:textId="77777777" w:rsidR="006F2D1B" w:rsidRPr="009F7746" w:rsidRDefault="007E37A3" w:rsidP="00D557C7">
      <w:pPr>
        <w:pStyle w:val="Titre2"/>
      </w:pPr>
      <w:bookmarkStart w:id="30" w:name="_Toc368661085"/>
      <w:r w:rsidRPr="009F7746">
        <w:t>Les écrans</w:t>
      </w:r>
      <w:bookmarkEnd w:id="30"/>
    </w:p>
    <w:p w14:paraId="4D64CC11" w14:textId="77777777" w:rsidR="007E37A3" w:rsidRPr="009F7746" w:rsidRDefault="00CC541A" w:rsidP="00D557C7">
      <w:pPr>
        <w:pStyle w:val="Titre3"/>
      </w:pPr>
      <w:bookmarkStart w:id="31" w:name="_Toc368661086"/>
      <w:r w:rsidRPr="009F7746">
        <w:t>Vue générale</w:t>
      </w:r>
      <w:bookmarkEnd w:id="31"/>
    </w:p>
    <w:p w14:paraId="35164943" w14:textId="77777777" w:rsidR="00701B2A" w:rsidRPr="00F170DF" w:rsidRDefault="007E37A3" w:rsidP="00D557C7">
      <w:r w:rsidRPr="009F7746">
        <w:t xml:space="preserve">La </w:t>
      </w:r>
      <w:r w:rsidRPr="009F7746">
        <w:fldChar w:fldCharType="begin"/>
      </w:r>
      <w:r w:rsidRPr="009F7746">
        <w:instrText xml:space="preserve"> REF _Ref323214041 \h </w:instrText>
      </w:r>
      <w:r w:rsidRPr="009F7746">
        <w:fldChar w:fldCharType="separate"/>
      </w:r>
    </w:p>
    <w:p w14:paraId="2EF57906" w14:textId="07C27071" w:rsidR="00CC541A" w:rsidRPr="009F7746" w:rsidRDefault="00701B2A" w:rsidP="00D557C7">
      <w:r w:rsidRPr="009F7746">
        <w:t xml:space="preserve">Figure </w:t>
      </w:r>
      <w:r>
        <w:rPr>
          <w:noProof/>
        </w:rPr>
        <w:t>3</w:t>
      </w:r>
      <w:r>
        <w:noBreakHyphen/>
      </w:r>
      <w:r>
        <w:rPr>
          <w:noProof/>
        </w:rPr>
        <w:t>1</w:t>
      </w:r>
      <w:r w:rsidR="007E37A3" w:rsidRPr="009F7746">
        <w:fldChar w:fldCharType="end"/>
      </w:r>
      <w:r w:rsidR="00F05396" w:rsidRPr="009F7746">
        <w:t xml:space="preserve"> </w:t>
      </w:r>
      <w:r w:rsidR="007E37A3" w:rsidRPr="009F7746">
        <w:t xml:space="preserve">(page </w:t>
      </w:r>
      <w:r w:rsidR="007E37A3" w:rsidRPr="009F7746">
        <w:fldChar w:fldCharType="begin"/>
      </w:r>
      <w:r w:rsidR="007E37A3" w:rsidRPr="009F7746">
        <w:instrText xml:space="preserve"> PAGEREF _Ref323214048 \h </w:instrText>
      </w:r>
      <w:r w:rsidR="007E37A3" w:rsidRPr="009F7746">
        <w:fldChar w:fldCharType="separate"/>
      </w:r>
      <w:r>
        <w:rPr>
          <w:noProof/>
        </w:rPr>
        <w:t>10</w:t>
      </w:r>
      <w:r w:rsidR="007E37A3" w:rsidRPr="009F7746">
        <w:fldChar w:fldCharType="end"/>
      </w:r>
      <w:r w:rsidR="007E37A3" w:rsidRPr="009F7746">
        <w:t>) représente les différents écrans proposés par l’IHM</w:t>
      </w:r>
      <w:r w:rsidR="009F7006" w:rsidRPr="009F7746">
        <w:t xml:space="preserve">, ainsi que les actions permettant de changer d’écran. </w:t>
      </w:r>
      <w:r w:rsidR="00865662" w:rsidRPr="009F7746">
        <w:t>Chaque écran est représenté par un rectangle arrond</w:t>
      </w:r>
      <w:r w:rsidR="00CC541A" w:rsidRPr="009F7746">
        <w:t>i sur la figure</w:t>
      </w:r>
      <w:r w:rsidR="00865662" w:rsidRPr="009F7746">
        <w:t xml:space="preserve">. Les transitions entre les écrans représentent une navigation d’un écran à l’autre en précisant l’action </w:t>
      </w:r>
      <w:r w:rsidR="00CC541A" w:rsidRPr="009F7746">
        <w:t xml:space="preserve">utilisateur </w:t>
      </w:r>
      <w:r w:rsidR="00865662" w:rsidRPr="009F7746">
        <w:t>que doit faire le vapoteur</w:t>
      </w:r>
      <w:r w:rsidR="00F05396" w:rsidRPr="009F7746">
        <w:t xml:space="preserve"> pour changer d’écran</w:t>
      </w:r>
      <w:r w:rsidR="00865662" w:rsidRPr="009F7746">
        <w:t xml:space="preserve">. Ces actions </w:t>
      </w:r>
      <w:r w:rsidR="00CC541A" w:rsidRPr="009F7746">
        <w:t>correspondent</w:t>
      </w:r>
      <w:r w:rsidR="00865662" w:rsidRPr="009F7746">
        <w:t xml:space="preserve"> aux boutons de l’</w:t>
      </w:r>
      <w:proofErr w:type="spellStart"/>
      <w:r w:rsidR="00865662" w:rsidRPr="009F7746">
        <w:t>IIHM</w:t>
      </w:r>
      <w:proofErr w:type="spellEnd"/>
      <w:r w:rsidR="00865662" w:rsidRPr="009F7746">
        <w:t xml:space="preserve"> qu’il peut utiliser</w:t>
      </w:r>
      <w:r w:rsidR="00CC541A" w:rsidRPr="009F7746">
        <w:t xml:space="preserve"> et qui ont été présentées en </w:t>
      </w:r>
      <w:r w:rsidR="00217210" w:rsidRPr="009F7746">
        <w:t xml:space="preserve">chapitre </w:t>
      </w:r>
      <w:r w:rsidR="00217210" w:rsidRPr="009F7746">
        <w:fldChar w:fldCharType="begin"/>
      </w:r>
      <w:r w:rsidR="00217210" w:rsidRPr="009F7746">
        <w:instrText xml:space="preserve"> REF _Ref323216713 \w \h </w:instrText>
      </w:r>
      <w:r w:rsidR="00217210" w:rsidRPr="009F7746">
        <w:fldChar w:fldCharType="separate"/>
      </w:r>
      <w:r>
        <w:t>3.2</w:t>
      </w:r>
      <w:r w:rsidR="00217210" w:rsidRPr="009F7746">
        <w:fldChar w:fldCharType="end"/>
      </w:r>
      <w:r w:rsidR="00865662" w:rsidRPr="009F7746">
        <w:t>.</w:t>
      </w:r>
      <w:r w:rsidR="00217210" w:rsidRPr="009F7746">
        <w:t xml:space="preserve"> (</w:t>
      </w:r>
      <w:proofErr w:type="gramStart"/>
      <w:r w:rsidR="00217210" w:rsidRPr="009F7746">
        <w:t>page</w:t>
      </w:r>
      <w:proofErr w:type="gramEnd"/>
      <w:r w:rsidR="00217210" w:rsidRPr="009F7746">
        <w:t xml:space="preserve"> </w:t>
      </w:r>
      <w:r w:rsidR="00217210" w:rsidRPr="009F7746">
        <w:fldChar w:fldCharType="begin"/>
      </w:r>
      <w:r w:rsidR="00217210" w:rsidRPr="009F7746">
        <w:instrText xml:space="preserve"> PAGEREF _Ref323216737 \h </w:instrText>
      </w:r>
      <w:r w:rsidR="00217210" w:rsidRPr="009F7746">
        <w:fldChar w:fldCharType="separate"/>
      </w:r>
      <w:r>
        <w:rPr>
          <w:noProof/>
        </w:rPr>
        <w:t>2</w:t>
      </w:r>
      <w:r w:rsidR="00217210" w:rsidRPr="009F7746">
        <w:fldChar w:fldCharType="end"/>
      </w:r>
      <w:r w:rsidR="00217210" w:rsidRPr="009F7746">
        <w:t>).</w:t>
      </w:r>
    </w:p>
    <w:p w14:paraId="1A30B4A6" w14:textId="77777777" w:rsidR="00775B9B" w:rsidRPr="009F7746" w:rsidRDefault="00775B9B" w:rsidP="00D557C7"/>
    <w:p w14:paraId="598EF322" w14:textId="77777777" w:rsidR="005006B6" w:rsidRPr="009F7746" w:rsidRDefault="00CC541A" w:rsidP="00D557C7">
      <w:r w:rsidRPr="009F7746">
        <w:t>Certaines transitions ne sont pas faites sur des actions de l’utilisateur</w:t>
      </w:r>
      <w:r w:rsidR="005006B6" w:rsidRPr="009F7746">
        <w:t>, ce sont :</w:t>
      </w:r>
    </w:p>
    <w:p w14:paraId="5C124D58" w14:textId="77777777" w:rsidR="005006B6" w:rsidRPr="009F7746" w:rsidRDefault="005006B6" w:rsidP="00D557C7">
      <w:pPr>
        <w:pStyle w:val="Paragraphedeliste"/>
        <w:numPr>
          <w:ilvl w:val="0"/>
          <w:numId w:val="10"/>
        </w:numPr>
      </w:pPr>
      <w:r w:rsidRPr="009F7746">
        <w:t>Les actions de temp</w:t>
      </w:r>
      <w:r w:rsidR="00CC541A" w:rsidRPr="009F7746">
        <w:t>orisation</w:t>
      </w:r>
      <w:r w:rsidR="00775B9B" w:rsidRPr="009F7746">
        <w:t xml:space="preserve"> (le mot clef « après » est alors noté sur la transition)</w:t>
      </w:r>
    </w:p>
    <w:p w14:paraId="452E1BAF" w14:textId="77777777" w:rsidR="00217210" w:rsidRPr="009F7746" w:rsidRDefault="00775B9B" w:rsidP="00D557C7">
      <w:pPr>
        <w:pStyle w:val="Paragraphedeliste"/>
        <w:numPr>
          <w:ilvl w:val="0"/>
          <w:numId w:val="10"/>
        </w:numPr>
      </w:pPr>
      <w:r w:rsidRPr="009F7746">
        <w:t xml:space="preserve">Les actions de </w:t>
      </w:r>
      <w:r w:rsidR="002D1332" w:rsidRPr="009F7746">
        <w:t>niveau de batterie trop faible</w:t>
      </w:r>
      <w:r w:rsidR="00CC541A" w:rsidRPr="009F7746">
        <w:t xml:space="preserve"> et </w:t>
      </w:r>
      <w:r w:rsidRPr="009F7746">
        <w:t>d’</w:t>
      </w:r>
      <w:r w:rsidR="00CC541A" w:rsidRPr="009F7746">
        <w:t>apparit</w:t>
      </w:r>
      <w:r w:rsidR="005006B6" w:rsidRPr="009F7746">
        <w:t>ion d’avertissement ou d’erreur</w:t>
      </w:r>
      <w:r w:rsidRPr="009F7746">
        <w:t xml:space="preserve"> (la condition est alors exprimée entre crochet)</w:t>
      </w:r>
      <w:r w:rsidR="00CC541A" w:rsidRPr="009F7746">
        <w:t xml:space="preserve">. </w:t>
      </w:r>
    </w:p>
    <w:p w14:paraId="14E8E5F0" w14:textId="77777777" w:rsidR="005006B6" w:rsidRPr="009F7746" w:rsidRDefault="005006B6" w:rsidP="00D557C7"/>
    <w:p w14:paraId="45C9E81A" w14:textId="71BB9B76" w:rsidR="00217210" w:rsidRPr="009F7746" w:rsidRDefault="00CC541A" w:rsidP="00D557C7">
      <w:r w:rsidRPr="009F7746">
        <w:t xml:space="preserve">Les actions de temporisation correspondent à un certain temps de non utilisation d’OVNI. Au bout d’un temps </w:t>
      </w:r>
      <w:proofErr w:type="spellStart"/>
      <w:r w:rsidR="00DE6F5D">
        <w:t>T</w:t>
      </w:r>
      <w:r w:rsidRPr="009F7746">
        <w:t>A</w:t>
      </w:r>
      <w:r w:rsidR="00DE6F5D">
        <w:t>_AE</w:t>
      </w:r>
      <w:proofErr w:type="spellEnd"/>
      <w:r w:rsidRPr="009F7746">
        <w:t xml:space="preserve"> (Temps d’Attente </w:t>
      </w:r>
      <w:r w:rsidR="00591F2B" w:rsidRPr="009F7746">
        <w:t xml:space="preserve">vers </w:t>
      </w:r>
      <w:r w:rsidR="00DE6F5D">
        <w:t>Attente Eteinte</w:t>
      </w:r>
      <w:r w:rsidRPr="009F7746">
        <w:t xml:space="preserve">), l’écran d’OVNI s’éteint (dans un souci d’économie). Une fois l’écran d’OVNI éteint, au bout d’un certain temps de non utilisation </w:t>
      </w:r>
      <w:proofErr w:type="spellStart"/>
      <w:r w:rsidR="00DE6F5D">
        <w:t>T</w:t>
      </w:r>
      <w:r w:rsidRPr="009F7746">
        <w:t>A</w:t>
      </w:r>
      <w:r w:rsidR="00DE6F5D">
        <w:t>_EV</w:t>
      </w:r>
      <w:proofErr w:type="spellEnd"/>
      <w:r w:rsidR="00DE6F5D">
        <w:t xml:space="preserve"> (Temps d’Attente vers Extinction Verrouillée</w:t>
      </w:r>
      <w:r w:rsidRPr="009F7746">
        <w:t xml:space="preserve">), OVNI se verrouille. De même, lorsque le vapoteur verrouille OVNI, au bout du temps </w:t>
      </w:r>
      <w:proofErr w:type="spellStart"/>
      <w:r w:rsidR="00DE6F5D">
        <w:t>TA_</w:t>
      </w:r>
      <w:r w:rsidRPr="009F7746">
        <w:t>E</w:t>
      </w:r>
      <w:r w:rsidR="00217210" w:rsidRPr="009F7746">
        <w:t>V</w:t>
      </w:r>
      <w:proofErr w:type="spellEnd"/>
      <w:r w:rsidR="00DE6F5D">
        <w:t>,</w:t>
      </w:r>
      <w:r w:rsidRPr="009F7746">
        <w:t xml:space="preserve"> </w:t>
      </w:r>
      <w:r w:rsidR="00217210" w:rsidRPr="009F7746">
        <w:t xml:space="preserve">l’écran s’éteint et OVNI reste en mode verrouillé. </w:t>
      </w:r>
    </w:p>
    <w:p w14:paraId="6DDA04F6" w14:textId="77777777" w:rsidR="00217210" w:rsidRPr="009F7746" w:rsidRDefault="00217210" w:rsidP="00D557C7"/>
    <w:p w14:paraId="5FFD3133" w14:textId="77777777" w:rsidR="00217210" w:rsidRPr="009F7746" w:rsidRDefault="00217210" w:rsidP="00D557C7">
      <w:r w:rsidRPr="009F7746">
        <w:t xml:space="preserve">Il y a aussi les écrans sur apparition d’avertissement ou d’erreur, </w:t>
      </w:r>
      <w:r w:rsidR="005006B6" w:rsidRPr="009F7746">
        <w:t>il</w:t>
      </w:r>
      <w:r w:rsidRPr="009F7746">
        <w:t>s ne se déclenchent qu’au moment où le vapoteur active la chauffe de l’atomiseur</w:t>
      </w:r>
      <w:r w:rsidR="00184D75" w:rsidRPr="009F7746">
        <w:t xml:space="preserve"> et qu’une erreur ou un avertissement est </w:t>
      </w:r>
      <w:r w:rsidR="00775B9B" w:rsidRPr="009F7746">
        <w:t xml:space="preserve">alors </w:t>
      </w:r>
      <w:r w:rsidR="00184D75" w:rsidRPr="009F7746">
        <w:t>détecté par OVNI</w:t>
      </w:r>
      <w:r w:rsidRPr="009F7746">
        <w:t xml:space="preserve">. </w:t>
      </w:r>
      <w:r w:rsidR="00F05396" w:rsidRPr="009F7746">
        <w:t>Afin de sortir de ces écrans d’avertissement ou d’erreur, le vapoteur doit appuyer une nouvelle fois sur le s</w:t>
      </w:r>
      <w:r w:rsidR="00184D75" w:rsidRPr="009F7746">
        <w:t>witch ou cliqu</w:t>
      </w:r>
      <w:r w:rsidR="00F05396" w:rsidRPr="009F7746">
        <w:t xml:space="preserve">er sur </w:t>
      </w:r>
      <w:r w:rsidR="00214112" w:rsidRPr="009F7746">
        <w:t xml:space="preserve">le </w:t>
      </w:r>
      <w:r w:rsidR="00503EC5">
        <w:t>joystick</w:t>
      </w:r>
      <w:r w:rsidR="00F05396" w:rsidRPr="009F7746">
        <w:t xml:space="preserve"> pour revenir </w:t>
      </w:r>
      <w:r w:rsidR="00184D75" w:rsidRPr="009F7746">
        <w:t>à « </w:t>
      </w:r>
      <w:r w:rsidR="00F05396" w:rsidRPr="009F7746">
        <w:t>écran</w:t>
      </w:r>
      <w:r w:rsidR="00184D75" w:rsidRPr="009F7746">
        <w:t>s</w:t>
      </w:r>
      <w:r w:rsidR="00F05396" w:rsidRPr="009F7746">
        <w:t xml:space="preserve"> Menu</w:t>
      </w:r>
      <w:r w:rsidR="00184D75" w:rsidRPr="009F7746">
        <w:t> »</w:t>
      </w:r>
      <w:r w:rsidR="00F05396" w:rsidRPr="009F7746">
        <w:t>.</w:t>
      </w:r>
      <w:r w:rsidR="00775B9B" w:rsidRPr="009F7746">
        <w:t xml:space="preserve"> Si le vapoteur a activé le mode non bloquant des affichages des messages d’avertissement (</w:t>
      </w:r>
      <w:proofErr w:type="spellStart"/>
      <w:r w:rsidR="00775B9B" w:rsidRPr="009F7746">
        <w:t>MODE_WARNING_UNBLOCKED</w:t>
      </w:r>
      <w:proofErr w:type="spellEnd"/>
      <w:r w:rsidR="00775B9B" w:rsidRPr="009F7746">
        <w:t xml:space="preserve"> vrai), l’écran d’avertissement disparaît dès que l’utilisateur relâche le switch et le SaE revient directement sur « </w:t>
      </w:r>
      <w:proofErr w:type="spellStart"/>
      <w:r w:rsidR="00775B9B" w:rsidRPr="009F7746">
        <w:t>ecrans</w:t>
      </w:r>
      <w:proofErr w:type="spellEnd"/>
      <w:r w:rsidR="00775B9B" w:rsidRPr="009F7746">
        <w:t xml:space="preserve"> Menu ».</w:t>
      </w:r>
    </w:p>
    <w:p w14:paraId="0F5557A8" w14:textId="77777777" w:rsidR="005006B6" w:rsidRPr="009F7746" w:rsidRDefault="005006B6" w:rsidP="00D557C7"/>
    <w:p w14:paraId="5810919C" w14:textId="77777777" w:rsidR="00745DAB" w:rsidRPr="009F7746" w:rsidRDefault="002D1332" w:rsidP="00D557C7">
      <w:r w:rsidRPr="009F7746">
        <w:t xml:space="preserve">Concernant la détection d’un niveau de batterie trop faible, elle </w:t>
      </w:r>
      <w:r w:rsidR="005006B6" w:rsidRPr="009F7746">
        <w:t>provoque</w:t>
      </w:r>
      <w:r w:rsidRPr="009F7746">
        <w:t xml:space="preserve"> alors</w:t>
      </w:r>
      <w:r w:rsidR="00745DAB" w:rsidRPr="009F7746">
        <w:t xml:space="preserve"> le passage sur l’</w:t>
      </w:r>
      <w:r w:rsidR="005006B6" w:rsidRPr="009F7746">
        <w:t>écran</w:t>
      </w:r>
      <w:r w:rsidR="00745DAB" w:rsidRPr="009F7746">
        <w:t xml:space="preserve"> de Rechargement </w:t>
      </w:r>
      <w:r w:rsidR="005006B6" w:rsidRPr="009F7746">
        <w:t xml:space="preserve">en </w:t>
      </w:r>
      <w:r w:rsidR="00745DAB" w:rsidRPr="009F7746">
        <w:t>demand</w:t>
      </w:r>
      <w:r w:rsidR="005006B6" w:rsidRPr="009F7746">
        <w:t>ant</w:t>
      </w:r>
      <w:r w:rsidR="00745DAB" w:rsidRPr="009F7746">
        <w:t xml:space="preserve"> un rechargement immédiat. Tant que ce niveau de la batterie sera jugé insuffisant</w:t>
      </w:r>
      <w:r w:rsidR="005006B6" w:rsidRPr="009F7746">
        <w:t xml:space="preserve"> par le SaE</w:t>
      </w:r>
      <w:r w:rsidR="00745DAB" w:rsidRPr="009F7746">
        <w:t xml:space="preserve">, cet </w:t>
      </w:r>
      <w:r w:rsidR="005006B6" w:rsidRPr="009F7746">
        <w:t>écran</w:t>
      </w:r>
      <w:r w:rsidR="00745DAB" w:rsidRPr="009F7746">
        <w:t xml:space="preserve"> sera affiché sur toutes actions du vapoteur.</w:t>
      </w:r>
    </w:p>
    <w:p w14:paraId="0EAEF5C0" w14:textId="77777777" w:rsidR="002D1332" w:rsidRPr="009F7746" w:rsidRDefault="00745DAB" w:rsidP="00D557C7">
      <w:r w:rsidRPr="009F7746">
        <w:t xml:space="preserve"> </w:t>
      </w:r>
    </w:p>
    <w:p w14:paraId="4DD2AC42" w14:textId="728C06A3" w:rsidR="001F17A5" w:rsidRDefault="00184D75" w:rsidP="00D557C7">
      <w:r w:rsidRPr="009F7746">
        <w:t xml:space="preserve">La sphère noire sur la figure représente l’état initial de création, ici de l’IHM. Au démarrage du système, l’IHM démarre </w:t>
      </w:r>
      <w:r w:rsidR="00DE6F5D">
        <w:t>dans « Ecran Verrouillé</w:t>
      </w:r>
      <w:r w:rsidRPr="009F7746">
        <w:t xml:space="preserve"> ». </w:t>
      </w:r>
      <w:r w:rsidR="00A660A8">
        <w:t xml:space="preserve"> </w:t>
      </w:r>
    </w:p>
    <w:p w14:paraId="2013A0F5" w14:textId="77777777" w:rsidR="00F170DF" w:rsidRDefault="00F170DF" w:rsidP="00D557C7"/>
    <w:p w14:paraId="4CBAF851" w14:textId="11DA393B" w:rsidR="00F170DF" w:rsidRPr="00F170DF" w:rsidRDefault="00F2340E" w:rsidP="00D557C7">
      <w:r>
        <w:object w:dxaOrig="11031" w:dyaOrig="5960" w14:anchorId="0AE9208B">
          <v:shape id="_x0000_i1027" type="#_x0000_t75" style="width:453.6pt;height:244.8pt" o:ole="">
            <v:imagedata r:id="rId16" o:title=""/>
          </v:shape>
          <o:OLEObject Type="Embed" ProgID="Visio.Drawing.11" ShapeID="_x0000_i1027" DrawAspect="Content" ObjectID="_1442649402" r:id="rId17"/>
        </w:object>
      </w:r>
      <w:bookmarkStart w:id="32" w:name="_Ref323214041"/>
      <w:bookmarkStart w:id="33" w:name="_Ref323214048"/>
    </w:p>
    <w:p w14:paraId="3BD50947" w14:textId="77777777" w:rsidR="006F2D1B" w:rsidRDefault="006F2D1B" w:rsidP="00D557C7">
      <w:pPr>
        <w:pStyle w:val="Lgende"/>
      </w:pPr>
      <w:r w:rsidRPr="009F7746">
        <w:t xml:space="preserve">Figure </w:t>
      </w:r>
      <w:fldSimple w:instr=" STYLEREF 1 \s ">
        <w:r w:rsidR="00701B2A">
          <w:rPr>
            <w:noProof/>
          </w:rPr>
          <w:t>3</w:t>
        </w:r>
      </w:fldSimple>
      <w:r w:rsidR="003B4D2E">
        <w:noBreakHyphen/>
      </w:r>
      <w:fldSimple w:instr=" SEQ Figure \* ARABIC \s 1 ">
        <w:r w:rsidR="00701B2A">
          <w:rPr>
            <w:noProof/>
          </w:rPr>
          <w:t>1</w:t>
        </w:r>
      </w:fldSimple>
      <w:bookmarkEnd w:id="32"/>
      <w:r w:rsidRPr="009F7746">
        <w:t xml:space="preserve">: </w:t>
      </w:r>
      <w:r w:rsidR="007E37A3" w:rsidRPr="009F7746">
        <w:t>Navigation</w:t>
      </w:r>
      <w:r w:rsidR="009F7006" w:rsidRPr="009F7746">
        <w:t xml:space="preserve"> possible</w:t>
      </w:r>
      <w:r w:rsidRPr="009F7746">
        <w:t xml:space="preserve"> entre </w:t>
      </w:r>
      <w:r w:rsidR="007E37A3" w:rsidRPr="009F7746">
        <w:t xml:space="preserve">les </w:t>
      </w:r>
      <w:r w:rsidRPr="009F7746">
        <w:t>écrans</w:t>
      </w:r>
      <w:r w:rsidR="007E37A3" w:rsidRPr="009F7746">
        <w:t xml:space="preserve"> </w:t>
      </w:r>
      <w:bookmarkStart w:id="34" w:name="OLE_LINK1"/>
      <w:r w:rsidR="007E37A3" w:rsidRPr="009F7746">
        <w:t>représentée par un diagramme d’état-transition UML</w:t>
      </w:r>
      <w:bookmarkEnd w:id="33"/>
      <w:bookmarkEnd w:id="34"/>
    </w:p>
    <w:p w14:paraId="76D1B810" w14:textId="77777777" w:rsidR="00F170DF" w:rsidRPr="00F170DF" w:rsidRDefault="00F170DF" w:rsidP="00D557C7"/>
    <w:p w14:paraId="6FF48EA6" w14:textId="77777777" w:rsidR="00701B2A" w:rsidRPr="00F170DF" w:rsidRDefault="00F05396" w:rsidP="00D557C7">
      <w:r w:rsidRPr="009F7746">
        <w:t xml:space="preserve">Sur la </w:t>
      </w:r>
      <w:r w:rsidRPr="009F7746">
        <w:fldChar w:fldCharType="begin"/>
      </w:r>
      <w:r w:rsidRPr="009F7746">
        <w:instrText xml:space="preserve"> REF _Ref323214041 \h </w:instrText>
      </w:r>
      <w:r w:rsidRPr="009F7746">
        <w:fldChar w:fldCharType="separate"/>
      </w:r>
    </w:p>
    <w:p w14:paraId="668F44C2" w14:textId="4960639C" w:rsidR="00184D75" w:rsidRPr="009F7746" w:rsidRDefault="00701B2A" w:rsidP="00D557C7">
      <w:r w:rsidRPr="009F7746">
        <w:t xml:space="preserve">Figure </w:t>
      </w:r>
      <w:r>
        <w:rPr>
          <w:noProof/>
        </w:rPr>
        <w:t>3</w:t>
      </w:r>
      <w:r>
        <w:noBreakHyphen/>
      </w:r>
      <w:r>
        <w:rPr>
          <w:noProof/>
        </w:rPr>
        <w:t>1</w:t>
      </w:r>
      <w:r w:rsidR="00F05396" w:rsidRPr="009F7746">
        <w:fldChar w:fldCharType="end"/>
      </w:r>
      <w:r w:rsidR="00F05396" w:rsidRPr="009F7746">
        <w:t xml:space="preserve"> (page </w:t>
      </w:r>
      <w:r w:rsidR="00F05396" w:rsidRPr="009F7746">
        <w:fldChar w:fldCharType="begin"/>
      </w:r>
      <w:r w:rsidR="00F05396" w:rsidRPr="009F7746">
        <w:instrText xml:space="preserve"> PAGEREF _Ref323214048 \h </w:instrText>
      </w:r>
      <w:r w:rsidR="00F05396" w:rsidRPr="009F7746">
        <w:fldChar w:fldCharType="separate"/>
      </w:r>
      <w:r>
        <w:rPr>
          <w:noProof/>
        </w:rPr>
        <w:t>10</w:t>
      </w:r>
      <w:r w:rsidR="00F05396" w:rsidRPr="009F7746">
        <w:fldChar w:fldCharType="end"/>
      </w:r>
      <w:r w:rsidR="00F05396" w:rsidRPr="009F7746">
        <w:t xml:space="preserve">), l’écran menu est noté </w:t>
      </w:r>
      <w:r w:rsidR="00DE6F5D">
        <w:t>« </w:t>
      </w:r>
      <w:r w:rsidR="00F05396" w:rsidRPr="009F7746">
        <w:t>écrans Menu</w:t>
      </w:r>
      <w:r w:rsidR="00DE6F5D">
        <w:t> »</w:t>
      </w:r>
      <w:r w:rsidR="00F05396" w:rsidRPr="009F7746">
        <w:t xml:space="preserve"> et le rectangle qui le représente est constitué de deux sous-rectangles. Cela dénote le fait qu’il est en réalité décomposable en différents écrans de menu. </w:t>
      </w:r>
      <w:r w:rsidR="00184D75" w:rsidRPr="009F7746">
        <w:t>De plus</w:t>
      </w:r>
      <w:r w:rsidR="00F05396" w:rsidRPr="009F7746">
        <w:t xml:space="preserve">, toutes les actions </w:t>
      </w:r>
      <w:r w:rsidR="00184D75" w:rsidRPr="009F7746">
        <w:t xml:space="preserve">qui peuvent être </w:t>
      </w:r>
      <w:r w:rsidR="00F05396" w:rsidRPr="009F7746">
        <w:t xml:space="preserve">faites sur écrans Menu peuvent </w:t>
      </w:r>
      <w:r w:rsidR="00184D75" w:rsidRPr="009F7746">
        <w:t>aussi être effectuées sur s</w:t>
      </w:r>
      <w:r w:rsidR="00F05396" w:rsidRPr="009F7746">
        <w:t>es sous-écrans</w:t>
      </w:r>
      <w:r w:rsidR="00745DAB" w:rsidRPr="009F7746">
        <w:t xml:space="preserve"> de menus</w:t>
      </w:r>
      <w:r w:rsidR="00F05396" w:rsidRPr="009F7746">
        <w:t xml:space="preserve">. </w:t>
      </w:r>
    </w:p>
    <w:p w14:paraId="214DA590" w14:textId="77777777" w:rsidR="00775B9B" w:rsidRPr="009F7746" w:rsidRDefault="00775B9B" w:rsidP="00D557C7"/>
    <w:p w14:paraId="3AD54C0C" w14:textId="77777777" w:rsidR="00F05396" w:rsidRPr="009F7746" w:rsidRDefault="00F05396" w:rsidP="00D557C7">
      <w:r w:rsidRPr="009F7746">
        <w:t xml:space="preserve">La </w:t>
      </w:r>
      <w:r w:rsidRPr="009F7746">
        <w:fldChar w:fldCharType="begin"/>
      </w:r>
      <w:r w:rsidRPr="009F7746">
        <w:instrText xml:space="preserve"> REF _Ref323214285 \h </w:instrText>
      </w:r>
      <w:r w:rsidRPr="009F7746">
        <w:fldChar w:fldCharType="separate"/>
      </w:r>
      <w:r w:rsidR="00701B2A" w:rsidRPr="009F7746">
        <w:t xml:space="preserve">Figure </w:t>
      </w:r>
      <w:r w:rsidR="00701B2A">
        <w:rPr>
          <w:noProof/>
        </w:rPr>
        <w:t>3</w:t>
      </w:r>
      <w:r w:rsidR="00701B2A">
        <w:noBreakHyphen/>
      </w:r>
      <w:r w:rsidR="00701B2A">
        <w:rPr>
          <w:noProof/>
        </w:rPr>
        <w:t>2</w:t>
      </w:r>
      <w:r w:rsidRPr="009F7746">
        <w:fldChar w:fldCharType="end"/>
      </w:r>
      <w:r w:rsidR="006F01EE" w:rsidRPr="009F7746">
        <w:t xml:space="preserve"> </w:t>
      </w:r>
      <w:r w:rsidRPr="009F7746">
        <w:t xml:space="preserve">(page </w:t>
      </w:r>
      <w:r w:rsidRPr="009F7746">
        <w:fldChar w:fldCharType="begin"/>
      </w:r>
      <w:r w:rsidRPr="009F7746">
        <w:instrText xml:space="preserve"> PAGEREF _Ref323214293 \h </w:instrText>
      </w:r>
      <w:r w:rsidRPr="009F7746">
        <w:fldChar w:fldCharType="separate"/>
      </w:r>
      <w:r w:rsidR="00701B2A">
        <w:rPr>
          <w:noProof/>
        </w:rPr>
        <w:t>11</w:t>
      </w:r>
      <w:r w:rsidRPr="009F7746">
        <w:fldChar w:fldCharType="end"/>
      </w:r>
      <w:r w:rsidR="00184D75" w:rsidRPr="009F7746">
        <w:t>)</w:t>
      </w:r>
      <w:r w:rsidRPr="009F7746">
        <w:t xml:space="preserve"> présente les différents sous écrans de menu possibles. </w:t>
      </w:r>
      <w:r w:rsidR="00184D75" w:rsidRPr="009F7746">
        <w:t>Sur cette figure, on constate que l’état initial est l’écran d’accueil. Cela signifie qu’à chaque fois que l’on entre dans « </w:t>
      </w:r>
      <w:proofErr w:type="spellStart"/>
      <w:r w:rsidR="00184D75" w:rsidRPr="009F7746">
        <w:t>ecrans</w:t>
      </w:r>
      <w:proofErr w:type="spellEnd"/>
      <w:r w:rsidR="00184D75" w:rsidRPr="009F7746">
        <w:t xml:space="preserve"> menu », on se retrouvera sur l’écran d’accueil. </w:t>
      </w:r>
    </w:p>
    <w:p w14:paraId="23D32DD2" w14:textId="77777777" w:rsidR="006F2D1B" w:rsidRPr="009F7746" w:rsidRDefault="00184D75" w:rsidP="00D557C7">
      <w:r w:rsidRPr="009F7746">
        <w:t>Les sous-écrans de menu sont les suivants :</w:t>
      </w:r>
    </w:p>
    <w:p w14:paraId="7791935F" w14:textId="77777777" w:rsidR="00184D75" w:rsidRPr="009F7746" w:rsidRDefault="00184D75" w:rsidP="00D557C7">
      <w:pPr>
        <w:pStyle w:val="Paragraphedeliste"/>
        <w:numPr>
          <w:ilvl w:val="0"/>
          <w:numId w:val="5"/>
        </w:numPr>
      </w:pPr>
      <w:r w:rsidRPr="009F7746">
        <w:t xml:space="preserve">Ecran d’Accueil </w:t>
      </w:r>
    </w:p>
    <w:p w14:paraId="26CFABA9" w14:textId="77777777" w:rsidR="00184D75" w:rsidRPr="009F7746" w:rsidRDefault="00184D75" w:rsidP="00D557C7">
      <w:pPr>
        <w:pStyle w:val="Paragraphedeliste"/>
        <w:numPr>
          <w:ilvl w:val="0"/>
          <w:numId w:val="5"/>
        </w:numPr>
      </w:pPr>
      <w:r w:rsidRPr="009F7746">
        <w:t>Ecran Régulation par la puissance</w:t>
      </w:r>
    </w:p>
    <w:p w14:paraId="07F92786" w14:textId="77777777" w:rsidR="00184D75" w:rsidRPr="009F7746" w:rsidRDefault="00184D75" w:rsidP="00D557C7">
      <w:pPr>
        <w:pStyle w:val="Paragraphedeliste"/>
        <w:numPr>
          <w:ilvl w:val="0"/>
          <w:numId w:val="5"/>
        </w:numPr>
      </w:pPr>
      <w:r w:rsidRPr="009F7746">
        <w:t>Ecran Régulation par la tension</w:t>
      </w:r>
    </w:p>
    <w:p w14:paraId="7C6DEAD6" w14:textId="77777777" w:rsidR="00184D75" w:rsidRPr="009F7746" w:rsidRDefault="00184D75" w:rsidP="00D557C7">
      <w:pPr>
        <w:pStyle w:val="Paragraphedeliste"/>
        <w:numPr>
          <w:ilvl w:val="0"/>
          <w:numId w:val="5"/>
        </w:numPr>
      </w:pPr>
      <w:r w:rsidRPr="009F7746">
        <w:t>Ecran Information</w:t>
      </w:r>
    </w:p>
    <w:p w14:paraId="1FD70590" w14:textId="77777777" w:rsidR="00184D75" w:rsidRPr="009F7746" w:rsidRDefault="00184D75" w:rsidP="00D557C7">
      <w:pPr>
        <w:pStyle w:val="Paragraphedeliste"/>
        <w:numPr>
          <w:ilvl w:val="0"/>
          <w:numId w:val="5"/>
        </w:numPr>
      </w:pPr>
      <w:r w:rsidRPr="009F7746">
        <w:t>Ecran Paramétrage</w:t>
      </w:r>
      <w:r w:rsidR="007D1394" w:rsidRPr="009F7746">
        <w:t xml:space="preserve"> et </w:t>
      </w:r>
      <w:r w:rsidR="006F01EE" w:rsidRPr="009F7746">
        <w:t>s</w:t>
      </w:r>
      <w:r w:rsidR="0090202D" w:rsidRPr="009F7746">
        <w:t>es</w:t>
      </w:r>
      <w:r w:rsidR="007D1394" w:rsidRPr="009F7746">
        <w:t xml:space="preserve"> écran</w:t>
      </w:r>
      <w:r w:rsidR="0090202D" w:rsidRPr="009F7746">
        <w:t>s</w:t>
      </w:r>
      <w:r w:rsidR="007D1394" w:rsidRPr="009F7746">
        <w:t xml:space="preserve"> associé</w:t>
      </w:r>
      <w:r w:rsidR="0090202D" w:rsidRPr="009F7746">
        <w:t>s</w:t>
      </w:r>
      <w:r w:rsidR="006F01EE" w:rsidRPr="009F7746">
        <w:t xml:space="preserve"> d’E</w:t>
      </w:r>
      <w:r w:rsidR="007D1394" w:rsidRPr="009F7746">
        <w:t>dition</w:t>
      </w:r>
      <w:r w:rsidR="0090202D" w:rsidRPr="009F7746">
        <w:t xml:space="preserve"> et de </w:t>
      </w:r>
      <w:r w:rsidR="006F01EE" w:rsidRPr="009F7746">
        <w:t xml:space="preserve">Validation de la </w:t>
      </w:r>
      <w:r w:rsidR="0090202D" w:rsidRPr="009F7746">
        <w:t>perte de garantie</w:t>
      </w:r>
    </w:p>
    <w:p w14:paraId="16FD157F" w14:textId="77777777" w:rsidR="00745DAB" w:rsidRPr="009F7746" w:rsidRDefault="00745DAB" w:rsidP="00D557C7"/>
    <w:p w14:paraId="062E54C0" w14:textId="77777777" w:rsidR="00184D75" w:rsidRPr="009F7746" w:rsidRDefault="00184D75" w:rsidP="00D557C7">
      <w:r w:rsidRPr="009F7746">
        <w:t>L’utilisateur peut naviguer entre ces sous-écrans</w:t>
      </w:r>
      <w:r w:rsidR="007D1394" w:rsidRPr="009F7746">
        <w:t xml:space="preserve"> (à l’exception de l’écran Paramétrage Edition</w:t>
      </w:r>
      <w:r w:rsidR="0090202D" w:rsidRPr="009F7746">
        <w:t xml:space="preserve"> et </w:t>
      </w:r>
      <w:r w:rsidR="006F01EE" w:rsidRPr="009F7746">
        <w:t>Paramétrage Validation</w:t>
      </w:r>
      <w:r w:rsidR="007D1394" w:rsidRPr="009F7746">
        <w:t xml:space="preserve">) </w:t>
      </w:r>
      <w:r w:rsidRPr="009F7746">
        <w:t>en utilisant les direction</w:t>
      </w:r>
      <w:r w:rsidR="006F01EE" w:rsidRPr="009F7746">
        <w:t xml:space="preserve">s gauche et droite du </w:t>
      </w:r>
      <w:r w:rsidR="00525A61">
        <w:t>Joystick</w:t>
      </w:r>
      <w:r w:rsidRPr="009F7746">
        <w:t xml:space="preserve">. </w:t>
      </w:r>
      <w:r w:rsidR="006F01EE" w:rsidRPr="009F7746">
        <w:t>En outre, u</w:t>
      </w:r>
      <w:r w:rsidRPr="009F7746">
        <w:t xml:space="preserve">n clic sur le pad permet de revenir </w:t>
      </w:r>
      <w:r w:rsidR="007D1608" w:rsidRPr="009F7746">
        <w:t xml:space="preserve">directement </w:t>
      </w:r>
      <w:r w:rsidRPr="009F7746">
        <w:t>à l’</w:t>
      </w:r>
      <w:r w:rsidR="007D1608" w:rsidRPr="009F7746">
        <w:t>écran</w:t>
      </w:r>
      <w:r w:rsidRPr="009F7746">
        <w:t xml:space="preserve"> d’</w:t>
      </w:r>
      <w:r w:rsidR="007D1608" w:rsidRPr="009F7746">
        <w:t>accueil</w:t>
      </w:r>
      <w:r w:rsidRPr="009F7746">
        <w:t xml:space="preserve">. </w:t>
      </w:r>
      <w:r w:rsidR="00745DAB" w:rsidRPr="009F7746">
        <w:t>Les directions haut et bas sont utilisées pour modifier des valeurs ou faire afficher des informations complémentaires.</w:t>
      </w:r>
    </w:p>
    <w:p w14:paraId="3A75F249" w14:textId="77777777" w:rsidR="007E37A3" w:rsidRPr="009F7746" w:rsidRDefault="00391543" w:rsidP="00D557C7">
      <w:r w:rsidRPr="009F7746">
        <w:object w:dxaOrig="8976" w:dyaOrig="5927" w14:anchorId="07B094BA">
          <v:shape id="_x0000_i1028" type="#_x0000_t75" style="width:448pt;height:296pt" o:ole="">
            <v:imagedata r:id="rId18" o:title=""/>
          </v:shape>
          <o:OLEObject Type="Embed" ProgID="Visio.Drawing.11" ShapeID="_x0000_i1028" DrawAspect="Content" ObjectID="_1442649403" r:id="rId19"/>
        </w:object>
      </w:r>
    </w:p>
    <w:p w14:paraId="59DCBE9F" w14:textId="77777777" w:rsidR="007E37A3" w:rsidRPr="009F7746" w:rsidRDefault="007E37A3" w:rsidP="00D557C7">
      <w:pPr>
        <w:pStyle w:val="Lgende"/>
      </w:pPr>
      <w:bookmarkStart w:id="35" w:name="_Ref323214285"/>
      <w:bookmarkStart w:id="36" w:name="_Ref323214293"/>
      <w:r w:rsidRPr="009F7746">
        <w:t xml:space="preserve">Figure </w:t>
      </w:r>
      <w:fldSimple w:instr=" STYLEREF 1 \s ">
        <w:r w:rsidR="00701B2A">
          <w:rPr>
            <w:noProof/>
          </w:rPr>
          <w:t>3</w:t>
        </w:r>
      </w:fldSimple>
      <w:r w:rsidR="003B4D2E">
        <w:noBreakHyphen/>
      </w:r>
      <w:fldSimple w:instr=" SEQ Figure \* ARABIC \s 1 ">
        <w:r w:rsidR="00701B2A">
          <w:rPr>
            <w:noProof/>
          </w:rPr>
          <w:t>2</w:t>
        </w:r>
      </w:fldSimple>
      <w:bookmarkEnd w:id="35"/>
      <w:r w:rsidRPr="009F7746">
        <w:t xml:space="preserve"> : </w:t>
      </w:r>
      <w:r w:rsidR="009F7006" w:rsidRPr="009F7746">
        <w:t>Navigation</w:t>
      </w:r>
      <w:r w:rsidRPr="009F7746">
        <w:t xml:space="preserve"> possibles </w:t>
      </w:r>
      <w:r w:rsidR="009F7006" w:rsidRPr="009F7746">
        <w:t>dans les</w:t>
      </w:r>
      <w:r w:rsidRPr="009F7746">
        <w:t xml:space="preserve"> </w:t>
      </w:r>
      <w:r w:rsidR="00BA3E21" w:rsidRPr="009F7746">
        <w:t>sous-</w:t>
      </w:r>
      <w:r w:rsidRPr="009F7746">
        <w:t>écrans de menu</w:t>
      </w:r>
      <w:r w:rsidR="009F7006" w:rsidRPr="009F7746">
        <w:t xml:space="preserve"> représentée par un diagramme d’état-transition UML</w:t>
      </w:r>
      <w:bookmarkEnd w:id="36"/>
    </w:p>
    <w:p w14:paraId="0489CD61" w14:textId="77777777" w:rsidR="007E37A3" w:rsidRPr="009F7746" w:rsidRDefault="007D1608" w:rsidP="00D557C7">
      <w:r w:rsidRPr="009F7746">
        <w:t>Chacun de ses écrans va maintenant être détaillé dans les chapitres suivants.</w:t>
      </w:r>
    </w:p>
    <w:p w14:paraId="3598C021" w14:textId="77777777" w:rsidR="00B85A78" w:rsidRPr="009F7746" w:rsidRDefault="009F7006" w:rsidP="00D557C7">
      <w:pPr>
        <w:pStyle w:val="Titre3"/>
      </w:pPr>
      <w:bookmarkStart w:id="37" w:name="_Toc368661087"/>
      <w:r w:rsidRPr="009F7746">
        <w:t>Ecran d’</w:t>
      </w:r>
      <w:r w:rsidR="00F05396" w:rsidRPr="009F7746">
        <w:t>accueil</w:t>
      </w:r>
      <w:bookmarkEnd w:id="37"/>
    </w:p>
    <w:p w14:paraId="400F8D2D" w14:textId="77777777" w:rsidR="00B85A78" w:rsidRPr="009F7746" w:rsidRDefault="00B85A78" w:rsidP="00D557C7"/>
    <w:p w14:paraId="2FA7D35C" w14:textId="77777777" w:rsidR="00B85A78" w:rsidRPr="009F7746" w:rsidRDefault="00EB7F81" w:rsidP="00D557C7">
      <w:pPr>
        <w:pStyle w:val="ecran-OVNI"/>
      </w:pPr>
      <w:proofErr w:type="spellStart"/>
      <w:r w:rsidRPr="009F7746">
        <w:t>Welcome</w:t>
      </w:r>
      <w:proofErr w:type="spellEnd"/>
      <w:r w:rsidR="00F8742F" w:rsidRPr="009F7746">
        <w:t xml:space="preserve">      </w:t>
      </w:r>
      <w:r w:rsidR="0066297D" w:rsidRPr="009F7746">
        <w:t xml:space="preserve">  Ͻ</w:t>
      </w:r>
    </w:p>
    <w:p w14:paraId="54644C5C" w14:textId="77777777" w:rsidR="00B85A78" w:rsidRPr="009F7746" w:rsidRDefault="00E50381" w:rsidP="00D557C7">
      <w:pPr>
        <w:pStyle w:val="ecran-OVNI"/>
      </w:pPr>
      <w:r w:rsidRPr="009F7746">
        <w:t>P:11|R:1.</w:t>
      </w:r>
      <w:r w:rsidR="001853A4" w:rsidRPr="009F7746">
        <w:t>5|B:4/5</w:t>
      </w:r>
    </w:p>
    <w:p w14:paraId="26D23A64" w14:textId="77777777" w:rsidR="007D1394" w:rsidRPr="009F7746" w:rsidRDefault="001853A4" w:rsidP="00D557C7">
      <w:r w:rsidRPr="009F7746">
        <w:t xml:space="preserve">Cet écran affiche un message d’accueil, </w:t>
      </w:r>
      <w:r w:rsidR="0066297D" w:rsidRPr="009F7746">
        <w:t>indique si la batterie est en charge ou non (batterie en charge : Ͽ, pas en charge</w:t>
      </w:r>
      <w:r w:rsidR="00F8742F" w:rsidRPr="009F7746">
        <w:t> :</w:t>
      </w:r>
      <w:r w:rsidR="0066297D" w:rsidRPr="009F7746">
        <w:t xml:space="preserve"> Ͻ) </w:t>
      </w:r>
      <w:r w:rsidR="00745DAB" w:rsidRPr="009F7746">
        <w:t>et</w:t>
      </w:r>
      <w:r w:rsidRPr="009F7746">
        <w:t xml:space="preserve"> </w:t>
      </w:r>
      <w:r w:rsidR="007D1394" w:rsidRPr="009F7746">
        <w:t>affiche</w:t>
      </w:r>
      <w:r w:rsidRPr="009F7746">
        <w:t xml:space="preserve"> </w:t>
      </w:r>
      <w:r w:rsidR="00DC4A10" w:rsidRPr="009F7746">
        <w:t>l’un des triplets</w:t>
      </w:r>
      <w:r w:rsidR="007D1394" w:rsidRPr="009F7746">
        <w:t xml:space="preserve"> suivant</w:t>
      </w:r>
      <w:r w:rsidR="00DC4A10" w:rsidRPr="009F7746">
        <w:t>s</w:t>
      </w:r>
      <w:r w:rsidR="007D1394" w:rsidRPr="009F7746">
        <w:t xml:space="preserve"> </w:t>
      </w:r>
      <w:r w:rsidR="00DC4A10" w:rsidRPr="009F7746">
        <w:t>d’informations</w:t>
      </w:r>
      <w:r w:rsidR="007D1394" w:rsidRPr="009F7746">
        <w:t> :</w:t>
      </w:r>
    </w:p>
    <w:p w14:paraId="6A16E76A" w14:textId="77777777" w:rsidR="001A5AF5" w:rsidRPr="009F7746" w:rsidRDefault="00FE6570" w:rsidP="00D557C7">
      <w:pPr>
        <w:pStyle w:val="Paragraphedeliste"/>
        <w:numPr>
          <w:ilvl w:val="0"/>
          <w:numId w:val="6"/>
        </w:numPr>
      </w:pPr>
      <w:r w:rsidRPr="009F7746">
        <w:t>{PR</w:t>
      </w:r>
      <w:r w:rsidR="00775B9B" w:rsidRPr="009F7746">
        <w:t>A</w:t>
      </w:r>
      <w:r w:rsidRPr="009F7746">
        <w:t>,</w:t>
      </w:r>
      <w:r w:rsidR="00DC4A10" w:rsidRPr="009F7746">
        <w:t xml:space="preserve"> </w:t>
      </w:r>
      <w:r w:rsidRPr="009F7746">
        <w:t>R</w:t>
      </w:r>
      <w:r w:rsidR="00775B9B" w:rsidRPr="009F7746">
        <w:t>A</w:t>
      </w:r>
      <w:r w:rsidRPr="009F7746">
        <w:t>,</w:t>
      </w:r>
      <w:r w:rsidR="00DC4A10" w:rsidRPr="009F7746">
        <w:t xml:space="preserve"> </w:t>
      </w:r>
      <w:r w:rsidRPr="009F7746">
        <w:t xml:space="preserve">BN} : </w:t>
      </w:r>
      <w:r w:rsidR="007D1394" w:rsidRPr="009F7746">
        <w:t>P</w:t>
      </w:r>
      <w:r w:rsidR="001853A4" w:rsidRPr="009F7746">
        <w:t>uissance de chauffe</w:t>
      </w:r>
      <w:r w:rsidR="00F8742F" w:rsidRPr="009F7746">
        <w:t xml:space="preserve"> demandée</w:t>
      </w:r>
      <w:r w:rsidRPr="009F7746">
        <w:t xml:space="preserve"> (PR</w:t>
      </w:r>
      <w:r w:rsidR="00775B9B" w:rsidRPr="009F7746">
        <w:t>A</w:t>
      </w:r>
      <w:r w:rsidRPr="009F7746">
        <w:t xml:space="preserve">-Puissance </w:t>
      </w:r>
      <w:proofErr w:type="spellStart"/>
      <w:r w:rsidRPr="009F7746">
        <w:t>Regulation</w:t>
      </w:r>
      <w:proofErr w:type="spellEnd"/>
      <w:r w:rsidR="00775B9B" w:rsidRPr="009F7746">
        <w:t xml:space="preserve"> Accessoire</w:t>
      </w:r>
      <w:r w:rsidRPr="009F7746">
        <w:t>)</w:t>
      </w:r>
      <w:r w:rsidR="0078074B" w:rsidRPr="009F7746">
        <w:t>, r</w:t>
      </w:r>
      <w:r w:rsidR="001853A4" w:rsidRPr="009F7746">
        <w:t xml:space="preserve">ésistance de </w:t>
      </w:r>
      <w:r w:rsidR="00775B9B" w:rsidRPr="009F7746">
        <w:t>l’accessoire</w:t>
      </w:r>
      <w:r w:rsidR="001853A4" w:rsidRPr="009F7746">
        <w:t xml:space="preserve"> utilisé</w:t>
      </w:r>
      <w:r w:rsidRPr="009F7746">
        <w:t xml:space="preserve"> (R-Résistance)</w:t>
      </w:r>
      <w:r w:rsidR="001853A4" w:rsidRPr="009F7746">
        <w:t xml:space="preserve"> et </w:t>
      </w:r>
      <w:r w:rsidR="001A5AF5" w:rsidRPr="009F7746">
        <w:t>charge restante</w:t>
      </w:r>
      <w:r w:rsidR="00775B9B" w:rsidRPr="009F7746">
        <w:t xml:space="preserve"> batterie sur 6</w:t>
      </w:r>
      <w:r w:rsidRPr="009F7746">
        <w:t xml:space="preserve"> niveaux</w:t>
      </w:r>
      <w:r w:rsidR="00775B9B" w:rsidRPr="009F7746">
        <w:t xml:space="preserve"> </w:t>
      </w:r>
      <w:r w:rsidRPr="009F7746">
        <w:t xml:space="preserve">(BN-Batterie Niveau) </w:t>
      </w:r>
    </w:p>
    <w:p w14:paraId="0BB8CC97" w14:textId="77777777" w:rsidR="001A5AF5" w:rsidRPr="009F7746" w:rsidRDefault="00FE6570" w:rsidP="00D557C7">
      <w:pPr>
        <w:pStyle w:val="Paragraphedeliste"/>
        <w:numPr>
          <w:ilvl w:val="0"/>
          <w:numId w:val="6"/>
        </w:numPr>
      </w:pPr>
      <w:r w:rsidRPr="009F7746">
        <w:t>{</w:t>
      </w:r>
      <w:proofErr w:type="spellStart"/>
      <w:r w:rsidRPr="009F7746">
        <w:t>TR</w:t>
      </w:r>
      <w:r w:rsidR="00775B9B" w:rsidRPr="009F7746">
        <w:t>A</w:t>
      </w:r>
      <w:proofErr w:type="spellEnd"/>
      <w:r w:rsidR="00DC4A10" w:rsidRPr="009F7746">
        <w:t>, R</w:t>
      </w:r>
      <w:r w:rsidR="00775B9B" w:rsidRPr="009F7746">
        <w:t>A</w:t>
      </w:r>
      <w:r w:rsidR="00DC4A10" w:rsidRPr="009F7746">
        <w:t>, BN</w:t>
      </w:r>
      <w:r w:rsidRPr="009F7746">
        <w:t xml:space="preserve">} : </w:t>
      </w:r>
      <w:r w:rsidR="001A5AF5" w:rsidRPr="009F7746">
        <w:t>Tension de chauffe demandée</w:t>
      </w:r>
      <w:r w:rsidRPr="009F7746">
        <w:t xml:space="preserve"> (TR-Tension Régulation</w:t>
      </w:r>
      <w:r w:rsidR="00775B9B" w:rsidRPr="009F7746">
        <w:t xml:space="preserve"> Accessoire</w:t>
      </w:r>
      <w:r w:rsidRPr="009F7746">
        <w:t>)</w:t>
      </w:r>
      <w:r w:rsidR="0078074B" w:rsidRPr="009F7746">
        <w:t>, r</w:t>
      </w:r>
      <w:r w:rsidR="001A5AF5" w:rsidRPr="009F7746">
        <w:t xml:space="preserve">ésistance </w:t>
      </w:r>
      <w:r w:rsidR="00775B9B" w:rsidRPr="009F7746">
        <w:t xml:space="preserve">de l’accessoire utilisé </w:t>
      </w:r>
      <w:r w:rsidR="001A5AF5" w:rsidRPr="009F7746">
        <w:t>et charge restante batterie</w:t>
      </w:r>
    </w:p>
    <w:p w14:paraId="4B8D72BB" w14:textId="77777777" w:rsidR="001A5AF5" w:rsidRPr="009F7746" w:rsidRDefault="00FE6570" w:rsidP="00D557C7">
      <w:pPr>
        <w:pStyle w:val="Paragraphedeliste"/>
        <w:numPr>
          <w:ilvl w:val="0"/>
          <w:numId w:val="6"/>
        </w:numPr>
      </w:pPr>
      <w:r w:rsidRPr="009F7746">
        <w:t>{PR</w:t>
      </w:r>
      <w:r w:rsidR="0078074B" w:rsidRPr="009F7746">
        <w:t>A</w:t>
      </w:r>
      <w:r w:rsidRPr="009F7746">
        <w:t>,</w:t>
      </w:r>
      <w:r w:rsidR="00DC4A10" w:rsidRPr="009F7746">
        <w:t xml:space="preserve"> </w:t>
      </w:r>
      <w:r w:rsidRPr="009F7746">
        <w:t>R</w:t>
      </w:r>
      <w:r w:rsidR="0078074B" w:rsidRPr="009F7746">
        <w:t>A</w:t>
      </w:r>
      <w:r w:rsidRPr="009F7746">
        <w:t>,</w:t>
      </w:r>
      <w:r w:rsidR="00DC4A10" w:rsidRPr="009F7746">
        <w:t xml:space="preserve"> </w:t>
      </w:r>
      <w:proofErr w:type="spellStart"/>
      <w:r w:rsidRPr="009F7746">
        <w:t>BV</w:t>
      </w:r>
      <w:proofErr w:type="spellEnd"/>
      <w:r w:rsidRPr="009F7746">
        <w:t xml:space="preserve">} : </w:t>
      </w:r>
      <w:r w:rsidR="001A5AF5" w:rsidRPr="009F7746">
        <w:t xml:space="preserve">Puissance de chauffe demandée, </w:t>
      </w:r>
      <w:r w:rsidR="0078074B" w:rsidRPr="009F7746">
        <w:t>r</w:t>
      </w:r>
      <w:r w:rsidR="00775B9B" w:rsidRPr="009F7746">
        <w:t xml:space="preserve">ésistance de l’accessoire utilisé </w:t>
      </w:r>
      <w:r w:rsidR="0078074B" w:rsidRPr="009F7746">
        <w:t>et t</w:t>
      </w:r>
      <w:r w:rsidR="001A5AF5" w:rsidRPr="009F7746">
        <w:t>ension batterie actuelle</w:t>
      </w:r>
      <w:r w:rsidRPr="009F7746">
        <w:t xml:space="preserve"> (</w:t>
      </w:r>
      <w:proofErr w:type="spellStart"/>
      <w:r w:rsidRPr="009F7746">
        <w:t>BV</w:t>
      </w:r>
      <w:proofErr w:type="spellEnd"/>
      <w:r w:rsidRPr="009F7746">
        <w:t>-Batterie Volt)</w:t>
      </w:r>
    </w:p>
    <w:p w14:paraId="0C773A6A" w14:textId="77777777" w:rsidR="001A5AF5" w:rsidRPr="009F7746" w:rsidRDefault="00FE6570" w:rsidP="00D557C7">
      <w:pPr>
        <w:pStyle w:val="Paragraphedeliste"/>
        <w:numPr>
          <w:ilvl w:val="0"/>
          <w:numId w:val="6"/>
        </w:numPr>
      </w:pPr>
      <w:r w:rsidRPr="009F7746">
        <w:t>{</w:t>
      </w:r>
      <w:proofErr w:type="spellStart"/>
      <w:r w:rsidRPr="009F7746">
        <w:t>TR</w:t>
      </w:r>
      <w:r w:rsidR="0078074B" w:rsidRPr="009F7746">
        <w:t>A</w:t>
      </w:r>
      <w:proofErr w:type="spellEnd"/>
      <w:r w:rsidRPr="009F7746">
        <w:t>,</w:t>
      </w:r>
      <w:r w:rsidR="00DC4A10" w:rsidRPr="009F7746">
        <w:t xml:space="preserve"> </w:t>
      </w:r>
      <w:r w:rsidRPr="009F7746">
        <w:t>R</w:t>
      </w:r>
      <w:r w:rsidR="0078074B" w:rsidRPr="009F7746">
        <w:t>A</w:t>
      </w:r>
      <w:r w:rsidRPr="009F7746">
        <w:t>,</w:t>
      </w:r>
      <w:r w:rsidR="00DC4A10" w:rsidRPr="009F7746">
        <w:t xml:space="preserve"> </w:t>
      </w:r>
      <w:proofErr w:type="spellStart"/>
      <w:r w:rsidRPr="009F7746">
        <w:t>BV</w:t>
      </w:r>
      <w:proofErr w:type="spellEnd"/>
      <w:r w:rsidRPr="009F7746">
        <w:t xml:space="preserve">} : </w:t>
      </w:r>
      <w:r w:rsidR="001A5AF5" w:rsidRPr="009F7746">
        <w:t>Tension de chauffe demandée</w:t>
      </w:r>
      <w:r w:rsidR="00775B9B" w:rsidRPr="009F7746">
        <w:t xml:space="preserve">, </w:t>
      </w:r>
      <w:r w:rsidR="0078074B" w:rsidRPr="009F7746">
        <w:t>r</w:t>
      </w:r>
      <w:r w:rsidR="00775B9B" w:rsidRPr="009F7746">
        <w:t xml:space="preserve">ésistance de l’accessoire utilisé </w:t>
      </w:r>
      <w:r w:rsidR="0078074B" w:rsidRPr="009F7746">
        <w:t>et t</w:t>
      </w:r>
      <w:r w:rsidR="001A5AF5" w:rsidRPr="009F7746">
        <w:t>ension batterie actuelle</w:t>
      </w:r>
    </w:p>
    <w:p w14:paraId="5508BD1D" w14:textId="77777777" w:rsidR="001A5AF5" w:rsidRPr="009F7746" w:rsidRDefault="001A5AF5" w:rsidP="00D557C7">
      <w:r w:rsidRPr="009F7746">
        <w:t xml:space="preserve">Si l’un de ces paramètres est inconnu ou non calculable, </w:t>
      </w:r>
      <w:r w:rsidR="00FE6570" w:rsidRPr="009F7746">
        <w:t>sa valeur</w:t>
      </w:r>
      <w:r w:rsidRPr="009F7746">
        <w:t xml:space="preserve"> est affiché</w:t>
      </w:r>
      <w:r w:rsidR="00FE6570" w:rsidRPr="009F7746">
        <w:t>e</w:t>
      </w:r>
      <w:r w:rsidRPr="009F7746">
        <w:t xml:space="preserve"> </w:t>
      </w:r>
      <w:r w:rsidR="00FE6570" w:rsidRPr="009F7746">
        <w:t>avec des points d’interrogation.</w:t>
      </w:r>
    </w:p>
    <w:p w14:paraId="4B4BDBC0" w14:textId="77777777" w:rsidR="00DC4A10" w:rsidRPr="009F7746" w:rsidRDefault="00DC4A10" w:rsidP="00D557C7"/>
    <w:p w14:paraId="383A22E7" w14:textId="77777777" w:rsidR="005C50CA" w:rsidRPr="009F7746" w:rsidRDefault="00DC4A10" w:rsidP="00D557C7">
      <w:r w:rsidRPr="009F7746">
        <w:t>Le choix de ce triplet d’information est défini par l’utilisateur (cf. Ecran de paramétrage). Par défaut, c’est le triplet {PR</w:t>
      </w:r>
      <w:r w:rsidR="0078074B" w:rsidRPr="009F7746">
        <w:t>A</w:t>
      </w:r>
      <w:r w:rsidRPr="009F7746">
        <w:t>, R</w:t>
      </w:r>
      <w:r w:rsidR="0078074B" w:rsidRPr="009F7746">
        <w:t>A</w:t>
      </w:r>
      <w:r w:rsidRPr="009F7746">
        <w:t>, BN} qui est utilisé.</w:t>
      </w:r>
    </w:p>
    <w:p w14:paraId="2959BCB4" w14:textId="77777777" w:rsidR="00B85A78" w:rsidRPr="009F7746" w:rsidRDefault="001853A4" w:rsidP="00D557C7">
      <w:pPr>
        <w:pStyle w:val="Titre3"/>
      </w:pPr>
      <w:bookmarkStart w:id="38" w:name="_Toc368661088"/>
      <w:r w:rsidRPr="009F7746">
        <w:t>Ecran de chauffe</w:t>
      </w:r>
      <w:bookmarkEnd w:id="38"/>
    </w:p>
    <w:p w14:paraId="72A9157C" w14:textId="77777777" w:rsidR="00B85A78" w:rsidRPr="009F7746" w:rsidRDefault="00B85A78" w:rsidP="00D557C7"/>
    <w:p w14:paraId="5BAA3CEB" w14:textId="77777777" w:rsidR="001853A4" w:rsidRPr="009F7746" w:rsidRDefault="00F8742F" w:rsidP="00D557C7">
      <w:pPr>
        <w:pStyle w:val="ecran-OVNI"/>
      </w:pPr>
      <w:proofErr w:type="spellStart"/>
      <w:r w:rsidRPr="009F7746">
        <w:t>Heating</w:t>
      </w:r>
      <w:proofErr w:type="spellEnd"/>
      <w:r w:rsidRPr="009F7746">
        <w:t xml:space="preserve">      </w:t>
      </w:r>
      <w:r w:rsidR="0066297D" w:rsidRPr="009F7746">
        <w:t xml:space="preserve">  Ͽ</w:t>
      </w:r>
    </w:p>
    <w:p w14:paraId="2CEFDB6A" w14:textId="77777777" w:rsidR="001853A4" w:rsidRPr="009F7746" w:rsidRDefault="00E50381" w:rsidP="00D557C7">
      <w:pPr>
        <w:pStyle w:val="ecran-OVNI"/>
      </w:pPr>
      <w:r w:rsidRPr="009F7746">
        <w:t>P:11|R:1.</w:t>
      </w:r>
      <w:r w:rsidR="001853A4" w:rsidRPr="009F7746">
        <w:t>5|B:4/5</w:t>
      </w:r>
    </w:p>
    <w:p w14:paraId="08C13566" w14:textId="77777777" w:rsidR="001853A4" w:rsidRPr="009F7746" w:rsidRDefault="00944C68" w:rsidP="00D557C7">
      <w:r w:rsidRPr="009F7746">
        <w:t>Cet écran représente l’afficha</w:t>
      </w:r>
      <w:r w:rsidR="00F8742F" w:rsidRPr="009F7746">
        <w:t>ge lorsque le switch est activé, on retrouve les informations de l’écran de démarrage et l’indicateur si la batterie est en charge ou non.</w:t>
      </w:r>
      <w:r w:rsidR="001A5AF5" w:rsidRPr="009F7746">
        <w:t xml:space="preserve"> </w:t>
      </w:r>
    </w:p>
    <w:p w14:paraId="772A2CE5" w14:textId="77777777" w:rsidR="001A5AF5" w:rsidRPr="009F7746" w:rsidRDefault="001A5AF5" w:rsidP="00D557C7">
      <w:r w:rsidRPr="009F7746">
        <w:t xml:space="preserve">Dans les </w:t>
      </w:r>
      <w:r w:rsidR="0078074B" w:rsidRPr="009F7746">
        <w:t>triplets</w:t>
      </w:r>
      <w:r w:rsidRPr="009F7746">
        <w:t xml:space="preserve"> des valeurs possibles </w:t>
      </w:r>
      <w:r w:rsidR="007145EF" w:rsidRPr="009F7746">
        <w:t xml:space="preserve">à </w:t>
      </w:r>
      <w:r w:rsidR="008C233C" w:rsidRPr="009F7746">
        <w:t>afficher</w:t>
      </w:r>
      <w:r w:rsidR="007145EF" w:rsidRPr="009F7746">
        <w:t xml:space="preserve"> dans la seconde ligne</w:t>
      </w:r>
      <w:r w:rsidR="0078074B" w:rsidRPr="009F7746">
        <w:t xml:space="preserve"> (on retrouve ceux identique</w:t>
      </w:r>
      <w:r w:rsidR="008C233C" w:rsidRPr="009F7746">
        <w:t>s</w:t>
      </w:r>
      <w:r w:rsidR="0078074B" w:rsidRPr="009F7746">
        <w:t xml:space="preserve"> à l’écran d’</w:t>
      </w:r>
      <w:r w:rsidR="008C233C" w:rsidRPr="009F7746">
        <w:t>accueil</w:t>
      </w:r>
      <w:r w:rsidR="0078074B" w:rsidRPr="009F7746">
        <w:t>), on peut aussi afficher le triplet supplémentaire :</w:t>
      </w:r>
    </w:p>
    <w:p w14:paraId="280938CA" w14:textId="77777777" w:rsidR="001A5AF5" w:rsidRPr="009F7746" w:rsidRDefault="008C233C" w:rsidP="00D557C7">
      <w:pPr>
        <w:pStyle w:val="Paragraphedeliste"/>
        <w:numPr>
          <w:ilvl w:val="0"/>
          <w:numId w:val="11"/>
        </w:numPr>
      </w:pPr>
      <w:r w:rsidRPr="009F7746">
        <w:lastRenderedPageBreak/>
        <w:t>{</w:t>
      </w:r>
      <w:proofErr w:type="spellStart"/>
      <w:r w:rsidRPr="009F7746">
        <w:t>TRA</w:t>
      </w:r>
      <w:proofErr w:type="spellEnd"/>
      <w:r w:rsidRPr="009F7746">
        <w:t xml:space="preserve">, IA, RA} : </w:t>
      </w:r>
      <w:r w:rsidR="001A5AF5" w:rsidRPr="009F7746">
        <w:t>Tension de vape, Intensité du courant dans l’atomiseur</w:t>
      </w:r>
      <w:r w:rsidR="00FE6570" w:rsidRPr="009F7746">
        <w:t xml:space="preserve"> (IA-Intensité </w:t>
      </w:r>
      <w:r w:rsidR="0078074B" w:rsidRPr="009F7746">
        <w:t>Accessoire</w:t>
      </w:r>
      <w:r w:rsidR="00FE6570" w:rsidRPr="009F7746">
        <w:t>) et Résistance atomiseur</w:t>
      </w:r>
    </w:p>
    <w:p w14:paraId="04D470EF" w14:textId="77777777" w:rsidR="00C731F7" w:rsidRPr="009F7746" w:rsidRDefault="00C731F7" w:rsidP="00D557C7"/>
    <w:p w14:paraId="64FD223E" w14:textId="77777777" w:rsidR="00C731F7" w:rsidRPr="009F7746" w:rsidRDefault="00C731F7" w:rsidP="00D557C7">
      <w:pPr>
        <w:pStyle w:val="Titre3"/>
      </w:pPr>
      <w:bookmarkStart w:id="39" w:name="_Toc368661089"/>
      <w:r w:rsidRPr="009F7746">
        <w:t>Ecran de verrouillage</w:t>
      </w:r>
      <w:bookmarkEnd w:id="39"/>
    </w:p>
    <w:p w14:paraId="5E177ECF" w14:textId="77777777" w:rsidR="00C731F7" w:rsidRPr="009F7746" w:rsidRDefault="00C731F7" w:rsidP="00D557C7"/>
    <w:p w14:paraId="4668C6AE" w14:textId="77777777" w:rsidR="00C731F7" w:rsidRPr="009F7746" w:rsidRDefault="00C731F7" w:rsidP="00D557C7">
      <w:pPr>
        <w:pStyle w:val="ecran-OVNI"/>
      </w:pPr>
      <w:r w:rsidRPr="009F7746">
        <w:t>*</w:t>
      </w:r>
      <w:r w:rsidR="00F8742F" w:rsidRPr="009F7746">
        <w:t xml:space="preserve"> </w:t>
      </w:r>
      <w:r w:rsidRPr="009F7746">
        <w:t xml:space="preserve"> </w:t>
      </w:r>
      <w:r w:rsidR="00F8742F" w:rsidRPr="009F7746">
        <w:t xml:space="preserve">  </w:t>
      </w:r>
      <w:proofErr w:type="spellStart"/>
      <w:r w:rsidRPr="009F7746">
        <w:t>LOCKED</w:t>
      </w:r>
      <w:proofErr w:type="spellEnd"/>
      <w:r w:rsidRPr="009F7746">
        <w:t xml:space="preserve"> </w:t>
      </w:r>
      <w:r w:rsidR="00F8742F" w:rsidRPr="009F7746">
        <w:t xml:space="preserve">   *</w:t>
      </w:r>
    </w:p>
    <w:p w14:paraId="3C9AE83D" w14:textId="77777777" w:rsidR="00C731F7" w:rsidRPr="009F7746" w:rsidRDefault="00C731F7" w:rsidP="00D557C7">
      <w:pPr>
        <w:pStyle w:val="ecran-OVNI"/>
      </w:pPr>
      <w:r w:rsidRPr="009F7746">
        <w:t>Click 5</w:t>
      </w:r>
      <w:r w:rsidR="000764F3" w:rsidRPr="009F7746">
        <w:t xml:space="preserve"> times </w:t>
      </w:r>
    </w:p>
    <w:p w14:paraId="1DCC3CA3" w14:textId="77777777" w:rsidR="00C731F7" w:rsidRPr="009F7746" w:rsidRDefault="00C731F7" w:rsidP="00D557C7"/>
    <w:p w14:paraId="3F3EEFD7" w14:textId="77777777" w:rsidR="000764F3" w:rsidRPr="009F7746" w:rsidRDefault="000764F3" w:rsidP="00D557C7">
      <w:r w:rsidRPr="009F7746">
        <w:t xml:space="preserve">On fait défiler le message suivant sur la seconde ligne : « click 5 times the switch in </w:t>
      </w:r>
      <w:proofErr w:type="spellStart"/>
      <w:r w:rsidRPr="009F7746">
        <w:t>less</w:t>
      </w:r>
      <w:proofErr w:type="spellEnd"/>
      <w:r w:rsidRPr="009F7746">
        <w:t xml:space="preserve"> </w:t>
      </w:r>
      <w:proofErr w:type="spellStart"/>
      <w:r w:rsidRPr="009F7746">
        <w:t>than</w:t>
      </w:r>
      <w:proofErr w:type="spellEnd"/>
      <w:r w:rsidRPr="009F7746">
        <w:t xml:space="preserve"> 2 seconds »</w:t>
      </w:r>
    </w:p>
    <w:p w14:paraId="6C83CE8A" w14:textId="77777777" w:rsidR="002D1332" w:rsidRPr="009F7746" w:rsidRDefault="002D1332" w:rsidP="00D557C7"/>
    <w:p w14:paraId="17977042" w14:textId="77777777" w:rsidR="002D1332" w:rsidRPr="009F7746" w:rsidRDefault="002D1332" w:rsidP="00D557C7">
      <w:pPr>
        <w:pStyle w:val="Titre3"/>
      </w:pPr>
      <w:bookmarkStart w:id="40" w:name="_Toc368661090"/>
      <w:r w:rsidRPr="009F7746">
        <w:t>Ecran de recharge</w:t>
      </w:r>
      <w:r w:rsidR="009D6C9B" w:rsidRPr="009F7746">
        <w:t>ment</w:t>
      </w:r>
      <w:bookmarkEnd w:id="40"/>
    </w:p>
    <w:p w14:paraId="27BA4BA6" w14:textId="77777777" w:rsidR="002D1332" w:rsidRPr="009F7746" w:rsidRDefault="002D1332" w:rsidP="00D557C7"/>
    <w:p w14:paraId="30F4F792" w14:textId="77777777" w:rsidR="009D6C9B" w:rsidRPr="009F7746" w:rsidRDefault="009D6C9B" w:rsidP="00D557C7">
      <w:pPr>
        <w:pStyle w:val="ecran-OVNI"/>
      </w:pPr>
      <w:r w:rsidRPr="009F7746">
        <w:t xml:space="preserve">* </w:t>
      </w:r>
      <w:proofErr w:type="spellStart"/>
      <w:r w:rsidRPr="009F7746">
        <w:t>Battery</w:t>
      </w:r>
      <w:proofErr w:type="spellEnd"/>
      <w:r w:rsidRPr="009F7746">
        <w:t xml:space="preserve"> </w:t>
      </w:r>
      <w:proofErr w:type="spellStart"/>
      <w:r w:rsidRPr="009F7746">
        <w:t>empty</w:t>
      </w:r>
      <w:proofErr w:type="spellEnd"/>
      <w:r w:rsidRPr="009F7746">
        <w:t>*</w:t>
      </w:r>
    </w:p>
    <w:p w14:paraId="40CA74D4" w14:textId="77777777" w:rsidR="009D6C9B" w:rsidRPr="009F7746" w:rsidRDefault="009D6C9B" w:rsidP="00D557C7">
      <w:pPr>
        <w:pStyle w:val="ecran-OVNI"/>
      </w:pPr>
      <w:r w:rsidRPr="009F7746">
        <w:t xml:space="preserve">Recharge </w:t>
      </w:r>
      <w:proofErr w:type="spellStart"/>
      <w:r w:rsidRPr="009F7746">
        <w:t>your</w:t>
      </w:r>
      <w:proofErr w:type="spellEnd"/>
      <w:r w:rsidRPr="009F7746">
        <w:t xml:space="preserve"> </w:t>
      </w:r>
    </w:p>
    <w:p w14:paraId="31F0CC39" w14:textId="77777777" w:rsidR="009D6C9B" w:rsidRPr="009F7746" w:rsidRDefault="009D6C9B" w:rsidP="00D557C7">
      <w:r w:rsidRPr="00F170DF">
        <w:rPr>
          <w:lang w:val="en-US"/>
        </w:rPr>
        <w:t xml:space="preserve">Le message “Recharge your battery immediately. </w:t>
      </w:r>
      <w:r w:rsidRPr="009F7746">
        <w:t xml:space="preserve">Plug an USB </w:t>
      </w:r>
      <w:proofErr w:type="spellStart"/>
      <w:r w:rsidRPr="009F7746">
        <w:t>flex</w:t>
      </w:r>
      <w:proofErr w:type="spellEnd"/>
      <w:r w:rsidRPr="009F7746">
        <w:t xml:space="preserve"> in OVNI” défile sur la seconde ligne.</w:t>
      </w:r>
    </w:p>
    <w:p w14:paraId="7DD76D10" w14:textId="77777777" w:rsidR="00E50381" w:rsidRPr="009F7746" w:rsidRDefault="00E50381" w:rsidP="00D557C7">
      <w:pPr>
        <w:pStyle w:val="Titre3"/>
      </w:pPr>
      <w:bookmarkStart w:id="41" w:name="_Toc368661091"/>
      <w:r w:rsidRPr="009F7746">
        <w:t>Ecran d’erreur</w:t>
      </w:r>
      <w:r w:rsidR="009D6C9B" w:rsidRPr="009F7746">
        <w:t xml:space="preserve"> ou d’avertissement</w:t>
      </w:r>
      <w:bookmarkEnd w:id="41"/>
    </w:p>
    <w:p w14:paraId="4C7FEE28" w14:textId="77777777" w:rsidR="00E50381" w:rsidRPr="009F7746" w:rsidRDefault="009D6C9B" w:rsidP="00D557C7">
      <w:pPr>
        <w:pStyle w:val="ecran-OVNI"/>
      </w:pPr>
      <w:r w:rsidRPr="009F7746">
        <w:t xml:space="preserve">* </w:t>
      </w:r>
      <w:r w:rsidR="00E50381" w:rsidRPr="009F7746">
        <w:t xml:space="preserve"> </w:t>
      </w:r>
      <w:r w:rsidRPr="009F7746">
        <w:t xml:space="preserve">  </w:t>
      </w:r>
      <w:proofErr w:type="spellStart"/>
      <w:r w:rsidR="00E50381" w:rsidRPr="009F7746">
        <w:t>ERROR</w:t>
      </w:r>
      <w:proofErr w:type="spellEnd"/>
      <w:r w:rsidR="00E50381" w:rsidRPr="009F7746">
        <w:t xml:space="preserve"> </w:t>
      </w:r>
      <w:r w:rsidRPr="009F7746">
        <w:t xml:space="preserve">    </w:t>
      </w:r>
      <w:r w:rsidR="00F8742F" w:rsidRPr="009F7746">
        <w:t>*</w:t>
      </w:r>
    </w:p>
    <w:p w14:paraId="62E04B5F" w14:textId="77777777" w:rsidR="00E50381" w:rsidRPr="009F7746" w:rsidRDefault="00E50381" w:rsidP="00D557C7">
      <w:pPr>
        <w:pStyle w:val="ecran-OVNI"/>
      </w:pPr>
      <w:r w:rsidRPr="009F7746">
        <w:t>E</w:t>
      </w:r>
      <w:r w:rsidR="00F8742F" w:rsidRPr="009F7746">
        <w:t xml:space="preserve">3: </w:t>
      </w:r>
      <w:r w:rsidRPr="009F7746">
        <w:t>message</w:t>
      </w:r>
      <w:r w:rsidR="00F8742F" w:rsidRPr="009F7746">
        <w:t xml:space="preserve"> …</w:t>
      </w:r>
    </w:p>
    <w:p w14:paraId="51B8695B" w14:textId="77777777" w:rsidR="00F8742F" w:rsidRPr="009F7746" w:rsidRDefault="00F8742F" w:rsidP="00D557C7">
      <w:r w:rsidRPr="009F7746">
        <w:t xml:space="preserve">On affiche le numéro d’erreur et on fait défiler le message </w:t>
      </w:r>
      <w:r w:rsidR="00FE6570" w:rsidRPr="009F7746">
        <w:t>d’erreur.</w:t>
      </w:r>
    </w:p>
    <w:p w14:paraId="2AAEACD7" w14:textId="77777777" w:rsidR="00FE6570" w:rsidRPr="009F7746" w:rsidRDefault="00FE6570" w:rsidP="00D557C7">
      <w:r w:rsidRPr="009F7746">
        <w:t>Voir annexe pour les différents messages d’erreurs possibles</w:t>
      </w:r>
    </w:p>
    <w:p w14:paraId="0A297359" w14:textId="77777777" w:rsidR="00E50381" w:rsidRPr="009F7746" w:rsidRDefault="00E50381" w:rsidP="00D557C7"/>
    <w:p w14:paraId="733ADC7E" w14:textId="77777777" w:rsidR="009D6C9B" w:rsidRPr="009F7746" w:rsidRDefault="009D6C9B" w:rsidP="00D557C7"/>
    <w:p w14:paraId="3429D2B3" w14:textId="77777777" w:rsidR="009D6C9B" w:rsidRPr="009F7746" w:rsidRDefault="009D6C9B" w:rsidP="00D557C7">
      <w:pPr>
        <w:pStyle w:val="ecran-OVNI"/>
      </w:pPr>
      <w:r w:rsidRPr="009F7746">
        <w:t>*    WARN</w:t>
      </w:r>
      <w:r w:rsidR="00773E3B">
        <w:t>ING</w:t>
      </w:r>
      <w:r w:rsidRPr="009F7746">
        <w:t xml:space="preserve">   *</w:t>
      </w:r>
    </w:p>
    <w:p w14:paraId="4384D97F" w14:textId="77777777" w:rsidR="009D6C9B" w:rsidRPr="009F7746" w:rsidRDefault="009D6C9B" w:rsidP="00D557C7">
      <w:pPr>
        <w:pStyle w:val="ecran-OVNI"/>
      </w:pPr>
      <w:r w:rsidRPr="009F7746">
        <w:t>W4: message …</w:t>
      </w:r>
    </w:p>
    <w:p w14:paraId="5A98A704" w14:textId="77777777" w:rsidR="009D6C9B" w:rsidRPr="009F7746" w:rsidRDefault="009D6C9B" w:rsidP="00D557C7">
      <w:r w:rsidRPr="009F7746">
        <w:t>On affiche le numéro d’avertissement et on fait défiler le message d’avertissement.</w:t>
      </w:r>
    </w:p>
    <w:p w14:paraId="2D4C220A" w14:textId="77777777" w:rsidR="009D6C9B" w:rsidRPr="009F7746" w:rsidRDefault="009D6C9B" w:rsidP="00D557C7">
      <w:r w:rsidRPr="009F7746">
        <w:t>Voir annexe pour les différents messages d’avertissements possibles</w:t>
      </w:r>
    </w:p>
    <w:p w14:paraId="5CC2AE73" w14:textId="77777777" w:rsidR="009D6C9B" w:rsidRPr="009F7746" w:rsidRDefault="009D6C9B" w:rsidP="00D557C7"/>
    <w:p w14:paraId="33AB634B" w14:textId="77777777" w:rsidR="00944C68" w:rsidRPr="009F7746" w:rsidRDefault="00944C68" w:rsidP="00D557C7">
      <w:pPr>
        <w:pStyle w:val="Titre3"/>
      </w:pPr>
      <w:bookmarkStart w:id="42" w:name="_Toc368661092"/>
      <w:r w:rsidRPr="009F7746">
        <w:t>Ecran Régulation en puissance</w:t>
      </w:r>
      <w:bookmarkEnd w:id="42"/>
    </w:p>
    <w:p w14:paraId="510D1534" w14:textId="77777777" w:rsidR="00944C68" w:rsidRPr="009F7746" w:rsidRDefault="00944C68" w:rsidP="00D557C7"/>
    <w:p w14:paraId="7DF34760" w14:textId="77777777" w:rsidR="00944C68" w:rsidRPr="009F7746" w:rsidRDefault="00C731F7" w:rsidP="00D557C7">
      <w:pPr>
        <w:pStyle w:val="ecran-OVNI"/>
      </w:pPr>
      <w:r w:rsidRPr="009F7746">
        <w:t>R.</w:t>
      </w:r>
      <w:r w:rsidR="00944C68" w:rsidRPr="009F7746">
        <w:t xml:space="preserve"> </w:t>
      </w:r>
      <w:r w:rsidR="00EB7F81" w:rsidRPr="009F7746">
        <w:t>Watt</w:t>
      </w:r>
      <w:r w:rsidRPr="009F7746">
        <w:t xml:space="preserve"> </w:t>
      </w:r>
      <w:r w:rsidR="007D1608" w:rsidRPr="009F7746">
        <w:t xml:space="preserve"> </w:t>
      </w:r>
      <w:r w:rsidR="00773E3B">
        <w:t xml:space="preserve">  →V</w:t>
      </w:r>
      <w:r w:rsidRPr="009F7746">
        <w:t>olt</w:t>
      </w:r>
    </w:p>
    <w:p w14:paraId="790625C2" w14:textId="77777777" w:rsidR="00944C68" w:rsidRPr="009F7746" w:rsidRDefault="007D1608" w:rsidP="00D557C7">
      <w:pPr>
        <w:pStyle w:val="ecran-OVNI"/>
      </w:pPr>
      <w:r w:rsidRPr="009F7746">
        <w:t>*</w:t>
      </w:r>
      <w:r w:rsidR="00944C68" w:rsidRPr="009F7746">
        <w:t>P:11</w:t>
      </w:r>
      <w:r w:rsidR="00E50381" w:rsidRPr="009F7746">
        <w:t>.5</w:t>
      </w:r>
      <w:r w:rsidRPr="009F7746">
        <w:t xml:space="preserve"> ↑</w:t>
      </w:r>
      <w:r w:rsidR="00944C68" w:rsidRPr="009F7746">
        <w:t>:+</w:t>
      </w:r>
      <w:r w:rsidRPr="009F7746">
        <w:t xml:space="preserve"> ↓</w:t>
      </w:r>
      <w:r w:rsidR="00944C68" w:rsidRPr="009F7746">
        <w:t>:-</w:t>
      </w:r>
    </w:p>
    <w:p w14:paraId="7BE3754A" w14:textId="77777777" w:rsidR="00944C68" w:rsidRPr="009F7746" w:rsidRDefault="007145EF" w:rsidP="00D557C7">
      <w:r w:rsidRPr="009F7746">
        <w:t xml:space="preserve">En mode confirmé ou personnalisé, le vapoteur peut choisir la puissance de régulation désirée entre 5 Watt et 15 Watt, par pas de 0.1. Touche haut du </w:t>
      </w:r>
      <w:r w:rsidR="00525A61">
        <w:t>Joystick</w:t>
      </w:r>
      <w:r w:rsidRPr="009F7746">
        <w:t xml:space="preserve"> pour incrémenter la valeur actuelle, touche bas du </w:t>
      </w:r>
      <w:r w:rsidR="00525A61">
        <w:t>Joystick</w:t>
      </w:r>
      <w:r w:rsidRPr="009F7746">
        <w:t xml:space="preserve"> pour la décrémenter.</w:t>
      </w:r>
    </w:p>
    <w:p w14:paraId="601794C9" w14:textId="77777777" w:rsidR="007145EF" w:rsidRPr="009F7746" w:rsidRDefault="00FE6570" w:rsidP="00D557C7">
      <w:r w:rsidRPr="009F7746">
        <w:t>En mode débutant</w:t>
      </w:r>
      <w:r w:rsidR="007145EF" w:rsidRPr="009F7746">
        <w:t xml:space="preserve">, un contrôle est fait pour s’assurer que la puissance demandée est possible, en fonction de la résistance de l’atomiseur, l’intervalle de sélection des plages de puissance peut être alors réduit (voir </w:t>
      </w:r>
      <w:r w:rsidR="004F27CC" w:rsidRPr="009F7746">
        <w:t>annexe)</w:t>
      </w:r>
      <w:r w:rsidR="007145EF" w:rsidRPr="009F7746">
        <w:t xml:space="preserve">. </w:t>
      </w:r>
    </w:p>
    <w:p w14:paraId="03B3DB6F" w14:textId="77777777" w:rsidR="007145EF" w:rsidRDefault="007145EF" w:rsidP="00D557C7"/>
    <w:p w14:paraId="25F5E0D5" w14:textId="77777777" w:rsidR="00773E3B" w:rsidRPr="009F7746" w:rsidRDefault="00773E3B" w:rsidP="00D557C7"/>
    <w:p w14:paraId="64BF04FF" w14:textId="77777777" w:rsidR="00944C68" w:rsidRPr="009F7746" w:rsidRDefault="00944C68" w:rsidP="00D557C7">
      <w:pPr>
        <w:pStyle w:val="Titre3"/>
      </w:pPr>
      <w:bookmarkStart w:id="43" w:name="_Toc368661093"/>
      <w:r w:rsidRPr="009F7746">
        <w:t>Ecran régulation en tension</w:t>
      </w:r>
      <w:bookmarkEnd w:id="43"/>
    </w:p>
    <w:p w14:paraId="0F2F9EA1" w14:textId="77777777" w:rsidR="00944C68" w:rsidRPr="009F7746" w:rsidRDefault="00944C68" w:rsidP="00D557C7"/>
    <w:p w14:paraId="30E540DC" w14:textId="77777777" w:rsidR="00944C68" w:rsidRPr="009F7746" w:rsidRDefault="00C731F7" w:rsidP="00D557C7">
      <w:pPr>
        <w:pStyle w:val="ecran-OVNI"/>
      </w:pPr>
      <w:r w:rsidRPr="009F7746">
        <w:t>R.</w:t>
      </w:r>
      <w:r w:rsidR="00944C68" w:rsidRPr="009F7746">
        <w:t xml:space="preserve"> </w:t>
      </w:r>
      <w:r w:rsidR="00EB7F81" w:rsidRPr="009F7746">
        <w:t>Volt</w:t>
      </w:r>
      <w:r w:rsidR="007D1608" w:rsidRPr="009F7746">
        <w:t xml:space="preserve"> </w:t>
      </w:r>
      <w:r w:rsidR="00773E3B">
        <w:t xml:space="preserve">   →I</w:t>
      </w:r>
      <w:r w:rsidRPr="009F7746">
        <w:t>nfo</w:t>
      </w:r>
    </w:p>
    <w:p w14:paraId="65F5FE81" w14:textId="77777777" w:rsidR="00944C68" w:rsidRPr="009F7746" w:rsidRDefault="007D1608" w:rsidP="00D557C7">
      <w:pPr>
        <w:pStyle w:val="ecran-OVNI"/>
      </w:pPr>
      <w:r w:rsidRPr="009F7746">
        <w:t>*</w:t>
      </w:r>
      <w:r w:rsidR="00944C68" w:rsidRPr="009F7746">
        <w:t>T:</w:t>
      </w:r>
      <w:r w:rsidR="00E50381" w:rsidRPr="009F7746">
        <w:t>4.</w:t>
      </w:r>
      <w:r w:rsidRPr="009F7746">
        <w:t>5  ↑</w:t>
      </w:r>
      <w:r w:rsidR="00944C68" w:rsidRPr="009F7746">
        <w:t xml:space="preserve">:+ </w:t>
      </w:r>
      <w:r w:rsidRPr="009F7746">
        <w:t>↓</w:t>
      </w:r>
      <w:r w:rsidR="00944C68" w:rsidRPr="009F7746">
        <w:t>:-</w:t>
      </w:r>
    </w:p>
    <w:p w14:paraId="293178C0" w14:textId="77777777" w:rsidR="007145EF" w:rsidRPr="009F7746" w:rsidRDefault="00E57161" w:rsidP="00D557C7">
      <w:r>
        <w:lastRenderedPageBreak/>
        <w:t>En mode</w:t>
      </w:r>
      <w:r w:rsidR="007145EF" w:rsidRPr="009F7746">
        <w:t xml:space="preserve"> personnalisé, le vapoteur peut choisir la tension entre 3 volts et 7 volts, par pas de 0.1. Touche haut du </w:t>
      </w:r>
      <w:r w:rsidR="00525A61">
        <w:t>Joystick</w:t>
      </w:r>
      <w:r w:rsidR="007145EF" w:rsidRPr="009F7746">
        <w:t xml:space="preserve"> pour incrémenter la valeur actuelle, touche bas du </w:t>
      </w:r>
      <w:r w:rsidR="00525A61">
        <w:t>Joystick</w:t>
      </w:r>
      <w:r w:rsidR="007145EF" w:rsidRPr="009F7746">
        <w:t xml:space="preserve"> pour la décrémenter. </w:t>
      </w:r>
    </w:p>
    <w:p w14:paraId="69F22814" w14:textId="77777777" w:rsidR="00944C68" w:rsidRPr="009F7746" w:rsidRDefault="007145EF" w:rsidP="00D557C7">
      <w:r w:rsidRPr="009F7746">
        <w:t xml:space="preserve">En mode débutant, un contrôle est fait pour s’assurer que la tension demandée est possible, en fonction de la résistance de l’atomiseur, l’intervalle de sélection des plages de tension peut être alors réduit (voir </w:t>
      </w:r>
      <w:r w:rsidR="00FE6570" w:rsidRPr="009F7746">
        <w:t>annexe)</w:t>
      </w:r>
      <w:r w:rsidRPr="009F7746">
        <w:t xml:space="preserve">. </w:t>
      </w:r>
    </w:p>
    <w:p w14:paraId="09F8684D" w14:textId="77777777" w:rsidR="007145EF" w:rsidRPr="009F7746" w:rsidRDefault="007145EF" w:rsidP="00D557C7"/>
    <w:p w14:paraId="19C60E11" w14:textId="77777777" w:rsidR="00EB7F81" w:rsidRPr="009F7746" w:rsidRDefault="00EB7F81" w:rsidP="00D557C7">
      <w:pPr>
        <w:pStyle w:val="Titre3"/>
      </w:pPr>
      <w:bookmarkStart w:id="44" w:name="_Toc368661094"/>
      <w:r w:rsidRPr="009F7746">
        <w:t>Ecran d’information</w:t>
      </w:r>
      <w:bookmarkEnd w:id="44"/>
    </w:p>
    <w:p w14:paraId="5E166F93" w14:textId="77777777" w:rsidR="00EB7F81" w:rsidRPr="009F7746" w:rsidRDefault="00EB7F81" w:rsidP="00D557C7"/>
    <w:p w14:paraId="1DC34C98" w14:textId="77777777" w:rsidR="00EB7F81" w:rsidRPr="009F7746" w:rsidRDefault="00F8742F" w:rsidP="00D557C7">
      <w:pPr>
        <w:pStyle w:val="ecran-OVNI"/>
      </w:pPr>
      <w:r w:rsidRPr="009F7746">
        <w:t xml:space="preserve">* </w:t>
      </w:r>
      <w:r w:rsidR="00EB7F81" w:rsidRPr="009F7746">
        <w:t>Info</w:t>
      </w:r>
      <w:r w:rsidR="00C731F7" w:rsidRPr="009F7746">
        <w:t xml:space="preserve">    →</w:t>
      </w:r>
      <w:proofErr w:type="spellStart"/>
      <w:r w:rsidR="00C731F7" w:rsidRPr="009F7746">
        <w:t>Param</w:t>
      </w:r>
      <w:proofErr w:type="spellEnd"/>
    </w:p>
    <w:p w14:paraId="685E362A" w14:textId="77777777" w:rsidR="00EB7F81" w:rsidRPr="009F7746" w:rsidRDefault="00C731F7" w:rsidP="00D557C7">
      <w:pPr>
        <w:pStyle w:val="ecran-OVNI"/>
      </w:pPr>
      <w:r w:rsidRPr="009F7746">
        <w:t>Puf</w:t>
      </w:r>
      <w:r w:rsidR="009A5BA0" w:rsidRPr="009F7746">
        <w:t>f</w:t>
      </w:r>
      <w:r w:rsidRPr="009F7746">
        <w:t> b/</w:t>
      </w:r>
      <w:proofErr w:type="spellStart"/>
      <w:r w:rsidRPr="009F7746">
        <w:t>lock</w:t>
      </w:r>
      <w:proofErr w:type="spellEnd"/>
      <w:r w:rsidRPr="009F7746">
        <w:t>: 245</w:t>
      </w:r>
    </w:p>
    <w:p w14:paraId="0150C606" w14:textId="77777777" w:rsidR="00EB7F81" w:rsidRPr="009F7746" w:rsidRDefault="00C731F7" w:rsidP="00D557C7">
      <w:r w:rsidRPr="009F7746">
        <w:t>La seconde ligne fait défiler les informations suivantes</w:t>
      </w:r>
      <w:r w:rsidR="007B05A7" w:rsidRPr="009F7746">
        <w:t xml:space="preserve"> toutes les 5 secondes, mais le vapoteur peut utiliser les</w:t>
      </w:r>
      <w:r w:rsidR="009A5BA0" w:rsidRPr="009F7746">
        <w:t xml:space="preserve"> flèches directionnelles (haut et bas</w:t>
      </w:r>
      <w:r w:rsidR="007B05A7" w:rsidRPr="009F7746">
        <w:t>) pour faire défiler plus rapidement les différentes informations.</w:t>
      </w:r>
    </w:p>
    <w:p w14:paraId="12C982B7" w14:textId="77777777" w:rsidR="007D1608" w:rsidRPr="009F7746" w:rsidRDefault="007D1608" w:rsidP="00D557C7">
      <w:r w:rsidRPr="009F7746">
        <w:t>Avertissement en cours</w:t>
      </w:r>
      <w:r w:rsidR="009A5BA0" w:rsidRPr="009F7746">
        <w:t xml:space="preserve"> (s’il y a lieu)</w:t>
      </w:r>
    </w:p>
    <w:p w14:paraId="57A8523D" w14:textId="77777777" w:rsidR="00414036" w:rsidRPr="009F7746" w:rsidRDefault="00414036" w:rsidP="00D557C7">
      <w:pPr>
        <w:pStyle w:val="ecran-OVNI"/>
      </w:pPr>
      <w:r w:rsidRPr="009F7746">
        <w:t>W4 : Message</w:t>
      </w:r>
    </w:p>
    <w:p w14:paraId="6F67D67F" w14:textId="77777777" w:rsidR="007D1608" w:rsidRPr="009F7746" w:rsidRDefault="007D1608" w:rsidP="00D557C7">
      <w:r w:rsidRPr="009F7746">
        <w:t>Erreur en cours</w:t>
      </w:r>
      <w:r w:rsidR="009A5BA0" w:rsidRPr="009F7746">
        <w:t xml:space="preserve"> (s’il y a lieu)</w:t>
      </w:r>
    </w:p>
    <w:p w14:paraId="7D9CB0AE" w14:textId="77777777" w:rsidR="00414036" w:rsidRPr="009F7746" w:rsidRDefault="00414036" w:rsidP="00D557C7">
      <w:pPr>
        <w:pStyle w:val="ecran-OVNI"/>
      </w:pPr>
      <w:r w:rsidRPr="009F7746">
        <w:t>E2 : Message</w:t>
      </w:r>
    </w:p>
    <w:p w14:paraId="7F330ECC" w14:textId="77777777" w:rsidR="00C731F7" w:rsidRPr="009F7746" w:rsidRDefault="00C731F7" w:rsidP="00D557C7">
      <w:r w:rsidRPr="009F7746">
        <w:t>Nombre de taffes</w:t>
      </w:r>
      <w:r w:rsidR="009A5BA0" w:rsidRPr="009F7746">
        <w:t xml:space="preserve"> (nombre d’appui sur le switch pour chauffer l’atomiseur)</w:t>
      </w:r>
      <w:r w:rsidRPr="009F7746">
        <w:t xml:space="preserve"> depuis le dernier déverrouillage</w:t>
      </w:r>
    </w:p>
    <w:p w14:paraId="64CBB798" w14:textId="77777777" w:rsidR="00C731F7" w:rsidRPr="009F7746" w:rsidRDefault="00C731F7" w:rsidP="00D557C7">
      <w:pPr>
        <w:pStyle w:val="ecran-OVNI"/>
      </w:pPr>
      <w:r w:rsidRPr="009F7746">
        <w:t>Puf</w:t>
      </w:r>
      <w:r w:rsidR="009A5BA0" w:rsidRPr="009F7746">
        <w:t>f</w:t>
      </w:r>
      <w:r w:rsidR="00414036" w:rsidRPr="009F7746">
        <w:t>s&gt;</w:t>
      </w:r>
      <w:r w:rsidR="00852633" w:rsidRPr="009F7746">
        <w:t>lock:</w:t>
      </w:r>
      <w:r w:rsidRPr="009F7746">
        <w:t>15</w:t>
      </w:r>
    </w:p>
    <w:p w14:paraId="764F3C6C" w14:textId="77777777" w:rsidR="00C731F7" w:rsidRPr="009F7746" w:rsidRDefault="00C731F7" w:rsidP="00D557C7">
      <w:r w:rsidRPr="009F7746">
        <w:t>Nombre de taffes</w:t>
      </w:r>
      <w:r w:rsidR="009A5BA0" w:rsidRPr="009F7746">
        <w:t xml:space="preserve"> (nombre d’appui sur le switch pour chauffer l’atomiseur)</w:t>
      </w:r>
      <w:r w:rsidRPr="009F7746">
        <w:t xml:space="preserve"> depuis le dernier reset</w:t>
      </w:r>
    </w:p>
    <w:p w14:paraId="58CE0540" w14:textId="77777777" w:rsidR="00C731F7" w:rsidRPr="009F7746" w:rsidRDefault="00C731F7" w:rsidP="00D557C7">
      <w:pPr>
        <w:pStyle w:val="ecran-OVNI"/>
      </w:pPr>
      <w:r w:rsidRPr="009F7746">
        <w:t>Puf</w:t>
      </w:r>
      <w:r w:rsidR="00852633" w:rsidRPr="009F7746">
        <w:t>f</w:t>
      </w:r>
      <w:r w:rsidR="00414036" w:rsidRPr="009F7746">
        <w:t>s&gt;</w:t>
      </w:r>
      <w:r w:rsidR="00852633" w:rsidRPr="009F7746">
        <w:t>reset:</w:t>
      </w:r>
      <w:r w:rsidRPr="009F7746">
        <w:t>245</w:t>
      </w:r>
    </w:p>
    <w:p w14:paraId="72AC5891" w14:textId="77777777" w:rsidR="00414036" w:rsidRPr="009F7746" w:rsidRDefault="00414036" w:rsidP="00D557C7">
      <w:r w:rsidRPr="009F7746">
        <w:t>Nombre d’appuis sur le switch</w:t>
      </w:r>
    </w:p>
    <w:p w14:paraId="58CE973A" w14:textId="77777777" w:rsidR="00414036" w:rsidRPr="009F7746" w:rsidRDefault="00414036" w:rsidP="00D557C7">
      <w:pPr>
        <w:pStyle w:val="ecran-OVNI"/>
      </w:pPr>
      <w:proofErr w:type="spellStart"/>
      <w:proofErr w:type="gramStart"/>
      <w:r w:rsidRPr="009F7746">
        <w:t>switchON</w:t>
      </w:r>
      <w:proofErr w:type="spellEnd"/>
      <w:proofErr w:type="gramEnd"/>
      <w:r w:rsidRPr="009F7746">
        <w:t xml:space="preserve"> : 34567</w:t>
      </w:r>
    </w:p>
    <w:p w14:paraId="088C8349" w14:textId="77777777" w:rsidR="00EB7F81" w:rsidRPr="009F7746" w:rsidRDefault="009A5BA0" w:rsidP="00D557C7">
      <w:r w:rsidRPr="009F7746">
        <w:t>Version d’Ovni Soft</w:t>
      </w:r>
    </w:p>
    <w:p w14:paraId="11953AA0" w14:textId="77777777" w:rsidR="00E50381" w:rsidRPr="009F7746" w:rsidRDefault="00E50381" w:rsidP="00D557C7">
      <w:pPr>
        <w:pStyle w:val="ecran-OVNI"/>
      </w:pPr>
      <w:r w:rsidRPr="009F7746">
        <w:t>Version : 1.6</w:t>
      </w:r>
    </w:p>
    <w:p w14:paraId="24F6BAF5" w14:textId="77777777" w:rsidR="00E50381" w:rsidRPr="009F7746" w:rsidRDefault="009A5BA0" w:rsidP="00D557C7">
      <w:r w:rsidRPr="009F7746">
        <w:t>Si la garantie est toujours offerte</w:t>
      </w:r>
    </w:p>
    <w:p w14:paraId="286F10A3" w14:textId="77777777" w:rsidR="009A5BA0" w:rsidRPr="009F7746" w:rsidRDefault="00414036" w:rsidP="00D557C7">
      <w:pPr>
        <w:pStyle w:val="ecran-OVNI"/>
      </w:pPr>
      <w:proofErr w:type="spellStart"/>
      <w:r w:rsidRPr="009F7746">
        <w:t>Warranty</w:t>
      </w:r>
      <w:proofErr w:type="spellEnd"/>
      <w:r w:rsidRPr="009F7746">
        <w:t xml:space="preserve"> </w:t>
      </w:r>
      <w:proofErr w:type="spellStart"/>
      <w:r w:rsidRPr="009F7746">
        <w:t>YES</w:t>
      </w:r>
      <w:proofErr w:type="spellEnd"/>
    </w:p>
    <w:p w14:paraId="47DE0991" w14:textId="77777777" w:rsidR="009A5BA0" w:rsidRPr="009F7746" w:rsidRDefault="009A5BA0" w:rsidP="00D557C7">
      <w:r w:rsidRPr="009F7746">
        <w:t xml:space="preserve"> </w:t>
      </w:r>
      <w:proofErr w:type="gramStart"/>
      <w:r w:rsidRPr="009F7746">
        <w:t>ou</w:t>
      </w:r>
      <w:proofErr w:type="gramEnd"/>
      <w:r w:rsidRPr="009F7746">
        <w:t xml:space="preserve"> non (le mode protection batterie a été désactivé ou le mode confirmé a été choisi une fois)</w:t>
      </w:r>
    </w:p>
    <w:p w14:paraId="2C21DD0A" w14:textId="77777777" w:rsidR="00E50381" w:rsidRPr="009F7746" w:rsidRDefault="00414036" w:rsidP="00D557C7">
      <w:pPr>
        <w:pStyle w:val="ecran-OVNI"/>
      </w:pPr>
      <w:proofErr w:type="spellStart"/>
      <w:r w:rsidRPr="009F7746">
        <w:t>Warranty</w:t>
      </w:r>
      <w:proofErr w:type="spellEnd"/>
      <w:r w:rsidRPr="009F7746">
        <w:t xml:space="preserve"> NO</w:t>
      </w:r>
    </w:p>
    <w:p w14:paraId="2A29888C" w14:textId="77777777" w:rsidR="00EB7F81" w:rsidRPr="009F7746" w:rsidRDefault="00EB7F81" w:rsidP="00D557C7">
      <w:pPr>
        <w:pStyle w:val="Titre3"/>
      </w:pPr>
      <w:bookmarkStart w:id="45" w:name="_Toc368661095"/>
      <w:r w:rsidRPr="009F7746">
        <w:t>Ecran de paramétrage</w:t>
      </w:r>
      <w:r w:rsidR="0090202D" w:rsidRPr="009F7746">
        <w:t xml:space="preserve"> Choix</w:t>
      </w:r>
      <w:bookmarkEnd w:id="45"/>
    </w:p>
    <w:p w14:paraId="16683A61" w14:textId="77777777" w:rsidR="000764F3" w:rsidRPr="009F7746" w:rsidRDefault="000764F3" w:rsidP="00D557C7"/>
    <w:p w14:paraId="379454B6" w14:textId="77777777" w:rsidR="000764F3" w:rsidRPr="009F7746" w:rsidRDefault="00F8742F" w:rsidP="00D557C7">
      <w:pPr>
        <w:pStyle w:val="ecran-OVNI"/>
      </w:pPr>
      <w:r w:rsidRPr="009F7746">
        <w:t>*</w:t>
      </w:r>
      <w:proofErr w:type="spellStart"/>
      <w:r w:rsidR="000764F3" w:rsidRPr="009F7746">
        <w:t>Param</w:t>
      </w:r>
      <w:proofErr w:type="spellEnd"/>
      <w:r w:rsidR="00852633" w:rsidRPr="009F7746">
        <w:t xml:space="preserve">  </w:t>
      </w:r>
      <w:r w:rsidR="000764F3" w:rsidRPr="009F7746">
        <w:t>→</w:t>
      </w:r>
      <w:proofErr w:type="spellStart"/>
      <w:r w:rsidR="00773E3B">
        <w:t>W</w:t>
      </w:r>
      <w:r w:rsidR="00852633" w:rsidRPr="009F7746">
        <w:t>elcome</w:t>
      </w:r>
      <w:proofErr w:type="spellEnd"/>
    </w:p>
    <w:p w14:paraId="508289CE" w14:textId="77777777" w:rsidR="000764F3" w:rsidRPr="009F7746" w:rsidRDefault="000764F3" w:rsidP="00D557C7">
      <w:pPr>
        <w:pStyle w:val="ecran-OVNI"/>
      </w:pPr>
      <w:r w:rsidRPr="009F7746">
        <w:t xml:space="preserve">Lang : ENG </w:t>
      </w:r>
    </w:p>
    <w:p w14:paraId="3AED8CD0" w14:textId="77777777" w:rsidR="004A7C12" w:rsidRPr="009F7746" w:rsidRDefault="004A7C12" w:rsidP="00D557C7">
      <w:r w:rsidRPr="009F7746">
        <w:t>Cet écran permet d’afficher les informations paramétrables d’OVNI.</w:t>
      </w:r>
    </w:p>
    <w:p w14:paraId="463FCD65" w14:textId="77777777" w:rsidR="007B05A7" w:rsidRPr="009F7746" w:rsidRDefault="000764F3" w:rsidP="00D557C7">
      <w:r w:rsidRPr="009F7746">
        <w:t xml:space="preserve">La seconde ligne fait défiler les </w:t>
      </w:r>
      <w:r w:rsidR="004A7C12" w:rsidRPr="009F7746">
        <w:t>paramètres</w:t>
      </w:r>
      <w:r w:rsidRPr="009F7746">
        <w:t xml:space="preserve"> </w:t>
      </w:r>
      <w:r w:rsidR="007B05A7" w:rsidRPr="009F7746">
        <w:t>(toutes les 3 secondes)</w:t>
      </w:r>
      <w:r w:rsidR="0090202D" w:rsidRPr="009F7746">
        <w:t>.</w:t>
      </w:r>
    </w:p>
    <w:p w14:paraId="18B7809F" w14:textId="77777777" w:rsidR="004A7C12" w:rsidRPr="009F7746" w:rsidRDefault="004A7C12" w:rsidP="00D557C7">
      <w:r w:rsidRPr="009F7746">
        <w:t xml:space="preserve">Si l’utilisateur appuie sur la touche </w:t>
      </w:r>
      <w:proofErr w:type="gramStart"/>
      <w:r w:rsidRPr="009F7746">
        <w:t>haut</w:t>
      </w:r>
      <w:proofErr w:type="gramEnd"/>
      <w:r w:rsidR="006C45ED" w:rsidRPr="009F7746">
        <w:t xml:space="preserve"> ou clic</w:t>
      </w:r>
      <w:r w:rsidRPr="009F7746">
        <w:t>, il fait apparaître le paramètre suivant.</w:t>
      </w:r>
    </w:p>
    <w:p w14:paraId="52CE20F0" w14:textId="77777777" w:rsidR="004A7C12" w:rsidRPr="009F7746" w:rsidRDefault="004A7C12" w:rsidP="00D557C7">
      <w:r w:rsidRPr="009F7746">
        <w:t xml:space="preserve">Si l’utilisateur appuie sur la touche </w:t>
      </w:r>
      <w:proofErr w:type="gramStart"/>
      <w:r w:rsidRPr="009F7746">
        <w:t>bas</w:t>
      </w:r>
      <w:proofErr w:type="gramEnd"/>
      <w:r w:rsidRPr="009F7746">
        <w:t xml:space="preserve"> du </w:t>
      </w:r>
      <w:r w:rsidR="00525A61">
        <w:t>Joystick</w:t>
      </w:r>
      <w:r w:rsidRPr="009F7746">
        <w:t>, il entre alors dans l’écran Paramétrage Edition qui lui permet de modifier la valeur du paramètre affiché.</w:t>
      </w:r>
    </w:p>
    <w:p w14:paraId="48D27479" w14:textId="77777777" w:rsidR="004A7C12" w:rsidRPr="009F7746" w:rsidRDefault="004A7C12" w:rsidP="00D557C7"/>
    <w:p w14:paraId="4CCB2544" w14:textId="77777777" w:rsidR="004A7C12" w:rsidRPr="009F7746" w:rsidRDefault="004A7C12" w:rsidP="00D557C7">
      <w:r w:rsidRPr="009F7746">
        <w:t>Les paramètres sont les suivants :</w:t>
      </w:r>
    </w:p>
    <w:p w14:paraId="28617D58" w14:textId="77777777" w:rsidR="0066297D" w:rsidRPr="009F7746" w:rsidRDefault="0066297D" w:rsidP="00D557C7">
      <w:pPr>
        <w:pStyle w:val="Paragraphedeliste"/>
        <w:numPr>
          <w:ilvl w:val="0"/>
          <w:numId w:val="11"/>
        </w:numPr>
      </w:pPr>
      <w:r w:rsidRPr="009F7746">
        <w:t xml:space="preserve">Remettre à zéro le </w:t>
      </w:r>
      <w:r w:rsidR="004A7C12" w:rsidRPr="009F7746">
        <w:t>compteur</w:t>
      </w:r>
      <w:r w:rsidRPr="009F7746">
        <w:t xml:space="preserve"> de taffes</w:t>
      </w:r>
    </w:p>
    <w:p w14:paraId="3F125211" w14:textId="77777777" w:rsidR="00414036" w:rsidRPr="009F7746" w:rsidRDefault="00414036" w:rsidP="00D557C7">
      <w:pPr>
        <w:pStyle w:val="ecran-OVNI"/>
      </w:pPr>
      <w:r w:rsidRPr="009F7746">
        <w:t xml:space="preserve">Reset </w:t>
      </w:r>
      <w:proofErr w:type="spellStart"/>
      <w:r w:rsidRPr="009F7746">
        <w:t>taff</w:t>
      </w:r>
      <w:proofErr w:type="spellEnd"/>
      <w:r w:rsidRPr="009F7746">
        <w:t>: NO</w:t>
      </w:r>
    </w:p>
    <w:p w14:paraId="3CE31963" w14:textId="77777777" w:rsidR="00414036" w:rsidRPr="009F7746" w:rsidRDefault="00414036" w:rsidP="00D557C7">
      <w:pPr>
        <w:pStyle w:val="Paragraphedeliste"/>
        <w:numPr>
          <w:ilvl w:val="0"/>
          <w:numId w:val="11"/>
        </w:numPr>
      </w:pPr>
      <w:r w:rsidRPr="009F7746">
        <w:t>Activation écran sur appui du switch (</w:t>
      </w:r>
      <w:proofErr w:type="spellStart"/>
      <w:r w:rsidRPr="009F7746">
        <w:t>Yes</w:t>
      </w:r>
      <w:proofErr w:type="spellEnd"/>
      <w:r w:rsidRPr="009F7746">
        <w:t>/No)</w:t>
      </w:r>
    </w:p>
    <w:p w14:paraId="6F51C22E" w14:textId="77777777" w:rsidR="00414036" w:rsidRPr="009F7746" w:rsidRDefault="00414036" w:rsidP="00D557C7">
      <w:pPr>
        <w:pStyle w:val="ecran-OVNI"/>
      </w:pPr>
      <w:r w:rsidRPr="009F7746">
        <w:t xml:space="preserve">LCD </w:t>
      </w:r>
      <w:proofErr w:type="spellStart"/>
      <w:r w:rsidRPr="009F7746">
        <w:t>wake</w:t>
      </w:r>
      <w:proofErr w:type="spellEnd"/>
      <w:r w:rsidRPr="009F7746">
        <w:t xml:space="preserve"> </w:t>
      </w:r>
      <w:proofErr w:type="spellStart"/>
      <w:r w:rsidRPr="009F7746">
        <w:t>up</w:t>
      </w:r>
      <w:proofErr w:type="gramStart"/>
      <w:r w:rsidRPr="009F7746">
        <w:t>:OFF</w:t>
      </w:r>
      <w:proofErr w:type="spellEnd"/>
      <w:proofErr w:type="gramEnd"/>
    </w:p>
    <w:p w14:paraId="2E934909" w14:textId="77777777" w:rsidR="007B05A7" w:rsidRPr="009F7746" w:rsidRDefault="007B05A7" w:rsidP="00D557C7">
      <w:pPr>
        <w:pStyle w:val="Paragraphedeliste"/>
        <w:numPr>
          <w:ilvl w:val="0"/>
          <w:numId w:val="11"/>
        </w:numPr>
      </w:pPr>
      <w:r w:rsidRPr="009F7746">
        <w:t xml:space="preserve">Activation </w:t>
      </w:r>
      <w:r w:rsidR="00414036" w:rsidRPr="009F7746">
        <w:t>du switch sur appui</w:t>
      </w:r>
      <w:r w:rsidRPr="009F7746">
        <w:t xml:space="preserve"> (</w:t>
      </w:r>
      <w:proofErr w:type="spellStart"/>
      <w:r w:rsidRPr="009F7746">
        <w:t>Yes</w:t>
      </w:r>
      <w:proofErr w:type="spellEnd"/>
      <w:r w:rsidRPr="009F7746">
        <w:t>/No)</w:t>
      </w:r>
    </w:p>
    <w:p w14:paraId="6365AE84" w14:textId="77777777" w:rsidR="00414036" w:rsidRPr="009F7746" w:rsidRDefault="006C45ED" w:rsidP="00D557C7">
      <w:pPr>
        <w:pStyle w:val="ecran-OVNI"/>
      </w:pPr>
      <w:proofErr w:type="spellStart"/>
      <w:r w:rsidRPr="009F7746">
        <w:t>S</w:t>
      </w:r>
      <w:r w:rsidR="00414036" w:rsidRPr="009F7746">
        <w:t>witch:OFF</w:t>
      </w:r>
      <w:proofErr w:type="spellEnd"/>
    </w:p>
    <w:p w14:paraId="4EE4EC66" w14:textId="77777777" w:rsidR="0090202D" w:rsidRPr="009F7746" w:rsidRDefault="0090202D" w:rsidP="00D557C7">
      <w:pPr>
        <w:pStyle w:val="Paragraphedeliste"/>
        <w:numPr>
          <w:ilvl w:val="0"/>
          <w:numId w:val="11"/>
        </w:numPr>
      </w:pPr>
      <w:r w:rsidRPr="009F7746">
        <w:t>Bl</w:t>
      </w:r>
      <w:r w:rsidR="00414036" w:rsidRPr="009F7746">
        <w:t xml:space="preserve">oquer sur avertissement </w:t>
      </w:r>
    </w:p>
    <w:p w14:paraId="3F4DD4DB" w14:textId="77777777" w:rsidR="00414036" w:rsidRPr="009F7746" w:rsidRDefault="006C45ED" w:rsidP="00D557C7">
      <w:pPr>
        <w:pStyle w:val="ecran-OVNI"/>
      </w:pPr>
      <w:proofErr w:type="spellStart"/>
      <w:r w:rsidRPr="009F7746">
        <w:t>Warn</w:t>
      </w:r>
      <w:proofErr w:type="spellEnd"/>
      <w:r w:rsidRPr="009F7746">
        <w:t xml:space="preserve"> </w:t>
      </w:r>
      <w:proofErr w:type="spellStart"/>
      <w:r w:rsidRPr="009F7746">
        <w:t>block:yes</w:t>
      </w:r>
      <w:proofErr w:type="spellEnd"/>
    </w:p>
    <w:p w14:paraId="27EB9A32" w14:textId="77777777" w:rsidR="007B05A7" w:rsidRPr="009F7746" w:rsidRDefault="0066297D" w:rsidP="00D557C7">
      <w:pPr>
        <w:pStyle w:val="Paragraphedeliste"/>
        <w:numPr>
          <w:ilvl w:val="0"/>
          <w:numId w:val="11"/>
        </w:numPr>
      </w:pPr>
      <w:r w:rsidRPr="009F7746">
        <w:lastRenderedPageBreak/>
        <w:t>Protection atomiseur</w:t>
      </w:r>
      <w:r w:rsidR="00D62622" w:rsidRPr="009F7746">
        <w:t xml:space="preserve"> (</w:t>
      </w:r>
      <w:proofErr w:type="spellStart"/>
      <w:r w:rsidR="00D62622" w:rsidRPr="009F7746">
        <w:t>Yes</w:t>
      </w:r>
      <w:proofErr w:type="spellEnd"/>
      <w:r w:rsidR="00D62622" w:rsidRPr="009F7746">
        <w:t>/No)</w:t>
      </w:r>
    </w:p>
    <w:p w14:paraId="14873254" w14:textId="77777777" w:rsidR="006C45ED" w:rsidRPr="009F7746" w:rsidRDefault="00D047B5" w:rsidP="00D557C7">
      <w:pPr>
        <w:pStyle w:val="ecran-OVNI"/>
      </w:pPr>
      <w:proofErr w:type="spellStart"/>
      <w:r w:rsidRPr="009F7746">
        <w:t>Protect</w:t>
      </w:r>
      <w:proofErr w:type="spellEnd"/>
      <w:r w:rsidR="006C45ED" w:rsidRPr="009F7746">
        <w:t xml:space="preserve"> </w:t>
      </w:r>
      <w:proofErr w:type="spellStart"/>
      <w:r w:rsidR="006C45ED" w:rsidRPr="009F7746">
        <w:t>Ato:Yes</w:t>
      </w:r>
      <w:proofErr w:type="spellEnd"/>
    </w:p>
    <w:p w14:paraId="21A282E7" w14:textId="77777777" w:rsidR="009A5BA0" w:rsidRPr="009F7746" w:rsidRDefault="0066297D" w:rsidP="00D557C7">
      <w:pPr>
        <w:pStyle w:val="Paragraphedeliste"/>
        <w:numPr>
          <w:ilvl w:val="0"/>
          <w:numId w:val="11"/>
        </w:numPr>
      </w:pPr>
      <w:r w:rsidRPr="009F7746">
        <w:t xml:space="preserve">Protection batterie </w:t>
      </w:r>
      <w:r w:rsidR="009A5BA0" w:rsidRPr="009F7746">
        <w:t>(</w:t>
      </w:r>
      <w:proofErr w:type="spellStart"/>
      <w:r w:rsidR="0090202D" w:rsidRPr="009F7746">
        <w:t>Yes</w:t>
      </w:r>
      <w:proofErr w:type="spellEnd"/>
      <w:r w:rsidR="0090202D" w:rsidRPr="009F7746">
        <w:t>/no)</w:t>
      </w:r>
    </w:p>
    <w:p w14:paraId="7284AF35" w14:textId="77777777" w:rsidR="006C45ED" w:rsidRPr="009F7746" w:rsidRDefault="00D047B5" w:rsidP="00D557C7">
      <w:pPr>
        <w:pStyle w:val="ecran-OVNI"/>
      </w:pPr>
      <w:proofErr w:type="spellStart"/>
      <w:r w:rsidRPr="009F7746">
        <w:t>Protect</w:t>
      </w:r>
      <w:proofErr w:type="spellEnd"/>
      <w:r w:rsidRPr="009F7746">
        <w:t xml:space="preserve"> </w:t>
      </w:r>
      <w:proofErr w:type="spellStart"/>
      <w:r w:rsidR="006C45ED" w:rsidRPr="009F7746">
        <w:t>Bat:yes</w:t>
      </w:r>
      <w:proofErr w:type="spellEnd"/>
    </w:p>
    <w:p w14:paraId="6A11E1AF" w14:textId="77777777" w:rsidR="007D1608" w:rsidRPr="009F7746" w:rsidRDefault="007D1608" w:rsidP="00D557C7">
      <w:pPr>
        <w:pStyle w:val="Paragraphedeliste"/>
        <w:numPr>
          <w:ilvl w:val="0"/>
          <w:numId w:val="11"/>
        </w:numPr>
      </w:pPr>
      <w:r w:rsidRPr="009F7746">
        <w:t>Langue de l’interface : Choix entre ENG (par défaut), FRA (pour Français), ….</w:t>
      </w:r>
    </w:p>
    <w:p w14:paraId="4B0BDA87" w14:textId="77777777" w:rsidR="006C45ED" w:rsidRPr="009F7746" w:rsidRDefault="006C45ED" w:rsidP="00D557C7">
      <w:pPr>
        <w:pStyle w:val="ecran-OVNI"/>
      </w:pPr>
      <w:r w:rsidRPr="009F7746">
        <w:t xml:space="preserve">Lang : ENG </w:t>
      </w:r>
    </w:p>
    <w:p w14:paraId="20CB52B9" w14:textId="77777777" w:rsidR="006C45ED" w:rsidRPr="009F7746" w:rsidRDefault="006C45ED" w:rsidP="00D557C7">
      <w:pPr>
        <w:pStyle w:val="Paragraphedeliste"/>
        <w:ind w:left="1440"/>
      </w:pPr>
    </w:p>
    <w:p w14:paraId="33314957" w14:textId="77777777" w:rsidR="00FE6570" w:rsidRPr="009F7746" w:rsidRDefault="00FE6570" w:rsidP="00D557C7">
      <w:pPr>
        <w:pStyle w:val="Paragraphedeliste"/>
        <w:numPr>
          <w:ilvl w:val="0"/>
          <w:numId w:val="11"/>
        </w:numPr>
      </w:pPr>
      <w:r w:rsidRPr="009F7746">
        <w:t>Mode de vapotage</w:t>
      </w:r>
      <w:r w:rsidR="00D047B5" w:rsidRPr="009F7746">
        <w:t xml:space="preserve"> : </w:t>
      </w:r>
      <w:r w:rsidR="00E57161">
        <w:t>Débutant ou P</w:t>
      </w:r>
      <w:r w:rsidRPr="009F7746">
        <w:t>ersonnalisé</w:t>
      </w:r>
    </w:p>
    <w:p w14:paraId="04D7690C" w14:textId="77777777" w:rsidR="00FE6570" w:rsidRPr="009F7746" w:rsidRDefault="00FE6570" w:rsidP="00D557C7">
      <w:pPr>
        <w:pStyle w:val="ecran-OVNI"/>
      </w:pPr>
      <w:r w:rsidRPr="009F7746">
        <w:t>Mode : Basic</w:t>
      </w:r>
    </w:p>
    <w:p w14:paraId="56E5AE0D" w14:textId="77777777" w:rsidR="00FE6570" w:rsidRPr="009F7746" w:rsidRDefault="00FE6570" w:rsidP="00D557C7">
      <w:pPr>
        <w:pStyle w:val="Paragraphedeliste"/>
        <w:numPr>
          <w:ilvl w:val="1"/>
          <w:numId w:val="11"/>
        </w:numPr>
      </w:pPr>
      <w:r w:rsidRPr="009F7746">
        <w:t>Ou</w:t>
      </w:r>
    </w:p>
    <w:p w14:paraId="44530782" w14:textId="77777777" w:rsidR="00FE6570" w:rsidRPr="009F7746" w:rsidRDefault="00FE6570" w:rsidP="00D557C7">
      <w:pPr>
        <w:pStyle w:val="ecran-OVNI"/>
      </w:pPr>
      <w:r w:rsidRPr="009F7746">
        <w:t>Mode : Custom</w:t>
      </w:r>
    </w:p>
    <w:p w14:paraId="4053D773" w14:textId="77777777" w:rsidR="007D1608" w:rsidRPr="009F7746" w:rsidRDefault="007D1608" w:rsidP="00D557C7"/>
    <w:p w14:paraId="6B7D2CB8" w14:textId="77777777" w:rsidR="00FE6570" w:rsidRPr="009F7746" w:rsidRDefault="00FE6570" w:rsidP="00D557C7">
      <w:pPr>
        <w:pStyle w:val="Titre3"/>
      </w:pPr>
      <w:bookmarkStart w:id="46" w:name="_Toc368661096"/>
      <w:r w:rsidRPr="009F7746">
        <w:t>Ecran de paramétrage Edition</w:t>
      </w:r>
      <w:bookmarkEnd w:id="46"/>
    </w:p>
    <w:p w14:paraId="3C2975CC" w14:textId="77777777" w:rsidR="00FE6570" w:rsidRPr="009F7746" w:rsidRDefault="00852633" w:rsidP="00D557C7">
      <w:r w:rsidRPr="009F7746">
        <w:t>Sur cet écran, le vapoteur peut modifier les paramètres en utilisant les touches gauches ou droites</w:t>
      </w:r>
    </w:p>
    <w:p w14:paraId="1D98DCC4" w14:textId="77777777" w:rsidR="00765211" w:rsidRPr="009F7746" w:rsidRDefault="00765211" w:rsidP="00D557C7"/>
    <w:p w14:paraId="0C5A13E3" w14:textId="77777777" w:rsidR="00765211" w:rsidRPr="009F7746" w:rsidRDefault="00852633" w:rsidP="00D557C7">
      <w:pPr>
        <w:pStyle w:val="ecran-OVNI"/>
      </w:pPr>
      <w:proofErr w:type="spellStart"/>
      <w:r w:rsidRPr="009F7746">
        <w:t>Param</w:t>
      </w:r>
      <w:proofErr w:type="spellEnd"/>
      <w:r w:rsidR="00765211" w:rsidRPr="009F7746">
        <w:t xml:space="preserve"> </w:t>
      </w:r>
      <w:r w:rsidRPr="009F7746">
        <w:t>←</w:t>
      </w:r>
      <w:r w:rsidR="00765211" w:rsidRPr="009F7746">
        <w:t xml:space="preserve"> → change</w:t>
      </w:r>
    </w:p>
    <w:p w14:paraId="76B9A648" w14:textId="77777777" w:rsidR="00765211" w:rsidRPr="009F7746" w:rsidRDefault="00765211" w:rsidP="00D557C7">
      <w:pPr>
        <w:pStyle w:val="ecran-OVNI"/>
      </w:pPr>
      <w:r w:rsidRPr="009F7746">
        <w:t>*</w:t>
      </w:r>
      <w:r w:rsidR="00852633" w:rsidRPr="009F7746">
        <w:t xml:space="preserve">Bat </w:t>
      </w:r>
      <w:proofErr w:type="spellStart"/>
      <w:r w:rsidR="00852633" w:rsidRPr="009F7746">
        <w:t>protec</w:t>
      </w:r>
      <w:proofErr w:type="spellEnd"/>
      <w:r w:rsidR="00852633" w:rsidRPr="009F7746">
        <w:t xml:space="preserve"> </w:t>
      </w:r>
      <w:proofErr w:type="gramStart"/>
      <w:r w:rsidR="00852633" w:rsidRPr="009F7746">
        <w:t>:</w:t>
      </w:r>
      <w:proofErr w:type="spellStart"/>
      <w:r w:rsidR="00852633" w:rsidRPr="009F7746">
        <w:t>Yes</w:t>
      </w:r>
      <w:proofErr w:type="spellEnd"/>
      <w:proofErr w:type="gramEnd"/>
    </w:p>
    <w:p w14:paraId="3BD3522E" w14:textId="77777777" w:rsidR="00765211" w:rsidRPr="009F7746" w:rsidRDefault="00765211" w:rsidP="00D557C7"/>
    <w:p w14:paraId="35047A9D" w14:textId="77777777" w:rsidR="004A7C12" w:rsidRPr="009F7746" w:rsidRDefault="00765211" w:rsidP="00D557C7">
      <w:pPr>
        <w:pStyle w:val="Paragraphedeliste"/>
        <w:numPr>
          <w:ilvl w:val="0"/>
          <w:numId w:val="11"/>
        </w:numPr>
      </w:pPr>
      <w:r w:rsidRPr="009F7746">
        <w:t>Protection batterie (</w:t>
      </w:r>
      <w:proofErr w:type="spellStart"/>
      <w:r w:rsidRPr="009F7746">
        <w:t>Yes</w:t>
      </w:r>
      <w:proofErr w:type="spellEnd"/>
      <w:r w:rsidRPr="009F7746">
        <w:t>/no)</w:t>
      </w:r>
    </w:p>
    <w:p w14:paraId="07E0B2F4" w14:textId="77777777" w:rsidR="004A7C12" w:rsidRPr="009F7746" w:rsidRDefault="004A7C12" w:rsidP="00D557C7">
      <w:pPr>
        <w:pStyle w:val="Paragraphedeliste"/>
        <w:numPr>
          <w:ilvl w:val="0"/>
          <w:numId w:val="11"/>
        </w:numPr>
      </w:pPr>
      <w:r w:rsidRPr="009F7746">
        <w:t xml:space="preserve">Si l’utilisateur choisit non, alors il passe dans l’écran de Validation de la perte de Garantie. En effet, OVNI ne limite plus le choix des tensions ou de puissance de régulation possible ce qui peut entraîner une destruction de la batterie </w:t>
      </w:r>
      <w:proofErr w:type="spellStart"/>
      <w:r w:rsidRPr="009F7746">
        <w:t>dOVNI</w:t>
      </w:r>
      <w:proofErr w:type="spellEnd"/>
      <w:r w:rsidRPr="009F7746">
        <w:t>.</w:t>
      </w:r>
    </w:p>
    <w:p w14:paraId="523DECEB" w14:textId="77777777" w:rsidR="004A7C12" w:rsidRPr="009F7746" w:rsidRDefault="004A7C12" w:rsidP="00D557C7">
      <w:pPr>
        <w:pStyle w:val="Paragraphedeliste"/>
        <w:numPr>
          <w:ilvl w:val="0"/>
          <w:numId w:val="11"/>
        </w:numPr>
      </w:pPr>
      <w:r w:rsidRPr="009F7746">
        <w:t>Mode d</w:t>
      </w:r>
      <w:r w:rsidR="00B0669E">
        <w:t>e vape : Débutant ou</w:t>
      </w:r>
      <w:r w:rsidRPr="009F7746">
        <w:t xml:space="preserve"> Personnalisé</w:t>
      </w:r>
    </w:p>
    <w:p w14:paraId="2CB6C8A4" w14:textId="77777777" w:rsidR="004A7C12" w:rsidRPr="009F7746" w:rsidRDefault="004A7C12" w:rsidP="00D557C7">
      <w:pPr>
        <w:pStyle w:val="Paragraphedeliste"/>
        <w:numPr>
          <w:ilvl w:val="0"/>
          <w:numId w:val="11"/>
        </w:numPr>
      </w:pPr>
      <w:r w:rsidRPr="009F7746">
        <w:t xml:space="preserve">Si l’utilisateur choisit le mode </w:t>
      </w:r>
      <w:r w:rsidR="00B0669E" w:rsidRPr="009F7746">
        <w:t>Personnalisé</w:t>
      </w:r>
      <w:r w:rsidRPr="009F7746">
        <w:t>, alors il passe dans l’écran de Validation de la perte de Garantie. En effet, OVNI ne limite plus le choix des tensions ou de puissance de régulation possible ce qui peut entraîner une destruction de la batterie d’OVNI.</w:t>
      </w:r>
    </w:p>
    <w:p w14:paraId="7B3C0A2D" w14:textId="77777777" w:rsidR="004A7C12" w:rsidRPr="009F7746" w:rsidRDefault="004A7C12" w:rsidP="00D557C7"/>
    <w:p w14:paraId="495F4EF1" w14:textId="77777777" w:rsidR="006F01EE" w:rsidRPr="009F7746" w:rsidRDefault="006F01EE" w:rsidP="00D557C7">
      <w:pPr>
        <w:pStyle w:val="Titre3"/>
      </w:pPr>
      <w:bookmarkStart w:id="47" w:name="_Toc368661097"/>
      <w:r w:rsidRPr="009F7746">
        <w:t>Ecran de paramétrage Validation</w:t>
      </w:r>
      <w:bookmarkEnd w:id="47"/>
    </w:p>
    <w:p w14:paraId="68645149" w14:textId="77777777" w:rsidR="006F01EE" w:rsidRPr="009F7746" w:rsidRDefault="006F01EE" w:rsidP="00D557C7"/>
    <w:p w14:paraId="6B8F4046" w14:textId="77777777" w:rsidR="00A266BE" w:rsidRPr="009F7746" w:rsidRDefault="00A266BE" w:rsidP="00D557C7">
      <w:pPr>
        <w:pStyle w:val="ecran-OVNI"/>
      </w:pPr>
      <w:proofErr w:type="spellStart"/>
      <w:r w:rsidRPr="009F7746">
        <w:t>Warranty</w:t>
      </w:r>
      <w:proofErr w:type="spellEnd"/>
      <w:r w:rsidRPr="009F7746">
        <w:t xml:space="preserve"> </w:t>
      </w:r>
      <w:proofErr w:type="spellStart"/>
      <w:r w:rsidRPr="009F7746">
        <w:t>loss</w:t>
      </w:r>
      <w:proofErr w:type="spellEnd"/>
      <w:r w:rsidRPr="009F7746">
        <w:t> ?</w:t>
      </w:r>
    </w:p>
    <w:p w14:paraId="71A1A6B4" w14:textId="77777777" w:rsidR="00A266BE" w:rsidRPr="009F7746" w:rsidRDefault="00A266BE" w:rsidP="00D557C7">
      <w:pPr>
        <w:pStyle w:val="ecran-OVNI"/>
      </w:pPr>
      <w:r w:rsidRPr="009F7746">
        <w:t>Cli</w:t>
      </w:r>
      <w:r w:rsidR="00C8489B">
        <w:t>c</w:t>
      </w:r>
      <w:r w:rsidRPr="009F7746">
        <w:t xml:space="preserve">k to </w:t>
      </w:r>
      <w:proofErr w:type="spellStart"/>
      <w:r w:rsidRPr="009F7746">
        <w:t>agree</w:t>
      </w:r>
      <w:proofErr w:type="spellEnd"/>
    </w:p>
    <w:p w14:paraId="6185292C" w14:textId="77777777" w:rsidR="00A266BE" w:rsidRPr="009F7746" w:rsidRDefault="00A266BE" w:rsidP="00D557C7"/>
    <w:p w14:paraId="4C895879" w14:textId="77777777" w:rsidR="00FE6570" w:rsidRPr="00F170DF" w:rsidRDefault="00A266BE" w:rsidP="00D557C7">
      <w:pPr>
        <w:rPr>
          <w:lang w:val="en-US"/>
        </w:rPr>
      </w:pPr>
      <w:proofErr w:type="gramStart"/>
      <w:r w:rsidRPr="00F170DF">
        <w:rPr>
          <w:lang w:val="en-US"/>
        </w:rPr>
        <w:t xml:space="preserve">Le message </w:t>
      </w:r>
      <w:r w:rsidR="00765211" w:rsidRPr="00F170DF">
        <w:rPr>
          <w:lang w:val="en-US"/>
        </w:rPr>
        <w:t>« Cli</w:t>
      </w:r>
      <w:r w:rsidR="00C8489B" w:rsidRPr="00F170DF">
        <w:rPr>
          <w:lang w:val="en-US"/>
        </w:rPr>
        <w:t>c</w:t>
      </w:r>
      <w:r w:rsidR="00765211" w:rsidRPr="00F170DF">
        <w:rPr>
          <w:lang w:val="en-US"/>
        </w:rPr>
        <w:t>k to agree the loss of the warranty</w:t>
      </w:r>
      <w:r w:rsidRPr="00F170DF">
        <w:rPr>
          <w:lang w:val="en-US"/>
        </w:rPr>
        <w:t xml:space="preserve">, </w:t>
      </w:r>
      <w:r w:rsidR="00852633" w:rsidRPr="00F170DF">
        <w:rPr>
          <w:lang w:val="en-US"/>
        </w:rPr>
        <w:t>or any other key to cancel</w:t>
      </w:r>
      <w:r w:rsidR="00765211" w:rsidRPr="00F170DF">
        <w:rPr>
          <w:lang w:val="en-US"/>
        </w:rPr>
        <w:t>”</w:t>
      </w:r>
      <w:r w:rsidRPr="00F170DF">
        <w:rPr>
          <w:lang w:val="en-US"/>
        </w:rPr>
        <w:t xml:space="preserve"> </w:t>
      </w:r>
      <w:proofErr w:type="spellStart"/>
      <w:r w:rsidR="00C8489B" w:rsidRPr="00F170DF">
        <w:rPr>
          <w:lang w:val="en-US"/>
        </w:rPr>
        <w:t>défile</w:t>
      </w:r>
      <w:proofErr w:type="spellEnd"/>
      <w:r w:rsidRPr="00F170DF">
        <w:rPr>
          <w:lang w:val="en-US"/>
        </w:rPr>
        <w:t xml:space="preserve"> </w:t>
      </w:r>
      <w:proofErr w:type="spellStart"/>
      <w:r w:rsidRPr="00F170DF">
        <w:rPr>
          <w:lang w:val="en-US"/>
        </w:rPr>
        <w:t>sur</w:t>
      </w:r>
      <w:proofErr w:type="spellEnd"/>
      <w:r w:rsidRPr="00F170DF">
        <w:rPr>
          <w:lang w:val="en-US"/>
        </w:rPr>
        <w:t xml:space="preserve"> la </w:t>
      </w:r>
      <w:proofErr w:type="spellStart"/>
      <w:r w:rsidRPr="00F170DF">
        <w:rPr>
          <w:lang w:val="en-US"/>
        </w:rPr>
        <w:t>seconde</w:t>
      </w:r>
      <w:proofErr w:type="spellEnd"/>
      <w:r w:rsidRPr="00F170DF">
        <w:rPr>
          <w:lang w:val="en-US"/>
        </w:rPr>
        <w:t xml:space="preserve"> </w:t>
      </w:r>
      <w:proofErr w:type="spellStart"/>
      <w:r w:rsidRPr="00F170DF">
        <w:rPr>
          <w:lang w:val="en-US"/>
        </w:rPr>
        <w:t>ligne</w:t>
      </w:r>
      <w:proofErr w:type="spellEnd"/>
      <w:r w:rsidRPr="00F170DF">
        <w:rPr>
          <w:lang w:val="en-US"/>
        </w:rPr>
        <w:t>.</w:t>
      </w:r>
      <w:proofErr w:type="gramEnd"/>
    </w:p>
    <w:p w14:paraId="4C13EB7B" w14:textId="77777777" w:rsidR="00765211" w:rsidRPr="00F170DF" w:rsidRDefault="00765211" w:rsidP="00D557C7">
      <w:pPr>
        <w:rPr>
          <w:lang w:val="en-US"/>
        </w:rPr>
      </w:pPr>
    </w:p>
    <w:p w14:paraId="7C159813" w14:textId="77777777" w:rsidR="00FE6570" w:rsidRPr="009F7746" w:rsidRDefault="00FE6570" w:rsidP="00D557C7">
      <w:r w:rsidRPr="009F7746">
        <w:t>Valeur par défaut en mode débutant</w:t>
      </w:r>
    </w:p>
    <w:p w14:paraId="2AD84606" w14:textId="77777777" w:rsidR="00FE6570" w:rsidRPr="009F7746" w:rsidRDefault="00FE6570" w:rsidP="00D557C7">
      <w:r w:rsidRPr="009F7746">
        <w:t>Plage de tension adm</w:t>
      </w:r>
      <w:r w:rsidR="00882B4D" w:rsidRPr="009F7746">
        <w:t>i</w:t>
      </w:r>
      <w:r w:rsidRPr="009F7746">
        <w:t>ssible en mode</w:t>
      </w:r>
      <w:r w:rsidR="00B0669E">
        <w:t xml:space="preserve"> </w:t>
      </w:r>
      <w:r w:rsidRPr="009F7746">
        <w:t xml:space="preserve"> </w:t>
      </w:r>
    </w:p>
    <w:p w14:paraId="4DC9C612" w14:textId="77777777" w:rsidR="00A660A8" w:rsidRDefault="00A660A8" w:rsidP="00D557C7">
      <w:r w:rsidRPr="0041390C">
        <w:rPr>
          <w:b/>
          <w:color w:val="FF0000"/>
        </w:rPr>
        <w:t>A COMPLETER</w:t>
      </w:r>
    </w:p>
    <w:p w14:paraId="460326AD" w14:textId="77777777" w:rsidR="00882B4D" w:rsidRPr="009F7746" w:rsidRDefault="00882B4D" w:rsidP="004C1BCC"/>
    <w:sectPr w:rsidR="00882B4D" w:rsidRPr="009F7746" w:rsidSect="00F170DF">
      <w:headerReference w:type="default" r:id="rId20"/>
      <w:footerReference w:type="default" r:id="rId21"/>
      <w:footerReference w:type="first" r:id="rId2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F9AFD" w14:textId="77777777" w:rsidR="00A75643" w:rsidRDefault="00A75643" w:rsidP="004C1BCC">
      <w:r>
        <w:separator/>
      </w:r>
    </w:p>
  </w:endnote>
  <w:endnote w:type="continuationSeparator" w:id="0">
    <w:p w14:paraId="2CFD0ECC" w14:textId="77777777" w:rsidR="00A75643" w:rsidRDefault="00A75643" w:rsidP="004C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B4053" w14:textId="4920274A" w:rsidR="000E3462" w:rsidRDefault="000E3462" w:rsidP="005A395C">
    <w:pPr>
      <w:pStyle w:val="Pieddepage"/>
      <w:tabs>
        <w:tab w:val="clear" w:pos="4536"/>
        <w:tab w:val="clear" w:pos="9072"/>
        <w:tab w:val="left" w:pos="3888"/>
      </w:tabs>
      <w:rPr>
        <w:rFonts w:eastAsiaTheme="majorEastAsia"/>
      </w:rPr>
    </w:pPr>
    <w:r>
      <w:t xml:space="preserve">© </w:t>
    </w:r>
    <w:proofErr w:type="spellStart"/>
    <w:r>
      <w:t>Delatour</w:t>
    </w:r>
    <w:proofErr w:type="spellEnd"/>
    <w:r>
      <w:t xml:space="preserve">, </w:t>
    </w:r>
    <w:proofErr w:type="spellStart"/>
    <w:r>
      <w:t>ESEO</w:t>
    </w:r>
    <w:proofErr w:type="spellEnd"/>
    <w:r>
      <w:rPr>
        <w:rFonts w:eastAsiaTheme="majorEastAsia"/>
      </w:rPr>
      <w:ptab w:relativeTo="margin" w:alignment="right" w:leader="none"/>
    </w:r>
    <w:r>
      <w:rPr>
        <w:rFonts w:eastAsiaTheme="majorEastAsia"/>
      </w:rPr>
      <w:t xml:space="preserve">Page </w:t>
    </w:r>
    <w:r>
      <w:fldChar w:fldCharType="begin"/>
    </w:r>
    <w:r>
      <w:instrText>PAGE   \* MERGEFORMAT</w:instrText>
    </w:r>
    <w:r>
      <w:fldChar w:fldCharType="separate"/>
    </w:r>
    <w:r w:rsidR="00701B2A" w:rsidRPr="00701B2A">
      <w:rPr>
        <w:rFonts w:eastAsiaTheme="majorEastAsia"/>
        <w:noProof/>
      </w:rPr>
      <w:t>2</w:t>
    </w:r>
    <w:r>
      <w:rPr>
        <w:rFonts w:eastAsiaTheme="majorEastAsia"/>
      </w:rPr>
      <w:fldChar w:fldCharType="end"/>
    </w:r>
    <w:r>
      <w:rPr>
        <w:rFonts w:eastAsiaTheme="majorEastAsia"/>
      </w:rPr>
      <w:t>/</w:t>
    </w:r>
    <w:r>
      <w:rPr>
        <w:rFonts w:eastAsiaTheme="majorEastAsia"/>
      </w:rPr>
      <w:fldChar w:fldCharType="begin"/>
    </w:r>
    <w:r>
      <w:rPr>
        <w:rFonts w:eastAsiaTheme="majorEastAsia"/>
      </w:rPr>
      <w:instrText xml:space="preserve"> NUMPAGES  \# "0"  \* MERGEFORMAT </w:instrText>
    </w:r>
    <w:r>
      <w:rPr>
        <w:rFonts w:eastAsiaTheme="majorEastAsia"/>
      </w:rPr>
      <w:fldChar w:fldCharType="separate"/>
    </w:r>
    <w:r w:rsidR="00701B2A">
      <w:rPr>
        <w:rFonts w:eastAsiaTheme="majorEastAsia"/>
        <w:noProof/>
      </w:rPr>
      <w:t>14</w:t>
    </w:r>
    <w:r>
      <w:rPr>
        <w:rFonts w:eastAsiaTheme="majorEastAs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A3893" w14:textId="2B0BEFED" w:rsidR="000E3462" w:rsidRPr="000C29BD" w:rsidRDefault="000E3462" w:rsidP="004C1BCC">
    <w:r w:rsidRPr="000C29BD">
      <w:t>Ce document</w:t>
    </w:r>
    <w:r>
      <w:t xml:space="preserve"> est la propriété de </w:t>
    </w:r>
    <w:proofErr w:type="spellStart"/>
    <w:r>
      <w:t>jérôme</w:t>
    </w:r>
    <w:proofErr w:type="spellEnd"/>
    <w:r>
      <w:t xml:space="preserve"> </w:t>
    </w:r>
    <w:proofErr w:type="spellStart"/>
    <w:r>
      <w:t>Delatour</w:t>
    </w:r>
    <w:proofErr w:type="spellEnd"/>
    <w:r>
      <w:t xml:space="preserve"> du groupe </w:t>
    </w:r>
    <w:proofErr w:type="spellStart"/>
    <w:r>
      <w:t>ESEO</w:t>
    </w:r>
    <w:proofErr w:type="spellEnd"/>
    <w:r w:rsidRPr="000C29BD">
      <w:t>. Il ne peut être diffusé</w:t>
    </w:r>
    <w:r>
      <w:t>, modifié</w:t>
    </w:r>
    <w:r w:rsidRPr="000C29BD">
      <w:t xml:space="preserve"> ou recopié </w:t>
    </w:r>
    <w:r>
      <w:t>pour une utilisation hors de l’</w:t>
    </w:r>
    <w:proofErr w:type="spellStart"/>
    <w:r>
      <w:t>ESEO</w:t>
    </w:r>
    <w:proofErr w:type="spellEnd"/>
    <w:r>
      <w:t xml:space="preserve"> sans l’autorisation écrite de </w:t>
    </w:r>
    <w:proofErr w:type="spellStart"/>
    <w:r>
      <w:t>jérôme</w:t>
    </w:r>
    <w:proofErr w:type="spellEnd"/>
    <w:r>
      <w:t xml:space="preserve"> </w:t>
    </w:r>
    <w:proofErr w:type="spellStart"/>
    <w:r>
      <w:t>Delatour</w:t>
    </w:r>
    <w:proofErr w:type="spellEnd"/>
    <w:r>
      <w:t>.</w:t>
    </w:r>
  </w:p>
  <w:p w14:paraId="108918CD" w14:textId="77777777" w:rsidR="000E3462" w:rsidRDefault="000E3462" w:rsidP="004C1BC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59AE3" w14:textId="77777777" w:rsidR="00A75643" w:rsidRDefault="00A75643" w:rsidP="004C1BCC">
      <w:r>
        <w:separator/>
      </w:r>
    </w:p>
  </w:footnote>
  <w:footnote w:type="continuationSeparator" w:id="0">
    <w:p w14:paraId="01EBD09B" w14:textId="77777777" w:rsidR="00A75643" w:rsidRDefault="00A75643" w:rsidP="004C1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CC32D" w14:textId="77777777" w:rsidR="000E3462" w:rsidRPr="0009440C" w:rsidRDefault="000E3462" w:rsidP="00013D8D">
    <w:pPr>
      <w:tabs>
        <w:tab w:val="right" w:pos="9072"/>
      </w:tabs>
    </w:pPr>
    <w:r w:rsidRPr="0009440C">
      <w:t>Spécifications OVNI</w:t>
    </w:r>
    <w:r>
      <w:tab/>
      <w:t xml:space="preserve">REF </w:t>
    </w:r>
    <w:proofErr w:type="spellStart"/>
    <w:r>
      <w:t>SPEC</w:t>
    </w:r>
    <w:proofErr w:type="spellEnd"/>
    <w:r>
      <w:t>-OVNI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4E1"/>
    <w:multiLevelType w:val="hybridMultilevel"/>
    <w:tmpl w:val="49745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872B2D"/>
    <w:multiLevelType w:val="hybridMultilevel"/>
    <w:tmpl w:val="B32E6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F62C42"/>
    <w:multiLevelType w:val="hybridMultilevel"/>
    <w:tmpl w:val="274C1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082040"/>
    <w:multiLevelType w:val="hybridMultilevel"/>
    <w:tmpl w:val="50D20D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5672A5"/>
    <w:multiLevelType w:val="hybridMultilevel"/>
    <w:tmpl w:val="BFCA460E"/>
    <w:lvl w:ilvl="0" w:tplc="D890B1E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F3255C"/>
    <w:multiLevelType w:val="hybridMultilevel"/>
    <w:tmpl w:val="D4B84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0610C0"/>
    <w:multiLevelType w:val="hybridMultilevel"/>
    <w:tmpl w:val="6CFC8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4675CCD"/>
    <w:multiLevelType w:val="multilevel"/>
    <w:tmpl w:val="C5364DE6"/>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8">
    <w:nsid w:val="16CF33B7"/>
    <w:multiLevelType w:val="hybridMultilevel"/>
    <w:tmpl w:val="6CA42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302F03"/>
    <w:multiLevelType w:val="hybridMultilevel"/>
    <w:tmpl w:val="857ED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84531EC"/>
    <w:multiLevelType w:val="hybridMultilevel"/>
    <w:tmpl w:val="B45E1C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C91138F"/>
    <w:multiLevelType w:val="hybridMultilevel"/>
    <w:tmpl w:val="32C05C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29E3BC9"/>
    <w:multiLevelType w:val="hybridMultilevel"/>
    <w:tmpl w:val="7DA0F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147766"/>
    <w:multiLevelType w:val="hybridMultilevel"/>
    <w:tmpl w:val="C5E8E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41F7330"/>
    <w:multiLevelType w:val="hybridMultilevel"/>
    <w:tmpl w:val="84787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51540B0"/>
    <w:multiLevelType w:val="hybridMultilevel"/>
    <w:tmpl w:val="BC3CFD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587742B"/>
    <w:multiLevelType w:val="hybridMultilevel"/>
    <w:tmpl w:val="BB30CF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7424D8B"/>
    <w:multiLevelType w:val="hybridMultilevel"/>
    <w:tmpl w:val="1D5CB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9373CD"/>
    <w:multiLevelType w:val="hybridMultilevel"/>
    <w:tmpl w:val="9ACAD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ACF74F0"/>
    <w:multiLevelType w:val="hybridMultilevel"/>
    <w:tmpl w:val="7396D6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DF9681F"/>
    <w:multiLevelType w:val="hybridMultilevel"/>
    <w:tmpl w:val="97308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2C597A"/>
    <w:multiLevelType w:val="hybridMultilevel"/>
    <w:tmpl w:val="A902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C802ADB"/>
    <w:multiLevelType w:val="hybridMultilevel"/>
    <w:tmpl w:val="C22A3F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7B11594"/>
    <w:multiLevelType w:val="hybridMultilevel"/>
    <w:tmpl w:val="FD9CD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8CB511D"/>
    <w:multiLevelType w:val="hybridMultilevel"/>
    <w:tmpl w:val="F9A24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063FA5"/>
    <w:multiLevelType w:val="hybridMultilevel"/>
    <w:tmpl w:val="AB020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D450395"/>
    <w:multiLevelType w:val="hybridMultilevel"/>
    <w:tmpl w:val="E59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FB05B84"/>
    <w:multiLevelType w:val="hybridMultilevel"/>
    <w:tmpl w:val="4404E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4E23337"/>
    <w:multiLevelType w:val="hybridMultilevel"/>
    <w:tmpl w:val="FBE05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F73305"/>
    <w:multiLevelType w:val="hybridMultilevel"/>
    <w:tmpl w:val="F5520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EE77E5B"/>
    <w:multiLevelType w:val="hybridMultilevel"/>
    <w:tmpl w:val="912CD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47F3AC6"/>
    <w:multiLevelType w:val="hybridMultilevel"/>
    <w:tmpl w:val="108E82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5065D6F"/>
    <w:multiLevelType w:val="hybridMultilevel"/>
    <w:tmpl w:val="47B8D9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547107D"/>
    <w:multiLevelType w:val="hybridMultilevel"/>
    <w:tmpl w:val="5878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DE836AC"/>
    <w:multiLevelType w:val="hybridMultilevel"/>
    <w:tmpl w:val="66567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F1418C7"/>
    <w:multiLevelType w:val="hybridMultilevel"/>
    <w:tmpl w:val="895C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1367595"/>
    <w:multiLevelType w:val="hybridMultilevel"/>
    <w:tmpl w:val="5AB688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1DB2558"/>
    <w:multiLevelType w:val="hybridMultilevel"/>
    <w:tmpl w:val="CC1622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816333A"/>
    <w:multiLevelType w:val="hybridMultilevel"/>
    <w:tmpl w:val="EEDE8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16"/>
  </w:num>
  <w:num w:numId="5">
    <w:abstractNumId w:val="11"/>
  </w:num>
  <w:num w:numId="6">
    <w:abstractNumId w:val="18"/>
  </w:num>
  <w:num w:numId="7">
    <w:abstractNumId w:val="20"/>
  </w:num>
  <w:num w:numId="8">
    <w:abstractNumId w:val="36"/>
  </w:num>
  <w:num w:numId="9">
    <w:abstractNumId w:val="17"/>
  </w:num>
  <w:num w:numId="10">
    <w:abstractNumId w:val="38"/>
  </w:num>
  <w:num w:numId="11">
    <w:abstractNumId w:val="32"/>
  </w:num>
  <w:num w:numId="12">
    <w:abstractNumId w:val="8"/>
  </w:num>
  <w:num w:numId="13">
    <w:abstractNumId w:val="25"/>
  </w:num>
  <w:num w:numId="14">
    <w:abstractNumId w:val="2"/>
  </w:num>
  <w:num w:numId="15">
    <w:abstractNumId w:val="27"/>
  </w:num>
  <w:num w:numId="16">
    <w:abstractNumId w:val="3"/>
  </w:num>
  <w:num w:numId="17">
    <w:abstractNumId w:val="28"/>
  </w:num>
  <w:num w:numId="18">
    <w:abstractNumId w:val="10"/>
  </w:num>
  <w:num w:numId="19">
    <w:abstractNumId w:val="24"/>
  </w:num>
  <w:num w:numId="20">
    <w:abstractNumId w:val="34"/>
  </w:num>
  <w:num w:numId="21">
    <w:abstractNumId w:val="5"/>
  </w:num>
  <w:num w:numId="22">
    <w:abstractNumId w:val="14"/>
  </w:num>
  <w:num w:numId="23">
    <w:abstractNumId w:val="29"/>
  </w:num>
  <w:num w:numId="24">
    <w:abstractNumId w:val="26"/>
  </w:num>
  <w:num w:numId="25">
    <w:abstractNumId w:val="35"/>
  </w:num>
  <w:num w:numId="26">
    <w:abstractNumId w:val="21"/>
  </w:num>
  <w:num w:numId="27">
    <w:abstractNumId w:val="4"/>
  </w:num>
  <w:num w:numId="28">
    <w:abstractNumId w:val="19"/>
  </w:num>
  <w:num w:numId="29">
    <w:abstractNumId w:val="30"/>
  </w:num>
  <w:num w:numId="30">
    <w:abstractNumId w:val="13"/>
  </w:num>
  <w:num w:numId="31">
    <w:abstractNumId w:val="33"/>
  </w:num>
  <w:num w:numId="32">
    <w:abstractNumId w:val="0"/>
  </w:num>
  <w:num w:numId="33">
    <w:abstractNumId w:val="6"/>
  </w:num>
  <w:num w:numId="34">
    <w:abstractNumId w:val="12"/>
  </w:num>
  <w:num w:numId="35">
    <w:abstractNumId w:val="23"/>
  </w:num>
  <w:num w:numId="36">
    <w:abstractNumId w:val="31"/>
  </w:num>
  <w:num w:numId="37">
    <w:abstractNumId w:val="15"/>
  </w:num>
  <w:num w:numId="38">
    <w:abstractNumId w:val="37"/>
  </w:num>
  <w:num w:numId="39">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E32"/>
    <w:rsid w:val="00002830"/>
    <w:rsid w:val="000038C6"/>
    <w:rsid w:val="00004A18"/>
    <w:rsid w:val="00005167"/>
    <w:rsid w:val="000112D4"/>
    <w:rsid w:val="00013D8D"/>
    <w:rsid w:val="00015B6D"/>
    <w:rsid w:val="000173BC"/>
    <w:rsid w:val="00023126"/>
    <w:rsid w:val="00026135"/>
    <w:rsid w:val="00027B00"/>
    <w:rsid w:val="0003109B"/>
    <w:rsid w:val="00034F87"/>
    <w:rsid w:val="000405C3"/>
    <w:rsid w:val="0004129D"/>
    <w:rsid w:val="0005068F"/>
    <w:rsid w:val="00050C4D"/>
    <w:rsid w:val="000567E0"/>
    <w:rsid w:val="00062468"/>
    <w:rsid w:val="00062EF0"/>
    <w:rsid w:val="0006396A"/>
    <w:rsid w:val="00070223"/>
    <w:rsid w:val="00071F9E"/>
    <w:rsid w:val="000764F3"/>
    <w:rsid w:val="0008013D"/>
    <w:rsid w:val="00080414"/>
    <w:rsid w:val="0008175D"/>
    <w:rsid w:val="00081924"/>
    <w:rsid w:val="00082828"/>
    <w:rsid w:val="00087D39"/>
    <w:rsid w:val="0009440C"/>
    <w:rsid w:val="000A073D"/>
    <w:rsid w:val="000A24E2"/>
    <w:rsid w:val="000A7E30"/>
    <w:rsid w:val="000B7016"/>
    <w:rsid w:val="000C29BD"/>
    <w:rsid w:val="000D751E"/>
    <w:rsid w:val="000E3462"/>
    <w:rsid w:val="000F25A3"/>
    <w:rsid w:val="000F2B0C"/>
    <w:rsid w:val="00116B5D"/>
    <w:rsid w:val="00117044"/>
    <w:rsid w:val="001211DB"/>
    <w:rsid w:val="00125DEE"/>
    <w:rsid w:val="00130EBF"/>
    <w:rsid w:val="00140836"/>
    <w:rsid w:val="00141C73"/>
    <w:rsid w:val="001423A2"/>
    <w:rsid w:val="00164B30"/>
    <w:rsid w:val="00166B3E"/>
    <w:rsid w:val="00170B53"/>
    <w:rsid w:val="00175D00"/>
    <w:rsid w:val="00177349"/>
    <w:rsid w:val="00184D75"/>
    <w:rsid w:val="001853A4"/>
    <w:rsid w:val="00190299"/>
    <w:rsid w:val="00193499"/>
    <w:rsid w:val="00195996"/>
    <w:rsid w:val="00197DE8"/>
    <w:rsid w:val="001A1FBD"/>
    <w:rsid w:val="001A5AF5"/>
    <w:rsid w:val="001B2B8C"/>
    <w:rsid w:val="001B2D7A"/>
    <w:rsid w:val="001B5894"/>
    <w:rsid w:val="001D385F"/>
    <w:rsid w:val="001E067A"/>
    <w:rsid w:val="001E5E55"/>
    <w:rsid w:val="001F17A5"/>
    <w:rsid w:val="001F40F0"/>
    <w:rsid w:val="001F5A9B"/>
    <w:rsid w:val="001F6360"/>
    <w:rsid w:val="0020035B"/>
    <w:rsid w:val="00210135"/>
    <w:rsid w:val="00214112"/>
    <w:rsid w:val="00214300"/>
    <w:rsid w:val="00216A6B"/>
    <w:rsid w:val="00217210"/>
    <w:rsid w:val="002218A3"/>
    <w:rsid w:val="00224976"/>
    <w:rsid w:val="00231F1C"/>
    <w:rsid w:val="00232722"/>
    <w:rsid w:val="00241A68"/>
    <w:rsid w:val="00242BEB"/>
    <w:rsid w:val="00243494"/>
    <w:rsid w:val="00254E87"/>
    <w:rsid w:val="00274A20"/>
    <w:rsid w:val="0027707A"/>
    <w:rsid w:val="00281A9E"/>
    <w:rsid w:val="002846C2"/>
    <w:rsid w:val="00290BD7"/>
    <w:rsid w:val="00291360"/>
    <w:rsid w:val="002B011A"/>
    <w:rsid w:val="002C2C4B"/>
    <w:rsid w:val="002D1332"/>
    <w:rsid w:val="002E13BD"/>
    <w:rsid w:val="002E29B4"/>
    <w:rsid w:val="002F60ED"/>
    <w:rsid w:val="002F7643"/>
    <w:rsid w:val="00303B85"/>
    <w:rsid w:val="00311BB3"/>
    <w:rsid w:val="0031580A"/>
    <w:rsid w:val="00317FB3"/>
    <w:rsid w:val="00325D03"/>
    <w:rsid w:val="00331A96"/>
    <w:rsid w:val="00332571"/>
    <w:rsid w:val="0033301A"/>
    <w:rsid w:val="003412A3"/>
    <w:rsid w:val="00341904"/>
    <w:rsid w:val="0034474D"/>
    <w:rsid w:val="00345FE4"/>
    <w:rsid w:val="0034691F"/>
    <w:rsid w:val="003511EB"/>
    <w:rsid w:val="00351F03"/>
    <w:rsid w:val="00353176"/>
    <w:rsid w:val="003707A8"/>
    <w:rsid w:val="00384CE6"/>
    <w:rsid w:val="00391543"/>
    <w:rsid w:val="00394579"/>
    <w:rsid w:val="003A018E"/>
    <w:rsid w:val="003A137D"/>
    <w:rsid w:val="003A7E39"/>
    <w:rsid w:val="003B4D2E"/>
    <w:rsid w:val="003C27F5"/>
    <w:rsid w:val="003C6A08"/>
    <w:rsid w:val="003E2513"/>
    <w:rsid w:val="003E2C63"/>
    <w:rsid w:val="003E335E"/>
    <w:rsid w:val="003F05FB"/>
    <w:rsid w:val="003F0AC2"/>
    <w:rsid w:val="003F11B8"/>
    <w:rsid w:val="003F2607"/>
    <w:rsid w:val="003F2CA1"/>
    <w:rsid w:val="003F7E3E"/>
    <w:rsid w:val="00402D4F"/>
    <w:rsid w:val="0041198E"/>
    <w:rsid w:val="0041390C"/>
    <w:rsid w:val="00414036"/>
    <w:rsid w:val="004223B0"/>
    <w:rsid w:val="00447658"/>
    <w:rsid w:val="004535C6"/>
    <w:rsid w:val="00462530"/>
    <w:rsid w:val="00464077"/>
    <w:rsid w:val="00467E7B"/>
    <w:rsid w:val="0047104E"/>
    <w:rsid w:val="0048105B"/>
    <w:rsid w:val="004909C8"/>
    <w:rsid w:val="00490FC6"/>
    <w:rsid w:val="00493F47"/>
    <w:rsid w:val="004A0981"/>
    <w:rsid w:val="004A7C12"/>
    <w:rsid w:val="004B05B8"/>
    <w:rsid w:val="004B18FF"/>
    <w:rsid w:val="004B22C5"/>
    <w:rsid w:val="004C1BCC"/>
    <w:rsid w:val="004C4373"/>
    <w:rsid w:val="004D2C09"/>
    <w:rsid w:val="004E2B41"/>
    <w:rsid w:val="004F27CC"/>
    <w:rsid w:val="005006B6"/>
    <w:rsid w:val="00503EC5"/>
    <w:rsid w:val="005112C1"/>
    <w:rsid w:val="00517038"/>
    <w:rsid w:val="00525A61"/>
    <w:rsid w:val="00526479"/>
    <w:rsid w:val="0052710E"/>
    <w:rsid w:val="0053130B"/>
    <w:rsid w:val="00533497"/>
    <w:rsid w:val="00535D3D"/>
    <w:rsid w:val="005536E8"/>
    <w:rsid w:val="0055388F"/>
    <w:rsid w:val="0055660A"/>
    <w:rsid w:val="00556F21"/>
    <w:rsid w:val="00563A96"/>
    <w:rsid w:val="005641DA"/>
    <w:rsid w:val="0056444A"/>
    <w:rsid w:val="00564D4A"/>
    <w:rsid w:val="00565309"/>
    <w:rsid w:val="005673B3"/>
    <w:rsid w:val="005677C1"/>
    <w:rsid w:val="005722BD"/>
    <w:rsid w:val="0057282A"/>
    <w:rsid w:val="00575FC7"/>
    <w:rsid w:val="0057653A"/>
    <w:rsid w:val="00583BE6"/>
    <w:rsid w:val="00586F7E"/>
    <w:rsid w:val="00591F2B"/>
    <w:rsid w:val="0059276D"/>
    <w:rsid w:val="0059629F"/>
    <w:rsid w:val="00597045"/>
    <w:rsid w:val="005A064C"/>
    <w:rsid w:val="005A1AC5"/>
    <w:rsid w:val="005A1B2F"/>
    <w:rsid w:val="005A395C"/>
    <w:rsid w:val="005A6CD9"/>
    <w:rsid w:val="005A7B73"/>
    <w:rsid w:val="005C1E4E"/>
    <w:rsid w:val="005C50CA"/>
    <w:rsid w:val="005C529B"/>
    <w:rsid w:val="005D711A"/>
    <w:rsid w:val="005D72D9"/>
    <w:rsid w:val="005E1603"/>
    <w:rsid w:val="005E72D1"/>
    <w:rsid w:val="005E7ED7"/>
    <w:rsid w:val="00601525"/>
    <w:rsid w:val="00602B2D"/>
    <w:rsid w:val="00603F96"/>
    <w:rsid w:val="0061223D"/>
    <w:rsid w:val="006208B8"/>
    <w:rsid w:val="0062222C"/>
    <w:rsid w:val="0063198D"/>
    <w:rsid w:val="00631AE6"/>
    <w:rsid w:val="006360D3"/>
    <w:rsid w:val="0063642E"/>
    <w:rsid w:val="00636B3F"/>
    <w:rsid w:val="00653A1D"/>
    <w:rsid w:val="0066297D"/>
    <w:rsid w:val="006633BC"/>
    <w:rsid w:val="00675E32"/>
    <w:rsid w:val="00683D00"/>
    <w:rsid w:val="006C45ED"/>
    <w:rsid w:val="006D066F"/>
    <w:rsid w:val="006D1134"/>
    <w:rsid w:val="006E085E"/>
    <w:rsid w:val="006F01EE"/>
    <w:rsid w:val="006F07CB"/>
    <w:rsid w:val="006F1CA2"/>
    <w:rsid w:val="006F2D1B"/>
    <w:rsid w:val="006F4A1D"/>
    <w:rsid w:val="00701B2A"/>
    <w:rsid w:val="007043AA"/>
    <w:rsid w:val="007107CC"/>
    <w:rsid w:val="007145EF"/>
    <w:rsid w:val="00743402"/>
    <w:rsid w:val="00743EB8"/>
    <w:rsid w:val="00745DAB"/>
    <w:rsid w:val="00762CAB"/>
    <w:rsid w:val="00765211"/>
    <w:rsid w:val="0076695B"/>
    <w:rsid w:val="00771735"/>
    <w:rsid w:val="00773E3B"/>
    <w:rsid w:val="00774B5B"/>
    <w:rsid w:val="00775B9B"/>
    <w:rsid w:val="00776FE0"/>
    <w:rsid w:val="0078074B"/>
    <w:rsid w:val="00786A01"/>
    <w:rsid w:val="00787750"/>
    <w:rsid w:val="007B05A7"/>
    <w:rsid w:val="007B1E18"/>
    <w:rsid w:val="007C2812"/>
    <w:rsid w:val="007D1394"/>
    <w:rsid w:val="007D1416"/>
    <w:rsid w:val="007D1608"/>
    <w:rsid w:val="007D54ED"/>
    <w:rsid w:val="007D5C6D"/>
    <w:rsid w:val="007D7478"/>
    <w:rsid w:val="007E300B"/>
    <w:rsid w:val="007E37A3"/>
    <w:rsid w:val="007E439C"/>
    <w:rsid w:val="007E4DCC"/>
    <w:rsid w:val="00811237"/>
    <w:rsid w:val="008139DE"/>
    <w:rsid w:val="008172D9"/>
    <w:rsid w:val="0083053B"/>
    <w:rsid w:val="00831F85"/>
    <w:rsid w:val="00837098"/>
    <w:rsid w:val="00837F44"/>
    <w:rsid w:val="008434B2"/>
    <w:rsid w:val="00843E67"/>
    <w:rsid w:val="008447BE"/>
    <w:rsid w:val="00850FC7"/>
    <w:rsid w:val="00852633"/>
    <w:rsid w:val="00855ED5"/>
    <w:rsid w:val="00857620"/>
    <w:rsid w:val="00857B13"/>
    <w:rsid w:val="008628F4"/>
    <w:rsid w:val="008646ED"/>
    <w:rsid w:val="00865662"/>
    <w:rsid w:val="008735C4"/>
    <w:rsid w:val="008817A1"/>
    <w:rsid w:val="00881BD4"/>
    <w:rsid w:val="00882B4D"/>
    <w:rsid w:val="008A67D0"/>
    <w:rsid w:val="008C233C"/>
    <w:rsid w:val="008D1780"/>
    <w:rsid w:val="008D2F97"/>
    <w:rsid w:val="008D35A8"/>
    <w:rsid w:val="008D58FF"/>
    <w:rsid w:val="008E0C05"/>
    <w:rsid w:val="008E45FE"/>
    <w:rsid w:val="008F0992"/>
    <w:rsid w:val="009014AC"/>
    <w:rsid w:val="0090202D"/>
    <w:rsid w:val="009117DA"/>
    <w:rsid w:val="00912A1B"/>
    <w:rsid w:val="00914DE9"/>
    <w:rsid w:val="00916C2A"/>
    <w:rsid w:val="009217CF"/>
    <w:rsid w:val="0092353D"/>
    <w:rsid w:val="00923854"/>
    <w:rsid w:val="0092572C"/>
    <w:rsid w:val="009268B4"/>
    <w:rsid w:val="00941F53"/>
    <w:rsid w:val="009423E5"/>
    <w:rsid w:val="009432B0"/>
    <w:rsid w:val="00944C68"/>
    <w:rsid w:val="00954DBC"/>
    <w:rsid w:val="009637F9"/>
    <w:rsid w:val="00975DB9"/>
    <w:rsid w:val="009839A7"/>
    <w:rsid w:val="009A07AC"/>
    <w:rsid w:val="009A1283"/>
    <w:rsid w:val="009A1CD8"/>
    <w:rsid w:val="009A3FE3"/>
    <w:rsid w:val="009A5BA0"/>
    <w:rsid w:val="009C104C"/>
    <w:rsid w:val="009C434B"/>
    <w:rsid w:val="009C4B1D"/>
    <w:rsid w:val="009D6C9B"/>
    <w:rsid w:val="009D7823"/>
    <w:rsid w:val="009F7006"/>
    <w:rsid w:val="009F7746"/>
    <w:rsid w:val="00A104E6"/>
    <w:rsid w:val="00A266BE"/>
    <w:rsid w:val="00A269BA"/>
    <w:rsid w:val="00A3179B"/>
    <w:rsid w:val="00A31A71"/>
    <w:rsid w:val="00A45B0D"/>
    <w:rsid w:val="00A529D4"/>
    <w:rsid w:val="00A52FC5"/>
    <w:rsid w:val="00A56C1C"/>
    <w:rsid w:val="00A651E7"/>
    <w:rsid w:val="00A660A8"/>
    <w:rsid w:val="00A75643"/>
    <w:rsid w:val="00A81214"/>
    <w:rsid w:val="00A84B44"/>
    <w:rsid w:val="00A87D9C"/>
    <w:rsid w:val="00A9226D"/>
    <w:rsid w:val="00A9666D"/>
    <w:rsid w:val="00AB5076"/>
    <w:rsid w:val="00AC4437"/>
    <w:rsid w:val="00AD1DBC"/>
    <w:rsid w:val="00AE1DA7"/>
    <w:rsid w:val="00AE58FA"/>
    <w:rsid w:val="00AE6EE8"/>
    <w:rsid w:val="00AE7E0E"/>
    <w:rsid w:val="00AF0E8E"/>
    <w:rsid w:val="00AF21F9"/>
    <w:rsid w:val="00B0669E"/>
    <w:rsid w:val="00B07113"/>
    <w:rsid w:val="00B07312"/>
    <w:rsid w:val="00B12C79"/>
    <w:rsid w:val="00B21297"/>
    <w:rsid w:val="00B31945"/>
    <w:rsid w:val="00B32889"/>
    <w:rsid w:val="00B32F30"/>
    <w:rsid w:val="00B50024"/>
    <w:rsid w:val="00B77D30"/>
    <w:rsid w:val="00B85A78"/>
    <w:rsid w:val="00B8664E"/>
    <w:rsid w:val="00B91ADC"/>
    <w:rsid w:val="00B93782"/>
    <w:rsid w:val="00BA0B97"/>
    <w:rsid w:val="00BA10F8"/>
    <w:rsid w:val="00BA3E21"/>
    <w:rsid w:val="00BB0642"/>
    <w:rsid w:val="00BB0DEF"/>
    <w:rsid w:val="00BD0568"/>
    <w:rsid w:val="00BF0373"/>
    <w:rsid w:val="00C04E9F"/>
    <w:rsid w:val="00C069BD"/>
    <w:rsid w:val="00C277A8"/>
    <w:rsid w:val="00C3177B"/>
    <w:rsid w:val="00C429EE"/>
    <w:rsid w:val="00C51829"/>
    <w:rsid w:val="00C65B43"/>
    <w:rsid w:val="00C70914"/>
    <w:rsid w:val="00C710A5"/>
    <w:rsid w:val="00C731F7"/>
    <w:rsid w:val="00C74F61"/>
    <w:rsid w:val="00C825D1"/>
    <w:rsid w:val="00C8489B"/>
    <w:rsid w:val="00C85A21"/>
    <w:rsid w:val="00C85D07"/>
    <w:rsid w:val="00C91ACC"/>
    <w:rsid w:val="00CA0231"/>
    <w:rsid w:val="00CA0DE2"/>
    <w:rsid w:val="00CA3F04"/>
    <w:rsid w:val="00CA40BE"/>
    <w:rsid w:val="00CB17E7"/>
    <w:rsid w:val="00CB3216"/>
    <w:rsid w:val="00CB39F0"/>
    <w:rsid w:val="00CB71C1"/>
    <w:rsid w:val="00CB7DCC"/>
    <w:rsid w:val="00CC24C8"/>
    <w:rsid w:val="00CC541A"/>
    <w:rsid w:val="00CC753D"/>
    <w:rsid w:val="00CD1589"/>
    <w:rsid w:val="00CD4FFD"/>
    <w:rsid w:val="00CD50D0"/>
    <w:rsid w:val="00CE1545"/>
    <w:rsid w:val="00CE62F8"/>
    <w:rsid w:val="00CF3907"/>
    <w:rsid w:val="00CF3E91"/>
    <w:rsid w:val="00CF70CF"/>
    <w:rsid w:val="00D00852"/>
    <w:rsid w:val="00D047B5"/>
    <w:rsid w:val="00D068E1"/>
    <w:rsid w:val="00D14DB9"/>
    <w:rsid w:val="00D14FBD"/>
    <w:rsid w:val="00D20B30"/>
    <w:rsid w:val="00D41B67"/>
    <w:rsid w:val="00D41FEB"/>
    <w:rsid w:val="00D53507"/>
    <w:rsid w:val="00D557C7"/>
    <w:rsid w:val="00D62622"/>
    <w:rsid w:val="00D675CC"/>
    <w:rsid w:val="00D75463"/>
    <w:rsid w:val="00D76C53"/>
    <w:rsid w:val="00D81348"/>
    <w:rsid w:val="00D86E22"/>
    <w:rsid w:val="00D87D46"/>
    <w:rsid w:val="00D9307D"/>
    <w:rsid w:val="00DA29BB"/>
    <w:rsid w:val="00DA7D0A"/>
    <w:rsid w:val="00DB64C1"/>
    <w:rsid w:val="00DC00A9"/>
    <w:rsid w:val="00DC0635"/>
    <w:rsid w:val="00DC1345"/>
    <w:rsid w:val="00DC2AC2"/>
    <w:rsid w:val="00DC4A10"/>
    <w:rsid w:val="00DD0AC3"/>
    <w:rsid w:val="00DD16D8"/>
    <w:rsid w:val="00DD3792"/>
    <w:rsid w:val="00DD3894"/>
    <w:rsid w:val="00DD42C5"/>
    <w:rsid w:val="00DD4DD7"/>
    <w:rsid w:val="00DE2D9E"/>
    <w:rsid w:val="00DE6012"/>
    <w:rsid w:val="00DE6F5D"/>
    <w:rsid w:val="00DF18CB"/>
    <w:rsid w:val="00E03B95"/>
    <w:rsid w:val="00E11071"/>
    <w:rsid w:val="00E122D6"/>
    <w:rsid w:val="00E14ED1"/>
    <w:rsid w:val="00E1638D"/>
    <w:rsid w:val="00E30FB8"/>
    <w:rsid w:val="00E337E3"/>
    <w:rsid w:val="00E41377"/>
    <w:rsid w:val="00E42BFF"/>
    <w:rsid w:val="00E43E0E"/>
    <w:rsid w:val="00E50381"/>
    <w:rsid w:val="00E57161"/>
    <w:rsid w:val="00E6443F"/>
    <w:rsid w:val="00E654C9"/>
    <w:rsid w:val="00E66514"/>
    <w:rsid w:val="00E67FE3"/>
    <w:rsid w:val="00E71F1D"/>
    <w:rsid w:val="00E72761"/>
    <w:rsid w:val="00E91E8C"/>
    <w:rsid w:val="00EA2A54"/>
    <w:rsid w:val="00EB27D2"/>
    <w:rsid w:val="00EB7F81"/>
    <w:rsid w:val="00EC031E"/>
    <w:rsid w:val="00EC5222"/>
    <w:rsid w:val="00EC6A8E"/>
    <w:rsid w:val="00ED0639"/>
    <w:rsid w:val="00ED4F98"/>
    <w:rsid w:val="00EE19D5"/>
    <w:rsid w:val="00EE5051"/>
    <w:rsid w:val="00EF4FEB"/>
    <w:rsid w:val="00F003E2"/>
    <w:rsid w:val="00F014C1"/>
    <w:rsid w:val="00F04E0D"/>
    <w:rsid w:val="00F05396"/>
    <w:rsid w:val="00F11A29"/>
    <w:rsid w:val="00F170DF"/>
    <w:rsid w:val="00F20FD2"/>
    <w:rsid w:val="00F2340E"/>
    <w:rsid w:val="00F23FA9"/>
    <w:rsid w:val="00F277D9"/>
    <w:rsid w:val="00F36BC7"/>
    <w:rsid w:val="00F47A1F"/>
    <w:rsid w:val="00F5105A"/>
    <w:rsid w:val="00F512E0"/>
    <w:rsid w:val="00F526CF"/>
    <w:rsid w:val="00F755C9"/>
    <w:rsid w:val="00F76F6F"/>
    <w:rsid w:val="00F77DFF"/>
    <w:rsid w:val="00F8380B"/>
    <w:rsid w:val="00F8742F"/>
    <w:rsid w:val="00FA1587"/>
    <w:rsid w:val="00FA5E3C"/>
    <w:rsid w:val="00FB277A"/>
    <w:rsid w:val="00FB5AAF"/>
    <w:rsid w:val="00FC7910"/>
    <w:rsid w:val="00FD206B"/>
    <w:rsid w:val="00FE6570"/>
    <w:rsid w:val="00FF1426"/>
    <w:rsid w:val="00FF4F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58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BCC"/>
    <w:pPr>
      <w:spacing w:before="0" w:after="0" w:line="240" w:lineRule="auto"/>
      <w:jc w:val="both"/>
    </w:pPr>
    <w:rPr>
      <w:sz w:val="20"/>
      <w:szCs w:val="20"/>
    </w:rPr>
  </w:style>
  <w:style w:type="paragraph" w:styleId="Titre1">
    <w:name w:val="heading 1"/>
    <w:basedOn w:val="Normal"/>
    <w:next w:val="Normal"/>
    <w:link w:val="Titre1Car"/>
    <w:uiPriority w:val="9"/>
    <w:qFormat/>
    <w:rsid w:val="00A87D9C"/>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20" w:after="12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87D9C"/>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20" w:after="120"/>
      <w:outlineLvl w:val="1"/>
    </w:pPr>
    <w:rPr>
      <w:caps/>
      <w:spacing w:val="15"/>
      <w:sz w:val="22"/>
      <w:szCs w:val="22"/>
    </w:rPr>
  </w:style>
  <w:style w:type="paragraph" w:styleId="Titre3">
    <w:name w:val="heading 3"/>
    <w:basedOn w:val="Normal"/>
    <w:next w:val="Normal"/>
    <w:link w:val="Titre3Car"/>
    <w:uiPriority w:val="9"/>
    <w:unhideWhenUsed/>
    <w:qFormat/>
    <w:rsid w:val="00A87D9C"/>
    <w:pPr>
      <w:numPr>
        <w:ilvl w:val="2"/>
        <w:numId w:val="2"/>
      </w:numPr>
      <w:pBdr>
        <w:top w:val="single" w:sz="6" w:space="2" w:color="4F81BD" w:themeColor="accent1"/>
        <w:left w:val="single" w:sz="6" w:space="2" w:color="4F81BD" w:themeColor="accent1"/>
      </w:pBdr>
      <w:spacing w:before="120" w:after="12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A87D9C"/>
    <w:pPr>
      <w:numPr>
        <w:ilvl w:val="3"/>
        <w:numId w:val="2"/>
      </w:numPr>
      <w:pBdr>
        <w:top w:val="dotted" w:sz="6" w:space="2" w:color="4F81BD" w:themeColor="accent1"/>
        <w:left w:val="dotted" w:sz="6" w:space="2" w:color="4F81BD" w:themeColor="accent1"/>
      </w:pBdr>
      <w:spacing w:before="120" w:after="120"/>
      <w:outlineLvl w:val="3"/>
    </w:pPr>
    <w:rPr>
      <w:caps/>
      <w:color w:val="365F91" w:themeColor="accent1" w:themeShade="BF"/>
      <w:spacing w:val="10"/>
      <w:sz w:val="22"/>
      <w:szCs w:val="22"/>
    </w:rPr>
  </w:style>
  <w:style w:type="paragraph" w:styleId="Titre5">
    <w:name w:val="heading 5"/>
    <w:basedOn w:val="Normal"/>
    <w:next w:val="Normal"/>
    <w:link w:val="Titre5Car"/>
    <w:uiPriority w:val="9"/>
    <w:unhideWhenUsed/>
    <w:qFormat/>
    <w:rsid w:val="00E6443F"/>
    <w:pPr>
      <w:numPr>
        <w:ilvl w:val="4"/>
        <w:numId w:val="2"/>
      </w:numPr>
      <w:pBdr>
        <w:bottom w:val="single" w:sz="6" w:space="1" w:color="4F81BD" w:themeColor="accent1"/>
      </w:pBdr>
      <w:spacing w:before="30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E6443F"/>
    <w:pPr>
      <w:numPr>
        <w:ilvl w:val="5"/>
        <w:numId w:val="2"/>
      </w:numPr>
      <w:pBdr>
        <w:bottom w:val="dotted" w:sz="6" w:space="1" w:color="4F81BD" w:themeColor="accent1"/>
      </w:pBdr>
      <w:spacing w:before="30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E6443F"/>
    <w:pPr>
      <w:numPr>
        <w:ilvl w:val="6"/>
        <w:numId w:val="2"/>
      </w:numPr>
      <w:spacing w:before="30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E6443F"/>
    <w:pPr>
      <w:numPr>
        <w:ilvl w:val="7"/>
        <w:numId w:val="2"/>
      </w:num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E6443F"/>
    <w:pPr>
      <w:numPr>
        <w:ilvl w:val="8"/>
        <w:numId w:val="2"/>
      </w:numPr>
      <w:spacing w:before="30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75E32"/>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A87D9C"/>
    <w:rPr>
      <w:caps/>
      <w:color w:val="243F60" w:themeColor="accent1" w:themeShade="7F"/>
      <w:spacing w:val="15"/>
    </w:rPr>
  </w:style>
  <w:style w:type="paragraph" w:styleId="Textedebulles">
    <w:name w:val="Balloon Text"/>
    <w:basedOn w:val="Normal"/>
    <w:link w:val="TextedebullesCar"/>
    <w:uiPriority w:val="99"/>
    <w:semiHidden/>
    <w:unhideWhenUsed/>
    <w:rsid w:val="00E72761"/>
    <w:rPr>
      <w:rFonts w:ascii="Tahoma" w:hAnsi="Tahoma" w:cs="Tahoma"/>
      <w:sz w:val="16"/>
      <w:szCs w:val="16"/>
    </w:rPr>
  </w:style>
  <w:style w:type="character" w:customStyle="1" w:styleId="TextedebullesCar">
    <w:name w:val="Texte de bulles Car"/>
    <w:basedOn w:val="Policepardfaut"/>
    <w:link w:val="Textedebulles"/>
    <w:uiPriority w:val="99"/>
    <w:semiHidden/>
    <w:rsid w:val="00E72761"/>
    <w:rPr>
      <w:rFonts w:ascii="Tahoma" w:hAnsi="Tahoma" w:cs="Tahoma"/>
      <w:sz w:val="16"/>
      <w:szCs w:val="16"/>
    </w:rPr>
  </w:style>
  <w:style w:type="paragraph" w:styleId="Lgende">
    <w:name w:val="caption"/>
    <w:basedOn w:val="Normal"/>
    <w:next w:val="Normal"/>
    <w:uiPriority w:val="35"/>
    <w:unhideWhenUsed/>
    <w:qFormat/>
    <w:rsid w:val="00A87D9C"/>
    <w:pPr>
      <w:spacing w:after="120"/>
      <w:jc w:val="center"/>
    </w:pPr>
    <w:rPr>
      <w:b/>
      <w:bCs/>
      <w:color w:val="365F91" w:themeColor="accent1" w:themeShade="BF"/>
      <w:sz w:val="16"/>
      <w:szCs w:val="16"/>
    </w:rPr>
  </w:style>
  <w:style w:type="character" w:styleId="Lienhypertexte">
    <w:name w:val="Hyperlink"/>
    <w:basedOn w:val="Policepardfaut"/>
    <w:uiPriority w:val="99"/>
    <w:unhideWhenUsed/>
    <w:rsid w:val="00E72761"/>
    <w:rPr>
      <w:color w:val="0000FF" w:themeColor="hyperlink"/>
      <w:u w:val="single"/>
    </w:rPr>
  </w:style>
  <w:style w:type="character" w:customStyle="1" w:styleId="Titre2Car">
    <w:name w:val="Titre 2 Car"/>
    <w:basedOn w:val="Policepardfaut"/>
    <w:link w:val="Titre2"/>
    <w:uiPriority w:val="9"/>
    <w:rsid w:val="00A87D9C"/>
    <w:rPr>
      <w:caps/>
      <w:spacing w:val="15"/>
      <w:shd w:val="clear" w:color="auto" w:fill="DBE5F1" w:themeFill="accent1" w:themeFillTint="33"/>
    </w:rPr>
  </w:style>
  <w:style w:type="paragraph" w:styleId="Paragraphedeliste">
    <w:name w:val="List Paragraph"/>
    <w:basedOn w:val="Normal"/>
    <w:uiPriority w:val="34"/>
    <w:qFormat/>
    <w:rsid w:val="00E6443F"/>
    <w:pPr>
      <w:ind w:left="720"/>
      <w:contextualSpacing/>
    </w:pPr>
  </w:style>
  <w:style w:type="paragraph" w:styleId="Titre">
    <w:name w:val="Title"/>
    <w:basedOn w:val="Normal"/>
    <w:next w:val="Normal"/>
    <w:link w:val="TitreCar"/>
    <w:uiPriority w:val="10"/>
    <w:qFormat/>
    <w:rsid w:val="00F47A1F"/>
    <w:pPr>
      <w:pBdr>
        <w:top w:val="thinThickSmallGap" w:sz="24" w:space="1" w:color="auto"/>
        <w:left w:val="thinThickSmallGap" w:sz="24" w:space="4" w:color="auto"/>
        <w:bottom w:val="thinThickSmallGap" w:sz="24" w:space="1" w:color="auto"/>
        <w:right w:val="thinThickSmallGap" w:sz="24" w:space="4" w:color="auto"/>
      </w:pBdr>
      <w:spacing w:before="720"/>
      <w:jc w:val="center"/>
    </w:pPr>
    <w:rPr>
      <w:caps/>
      <w:color w:val="4F81BD" w:themeColor="accent1"/>
      <w:spacing w:val="10"/>
      <w:kern w:val="28"/>
      <w:sz w:val="52"/>
      <w:szCs w:val="52"/>
    </w:rPr>
  </w:style>
  <w:style w:type="character" w:customStyle="1" w:styleId="TitreCar">
    <w:name w:val="Titre Car"/>
    <w:basedOn w:val="Policepardfaut"/>
    <w:link w:val="Titre"/>
    <w:uiPriority w:val="10"/>
    <w:rsid w:val="00F47A1F"/>
    <w:rPr>
      <w:caps/>
      <w:color w:val="4F81BD" w:themeColor="accent1"/>
      <w:spacing w:val="10"/>
      <w:kern w:val="28"/>
      <w:sz w:val="52"/>
      <w:szCs w:val="52"/>
    </w:rPr>
  </w:style>
  <w:style w:type="character" w:customStyle="1" w:styleId="Titre1Car">
    <w:name w:val="Titre 1 Car"/>
    <w:basedOn w:val="Policepardfaut"/>
    <w:link w:val="Titre1"/>
    <w:uiPriority w:val="9"/>
    <w:rsid w:val="00A87D9C"/>
    <w:rPr>
      <w:b/>
      <w:bCs/>
      <w:caps/>
      <w:color w:val="FFFFFF" w:themeColor="background1"/>
      <w:spacing w:val="15"/>
      <w:shd w:val="clear" w:color="auto" w:fill="4F81BD" w:themeFill="accent1"/>
    </w:rPr>
  </w:style>
  <w:style w:type="character" w:customStyle="1" w:styleId="Titre4Car">
    <w:name w:val="Titre 4 Car"/>
    <w:basedOn w:val="Policepardfaut"/>
    <w:link w:val="Titre4"/>
    <w:uiPriority w:val="9"/>
    <w:rsid w:val="00A87D9C"/>
    <w:rPr>
      <w:caps/>
      <w:color w:val="365F91" w:themeColor="accent1" w:themeShade="BF"/>
      <w:spacing w:val="10"/>
    </w:rPr>
  </w:style>
  <w:style w:type="character" w:customStyle="1" w:styleId="Titre5Car">
    <w:name w:val="Titre 5 Car"/>
    <w:basedOn w:val="Policepardfaut"/>
    <w:link w:val="Titre5"/>
    <w:uiPriority w:val="9"/>
    <w:rsid w:val="00E6443F"/>
    <w:rPr>
      <w:caps/>
      <w:color w:val="365F91" w:themeColor="accent1" w:themeShade="BF"/>
      <w:spacing w:val="10"/>
    </w:rPr>
  </w:style>
  <w:style w:type="character" w:customStyle="1" w:styleId="Titre6Car">
    <w:name w:val="Titre 6 Car"/>
    <w:basedOn w:val="Policepardfaut"/>
    <w:link w:val="Titre6"/>
    <w:uiPriority w:val="9"/>
    <w:semiHidden/>
    <w:rsid w:val="00E6443F"/>
    <w:rPr>
      <w:caps/>
      <w:color w:val="365F91" w:themeColor="accent1" w:themeShade="BF"/>
      <w:spacing w:val="10"/>
    </w:rPr>
  </w:style>
  <w:style w:type="character" w:customStyle="1" w:styleId="Titre7Car">
    <w:name w:val="Titre 7 Car"/>
    <w:basedOn w:val="Policepardfaut"/>
    <w:link w:val="Titre7"/>
    <w:uiPriority w:val="9"/>
    <w:semiHidden/>
    <w:rsid w:val="00E6443F"/>
    <w:rPr>
      <w:caps/>
      <w:color w:val="365F91" w:themeColor="accent1" w:themeShade="BF"/>
      <w:spacing w:val="10"/>
    </w:rPr>
  </w:style>
  <w:style w:type="character" w:customStyle="1" w:styleId="Titre8Car">
    <w:name w:val="Titre 8 Car"/>
    <w:basedOn w:val="Policepardfaut"/>
    <w:link w:val="Titre8"/>
    <w:uiPriority w:val="9"/>
    <w:semiHidden/>
    <w:rsid w:val="00E6443F"/>
    <w:rPr>
      <w:caps/>
      <w:spacing w:val="10"/>
      <w:sz w:val="18"/>
      <w:szCs w:val="18"/>
    </w:rPr>
  </w:style>
  <w:style w:type="character" w:customStyle="1" w:styleId="Titre9Car">
    <w:name w:val="Titre 9 Car"/>
    <w:basedOn w:val="Policepardfaut"/>
    <w:link w:val="Titre9"/>
    <w:uiPriority w:val="9"/>
    <w:semiHidden/>
    <w:rsid w:val="00E6443F"/>
    <w:rPr>
      <w:i/>
      <w:caps/>
      <w:spacing w:val="10"/>
      <w:sz w:val="18"/>
      <w:szCs w:val="18"/>
    </w:rPr>
  </w:style>
  <w:style w:type="paragraph" w:styleId="Sous-titre">
    <w:name w:val="Subtitle"/>
    <w:basedOn w:val="Normal"/>
    <w:next w:val="Normal"/>
    <w:link w:val="Sous-titreCar"/>
    <w:uiPriority w:val="11"/>
    <w:qFormat/>
    <w:rsid w:val="00E6443F"/>
    <w:pPr>
      <w:spacing w:after="1000"/>
    </w:pPr>
    <w:rPr>
      <w:caps/>
      <w:color w:val="595959" w:themeColor="text1" w:themeTint="A6"/>
      <w:spacing w:val="10"/>
      <w:sz w:val="24"/>
      <w:szCs w:val="24"/>
    </w:rPr>
  </w:style>
  <w:style w:type="character" w:customStyle="1" w:styleId="Sous-titreCar">
    <w:name w:val="Sous-titre Car"/>
    <w:basedOn w:val="Policepardfaut"/>
    <w:link w:val="Sous-titre"/>
    <w:uiPriority w:val="11"/>
    <w:rsid w:val="00E6443F"/>
    <w:rPr>
      <w:caps/>
      <w:color w:val="595959" w:themeColor="text1" w:themeTint="A6"/>
      <w:spacing w:val="10"/>
      <w:sz w:val="24"/>
      <w:szCs w:val="24"/>
    </w:rPr>
  </w:style>
  <w:style w:type="character" w:styleId="lev">
    <w:name w:val="Strong"/>
    <w:uiPriority w:val="22"/>
    <w:qFormat/>
    <w:rsid w:val="00E6443F"/>
    <w:rPr>
      <w:b/>
      <w:bCs/>
    </w:rPr>
  </w:style>
  <w:style w:type="character" w:styleId="Accentuation">
    <w:name w:val="Emphasis"/>
    <w:uiPriority w:val="20"/>
    <w:qFormat/>
    <w:rsid w:val="00E6443F"/>
    <w:rPr>
      <w:caps/>
      <w:color w:val="243F60" w:themeColor="accent1" w:themeShade="7F"/>
      <w:spacing w:val="5"/>
    </w:rPr>
  </w:style>
  <w:style w:type="paragraph" w:styleId="Sansinterligne">
    <w:name w:val="No Spacing"/>
    <w:basedOn w:val="Normal"/>
    <w:link w:val="SansinterligneCar"/>
    <w:uiPriority w:val="1"/>
    <w:qFormat/>
    <w:rsid w:val="00E6443F"/>
  </w:style>
  <w:style w:type="character" w:customStyle="1" w:styleId="SansinterligneCar">
    <w:name w:val="Sans interligne Car"/>
    <w:basedOn w:val="Policepardfaut"/>
    <w:link w:val="Sansinterligne"/>
    <w:uiPriority w:val="1"/>
    <w:rsid w:val="00E6443F"/>
    <w:rPr>
      <w:sz w:val="20"/>
      <w:szCs w:val="20"/>
    </w:rPr>
  </w:style>
  <w:style w:type="paragraph" w:styleId="Citation">
    <w:name w:val="Quote"/>
    <w:basedOn w:val="Normal"/>
    <w:next w:val="Normal"/>
    <w:link w:val="CitationCar"/>
    <w:uiPriority w:val="29"/>
    <w:qFormat/>
    <w:rsid w:val="00E6443F"/>
    <w:rPr>
      <w:i/>
      <w:iCs/>
    </w:rPr>
  </w:style>
  <w:style w:type="character" w:customStyle="1" w:styleId="CitationCar">
    <w:name w:val="Citation Car"/>
    <w:basedOn w:val="Policepardfaut"/>
    <w:link w:val="Citation"/>
    <w:uiPriority w:val="29"/>
    <w:rsid w:val="00E6443F"/>
    <w:rPr>
      <w:i/>
      <w:iCs/>
      <w:sz w:val="20"/>
      <w:szCs w:val="20"/>
    </w:rPr>
  </w:style>
  <w:style w:type="paragraph" w:styleId="Citationintense">
    <w:name w:val="Intense Quote"/>
    <w:basedOn w:val="Normal"/>
    <w:next w:val="Normal"/>
    <w:link w:val="CitationintenseCar"/>
    <w:uiPriority w:val="30"/>
    <w:qFormat/>
    <w:rsid w:val="00E6443F"/>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CitationintenseCar">
    <w:name w:val="Citation intense Car"/>
    <w:basedOn w:val="Policepardfaut"/>
    <w:link w:val="Citationintense"/>
    <w:uiPriority w:val="30"/>
    <w:rsid w:val="00E6443F"/>
    <w:rPr>
      <w:i/>
      <w:iCs/>
      <w:color w:val="4F81BD" w:themeColor="accent1"/>
      <w:sz w:val="20"/>
      <w:szCs w:val="20"/>
    </w:rPr>
  </w:style>
  <w:style w:type="character" w:styleId="Emphaseple">
    <w:name w:val="Subtle Emphasis"/>
    <w:uiPriority w:val="19"/>
    <w:qFormat/>
    <w:rsid w:val="00E6443F"/>
    <w:rPr>
      <w:i/>
      <w:iCs/>
      <w:color w:val="243F60" w:themeColor="accent1" w:themeShade="7F"/>
    </w:rPr>
  </w:style>
  <w:style w:type="character" w:styleId="Emphaseintense">
    <w:name w:val="Intense Emphasis"/>
    <w:uiPriority w:val="21"/>
    <w:qFormat/>
    <w:rsid w:val="00E6443F"/>
    <w:rPr>
      <w:b/>
      <w:bCs/>
      <w:caps/>
      <w:color w:val="243F60" w:themeColor="accent1" w:themeShade="7F"/>
      <w:spacing w:val="10"/>
    </w:rPr>
  </w:style>
  <w:style w:type="character" w:styleId="Rfrenceple">
    <w:name w:val="Subtle Reference"/>
    <w:uiPriority w:val="31"/>
    <w:qFormat/>
    <w:rsid w:val="00E6443F"/>
    <w:rPr>
      <w:b/>
      <w:bCs/>
      <w:color w:val="4F81BD" w:themeColor="accent1"/>
    </w:rPr>
  </w:style>
  <w:style w:type="character" w:styleId="Rfrenceintense">
    <w:name w:val="Intense Reference"/>
    <w:uiPriority w:val="32"/>
    <w:qFormat/>
    <w:rsid w:val="00E6443F"/>
    <w:rPr>
      <w:b/>
      <w:bCs/>
      <w:i/>
      <w:iCs/>
      <w:caps/>
      <w:color w:val="4F81BD" w:themeColor="accent1"/>
    </w:rPr>
  </w:style>
  <w:style w:type="character" w:styleId="Titredulivre">
    <w:name w:val="Book Title"/>
    <w:uiPriority w:val="33"/>
    <w:qFormat/>
    <w:rsid w:val="00E6443F"/>
    <w:rPr>
      <w:b/>
      <w:bCs/>
      <w:i/>
      <w:iCs/>
      <w:spacing w:val="9"/>
    </w:rPr>
  </w:style>
  <w:style w:type="paragraph" w:styleId="En-ttedetabledesmatires">
    <w:name w:val="TOC Heading"/>
    <w:basedOn w:val="Titre1"/>
    <w:next w:val="Normal"/>
    <w:uiPriority w:val="39"/>
    <w:semiHidden/>
    <w:unhideWhenUsed/>
    <w:qFormat/>
    <w:rsid w:val="00E6443F"/>
    <w:pPr>
      <w:outlineLvl w:val="9"/>
    </w:pPr>
    <w:rPr>
      <w:lang w:bidi="en-US"/>
    </w:rPr>
  </w:style>
  <w:style w:type="paragraph" w:styleId="En-tte">
    <w:name w:val="header"/>
    <w:basedOn w:val="Normal"/>
    <w:link w:val="En-tteCar"/>
    <w:uiPriority w:val="99"/>
    <w:unhideWhenUsed/>
    <w:rsid w:val="00E6443F"/>
    <w:pPr>
      <w:tabs>
        <w:tab w:val="center" w:pos="4536"/>
        <w:tab w:val="right" w:pos="9072"/>
      </w:tabs>
    </w:pPr>
  </w:style>
  <w:style w:type="character" w:customStyle="1" w:styleId="En-tteCar">
    <w:name w:val="En-tête Car"/>
    <w:basedOn w:val="Policepardfaut"/>
    <w:link w:val="En-tte"/>
    <w:uiPriority w:val="99"/>
    <w:rsid w:val="00E6443F"/>
    <w:rPr>
      <w:sz w:val="20"/>
      <w:szCs w:val="20"/>
    </w:rPr>
  </w:style>
  <w:style w:type="paragraph" w:styleId="Pieddepage">
    <w:name w:val="footer"/>
    <w:basedOn w:val="Normal"/>
    <w:link w:val="PieddepageCar"/>
    <w:uiPriority w:val="99"/>
    <w:unhideWhenUsed/>
    <w:rsid w:val="00E6443F"/>
    <w:pPr>
      <w:tabs>
        <w:tab w:val="center" w:pos="4536"/>
        <w:tab w:val="right" w:pos="9072"/>
      </w:tabs>
    </w:pPr>
  </w:style>
  <w:style w:type="character" w:customStyle="1" w:styleId="PieddepageCar">
    <w:name w:val="Pied de page Car"/>
    <w:basedOn w:val="Policepardfaut"/>
    <w:link w:val="Pieddepage"/>
    <w:uiPriority w:val="99"/>
    <w:rsid w:val="00E6443F"/>
    <w:rPr>
      <w:sz w:val="20"/>
      <w:szCs w:val="20"/>
    </w:rPr>
  </w:style>
  <w:style w:type="table" w:styleId="Tramemoyenne1-Accent1">
    <w:name w:val="Medium Shading 1 Accent 1"/>
    <w:basedOn w:val="TableauNormal"/>
    <w:uiPriority w:val="63"/>
    <w:rsid w:val="00D76C53"/>
    <w:pPr>
      <w:spacing w:before="0"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F497D" w:themeColor="text2"/>
          <w:left w:val="single" w:sz="8" w:space="0" w:color="1F497D" w:themeColor="text2"/>
          <w:bottom w:val="single" w:sz="8" w:space="0" w:color="1F497D" w:themeColor="text2"/>
          <w:right w:val="single" w:sz="8" w:space="0" w:color="1F497D" w:themeColor="text2"/>
          <w:insideH w:val="nil"/>
          <w:insideV w:val="single" w:sz="8" w:space="0" w:color="1F497D" w:themeColor="text2"/>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single" w:sz="8" w:space="0" w:color="4F81BD" w:themeColor="accent1"/>
        </w:tcBorders>
        <w:shd w:val="clear" w:color="auto" w:fill="D3DFEE" w:themeFill="accent1" w:themeFillTint="3F"/>
      </w:tcPr>
    </w:tblStylePr>
    <w:tblStylePr w:type="band2Horz">
      <w:tblPr/>
      <w:tcPr>
        <w:tcBorders>
          <w:insideH w:val="nil"/>
          <w:insideV w:val="single" w:sz="8" w:space="0" w:color="4F81BD" w:themeColor="accent1"/>
        </w:tcBorders>
      </w:tcPr>
    </w:tblStylePr>
  </w:style>
  <w:style w:type="paragraph" w:styleId="TM1">
    <w:name w:val="toc 1"/>
    <w:basedOn w:val="Normal"/>
    <w:next w:val="Normal"/>
    <w:autoRedefine/>
    <w:uiPriority w:val="39"/>
    <w:unhideWhenUsed/>
    <w:rsid w:val="00CD4FFD"/>
    <w:pPr>
      <w:spacing w:after="100"/>
    </w:pPr>
  </w:style>
  <w:style w:type="paragraph" w:styleId="TM2">
    <w:name w:val="toc 2"/>
    <w:basedOn w:val="Normal"/>
    <w:next w:val="Normal"/>
    <w:autoRedefine/>
    <w:uiPriority w:val="39"/>
    <w:unhideWhenUsed/>
    <w:rsid w:val="00CD4FFD"/>
    <w:pPr>
      <w:spacing w:after="100"/>
      <w:ind w:left="200"/>
    </w:pPr>
  </w:style>
  <w:style w:type="paragraph" w:customStyle="1" w:styleId="Version">
    <w:name w:val="Version"/>
    <w:basedOn w:val="Normal"/>
    <w:link w:val="VersionCar"/>
    <w:qFormat/>
    <w:rsid w:val="00394579"/>
  </w:style>
  <w:style w:type="character" w:customStyle="1" w:styleId="VersionCar">
    <w:name w:val="Version Car"/>
    <w:basedOn w:val="Policepardfaut"/>
    <w:link w:val="Version"/>
    <w:rsid w:val="00394579"/>
    <w:rPr>
      <w:sz w:val="20"/>
      <w:szCs w:val="20"/>
    </w:rPr>
  </w:style>
  <w:style w:type="table" w:styleId="Grilledutableau">
    <w:name w:val="Table Grid"/>
    <w:basedOn w:val="TableauNormal"/>
    <w:uiPriority w:val="59"/>
    <w:rsid w:val="00914DE9"/>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cran-OVNI">
    <w:name w:val="ecran-OVNI"/>
    <w:basedOn w:val="Normal"/>
    <w:link w:val="ecran-OVNICar"/>
    <w:qFormat/>
    <w:rsid w:val="001853A4"/>
    <w:pPr>
      <w:shd w:val="clear" w:color="auto" w:fill="000000" w:themeFill="text1"/>
      <w:ind w:left="2410" w:right="3402"/>
      <w:jc w:val="left"/>
    </w:pPr>
    <w:rPr>
      <w:rFonts w:ascii="Courier New" w:hAnsi="Courier New" w:cs="Courier New"/>
      <w:b/>
      <w:color w:val="F8F8F8"/>
      <w:sz w:val="32"/>
      <w:szCs w:val="32"/>
    </w:rPr>
  </w:style>
  <w:style w:type="character" w:customStyle="1" w:styleId="ecran-OVNICar">
    <w:name w:val="ecran-OVNI Car"/>
    <w:basedOn w:val="Policepardfaut"/>
    <w:link w:val="ecran-OVNI"/>
    <w:rsid w:val="001853A4"/>
    <w:rPr>
      <w:rFonts w:ascii="Courier New" w:hAnsi="Courier New" w:cs="Courier New"/>
      <w:b/>
      <w:color w:val="F8F8F8"/>
      <w:sz w:val="32"/>
      <w:szCs w:val="32"/>
      <w:shd w:val="clear" w:color="auto" w:fill="000000" w:themeFill="text1"/>
    </w:rPr>
  </w:style>
  <w:style w:type="paragraph" w:styleId="TM3">
    <w:name w:val="toc 3"/>
    <w:basedOn w:val="Normal"/>
    <w:next w:val="Normal"/>
    <w:autoRedefine/>
    <w:uiPriority w:val="39"/>
    <w:unhideWhenUsed/>
    <w:rsid w:val="004C1BCC"/>
    <w:pPr>
      <w:spacing w:after="100"/>
      <w:ind w:left="400"/>
    </w:pPr>
  </w:style>
  <w:style w:type="character" w:customStyle="1" w:styleId="st">
    <w:name w:val="st"/>
    <w:basedOn w:val="Policepardfaut"/>
    <w:rsid w:val="009F7746"/>
  </w:style>
  <w:style w:type="character" w:customStyle="1" w:styleId="template-min-width">
    <w:name w:val="template-min-width"/>
    <w:basedOn w:val="Policepardfaut"/>
    <w:rsid w:val="00D86E22"/>
  </w:style>
  <w:style w:type="character" w:styleId="Lienhypertextesuivivisit">
    <w:name w:val="FollowedHyperlink"/>
    <w:basedOn w:val="Policepardfaut"/>
    <w:uiPriority w:val="99"/>
    <w:semiHidden/>
    <w:unhideWhenUsed/>
    <w:rsid w:val="003F2CA1"/>
    <w:rPr>
      <w:color w:val="800080" w:themeColor="followedHyperlink"/>
      <w:u w:val="single"/>
    </w:rPr>
  </w:style>
  <w:style w:type="table" w:styleId="Tramemoyenne2">
    <w:name w:val="Medium Shading 2"/>
    <w:basedOn w:val="TableauNormal"/>
    <w:uiPriority w:val="64"/>
    <w:rsid w:val="00166B3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8F0992"/>
    <w:pPr>
      <w:autoSpaceDE w:val="0"/>
      <w:autoSpaceDN w:val="0"/>
      <w:adjustRightInd w:val="0"/>
      <w:spacing w:before="0" w:after="0" w:line="240" w:lineRule="auto"/>
    </w:pPr>
    <w:rPr>
      <w:rFonts w:ascii="Times New Roman" w:hAnsi="Times New Roman" w:cs="Times New Roman"/>
      <w:color w:val="000000"/>
      <w:sz w:val="24"/>
      <w:szCs w:val="24"/>
    </w:rPr>
  </w:style>
  <w:style w:type="character" w:customStyle="1" w:styleId="lang-en">
    <w:name w:val="lang-en"/>
    <w:basedOn w:val="Policepardfaut"/>
    <w:rsid w:val="00DB64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BCC"/>
    <w:pPr>
      <w:spacing w:before="0" w:after="0" w:line="240" w:lineRule="auto"/>
      <w:jc w:val="both"/>
    </w:pPr>
    <w:rPr>
      <w:sz w:val="20"/>
      <w:szCs w:val="20"/>
    </w:rPr>
  </w:style>
  <w:style w:type="paragraph" w:styleId="Titre1">
    <w:name w:val="heading 1"/>
    <w:basedOn w:val="Normal"/>
    <w:next w:val="Normal"/>
    <w:link w:val="Titre1Car"/>
    <w:uiPriority w:val="9"/>
    <w:qFormat/>
    <w:rsid w:val="00A87D9C"/>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20" w:after="12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87D9C"/>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20" w:after="120"/>
      <w:outlineLvl w:val="1"/>
    </w:pPr>
    <w:rPr>
      <w:caps/>
      <w:spacing w:val="15"/>
      <w:sz w:val="22"/>
      <w:szCs w:val="22"/>
    </w:rPr>
  </w:style>
  <w:style w:type="paragraph" w:styleId="Titre3">
    <w:name w:val="heading 3"/>
    <w:basedOn w:val="Normal"/>
    <w:next w:val="Normal"/>
    <w:link w:val="Titre3Car"/>
    <w:uiPriority w:val="9"/>
    <w:unhideWhenUsed/>
    <w:qFormat/>
    <w:rsid w:val="00A87D9C"/>
    <w:pPr>
      <w:numPr>
        <w:ilvl w:val="2"/>
        <w:numId w:val="2"/>
      </w:numPr>
      <w:pBdr>
        <w:top w:val="single" w:sz="6" w:space="2" w:color="4F81BD" w:themeColor="accent1"/>
        <w:left w:val="single" w:sz="6" w:space="2" w:color="4F81BD" w:themeColor="accent1"/>
      </w:pBdr>
      <w:spacing w:before="120" w:after="12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A87D9C"/>
    <w:pPr>
      <w:numPr>
        <w:ilvl w:val="3"/>
        <w:numId w:val="2"/>
      </w:numPr>
      <w:pBdr>
        <w:top w:val="dotted" w:sz="6" w:space="2" w:color="4F81BD" w:themeColor="accent1"/>
        <w:left w:val="dotted" w:sz="6" w:space="2" w:color="4F81BD" w:themeColor="accent1"/>
      </w:pBdr>
      <w:spacing w:before="120" w:after="120"/>
      <w:outlineLvl w:val="3"/>
    </w:pPr>
    <w:rPr>
      <w:caps/>
      <w:color w:val="365F91" w:themeColor="accent1" w:themeShade="BF"/>
      <w:spacing w:val="10"/>
      <w:sz w:val="22"/>
      <w:szCs w:val="22"/>
    </w:rPr>
  </w:style>
  <w:style w:type="paragraph" w:styleId="Titre5">
    <w:name w:val="heading 5"/>
    <w:basedOn w:val="Normal"/>
    <w:next w:val="Normal"/>
    <w:link w:val="Titre5Car"/>
    <w:uiPriority w:val="9"/>
    <w:unhideWhenUsed/>
    <w:qFormat/>
    <w:rsid w:val="00E6443F"/>
    <w:pPr>
      <w:numPr>
        <w:ilvl w:val="4"/>
        <w:numId w:val="2"/>
      </w:numPr>
      <w:pBdr>
        <w:bottom w:val="single" w:sz="6" w:space="1" w:color="4F81BD" w:themeColor="accent1"/>
      </w:pBdr>
      <w:spacing w:before="30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E6443F"/>
    <w:pPr>
      <w:numPr>
        <w:ilvl w:val="5"/>
        <w:numId w:val="2"/>
      </w:numPr>
      <w:pBdr>
        <w:bottom w:val="dotted" w:sz="6" w:space="1" w:color="4F81BD" w:themeColor="accent1"/>
      </w:pBdr>
      <w:spacing w:before="30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E6443F"/>
    <w:pPr>
      <w:numPr>
        <w:ilvl w:val="6"/>
        <w:numId w:val="2"/>
      </w:numPr>
      <w:spacing w:before="30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E6443F"/>
    <w:pPr>
      <w:numPr>
        <w:ilvl w:val="7"/>
        <w:numId w:val="2"/>
      </w:num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E6443F"/>
    <w:pPr>
      <w:numPr>
        <w:ilvl w:val="8"/>
        <w:numId w:val="2"/>
      </w:numPr>
      <w:spacing w:before="30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75E32"/>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A87D9C"/>
    <w:rPr>
      <w:caps/>
      <w:color w:val="243F60" w:themeColor="accent1" w:themeShade="7F"/>
      <w:spacing w:val="15"/>
    </w:rPr>
  </w:style>
  <w:style w:type="paragraph" w:styleId="Textedebulles">
    <w:name w:val="Balloon Text"/>
    <w:basedOn w:val="Normal"/>
    <w:link w:val="TextedebullesCar"/>
    <w:uiPriority w:val="99"/>
    <w:semiHidden/>
    <w:unhideWhenUsed/>
    <w:rsid w:val="00E72761"/>
    <w:rPr>
      <w:rFonts w:ascii="Tahoma" w:hAnsi="Tahoma" w:cs="Tahoma"/>
      <w:sz w:val="16"/>
      <w:szCs w:val="16"/>
    </w:rPr>
  </w:style>
  <w:style w:type="character" w:customStyle="1" w:styleId="TextedebullesCar">
    <w:name w:val="Texte de bulles Car"/>
    <w:basedOn w:val="Policepardfaut"/>
    <w:link w:val="Textedebulles"/>
    <w:uiPriority w:val="99"/>
    <w:semiHidden/>
    <w:rsid w:val="00E72761"/>
    <w:rPr>
      <w:rFonts w:ascii="Tahoma" w:hAnsi="Tahoma" w:cs="Tahoma"/>
      <w:sz w:val="16"/>
      <w:szCs w:val="16"/>
    </w:rPr>
  </w:style>
  <w:style w:type="paragraph" w:styleId="Lgende">
    <w:name w:val="caption"/>
    <w:basedOn w:val="Normal"/>
    <w:next w:val="Normal"/>
    <w:uiPriority w:val="35"/>
    <w:unhideWhenUsed/>
    <w:qFormat/>
    <w:rsid w:val="00A87D9C"/>
    <w:pPr>
      <w:spacing w:after="120"/>
      <w:jc w:val="center"/>
    </w:pPr>
    <w:rPr>
      <w:b/>
      <w:bCs/>
      <w:color w:val="365F91" w:themeColor="accent1" w:themeShade="BF"/>
      <w:sz w:val="16"/>
      <w:szCs w:val="16"/>
    </w:rPr>
  </w:style>
  <w:style w:type="character" w:styleId="Lienhypertexte">
    <w:name w:val="Hyperlink"/>
    <w:basedOn w:val="Policepardfaut"/>
    <w:uiPriority w:val="99"/>
    <w:unhideWhenUsed/>
    <w:rsid w:val="00E72761"/>
    <w:rPr>
      <w:color w:val="0000FF" w:themeColor="hyperlink"/>
      <w:u w:val="single"/>
    </w:rPr>
  </w:style>
  <w:style w:type="character" w:customStyle="1" w:styleId="Titre2Car">
    <w:name w:val="Titre 2 Car"/>
    <w:basedOn w:val="Policepardfaut"/>
    <w:link w:val="Titre2"/>
    <w:uiPriority w:val="9"/>
    <w:rsid w:val="00A87D9C"/>
    <w:rPr>
      <w:caps/>
      <w:spacing w:val="15"/>
      <w:shd w:val="clear" w:color="auto" w:fill="DBE5F1" w:themeFill="accent1" w:themeFillTint="33"/>
    </w:rPr>
  </w:style>
  <w:style w:type="paragraph" w:styleId="Paragraphedeliste">
    <w:name w:val="List Paragraph"/>
    <w:basedOn w:val="Normal"/>
    <w:uiPriority w:val="34"/>
    <w:qFormat/>
    <w:rsid w:val="00E6443F"/>
    <w:pPr>
      <w:ind w:left="720"/>
      <w:contextualSpacing/>
    </w:pPr>
  </w:style>
  <w:style w:type="paragraph" w:styleId="Titre">
    <w:name w:val="Title"/>
    <w:basedOn w:val="Normal"/>
    <w:next w:val="Normal"/>
    <w:link w:val="TitreCar"/>
    <w:uiPriority w:val="10"/>
    <w:qFormat/>
    <w:rsid w:val="00F47A1F"/>
    <w:pPr>
      <w:pBdr>
        <w:top w:val="thinThickSmallGap" w:sz="24" w:space="1" w:color="auto"/>
        <w:left w:val="thinThickSmallGap" w:sz="24" w:space="4" w:color="auto"/>
        <w:bottom w:val="thinThickSmallGap" w:sz="24" w:space="1" w:color="auto"/>
        <w:right w:val="thinThickSmallGap" w:sz="24" w:space="4" w:color="auto"/>
      </w:pBdr>
      <w:spacing w:before="720"/>
      <w:jc w:val="center"/>
    </w:pPr>
    <w:rPr>
      <w:caps/>
      <w:color w:val="4F81BD" w:themeColor="accent1"/>
      <w:spacing w:val="10"/>
      <w:kern w:val="28"/>
      <w:sz w:val="52"/>
      <w:szCs w:val="52"/>
    </w:rPr>
  </w:style>
  <w:style w:type="character" w:customStyle="1" w:styleId="TitreCar">
    <w:name w:val="Titre Car"/>
    <w:basedOn w:val="Policepardfaut"/>
    <w:link w:val="Titre"/>
    <w:uiPriority w:val="10"/>
    <w:rsid w:val="00F47A1F"/>
    <w:rPr>
      <w:caps/>
      <w:color w:val="4F81BD" w:themeColor="accent1"/>
      <w:spacing w:val="10"/>
      <w:kern w:val="28"/>
      <w:sz w:val="52"/>
      <w:szCs w:val="52"/>
    </w:rPr>
  </w:style>
  <w:style w:type="character" w:customStyle="1" w:styleId="Titre1Car">
    <w:name w:val="Titre 1 Car"/>
    <w:basedOn w:val="Policepardfaut"/>
    <w:link w:val="Titre1"/>
    <w:uiPriority w:val="9"/>
    <w:rsid w:val="00A87D9C"/>
    <w:rPr>
      <w:b/>
      <w:bCs/>
      <w:caps/>
      <w:color w:val="FFFFFF" w:themeColor="background1"/>
      <w:spacing w:val="15"/>
      <w:shd w:val="clear" w:color="auto" w:fill="4F81BD" w:themeFill="accent1"/>
    </w:rPr>
  </w:style>
  <w:style w:type="character" w:customStyle="1" w:styleId="Titre4Car">
    <w:name w:val="Titre 4 Car"/>
    <w:basedOn w:val="Policepardfaut"/>
    <w:link w:val="Titre4"/>
    <w:uiPriority w:val="9"/>
    <w:rsid w:val="00A87D9C"/>
    <w:rPr>
      <w:caps/>
      <w:color w:val="365F91" w:themeColor="accent1" w:themeShade="BF"/>
      <w:spacing w:val="10"/>
    </w:rPr>
  </w:style>
  <w:style w:type="character" w:customStyle="1" w:styleId="Titre5Car">
    <w:name w:val="Titre 5 Car"/>
    <w:basedOn w:val="Policepardfaut"/>
    <w:link w:val="Titre5"/>
    <w:uiPriority w:val="9"/>
    <w:rsid w:val="00E6443F"/>
    <w:rPr>
      <w:caps/>
      <w:color w:val="365F91" w:themeColor="accent1" w:themeShade="BF"/>
      <w:spacing w:val="10"/>
    </w:rPr>
  </w:style>
  <w:style w:type="character" w:customStyle="1" w:styleId="Titre6Car">
    <w:name w:val="Titre 6 Car"/>
    <w:basedOn w:val="Policepardfaut"/>
    <w:link w:val="Titre6"/>
    <w:uiPriority w:val="9"/>
    <w:semiHidden/>
    <w:rsid w:val="00E6443F"/>
    <w:rPr>
      <w:caps/>
      <w:color w:val="365F91" w:themeColor="accent1" w:themeShade="BF"/>
      <w:spacing w:val="10"/>
    </w:rPr>
  </w:style>
  <w:style w:type="character" w:customStyle="1" w:styleId="Titre7Car">
    <w:name w:val="Titre 7 Car"/>
    <w:basedOn w:val="Policepardfaut"/>
    <w:link w:val="Titre7"/>
    <w:uiPriority w:val="9"/>
    <w:semiHidden/>
    <w:rsid w:val="00E6443F"/>
    <w:rPr>
      <w:caps/>
      <w:color w:val="365F91" w:themeColor="accent1" w:themeShade="BF"/>
      <w:spacing w:val="10"/>
    </w:rPr>
  </w:style>
  <w:style w:type="character" w:customStyle="1" w:styleId="Titre8Car">
    <w:name w:val="Titre 8 Car"/>
    <w:basedOn w:val="Policepardfaut"/>
    <w:link w:val="Titre8"/>
    <w:uiPriority w:val="9"/>
    <w:semiHidden/>
    <w:rsid w:val="00E6443F"/>
    <w:rPr>
      <w:caps/>
      <w:spacing w:val="10"/>
      <w:sz w:val="18"/>
      <w:szCs w:val="18"/>
    </w:rPr>
  </w:style>
  <w:style w:type="character" w:customStyle="1" w:styleId="Titre9Car">
    <w:name w:val="Titre 9 Car"/>
    <w:basedOn w:val="Policepardfaut"/>
    <w:link w:val="Titre9"/>
    <w:uiPriority w:val="9"/>
    <w:semiHidden/>
    <w:rsid w:val="00E6443F"/>
    <w:rPr>
      <w:i/>
      <w:caps/>
      <w:spacing w:val="10"/>
      <w:sz w:val="18"/>
      <w:szCs w:val="18"/>
    </w:rPr>
  </w:style>
  <w:style w:type="paragraph" w:styleId="Sous-titre">
    <w:name w:val="Subtitle"/>
    <w:basedOn w:val="Normal"/>
    <w:next w:val="Normal"/>
    <w:link w:val="Sous-titreCar"/>
    <w:uiPriority w:val="11"/>
    <w:qFormat/>
    <w:rsid w:val="00E6443F"/>
    <w:pPr>
      <w:spacing w:after="1000"/>
    </w:pPr>
    <w:rPr>
      <w:caps/>
      <w:color w:val="595959" w:themeColor="text1" w:themeTint="A6"/>
      <w:spacing w:val="10"/>
      <w:sz w:val="24"/>
      <w:szCs w:val="24"/>
    </w:rPr>
  </w:style>
  <w:style w:type="character" w:customStyle="1" w:styleId="Sous-titreCar">
    <w:name w:val="Sous-titre Car"/>
    <w:basedOn w:val="Policepardfaut"/>
    <w:link w:val="Sous-titre"/>
    <w:uiPriority w:val="11"/>
    <w:rsid w:val="00E6443F"/>
    <w:rPr>
      <w:caps/>
      <w:color w:val="595959" w:themeColor="text1" w:themeTint="A6"/>
      <w:spacing w:val="10"/>
      <w:sz w:val="24"/>
      <w:szCs w:val="24"/>
    </w:rPr>
  </w:style>
  <w:style w:type="character" w:styleId="lev">
    <w:name w:val="Strong"/>
    <w:uiPriority w:val="22"/>
    <w:qFormat/>
    <w:rsid w:val="00E6443F"/>
    <w:rPr>
      <w:b/>
      <w:bCs/>
    </w:rPr>
  </w:style>
  <w:style w:type="character" w:styleId="Accentuation">
    <w:name w:val="Emphasis"/>
    <w:uiPriority w:val="20"/>
    <w:qFormat/>
    <w:rsid w:val="00E6443F"/>
    <w:rPr>
      <w:caps/>
      <w:color w:val="243F60" w:themeColor="accent1" w:themeShade="7F"/>
      <w:spacing w:val="5"/>
    </w:rPr>
  </w:style>
  <w:style w:type="paragraph" w:styleId="Sansinterligne">
    <w:name w:val="No Spacing"/>
    <w:basedOn w:val="Normal"/>
    <w:link w:val="SansinterligneCar"/>
    <w:uiPriority w:val="1"/>
    <w:qFormat/>
    <w:rsid w:val="00E6443F"/>
  </w:style>
  <w:style w:type="character" w:customStyle="1" w:styleId="SansinterligneCar">
    <w:name w:val="Sans interligne Car"/>
    <w:basedOn w:val="Policepardfaut"/>
    <w:link w:val="Sansinterligne"/>
    <w:uiPriority w:val="1"/>
    <w:rsid w:val="00E6443F"/>
    <w:rPr>
      <w:sz w:val="20"/>
      <w:szCs w:val="20"/>
    </w:rPr>
  </w:style>
  <w:style w:type="paragraph" w:styleId="Citation">
    <w:name w:val="Quote"/>
    <w:basedOn w:val="Normal"/>
    <w:next w:val="Normal"/>
    <w:link w:val="CitationCar"/>
    <w:uiPriority w:val="29"/>
    <w:qFormat/>
    <w:rsid w:val="00E6443F"/>
    <w:rPr>
      <w:i/>
      <w:iCs/>
    </w:rPr>
  </w:style>
  <w:style w:type="character" w:customStyle="1" w:styleId="CitationCar">
    <w:name w:val="Citation Car"/>
    <w:basedOn w:val="Policepardfaut"/>
    <w:link w:val="Citation"/>
    <w:uiPriority w:val="29"/>
    <w:rsid w:val="00E6443F"/>
    <w:rPr>
      <w:i/>
      <w:iCs/>
      <w:sz w:val="20"/>
      <w:szCs w:val="20"/>
    </w:rPr>
  </w:style>
  <w:style w:type="paragraph" w:styleId="Citationintense">
    <w:name w:val="Intense Quote"/>
    <w:basedOn w:val="Normal"/>
    <w:next w:val="Normal"/>
    <w:link w:val="CitationintenseCar"/>
    <w:uiPriority w:val="30"/>
    <w:qFormat/>
    <w:rsid w:val="00E6443F"/>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CitationintenseCar">
    <w:name w:val="Citation intense Car"/>
    <w:basedOn w:val="Policepardfaut"/>
    <w:link w:val="Citationintense"/>
    <w:uiPriority w:val="30"/>
    <w:rsid w:val="00E6443F"/>
    <w:rPr>
      <w:i/>
      <w:iCs/>
      <w:color w:val="4F81BD" w:themeColor="accent1"/>
      <w:sz w:val="20"/>
      <w:szCs w:val="20"/>
    </w:rPr>
  </w:style>
  <w:style w:type="character" w:styleId="Emphaseple">
    <w:name w:val="Subtle Emphasis"/>
    <w:uiPriority w:val="19"/>
    <w:qFormat/>
    <w:rsid w:val="00E6443F"/>
    <w:rPr>
      <w:i/>
      <w:iCs/>
      <w:color w:val="243F60" w:themeColor="accent1" w:themeShade="7F"/>
    </w:rPr>
  </w:style>
  <w:style w:type="character" w:styleId="Emphaseintense">
    <w:name w:val="Intense Emphasis"/>
    <w:uiPriority w:val="21"/>
    <w:qFormat/>
    <w:rsid w:val="00E6443F"/>
    <w:rPr>
      <w:b/>
      <w:bCs/>
      <w:caps/>
      <w:color w:val="243F60" w:themeColor="accent1" w:themeShade="7F"/>
      <w:spacing w:val="10"/>
    </w:rPr>
  </w:style>
  <w:style w:type="character" w:styleId="Rfrenceple">
    <w:name w:val="Subtle Reference"/>
    <w:uiPriority w:val="31"/>
    <w:qFormat/>
    <w:rsid w:val="00E6443F"/>
    <w:rPr>
      <w:b/>
      <w:bCs/>
      <w:color w:val="4F81BD" w:themeColor="accent1"/>
    </w:rPr>
  </w:style>
  <w:style w:type="character" w:styleId="Rfrenceintense">
    <w:name w:val="Intense Reference"/>
    <w:uiPriority w:val="32"/>
    <w:qFormat/>
    <w:rsid w:val="00E6443F"/>
    <w:rPr>
      <w:b/>
      <w:bCs/>
      <w:i/>
      <w:iCs/>
      <w:caps/>
      <w:color w:val="4F81BD" w:themeColor="accent1"/>
    </w:rPr>
  </w:style>
  <w:style w:type="character" w:styleId="Titredulivre">
    <w:name w:val="Book Title"/>
    <w:uiPriority w:val="33"/>
    <w:qFormat/>
    <w:rsid w:val="00E6443F"/>
    <w:rPr>
      <w:b/>
      <w:bCs/>
      <w:i/>
      <w:iCs/>
      <w:spacing w:val="9"/>
    </w:rPr>
  </w:style>
  <w:style w:type="paragraph" w:styleId="En-ttedetabledesmatires">
    <w:name w:val="TOC Heading"/>
    <w:basedOn w:val="Titre1"/>
    <w:next w:val="Normal"/>
    <w:uiPriority w:val="39"/>
    <w:semiHidden/>
    <w:unhideWhenUsed/>
    <w:qFormat/>
    <w:rsid w:val="00E6443F"/>
    <w:pPr>
      <w:outlineLvl w:val="9"/>
    </w:pPr>
    <w:rPr>
      <w:lang w:bidi="en-US"/>
    </w:rPr>
  </w:style>
  <w:style w:type="paragraph" w:styleId="En-tte">
    <w:name w:val="header"/>
    <w:basedOn w:val="Normal"/>
    <w:link w:val="En-tteCar"/>
    <w:uiPriority w:val="99"/>
    <w:unhideWhenUsed/>
    <w:rsid w:val="00E6443F"/>
    <w:pPr>
      <w:tabs>
        <w:tab w:val="center" w:pos="4536"/>
        <w:tab w:val="right" w:pos="9072"/>
      </w:tabs>
    </w:pPr>
  </w:style>
  <w:style w:type="character" w:customStyle="1" w:styleId="En-tteCar">
    <w:name w:val="En-tête Car"/>
    <w:basedOn w:val="Policepardfaut"/>
    <w:link w:val="En-tte"/>
    <w:uiPriority w:val="99"/>
    <w:rsid w:val="00E6443F"/>
    <w:rPr>
      <w:sz w:val="20"/>
      <w:szCs w:val="20"/>
    </w:rPr>
  </w:style>
  <w:style w:type="paragraph" w:styleId="Pieddepage">
    <w:name w:val="footer"/>
    <w:basedOn w:val="Normal"/>
    <w:link w:val="PieddepageCar"/>
    <w:uiPriority w:val="99"/>
    <w:unhideWhenUsed/>
    <w:rsid w:val="00E6443F"/>
    <w:pPr>
      <w:tabs>
        <w:tab w:val="center" w:pos="4536"/>
        <w:tab w:val="right" w:pos="9072"/>
      </w:tabs>
    </w:pPr>
  </w:style>
  <w:style w:type="character" w:customStyle="1" w:styleId="PieddepageCar">
    <w:name w:val="Pied de page Car"/>
    <w:basedOn w:val="Policepardfaut"/>
    <w:link w:val="Pieddepage"/>
    <w:uiPriority w:val="99"/>
    <w:rsid w:val="00E6443F"/>
    <w:rPr>
      <w:sz w:val="20"/>
      <w:szCs w:val="20"/>
    </w:rPr>
  </w:style>
  <w:style w:type="table" w:styleId="Tramemoyenne1-Accent1">
    <w:name w:val="Medium Shading 1 Accent 1"/>
    <w:basedOn w:val="TableauNormal"/>
    <w:uiPriority w:val="63"/>
    <w:rsid w:val="00D76C53"/>
    <w:pPr>
      <w:spacing w:before="0"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F497D" w:themeColor="text2"/>
          <w:left w:val="single" w:sz="8" w:space="0" w:color="1F497D" w:themeColor="text2"/>
          <w:bottom w:val="single" w:sz="8" w:space="0" w:color="1F497D" w:themeColor="text2"/>
          <w:right w:val="single" w:sz="8" w:space="0" w:color="1F497D" w:themeColor="text2"/>
          <w:insideH w:val="nil"/>
          <w:insideV w:val="single" w:sz="8" w:space="0" w:color="1F497D" w:themeColor="text2"/>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single" w:sz="8" w:space="0" w:color="4F81BD" w:themeColor="accent1"/>
        </w:tcBorders>
        <w:shd w:val="clear" w:color="auto" w:fill="D3DFEE" w:themeFill="accent1" w:themeFillTint="3F"/>
      </w:tcPr>
    </w:tblStylePr>
    <w:tblStylePr w:type="band2Horz">
      <w:tblPr/>
      <w:tcPr>
        <w:tcBorders>
          <w:insideH w:val="nil"/>
          <w:insideV w:val="single" w:sz="8" w:space="0" w:color="4F81BD" w:themeColor="accent1"/>
        </w:tcBorders>
      </w:tcPr>
    </w:tblStylePr>
  </w:style>
  <w:style w:type="paragraph" w:styleId="TM1">
    <w:name w:val="toc 1"/>
    <w:basedOn w:val="Normal"/>
    <w:next w:val="Normal"/>
    <w:autoRedefine/>
    <w:uiPriority w:val="39"/>
    <w:unhideWhenUsed/>
    <w:rsid w:val="00CD4FFD"/>
    <w:pPr>
      <w:spacing w:after="100"/>
    </w:pPr>
  </w:style>
  <w:style w:type="paragraph" w:styleId="TM2">
    <w:name w:val="toc 2"/>
    <w:basedOn w:val="Normal"/>
    <w:next w:val="Normal"/>
    <w:autoRedefine/>
    <w:uiPriority w:val="39"/>
    <w:unhideWhenUsed/>
    <w:rsid w:val="00CD4FFD"/>
    <w:pPr>
      <w:spacing w:after="100"/>
      <w:ind w:left="200"/>
    </w:pPr>
  </w:style>
  <w:style w:type="paragraph" w:customStyle="1" w:styleId="Version">
    <w:name w:val="Version"/>
    <w:basedOn w:val="Normal"/>
    <w:link w:val="VersionCar"/>
    <w:qFormat/>
    <w:rsid w:val="00394579"/>
  </w:style>
  <w:style w:type="character" w:customStyle="1" w:styleId="VersionCar">
    <w:name w:val="Version Car"/>
    <w:basedOn w:val="Policepardfaut"/>
    <w:link w:val="Version"/>
    <w:rsid w:val="00394579"/>
    <w:rPr>
      <w:sz w:val="20"/>
      <w:szCs w:val="20"/>
    </w:rPr>
  </w:style>
  <w:style w:type="table" w:styleId="Grilledutableau">
    <w:name w:val="Table Grid"/>
    <w:basedOn w:val="TableauNormal"/>
    <w:uiPriority w:val="59"/>
    <w:rsid w:val="00914DE9"/>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cran-OVNI">
    <w:name w:val="ecran-OVNI"/>
    <w:basedOn w:val="Normal"/>
    <w:link w:val="ecran-OVNICar"/>
    <w:qFormat/>
    <w:rsid w:val="001853A4"/>
    <w:pPr>
      <w:shd w:val="clear" w:color="auto" w:fill="000000" w:themeFill="text1"/>
      <w:ind w:left="2410" w:right="3402"/>
      <w:jc w:val="left"/>
    </w:pPr>
    <w:rPr>
      <w:rFonts w:ascii="Courier New" w:hAnsi="Courier New" w:cs="Courier New"/>
      <w:b/>
      <w:color w:val="F8F8F8"/>
      <w:sz w:val="32"/>
      <w:szCs w:val="32"/>
    </w:rPr>
  </w:style>
  <w:style w:type="character" w:customStyle="1" w:styleId="ecran-OVNICar">
    <w:name w:val="ecran-OVNI Car"/>
    <w:basedOn w:val="Policepardfaut"/>
    <w:link w:val="ecran-OVNI"/>
    <w:rsid w:val="001853A4"/>
    <w:rPr>
      <w:rFonts w:ascii="Courier New" w:hAnsi="Courier New" w:cs="Courier New"/>
      <w:b/>
      <w:color w:val="F8F8F8"/>
      <w:sz w:val="32"/>
      <w:szCs w:val="32"/>
      <w:shd w:val="clear" w:color="auto" w:fill="000000" w:themeFill="text1"/>
    </w:rPr>
  </w:style>
  <w:style w:type="paragraph" w:styleId="TM3">
    <w:name w:val="toc 3"/>
    <w:basedOn w:val="Normal"/>
    <w:next w:val="Normal"/>
    <w:autoRedefine/>
    <w:uiPriority w:val="39"/>
    <w:unhideWhenUsed/>
    <w:rsid w:val="004C1BCC"/>
    <w:pPr>
      <w:spacing w:after="100"/>
      <w:ind w:left="400"/>
    </w:pPr>
  </w:style>
  <w:style w:type="character" w:customStyle="1" w:styleId="st">
    <w:name w:val="st"/>
    <w:basedOn w:val="Policepardfaut"/>
    <w:rsid w:val="009F7746"/>
  </w:style>
  <w:style w:type="character" w:customStyle="1" w:styleId="template-min-width">
    <w:name w:val="template-min-width"/>
    <w:basedOn w:val="Policepardfaut"/>
    <w:rsid w:val="00D86E22"/>
  </w:style>
  <w:style w:type="character" w:styleId="Lienhypertextesuivivisit">
    <w:name w:val="FollowedHyperlink"/>
    <w:basedOn w:val="Policepardfaut"/>
    <w:uiPriority w:val="99"/>
    <w:semiHidden/>
    <w:unhideWhenUsed/>
    <w:rsid w:val="003F2CA1"/>
    <w:rPr>
      <w:color w:val="800080" w:themeColor="followedHyperlink"/>
      <w:u w:val="single"/>
    </w:rPr>
  </w:style>
  <w:style w:type="table" w:styleId="Tramemoyenne2">
    <w:name w:val="Medium Shading 2"/>
    <w:basedOn w:val="TableauNormal"/>
    <w:uiPriority w:val="64"/>
    <w:rsid w:val="00166B3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8F0992"/>
    <w:pPr>
      <w:autoSpaceDE w:val="0"/>
      <w:autoSpaceDN w:val="0"/>
      <w:adjustRightInd w:val="0"/>
      <w:spacing w:before="0" w:after="0" w:line="240" w:lineRule="auto"/>
    </w:pPr>
    <w:rPr>
      <w:rFonts w:ascii="Times New Roman" w:hAnsi="Times New Roman" w:cs="Times New Roman"/>
      <w:color w:val="000000"/>
      <w:sz w:val="24"/>
      <w:szCs w:val="24"/>
    </w:rPr>
  </w:style>
  <w:style w:type="character" w:customStyle="1" w:styleId="lang-en">
    <w:name w:val="lang-en"/>
    <w:basedOn w:val="Policepardfaut"/>
    <w:rsid w:val="00DB6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4980">
      <w:bodyDiv w:val="1"/>
      <w:marLeft w:val="0"/>
      <w:marRight w:val="0"/>
      <w:marTop w:val="0"/>
      <w:marBottom w:val="0"/>
      <w:divBdr>
        <w:top w:val="none" w:sz="0" w:space="0" w:color="auto"/>
        <w:left w:val="none" w:sz="0" w:space="0" w:color="auto"/>
        <w:bottom w:val="none" w:sz="0" w:space="0" w:color="auto"/>
        <w:right w:val="none" w:sz="0" w:space="0" w:color="auto"/>
      </w:divBdr>
    </w:div>
    <w:div w:id="137693555">
      <w:bodyDiv w:val="1"/>
      <w:marLeft w:val="0"/>
      <w:marRight w:val="0"/>
      <w:marTop w:val="0"/>
      <w:marBottom w:val="0"/>
      <w:divBdr>
        <w:top w:val="none" w:sz="0" w:space="0" w:color="auto"/>
        <w:left w:val="none" w:sz="0" w:space="0" w:color="auto"/>
        <w:bottom w:val="none" w:sz="0" w:space="0" w:color="auto"/>
        <w:right w:val="none" w:sz="0" w:space="0" w:color="auto"/>
      </w:divBdr>
    </w:div>
    <w:div w:id="427431789">
      <w:bodyDiv w:val="1"/>
      <w:marLeft w:val="0"/>
      <w:marRight w:val="0"/>
      <w:marTop w:val="0"/>
      <w:marBottom w:val="0"/>
      <w:divBdr>
        <w:top w:val="none" w:sz="0" w:space="0" w:color="auto"/>
        <w:left w:val="none" w:sz="0" w:space="0" w:color="auto"/>
        <w:bottom w:val="none" w:sz="0" w:space="0" w:color="auto"/>
        <w:right w:val="none" w:sz="0" w:space="0" w:color="auto"/>
      </w:divBdr>
    </w:div>
    <w:div w:id="615718539">
      <w:bodyDiv w:val="1"/>
      <w:marLeft w:val="0"/>
      <w:marRight w:val="0"/>
      <w:marTop w:val="0"/>
      <w:marBottom w:val="0"/>
      <w:divBdr>
        <w:top w:val="none" w:sz="0" w:space="0" w:color="auto"/>
        <w:left w:val="none" w:sz="0" w:space="0" w:color="auto"/>
        <w:bottom w:val="none" w:sz="0" w:space="0" w:color="auto"/>
        <w:right w:val="none" w:sz="0" w:space="0" w:color="auto"/>
      </w:divBdr>
    </w:div>
    <w:div w:id="625552800">
      <w:bodyDiv w:val="1"/>
      <w:marLeft w:val="0"/>
      <w:marRight w:val="0"/>
      <w:marTop w:val="0"/>
      <w:marBottom w:val="0"/>
      <w:divBdr>
        <w:top w:val="none" w:sz="0" w:space="0" w:color="auto"/>
        <w:left w:val="none" w:sz="0" w:space="0" w:color="auto"/>
        <w:bottom w:val="none" w:sz="0" w:space="0" w:color="auto"/>
        <w:right w:val="none" w:sz="0" w:space="0" w:color="auto"/>
      </w:divBdr>
    </w:div>
    <w:div w:id="697967474">
      <w:bodyDiv w:val="1"/>
      <w:marLeft w:val="0"/>
      <w:marRight w:val="0"/>
      <w:marTop w:val="0"/>
      <w:marBottom w:val="0"/>
      <w:divBdr>
        <w:top w:val="none" w:sz="0" w:space="0" w:color="auto"/>
        <w:left w:val="none" w:sz="0" w:space="0" w:color="auto"/>
        <w:bottom w:val="none" w:sz="0" w:space="0" w:color="auto"/>
        <w:right w:val="none" w:sz="0" w:space="0" w:color="auto"/>
      </w:divBdr>
    </w:div>
    <w:div w:id="1048722305">
      <w:bodyDiv w:val="1"/>
      <w:marLeft w:val="0"/>
      <w:marRight w:val="0"/>
      <w:marTop w:val="0"/>
      <w:marBottom w:val="0"/>
      <w:divBdr>
        <w:top w:val="none" w:sz="0" w:space="0" w:color="auto"/>
        <w:left w:val="none" w:sz="0" w:space="0" w:color="auto"/>
        <w:bottom w:val="none" w:sz="0" w:space="0" w:color="auto"/>
        <w:right w:val="none" w:sz="0" w:space="0" w:color="auto"/>
      </w:divBdr>
    </w:div>
    <w:div w:id="1224178243">
      <w:bodyDiv w:val="1"/>
      <w:marLeft w:val="0"/>
      <w:marRight w:val="0"/>
      <w:marTop w:val="0"/>
      <w:marBottom w:val="0"/>
      <w:divBdr>
        <w:top w:val="none" w:sz="0" w:space="0" w:color="auto"/>
        <w:left w:val="none" w:sz="0" w:space="0" w:color="auto"/>
        <w:bottom w:val="none" w:sz="0" w:space="0" w:color="auto"/>
        <w:right w:val="none" w:sz="0" w:space="0" w:color="auto"/>
      </w:divBdr>
    </w:div>
    <w:div w:id="1270313745">
      <w:bodyDiv w:val="1"/>
      <w:marLeft w:val="0"/>
      <w:marRight w:val="0"/>
      <w:marTop w:val="0"/>
      <w:marBottom w:val="0"/>
      <w:divBdr>
        <w:top w:val="none" w:sz="0" w:space="0" w:color="auto"/>
        <w:left w:val="none" w:sz="0" w:space="0" w:color="auto"/>
        <w:bottom w:val="none" w:sz="0" w:space="0" w:color="auto"/>
        <w:right w:val="none" w:sz="0" w:space="0" w:color="auto"/>
      </w:divBdr>
    </w:div>
    <w:div w:id="1303927725">
      <w:bodyDiv w:val="1"/>
      <w:marLeft w:val="0"/>
      <w:marRight w:val="0"/>
      <w:marTop w:val="0"/>
      <w:marBottom w:val="0"/>
      <w:divBdr>
        <w:top w:val="none" w:sz="0" w:space="0" w:color="auto"/>
        <w:left w:val="none" w:sz="0" w:space="0" w:color="auto"/>
        <w:bottom w:val="none" w:sz="0" w:space="0" w:color="auto"/>
        <w:right w:val="none" w:sz="0" w:space="0" w:color="auto"/>
      </w:divBdr>
    </w:div>
    <w:div w:id="1369917581">
      <w:bodyDiv w:val="1"/>
      <w:marLeft w:val="0"/>
      <w:marRight w:val="0"/>
      <w:marTop w:val="0"/>
      <w:marBottom w:val="0"/>
      <w:divBdr>
        <w:top w:val="none" w:sz="0" w:space="0" w:color="auto"/>
        <w:left w:val="none" w:sz="0" w:space="0" w:color="auto"/>
        <w:bottom w:val="none" w:sz="0" w:space="0" w:color="auto"/>
        <w:right w:val="none" w:sz="0" w:space="0" w:color="auto"/>
      </w:divBdr>
    </w:div>
    <w:div w:id="1472672067">
      <w:bodyDiv w:val="1"/>
      <w:marLeft w:val="0"/>
      <w:marRight w:val="0"/>
      <w:marTop w:val="0"/>
      <w:marBottom w:val="0"/>
      <w:divBdr>
        <w:top w:val="none" w:sz="0" w:space="0" w:color="auto"/>
        <w:left w:val="none" w:sz="0" w:space="0" w:color="auto"/>
        <w:bottom w:val="none" w:sz="0" w:space="0" w:color="auto"/>
        <w:right w:val="none" w:sz="0" w:space="0" w:color="auto"/>
      </w:divBdr>
    </w:div>
    <w:div w:id="1650204701">
      <w:bodyDiv w:val="1"/>
      <w:marLeft w:val="0"/>
      <w:marRight w:val="0"/>
      <w:marTop w:val="0"/>
      <w:marBottom w:val="0"/>
      <w:divBdr>
        <w:top w:val="none" w:sz="0" w:space="0" w:color="auto"/>
        <w:left w:val="none" w:sz="0" w:space="0" w:color="auto"/>
        <w:bottom w:val="none" w:sz="0" w:space="0" w:color="auto"/>
        <w:right w:val="none" w:sz="0" w:space="0" w:color="auto"/>
      </w:divBdr>
    </w:div>
    <w:div w:id="1678072478">
      <w:bodyDiv w:val="1"/>
      <w:marLeft w:val="0"/>
      <w:marRight w:val="0"/>
      <w:marTop w:val="0"/>
      <w:marBottom w:val="0"/>
      <w:divBdr>
        <w:top w:val="none" w:sz="0" w:space="0" w:color="auto"/>
        <w:left w:val="none" w:sz="0" w:space="0" w:color="auto"/>
        <w:bottom w:val="none" w:sz="0" w:space="0" w:color="auto"/>
        <w:right w:val="none" w:sz="0" w:space="0" w:color="auto"/>
      </w:divBdr>
    </w:div>
    <w:div w:id="18604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fr.wikipedia.org/wiki/IEEE" TargetMode="External"/><Relationship Id="rId14" Type="http://schemas.openxmlformats.org/officeDocument/2006/relationships/image" Target="media/image3.emf"/><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9185A-080C-4D79-8FB9-15E3CBB1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4180</Words>
  <Characters>22993</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Spécifications OVNI Soft et OVNI Hard</vt:lpstr>
    </vt:vector>
  </TitlesOfParts>
  <Company/>
  <LinksUpToDate>false</LinksUpToDate>
  <CharactersWithSpaces>27119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OVNI Soft et OVNI Hard</dc:title>
  <dc:creator>jdelatour</dc:creator>
  <cp:lastModifiedBy>jdelatour</cp:lastModifiedBy>
  <cp:revision>11</cp:revision>
  <cp:lastPrinted>2013-10-07T09:09:00Z</cp:lastPrinted>
  <dcterms:created xsi:type="dcterms:W3CDTF">2013-10-04T11:05:00Z</dcterms:created>
  <dcterms:modified xsi:type="dcterms:W3CDTF">2013-10-07T09:10:00Z</dcterms:modified>
</cp:coreProperties>
</file>