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t>Česká zemědělská univerzita v Praze</w:t>
      </w:r>
    </w:p>
    <w:p>
      <w:pPr>
        <w:spacing w:after="60"/>
        <w:jc w:val="center"/>
      </w:pPr>
      <w:r>
        <w:t>Provozně ekonomická fakulta</w:t>
      </w:r>
    </w:p>
    <w:p>
      <w:pPr>
        <w:spacing w:after="60"/>
        <w:jc w:val="center"/>
      </w:pPr>
      <w:r>
        <w:t>Katedra informačních technologií</w:t>
      </w:r>
    </w:p>
    <w:p>
      <w:pPr>
        <w:spacing w:after="1640"/>
      </w:pPr>
    </w:p>
    <w:p>
      <w:pPr>
        <w:pStyle w:val="Subtitle"/>
        <w:jc w:val="center"/>
      </w:pPr>
      <w:r>
        <w:t>Dokumentace projektu</w:t>
      </w:r>
    </w:p>
    <w:p>
      <w:pPr>
        <w:pStyle w:val="Title"/>
        <w:jc w:val="center"/>
      </w:pPr>
      <w:r>
        <w:t>Prague Pulse Fest</w:t>
      </w:r>
    </w:p>
    <w:p>
      <w:pPr>
        <w:jc w:val="center"/>
      </w:pPr>
      <w:r>
        <w:t>Webdesign · akademický rok 2026/2027</w:t>
      </w:r>
    </w:p>
    <w:p>
      <w:pPr>
        <w:jc w:val="center"/>
      </w:pPr>
      <w:r>
        <w:t>Fiktivní festivalový web</w:t>
        <w:br/>
        <w:t>HTML · CSS · JavaScript · XML</w:t>
      </w:r>
    </w:p>
    <w:p>
      <w:pPr>
        <w:spacing w:after="1400"/>
      </w:pPr>
    </w:p>
    <w:p>
      <w:pPr>
        <w:jc w:val="center"/>
      </w:pPr>
      <w:r>
        <w:t>Michal Ladra, Matěj Mlejnek, Jan Martínek</w:t>
      </w:r>
    </w:p>
    <w:p>
      <w:pPr>
        <w:jc w:val="center"/>
      </w:pPr>
      <w:r>
        <w:t>19. října 2026</w:t>
      </w:r>
    </w:p>
    <w:p>
      <w:pPr>
        <w:jc w:val="center"/>
      </w:pPr>
      <w:r>
        <w:t>Festival: 1.–3. srpna 2027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1. Popis a rozsah projektu</w:t>
      </w:r>
    </w:p>
    <w:p>
      <w:r>
        <w:t>2. Požadavky a místo řešení</w:t>
      </w:r>
    </w:p>
    <w:p>
      <w:r>
        <w:t>3. Struktura a datový slovník</w:t>
      </w:r>
    </w:p>
    <w:p>
      <w:r>
        <w:t>4. Návrh a fungování webu</w:t>
      </w:r>
    </w:p>
    <w:p>
      <w:r>
        <w:t>5. Metodika, nástroje a ověření</w:t>
      </w:r>
    </w:p>
    <w:p>
      <w:r>
        <w:t>6. SEO, AEO a obrazové podklady</w:t>
      </w:r>
    </w:p>
    <w:p>
      <w:r>
        <w:t>7. Vývoj, změny a cross-review</w:t>
      </w:r>
    </w:p>
    <w:p>
      <w:r>
        <w:t>8. Použití AI a kritické zhodnocení</w:t>
      </w:r>
    </w:p>
    <w:p>
      <w:r>
        <w:t>Povinným zdrojovým dokumentem je documentation.md. Tato verze zachovává stejný obsah v upravitelném formátu pro čtení a odevzdání.</w:t>
      </w:r>
    </w:p>
    <w:p>
      <w:r>
        <w:br w:type="page"/>
      </w:r>
    </w:p>
    <w:p>
      <w:pPr>
        <w:pStyle w:val="Heading1"/>
      </w:pPr>
      <w:r>
        <w:t>1. Popis a rozsah projektu</w:t>
      </w:r>
    </w:p>
    <w:p>
      <w:pPr/>
      <w:r>
        <w:t>Prague Pulse Fest je fiktivní městský hudební festival pro 1.–3. srpna 2027. Web propojuje program, účinkující, scény, vyhledávání a praktické informace. Využívá XML datový základ se stabilními ID. Výstup pro Webdesign tvoří čistě klientský web a podklady ke cvičením.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Oblast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Současné řešení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Festival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První ročník, 3 dny, modelový areál Vltava Park u Výstaviště Praha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Data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 scény, 60 účinkujících, 60 vystoupení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Obsah webu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13 HTML vstupů, detaily interpretů a vystoupení, 3 články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Jazyky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Čeština a angličtina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Běh aplikace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HTML, CSS a JavaScript přímo v prohlížeči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Ukládání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Místní </w:t>
            </w:r>
            <w:r>
              <w:rPr>
                <w:rFonts w:ascii="Consolas" w:hAnsi="Consolas"/>
                <w:sz w:val="16"/>
              </w:rPr>
              <w:t>localStorage</w:t>
            </w:r>
            <w:r>
              <w:rPr>
                <w:sz w:val="16"/>
              </w:rPr>
              <w:t xml:space="preserve"> stejného prohlížeče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Objednávka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 / jedna scéna, 1/2/3 dny, sedadla nebo stání, kemp, promo, PDF</w:t>
            </w:r>
          </w:p>
        </w:tc>
      </w:tr>
    </w:tbl>
    <w:p>
      <w:pPr>
        <w:spacing w:after="0"/>
      </w:pPr>
    </w:p>
    <w:p>
      <w:pPr/>
      <w:r>
        <w:t>Výstaviště a uvedení interpreti existují, festival a jejich účast jsou návrhem. Kontakty nejsou ověřenými kontakty reálného pořadatele. Web neprovádí skutečnou platbu, automatické odesílání e-mailu ani sdílenou rezervaci.</w:t>
      </w:r>
    </w:p>
    <w:p>
      <w:r>
        <w:drawing>
          <wp:inline xmlns:a="http://schemas.openxmlformats.org/drawingml/2006/main" xmlns:pic="http://schemas.openxmlformats.org/drawingml/2006/picture">
            <wp:extent cx="5903999" cy="4381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8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Úvodní stránka spuštěného webu — navigace a hlavní informace.</w:t>
      </w:r>
    </w:p>
    <w:p>
      <w:pPr>
        <w:pStyle w:val="Heading1"/>
      </w:pPr>
      <w:r>
        <w:t>2. Požadavky a místo řešení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Požadavek Webdesignu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Místo řešení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Způsob kontroly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Identita, cílové skupiny, architektura, nejméně 3 scénáře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project-specification.md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Porovnání se zadáním a obsahem webu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Nejméně 3 dny, 2 scény, 60 účinkujících a 60 položek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data.xml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data/festival.xml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Počty, jedinečná ID a XML/XSD validace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Mobilní a desktopový návrh, průchod 2 scénáři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prototype/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Funkční S1 a S2, kontrola šířek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Úvod, program, účinkující a detail, scény, praktické informace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web/*.html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web/js/app.js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Prokliky a shoda zobrazení s daty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Nejméně 3 smysluplné interakce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Filtry, hledání, osobní program a další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Skutečné akce v Chromium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Client-side běh bez instalace a serverového runtime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Celá složka </w:t>
            </w:r>
            <w:r>
              <w:rPr>
                <w:rFonts w:ascii="Consolas" w:hAnsi="Consolas"/>
                <w:sz w:val="16"/>
              </w:rPr>
              <w:t>web/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Přibalené skripty, data, písma a PDF knihovny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Sémantika, formuláře, klávesnice, responzivita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HTML, CSS a vykreslené rozhraní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Struktura, focus, popisky, rozložení a browserové kontroly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Metadata a pravdivá strukturovaná data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HTML </w:t>
            </w:r>
            <w:r>
              <w:rPr>
                <w:rFonts w:ascii="Consolas" w:hAnsi="Consolas"/>
                <w:sz w:val="16"/>
              </w:rPr>
              <w:t>&lt;head&gt;</w:t>
            </w:r>
            <w:r>
              <w:rPr>
                <w:sz w:val="16"/>
              </w:rPr>
              <w:t xml:space="preserve"> a JSON-LD na úvodu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Kontrola názvu, data, místa a parsování JSON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Progress soubory a prezentace podle cvičení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course-source/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odevzdani/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Kontrola obsahu a PPTX/PDF výstupů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Cross-review jiného projektu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Šablona </w:t>
            </w:r>
            <w:r>
              <w:rPr>
                <w:rFonts w:ascii="Consolas" w:hAnsi="Consolas"/>
                <w:sz w:val="16"/>
              </w:rPr>
              <w:t>review/</w:t>
            </w:r>
            <w:r>
              <w:rPr>
                <w:sz w:val="16"/>
              </w:rPr>
              <w:t xml:space="preserve"> pro cvičení 06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Vyžaduje skutečný přidělený projekt a nálezy týmu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Dokumentace, změny, AI a ověření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Tento soubor a </w:t>
            </w:r>
            <w:r>
              <w:rPr>
                <w:rFonts w:ascii="Consolas" w:hAnsi="Consolas"/>
                <w:sz w:val="16"/>
              </w:rPr>
              <w:t>validation_report.md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Odkazy na konkrétní podklady a výsledky</w:t>
            </w:r>
          </w:p>
        </w:tc>
      </w:tr>
    </w:tbl>
    <w:p>
      <w:pPr>
        <w:spacing w:after="0"/>
      </w:pPr>
    </w:p>
    <w:p>
      <w:pPr/>
      <w:r>
        <w:t>Automatizované kontroly nedokládají úplný soulad s WCAG AA ani všechny náležitosti HTML Living Standard. Chybějící lidské posouzení nepovažujeme za splněnou externí validaci.</w:t>
      </w:r>
    </w:p>
    <w:p>
      <w:pPr>
        <w:pStyle w:val="Heading1"/>
      </w:pPr>
      <w:r>
        <w:t>3. Struktura a datový slovník</w:t>
      </w:r>
    </w:p>
    <w:p>
      <w:pPr>
        <w:pStyle w:val="Heading2"/>
      </w:pPr>
      <w:r>
        <w:t>3.1 Jak data procházejí projektem</w:t>
      </w:r>
    </w:p>
    <w:p>
      <w:pPr>
        <w:keepLines/>
      </w:pPr>
      <w:r>
        <w:rPr>
          <w:rFonts w:ascii="Consolas" w:hAnsi="Consolas"/>
          <w:sz w:val="18"/>
        </w:rPr>
        <w:t>data/festival.xml + data/festival.xsd</w:t>
        <w:br/>
        <w:t xml:space="preserve">          ↓ tools/generate_data.py</w:t>
        <w:br/>
        <w:t xml:space="preserve">     data/json/ — festival, venues, performers, events</w:t>
        <w:br/>
        <w:t xml:space="preserve">     web/js/data.js — stejný obsah pro prohlížeč</w:t>
        <w:br/>
        <w:t xml:space="preserve">          ↓</w:t>
        <w:br/>
        <w:t xml:space="preserve">     program, filtry, detaily, ceny a kapacity</w:t>
      </w:r>
    </w:p>
    <w:p>
      <w:pPr/>
      <w:r/>
      <w:r>
        <w:rPr>
          <w:rFonts w:ascii="Consolas" w:hAnsi="Consolas"/>
          <w:sz w:val="18"/>
        </w:rPr>
        <w:t>data/festival.xml</w:t>
      </w:r>
      <w:r>
        <w:t xml:space="preserve"> je hlavní datový zdroj. XSD kontroluje strukturu, typy a reference. Generátor používá standardní knihovnu Pythonu a z celého XML připraví čtyři JSON exporty, webová data a přesné kořenové kopie </w:t>
      </w:r>
      <w:r>
        <w:rPr>
          <w:rFonts w:ascii="Consolas" w:hAnsi="Consolas"/>
          <w:sz w:val="18"/>
        </w:rPr>
        <w:t>data.xml</w:t>
      </w:r>
      <w:r>
        <w:t xml:space="preserve"> a </w:t>
      </w:r>
      <w:r>
        <w:rPr>
          <w:rFonts w:ascii="Consolas" w:hAnsi="Consolas"/>
          <w:sz w:val="18"/>
        </w:rPr>
        <w:t>festival.xsd</w:t>
      </w:r>
      <w:r>
        <w:t xml:space="preserve"> pro odevzdání.</w:t>
      </w:r>
    </w:p>
    <w:p>
      <w:pPr/>
      <w:r/>
      <w:r>
        <w:rPr>
          <w:rFonts w:ascii="Consolas" w:hAnsi="Consolas"/>
          <w:sz w:val="18"/>
        </w:rPr>
        <w:t>web/js/data.js</w:t>
      </w:r>
      <w:r>
        <w:t xml:space="preserve"> nastaví </w:t>
      </w:r>
      <w:r>
        <w:rPr>
          <w:rFonts w:ascii="Consolas" w:hAnsi="Consolas"/>
          <w:sz w:val="18"/>
        </w:rPr>
        <w:t>window.FESTIVAL_DATA</w:t>
      </w:r>
      <w:r>
        <w:t>. Hotový web tak používá stejný obsah bez síťového načítání lokálního XML nebo JSON. Odvozené exporty se samostatně neupravují. Všechny seznamy obsahují úplná data, nikoli stránkovanou ukázku.</w:t>
      </w:r>
    </w:p>
    <w:p>
      <w:pPr>
        <w:pStyle w:val="Heading2"/>
      </w:pPr>
      <w:r>
        <w:t>3.2 Hlavní entity XML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Element nebo atribut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Obsah a pravidlo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Použití na webu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festival/@id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nazev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popis_festivalu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Identita a popis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Úvod a společná identita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mistokonani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Ulice, město, PSČ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Praktické informace a strukturovaná data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dny/den/@id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 dne, název, datum a časy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Filtr programu a platnost vstupenek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haly/hala/@id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 scény, název, lokace, kapacita, popis a ceník scény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Scény, program a dostupnost vstupů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interpreti/interpret/@id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Klíč, jméno, typ, žánr a medailonek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Seznam a profil interpreta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interpret/odkazy/odkaz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Platforma, URL, druh odkazu a zdroj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Doložený hudební profil nebo označené hledání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sumakce/akce/@id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Klíč vystoupení, téma, popis a čas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Program a detail vystoupení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den_ref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hala_ref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interpret_ref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Odkaz na existující ID příslušné entity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Jednoznačné propojení programu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vstupenky/vstupenka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Šest záznamů: 3 kategorie × denní/celofestivalový tarif pro všechny scény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Ceník společného vstupu a varianty na dva dny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hala/vstupenky_sceny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Kapacita stání, řady sedadel a ceny jednotlivé scény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Samostatný vstup a společná fyzická kapacita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akce/hlavni_vystoupeni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 xml:space="preserve">Závěrečný koncert; v JSON a </w:t>
            </w:r>
            <w:r>
              <w:rPr>
                <w:rFonts w:ascii="Consolas" w:hAnsi="Consolas"/>
                <w:sz w:val="16"/>
              </w:rPr>
              <w:t>data.js</w:t>
            </w:r>
            <w:r>
              <w:rPr>
                <w:sz w:val="16"/>
              </w:rPr>
              <w:t xml:space="preserve"> jako </w:t>
            </w:r>
            <w:r>
              <w:rPr>
                <w:rFonts w:ascii="Consolas" w:hAnsi="Consolas"/>
                <w:sz w:val="16"/>
              </w:rPr>
              <w:t>highlight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Devět navazujících večerních koncertů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kempovani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sazba_dph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Typy míst, ceny, kapacity, pobyt a modelová daň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Košík, poukaz a daňový rozpis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kontakt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odkazy</w:t>
            </w:r>
            <w:r>
              <w:rPr>
                <w:sz w:val="16"/>
              </w:rPr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Festivalové kontakty a odkazy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Info a patička</w:t>
            </w:r>
          </w:p>
        </w:tc>
      </w:tr>
    </w:tbl>
    <w:p>
      <w:pPr>
        <w:spacing w:after="0"/>
      </w:pPr>
    </w:p>
    <w:p>
      <w:pPr/>
      <w:r>
        <w:t xml:space="preserve">Program je řazen podle dne a začátku. Dvě vystoupení na stejné scéně se nepřekrývají; přestavba trvá nejméně 30 minut. </w:t>
      </w:r>
      <w:r>
        <w:rPr>
          <w:b/>
        </w:rPr>
        <w:t>Různé scény mohou hrát souběžně.</w:t>
      </w:r>
      <w:r>
        <w:t xml:space="preserve"> Každá má 20 vystoupení, celkem je 20 setů za den. Běžný set má 60 minut a hlavní koncert v Main Hall 90 minut.</w:t>
      </w:r>
    </w:p>
    <w:p>
      <w:pPr/>
      <w:r>
        <w:t xml:space="preserve">Tři závěrečné koncerty každý den navazují: River 18:30–19:30, Club 20:00–21:00 a Main Hall 21:30–23:00. Mezi nimi zbývá 30 minut na přesun. Těchto devět položek označuje příznak </w:t>
      </w:r>
      <w:r>
        <w:rPr>
          <w:rFonts w:ascii="Consolas" w:hAnsi="Consolas"/>
          <w:sz w:val="18"/>
        </w:rPr>
        <w:t>highlight</w:t>
      </w:r>
      <w:r>
        <w:t>. Společná třídenní vstupenka umožňuje vidět všechny tyto koncerty; netvrdíme, že lze stihnout všech 60 celých setů. Osobní program upozorní na časové překryvy uložených vystoupení.</w:t>
      </w:r>
    </w:p>
    <w:p>
      <w:pPr>
        <w:pStyle w:val="Heading2"/>
      </w:pPr>
      <w:r>
        <w:t>3.3 Výběr a propojení objektů</w:t>
      </w:r>
    </w:p>
    <w:p>
      <w:pPr/>
      <w:r>
        <w:t>Filtry dne a scény porovnávají ID. Textový filtr a vyhledávání normalizují diakritiku a velikost písmen a používají shodu podřetězce. Výsledný program se řadí podle dne a začátku. Osobní program ukládá ID, nikoli kopie koncertů.</w:t>
      </w:r>
    </w:p>
    <w:p>
      <w:pPr/>
      <w:r>
        <w:t xml:space="preserve">Detail interpreta propojí </w:t>
      </w:r>
      <w:r>
        <w:rPr>
          <w:rFonts w:ascii="Consolas" w:hAnsi="Consolas"/>
          <w:sz w:val="18"/>
        </w:rPr>
        <w:t>performerIds</w:t>
      </w:r>
      <w:r>
        <w:t xml:space="preserve"> vystoupení s ID profilu. Odkaz na nákup převezme </w:t>
      </w:r>
      <w:r>
        <w:rPr>
          <w:rFonts w:ascii="Consolas" w:hAnsi="Consolas"/>
          <w:sz w:val="18"/>
        </w:rPr>
        <w:t>dayId</w:t>
      </w:r>
      <w:r>
        <w:t xml:space="preserve"> a </w:t>
      </w:r>
      <w:r>
        <w:rPr>
          <w:rFonts w:ascii="Consolas" w:hAnsi="Consolas"/>
          <w:sz w:val="18"/>
        </w:rPr>
        <w:t>venueId</w:t>
      </w:r>
      <w:r>
        <w:t xml:space="preserve"> konkrétního vystoupení a předvolí jednodenní vstup. Nevybírá vstup podle žánru ani pořadí prvků v seznamu. Návštěvník může rozsah před vložením do košíku změnit.</w:t>
      </w:r>
    </w:p>
    <w:p>
      <w:pPr/>
      <w:r>
        <w:t>Kapacita se odvozuje z platných objednávek aktuálního ročníku pro každou scénu a den. Přehled ukazuje celkovou kapacitu, prodané a zbývající vstupy; nejde o počet lidí právě přítomných před pódiem.</w:t>
      </w:r>
    </w:p>
    <w:p>
      <w:pPr/>
      <w:r>
        <w:t xml:space="preserve">JSON-LD v úvodu je blok </w:t>
      </w:r>
      <w:r>
        <w:rPr>
          <w:rFonts w:ascii="Consolas" w:hAnsi="Consolas"/>
          <w:sz w:val="18"/>
        </w:rPr>
        <w:t>&lt;script type="application/ld+json"&gt;</w:t>
      </w:r>
      <w:r>
        <w:t xml:space="preserve"> s typem </w:t>
      </w:r>
      <w:r>
        <w:rPr>
          <w:rFonts w:ascii="Consolas" w:hAnsi="Consolas"/>
          <w:sz w:val="18"/>
        </w:rPr>
        <w:t>Festival</w:t>
      </w:r>
      <w:r>
        <w:t>: viditelný název, termín a místo pro vyhledávače. Nenahrazuje XML ani úložiště účtů.</w:t>
      </w:r>
    </w:p>
    <w:p>
      <w:pPr>
        <w:pStyle w:val="Heading1"/>
      </w:pPr>
      <w:r>
        <w:t>4. Návrh a fungování webu</w:t>
      </w:r>
    </w:p>
    <w:p>
      <w:pPr>
        <w:pStyle w:val="Heading2"/>
      </w:pPr>
      <w:r>
        <w:t>4.1 Navigace a uživatelské scénáře</w:t>
      </w:r>
    </w:p>
    <w:p>
      <w:pPr/>
      <w:r>
        <w:t>Hlavní navigace propojuje Program, Účinkující, Scény, Info, Účet, Košík a Vstupenky. Společná hlavička obsahuje hledání a přepínač CZ/EN. Detail interpreta navazuje na jeho koncert, detail scény na její program. Soukromí, podmínky a fotografické kredity mají samostatné stránky.</w:t>
      </w:r>
    </w:p>
    <w:p>
      <w:pPr>
        <w:pStyle w:val="ListBullet"/>
      </w:pPr>
      <w:r/>
      <w:r>
        <w:rPr>
          <w:b/>
        </w:rPr>
        <w:t>S1 — osobní program:</w:t>
      </w:r>
      <w:r>
        <w:t xml:space="preserve"> vybrat první den a River Stage, uložit koncert, zapnout vlastní program a obnovit stránku. Zůstane uložený koncert.</w:t>
      </w:r>
    </w:p>
    <w:p>
      <w:pPr>
        <w:pStyle w:val="ListBullet"/>
      </w:pPr>
      <w:r/>
      <w:r>
        <w:rPr>
          <w:b/>
        </w:rPr>
        <w:t>S2 — interpret a vstup:</w:t>
      </w:r>
      <w:r>
        <w:t xml:space="preserve"> vyhledat DARKZY, otevřít detail a příslušný vstup. Předvolený den a Club Stage musí odpovídat vystoupení v XML.</w:t>
      </w:r>
    </w:p>
    <w:p>
      <w:pPr>
        <w:pStyle w:val="ListBullet"/>
      </w:pPr>
      <w:r/>
      <w:r>
        <w:rPr>
          <w:b/>
        </w:rPr>
        <w:t>S3 — objednávka hosta:</w:t>
      </w:r>
      <w:r>
        <w:t xml:space="preserve"> zvolit 1. a 3. srpna, vlastní VIP sedadlo, vyplnit kontakt a po dokončení stáhnout PDF pro přesně oba zvolené dny.</w:t>
      </w:r>
    </w:p>
    <w:p>
      <w:pPr/>
      <w:r>
        <w:t xml:space="preserve">Úplná definice uživatele, cíle, výchozí situace a očekávaného výsledku je ve specifikaci. </w:t>
      </w:r>
      <w:r>
        <w:rPr>
          <w:rFonts w:ascii="Consolas" w:hAnsi="Consolas"/>
          <w:sz w:val="18"/>
        </w:rPr>
        <w:t>prototype/</w:t>
      </w:r>
      <w:r>
        <w:t xml:space="preserve"> je samostatný jednodušší wireframe pro S1 a S2; hotový web jej při spuštění nepoužívá.</w:t>
      </w:r>
    </w:p>
    <w:p>
      <w:pPr>
        <w:pStyle w:val="Heading2"/>
      </w:pPr>
      <w:r>
        <w:t>4.2 Rozhraní a přístupnost</w:t>
      </w:r>
    </w:p>
    <w:p>
      <w:pPr/>
      <w:r>
        <w:t xml:space="preserve">Mobile-first CSS používá Flexbox pro navigaci a ovládání a Grid pro seznamy, karty a sedadla. Pružné šířky, </w:t>
      </w:r>
      <w:r>
        <w:rPr>
          <w:rFonts w:ascii="Consolas" w:hAnsi="Consolas"/>
          <w:sz w:val="18"/>
        </w:rPr>
        <w:t>clamp()</w:t>
      </w:r>
      <w:r>
        <w:t xml:space="preserve"> a </w:t>
      </w:r>
      <w:r>
        <w:rPr>
          <w:rFonts w:ascii="Consolas" w:hAnsi="Consolas"/>
          <w:sz w:val="18"/>
        </w:rPr>
        <w:t>minmax()</w:t>
      </w:r>
      <w:r>
        <w:t xml:space="preserve"> přizpůsobují obsah prostoru. Tmavá identita kombinuje vlastní typografické logo a oranžové akce. Inspirace festivalovými weby zachovává vlastní značku a rozložení; použité fotografie mají samostatně doložené zdroje a licence.</w:t>
      </w:r>
    </w:p>
    <w:p>
      <w:pPr/>
      <w:r>
        <w:t xml:space="preserve">Používají se významové oblasti </w:t>
      </w:r>
      <w:r>
        <w:rPr>
          <w:rFonts w:ascii="Consolas" w:hAnsi="Consolas"/>
          <w:sz w:val="18"/>
        </w:rPr>
        <w:t>header</w:t>
      </w:r>
      <w:r>
        <w:t xml:space="preserve">, </w:t>
      </w:r>
      <w:r>
        <w:rPr>
          <w:rFonts w:ascii="Consolas" w:hAnsi="Consolas"/>
          <w:sz w:val="18"/>
        </w:rPr>
        <w:t>nav</w:t>
      </w:r>
      <w:r>
        <w:t xml:space="preserve">,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section</w:t>
      </w:r>
      <w:r>
        <w:t xml:space="preserve">, </w:t>
      </w:r>
      <w:r>
        <w:rPr>
          <w:rFonts w:ascii="Consolas" w:hAnsi="Consolas"/>
          <w:sz w:val="18"/>
        </w:rPr>
        <w:t>article</w:t>
      </w:r>
      <w:r>
        <w:t xml:space="preserve">, </w:t>
      </w:r>
      <w:r>
        <w:rPr>
          <w:rFonts w:ascii="Consolas" w:hAnsi="Consolas"/>
          <w:sz w:val="18"/>
        </w:rPr>
        <w:t>aside</w:t>
      </w:r>
      <w:r>
        <w:t xml:space="preserve"> a </w:t>
      </w:r>
      <w:r>
        <w:rPr>
          <w:rFonts w:ascii="Consolas" w:hAnsi="Consolas"/>
          <w:sz w:val="18"/>
        </w:rPr>
        <w:t>footer</w:t>
      </w:r>
      <w:r>
        <w:t xml:space="preserve">, dále </w:t>
      </w:r>
      <w:r>
        <w:rPr>
          <w:rFonts w:ascii="Consolas" w:hAnsi="Consolas"/>
          <w:sz w:val="18"/>
        </w:rPr>
        <w:t>time</w:t>
      </w:r>
      <w:r>
        <w:t xml:space="preserve">, </w:t>
      </w:r>
      <w:r>
        <w:rPr>
          <w:rFonts w:ascii="Consolas" w:hAnsi="Consolas"/>
          <w:sz w:val="18"/>
        </w:rPr>
        <w:t>address</w:t>
      </w:r>
      <w:r>
        <w:t xml:space="preserve"> a popisky formulářů. Navigaci lze přeskočit, focus je viditelný, detaily používají dialog a výsledky hledání stavové oblasti. Obsazenost nespoléhá pouze na barvu. Hledání normalizuje diakritiku a velikost písmen a porovnává podřetězec i v medailoncích.</w:t>
      </w:r>
    </w:p>
    <w:p>
      <w:pPr>
        <w:pStyle w:val="Heading2"/>
      </w:pPr>
      <w:r>
        <w:t>4.3 Objednávka a místní stav</w:t>
      </w:r>
    </w:p>
    <w:p>
      <w:pPr/>
      <w:r>
        <w:t>Vstupenka rozlišuje všechny scény nebo jednu konkrétní scénu a jeden, dva libovolné či tři dny. Main Hall nabízí VIP a Regular sedadla i stání; River a Club pouze stání. U společného VIP/Regular vstupu je sedadlo v Main Hall, na ostatních scénách se stojí.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Scéna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Kapacita na den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Zóny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5 000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16 VIP, 32 Regular, 4 952 stání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River Stage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3 000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Club Stage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1 500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</w:tr>
    </w:tbl>
    <w:p>
      <w:pPr>
        <w:spacing w:after="0"/>
      </w:pPr>
    </w:p>
    <w:p>
      <w:pPr/>
      <w:r>
        <w:t>Kapacity jsou návrhové pro fiktivní festival. Nejde o oficiální povolené kapacity Výstaviště. Společná vstupenka započítá jednu osobu na každé scéně v každém zvoleném dni, proto její dostupnost omezuje i nejmenší Club Stage. Samostatný vstup zabírá jen příslušnou scénu. Stejné fyzické sedadlo v Main Hall nelze prodat zároveň v samostatné a společné variantě. Stání má konečnou kapacitu, ale nevyžaduje kreslení tisíců tlačítek sedadel. Jeho interní číslo není rezervovaná pozice: při vícedenním vstupu rozhoduje volná kapacita každého dne, nikoli shodné číslo stání v různých dnech.</w:t>
      </w:r>
    </w:p>
    <w:p>
      <w:pPr/>
      <w:r>
        <w:t>Kliknutí na sedadlo přidá nebo odebere místo a současně změní počet osob a cenu; počet se nezadává druhým ovládáním. U stání se počet zadává. Dvoudenní vstup vyžaduje dvě výslovně zvolená různá data. Dokud nejsou obě vyplněná, nelze výběr přidat do košíku.</w:t>
      </w:r>
    </w:p>
    <w:p>
      <w:pPr/>
      <w:r>
        <w:t>Cena košíku se vždy vypočítává z aktuálních položek. Odebrání znovu spočítá mezisoučet, promo, zahrnutou daň a celkovou částku, včetně přechodu na prázdný košík.</w:t>
      </w:r>
    </w:p>
    <w:p>
      <w:pPr/>
      <w:r>
        <w:t>Výběr dovoluje nejvýše osm osob najednou, celá objednávka nejvýše 264 vstupenek. Vyšší počet se odmítne před přidáním i při dokončení objednávky, aby každou přijatou objednávku bylo možné stáhnout jako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Rozsah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Kategorie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1 den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2 libovolné dny</w:t>
            </w:r>
          </w:p>
        </w:tc>
        <w:tc>
          <w:tcPr>
            <w:tcW w:type="dxa" w:w="190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3 dny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VIP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590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1 180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1 590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Regular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390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780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990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Všechny scény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190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380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490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VIP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490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980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1 290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Regular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290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580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790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Main Hall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150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300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390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River Stage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110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220 Kč</w:t>
            </w:r>
          </w:p>
        </w:tc>
        <w:tc>
          <w:tcPr>
            <w:tcW w:type="dxa" w:w="190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290 Kč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Club Stage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Stání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90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180 Kč</w:t>
            </w:r>
          </w:p>
        </w:tc>
        <w:tc>
          <w:tcPr>
            <w:tcW w:type="dxa" w:w="190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240 Kč</w:t>
            </w:r>
          </w:p>
        </w:tc>
      </w:tr>
    </w:tbl>
    <w:p>
      <w:pPr>
        <w:spacing w:after="0"/>
      </w:pPr>
    </w:p>
    <w:p>
      <w:pPr/>
      <w:r>
        <w:t>Košík místo ještě nerezervuje. Dostupnost pro další výběr zohlední prodané vstupy i obsah košíku; před dokončením se znovu kontroluje cena, překryv dnů, fyzická místa, dotčené kapacity scén a kemp. Nákup 1. a 3. dne sám neobsadí</w:t>
      </w:r>
    </w:p>
    <w:p>
      <w:pPr>
        <w:pStyle w:val="ListNumber"/>
      </w:pPr>
      <w:r>
        <w:t>den. Jde o kapacitu na den, nikoli aktuální počet lidí u pódia. Místní</w:t>
      </w:r>
    </w:p>
    <w:p>
      <w:pPr/>
      <w:r>
        <w:t xml:space="preserve">data nejsou sdílená mezi zařízeními. Objednávky staršího ročníku zůstávají v historii, ale neblokují aktuální ročník. U záznamů bez </w:t>
      </w:r>
      <w:r>
        <w:rPr>
          <w:rFonts w:ascii="Consolas" w:hAnsi="Consolas"/>
          <w:sz w:val="18"/>
        </w:rPr>
        <w:t>venueId</w:t>
      </w:r>
      <w:r>
        <w:t xml:space="preserve"> se zachová původní význam všech scén; </w:t>
      </w:r>
      <w:r>
        <w:rPr>
          <w:rFonts w:ascii="Consolas" w:hAnsi="Consolas"/>
          <w:sz w:val="18"/>
        </w:rPr>
        <w:t>scope</w:t>
      </w:r>
      <w:r>
        <w:t xml:space="preserve"> nadále označuje délku, ne scénu.</w:t>
      </w:r>
    </w:p>
    <w:p>
      <w:pPr/>
      <w:r>
        <w:t>Kemp je jedno místo na objednávku s alespoň jednou vstupenkou: stan 350 Kč (nejvýše 4 osoby, 40 míst) nebo karavan 850 Kč (6 osob, 12 míst) plus 150 Kč za osobu. Cena zahrnuje tři noci 1.–4. srpna 2027.</w:t>
      </w:r>
    </w:p>
    <w:p>
      <w:pPr/>
      <w:r>
        <w:t>PULSE10 odečte 10 % z ceny vstupenek, PRAHA200 nejvýše 200 Kč. Kódy se nesčítají a nezlevňují kemp. Ceny již obsahují modelovou 12% DPH; znovu se nepřičítá. Poplatek objednávky je 0 Kč.</w:t>
      </w:r>
    </w:p>
    <w:p>
      <w:pPr/>
      <w:r>
        <w:t xml:space="preserve">Příklad: dvě dvoudenní VIP vstupenky, PULSE10 a stan pro dvě osoby: </w:t>
      </w:r>
      <w:r>
        <w:rPr>
          <w:b/>
        </w:rPr>
        <w:t>2 × 1 180 − 236 + 350 + 2 × 150 = 2 774 Kč.</w:t>
      </w:r>
      <w:r>
        <w:t xml:space="preserve"> Základ je 2 476,79 Kč a zahrnutá daň 297,21 Kč. Základ se vypočítá z konečné ceny dělením 1,12; rozdíl tvoří daň, částky jsou na haléře.</w:t>
      </w:r>
    </w:p>
    <w:p>
      <w:pPr/>
      <w:r>
        <w:t>Sedm platebních metod představuje průchod formulářem bez platební služby. PDF vzniká přes jsPDF z uloženého objektu objednávky. Každá vstupenka má vlastní stránku, datum nákupu, jméno kupujícího, číslo objednávky, přesnou platnost, scénu, kategorii, místo a QR identifikátor. Zobrazuje cenu konkrétní vstupenky, použitý promo kód a odpovídající část slevy.</w:t>
      </w:r>
    </w:p>
    <w:p>
      <w:pPr/>
      <w:r>
        <w:t>Sleva se mezi položky rozdělí v celých haléřích poměrem jejich cen a metodou největšího zbytku. Součet částí tak odpovídá slevě objednávky. Z ceny po slevě se určí základ a již zahrnutá 12% daň. Kemp má samostatný poukaz a nevstupuje do ceny koncertní vstupenky. Tmavý podklad, oranžová barva, typografie a QR navazují na web. QR nemá serverové ověření. Skutečné karetní údaje se nevyplňují a e-mail se automaticky neposílá.</w:t>
      </w:r>
    </w:p>
    <w:p>
      <w:pPr>
        <w:pStyle w:val="Heading2"/>
      </w:pPr>
      <w:r>
        <w:t>4.4 Účet a soukromí</w:t>
      </w:r>
    </w:p>
    <w:p>
      <w:pPr/>
      <w:r>
        <w:t>Registrace má jméno, příjmení, e-mail, telefon, heslo a jeho potvrzení. Profil zobrazuje datum registrace a dovoluje upravit kontakt bez změny údajů historické objednávky. Změna hesla vyžaduje současné heslo, nové heslo a jeho potvrzení. Heslo se ukládá jako PBKDF2-SHA256 hash se 120 000 iteracemi a náhodnou solí; nejde o produkční autentizaci ani ověření vlastnictví e-mailu. Přihlášení vyprší za sedm dnů; toto vypršení kontroluje klientská aplikace.</w:t>
      </w:r>
    </w:p>
    <w:p>
      <w:pPr/>
      <w:r>
        <w:t>Zapomenuté heslo neobnovuje samotný e-mail. Účet má náhodný obnovovací kód, pro který se ukládá hash. Má 128 náhodných bitů, zobrazí se při vytvoření a uživatel si jej uschová. Při obnově zadá e-mail, kód a nové heslo s potvrzením. Obnova vymění také kód; starý již nelze použít. Změna i obnova ukončí dosavadní přihlášení. Starší účet si může kód vytvořit po ověření současného hesla. Bez původního hesla nebo kódu není klientské ověření možné.</w:t>
      </w:r>
    </w:p>
    <w:p>
      <w:pPr/>
      <w:r/>
      <w:r>
        <w:rPr>
          <w:rFonts w:ascii="Consolas" w:hAnsi="Consolas"/>
          <w:sz w:val="18"/>
        </w:rPr>
        <w:t>localStorage</w:t>
      </w:r>
      <w:r>
        <w:t xml:space="preserve"> uchovává účet, košík, objednávky, osobní program a nastavení. Nevzniká automaticky měněný soubor JSON v adresáři projektu. Smazání místních dat smaže také zdejší účet a historii. Vstupy se escapují; dotaz není spouštěný regex a aplikace nepoužívá SQL.</w:t>
      </w:r>
    </w:p>
    <w:p>
      <w:pPr/>
      <w:r>
        <w:t xml:space="preserve">Web sám nenastavuje HTTP cookies a nemá serverovou session. </w:t>
      </w:r>
      <w:r>
        <w:rPr>
          <w:rFonts w:ascii="Consolas" w:hAnsi="Consolas"/>
          <w:sz w:val="18"/>
        </w:rPr>
        <w:t>sessionStorage</w:t>
      </w:r>
      <w:r>
        <w:t xml:space="preserve"> drží identifikátor relace aktuální karty a poslední objednávku hosta; obnovení stránky ho zachová, nová nezávislá relace data nesdílí. </w:t>
      </w:r>
      <w:r>
        <w:rPr>
          <w:rFonts w:ascii="Consolas" w:hAnsi="Consolas"/>
          <w:sz w:val="18"/>
        </w:rPr>
        <w:t>localStorage</w:t>
      </w:r>
      <w:r>
        <w:t xml:space="preserve"> zůstává i po zavření prohlížeče, dokud jej uživatel nebo prohlížeč nevymaže.</w:t>
      </w:r>
    </w:p>
    <w:p>
      <w:pPr/>
      <w:r>
        <w:t xml:space="preserve">Volba soukromí v </w:t>
      </w:r>
      <w:r>
        <w:rPr>
          <w:rFonts w:ascii="Consolas" w:hAnsi="Consolas"/>
          <w:sz w:val="18"/>
        </w:rPr>
        <w:t>localStorage</w:t>
      </w:r>
      <w:r>
        <w:t xml:space="preserve"> platí 180 dnů. Lišta tedy nepředstavuje databázi cookies, ale ovládání místního ukládání a externího obsahu. Google Maps se vloží až po souhlasu s externími mapami; po odvolání se odstraní. Vlastní SVG plánek a textová doprava fungují bez tohoto souhlasu. Analytika a reklamní sledování se nepoužívají.</w:t>
      </w:r>
    </w:p>
    <w:p>
      <w:pPr>
        <w:pStyle w:val="Heading1"/>
      </w:pPr>
      <w:r>
        <w:t>5. Metodika, nástroje a ověření</w:t>
      </w:r>
    </w:p>
    <w:p>
      <w:pPr/>
      <w:r>
        <w:t>Postup přípravy má čtyři navazující části:</w:t>
      </w:r>
    </w:p>
    <w:p>
      <w:pPr>
        <w:pStyle w:val="ListNumber"/>
      </w:pPr>
      <w:r/>
      <w:r>
        <w:rPr>
          <w:b/>
        </w:rPr>
        <w:t>Požadavky a data:</w:t>
      </w:r>
      <w:r>
        <w:t xml:space="preserve"> vymezit identitu, skupiny a scénáře; ověřit XML, počty a reference před tvorbou odvozených dat.</w:t>
      </w:r>
    </w:p>
    <w:p>
      <w:pPr>
        <w:pStyle w:val="ListNumber"/>
      </w:pPr>
      <w:r/>
      <w:r>
        <w:rPr>
          <w:b/>
        </w:rPr>
        <w:t>UX návrh:</w:t>
      </w:r>
      <w:r>
        <w:t xml:space="preserve"> připravit mobilní i desktopový wireframe a projít S1 a S2.</w:t>
      </w:r>
    </w:p>
    <w:p>
      <w:pPr>
        <w:pStyle w:val="ListNumber"/>
      </w:pPr>
      <w:r/>
      <w:r>
        <w:rPr>
          <w:b/>
        </w:rPr>
        <w:t>Implementace:</w:t>
      </w:r>
      <w:r>
        <w:t xml:space="preserve"> propojit stejná ID v obsahu, hledání, osobním programu a detailech; doplnit objednávkový scénář a CZ/EN.</w:t>
      </w:r>
    </w:p>
    <w:p>
      <w:pPr>
        <w:pStyle w:val="ListNumber"/>
      </w:pPr>
      <w:r/>
      <w:r>
        <w:rPr>
          <w:b/>
        </w:rPr>
        <w:t>Kontrola a předání:</w:t>
      </w:r>
      <w:r>
        <w:t xml:space="preserve"> spustit validace, projít konkrétní scénáře, prohlédnout rozložení a exportovat podklady pro Moodle.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Nástroj nebo technologie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Účel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HTML, CSS, JavaScript, Web Crypto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Obsah, rozložení, interakce a místní zpracování hesla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XML, XSD a čtyři odvozené JSON exporty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Konzistentní datové podklady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jsPDF a QR knihovna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PDF dokument v prohlížeči, přibalené licence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Python a lxml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Volitelné vývojové validace a export dat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Playwright a Chromium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Automatizované prokliky skutečného rozhraní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python-pptx, ReportLab, python-docx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Editovatelné prezentace a doprovodné dokumenty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Git a GitHub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Verze zdrojů, kontrola změn a stažení projektu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Codex / ChatGPT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Návrh, texty, implementace a podpora kontrol</w:t>
            </w:r>
          </w:p>
        </w:tc>
      </w:tr>
    </w:tbl>
    <w:p>
      <w:pPr>
        <w:spacing w:after="0"/>
      </w:pPr>
    </w:p>
    <w:p>
      <w:pPr/>
      <w:r>
        <w:t>Python a uvedené balíčky nejsou součástí běhových požadavků webu. Připravené PPTX, PDF a DOCX lze otevřít bez spuštění generátorů. Pokyny k instalaci volitelných kontrol obsahuje README a průvodce soubory.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Kontrola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Co prokazuje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 validate_project.py</w:t>
            </w:r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XML/XSD, počty, reference, časové vazby, ceny, kapacity a shodu exportů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 tests/browser_smoke.py</w:t>
            </w:r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Filtry, hledání, oblíbené, účty, objednávky, součty a vytvořené PDF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python tests/course_materials.py --folder odevzdani</w:t>
            </w:r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Otevření prezentací, poznámky a funkční scénáře prototypu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Vizuální kontrola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Čitelnost, fotografie, součty, přetékání a rozložení</w:t>
            </w:r>
          </w:p>
        </w:tc>
      </w:tr>
    </w:tbl>
    <w:p>
      <w:pPr>
        <w:spacing w:after="0"/>
      </w:pPr>
    </w:p>
    <w:p>
      <w:pPr/>
      <w:r>
        <w:t xml:space="preserve">Konkrétní výsledky, datum a rozsah jsou v </w:t>
      </w:r>
      <w:r>
        <w:rPr>
          <w:rFonts w:ascii="Consolas" w:hAnsi="Consolas"/>
          <w:sz w:val="18"/>
        </w:rPr>
        <w:t>validation_report.md</w:t>
      </w:r>
      <w:r>
        <w:t xml:space="preserve">. Testy probíhají přes pomocný statický server. Přímé otevření souboru </w:t>
      </w:r>
      <w:r>
        <w:rPr>
          <w:rFonts w:ascii="Consolas" w:hAnsi="Consolas"/>
          <w:sz w:val="18"/>
        </w:rPr>
        <w:t>file://</w:t>
      </w:r>
      <w:r>
        <w:t xml:space="preserve"> v řízeném cloudovém Chromium blokuje jeho politika, takže tato kontrola není vydávána za úspěšnou. Testy nenahrazují čtečku obrazovky, kontrolu všech prohlížečů a fyzických zařízení ani testování s návštěvníky.</w:t>
      </w:r>
    </w:p>
    <w:p>
      <w:pPr/>
      <w:r>
        <w:t xml:space="preserve">Obrazové ukázky skutečně spuštěného webu a PDF jsou ve složce </w:t>
      </w:r>
      <w:r>
        <w:rPr>
          <w:rFonts w:ascii="Consolas" w:hAnsi="Consolas"/>
          <w:sz w:val="18"/>
        </w:rPr>
        <w:t>preview/</w:t>
      </w:r>
      <w:r>
        <w:t xml:space="preserve">. Přehled rolí jednotlivých souborů je v </w:t>
      </w:r>
      <w:r>
        <w:rPr>
          <w:rFonts w:ascii="Consolas" w:hAnsi="Consolas"/>
          <w:sz w:val="18"/>
        </w:rPr>
        <w:t>docs/PROJECT-GUIDE.md</w:t>
      </w:r>
      <w:r>
        <w:t>.</w:t>
      </w:r>
    </w:p>
    <w:p>
      <w:pPr>
        <w:pStyle w:val="Heading1"/>
      </w:pPr>
      <w:r>
        <w:t>6. SEO, AEO a obrazové podklady</w:t>
      </w:r>
    </w:p>
    <w:p>
      <w:pPr/>
      <w:r>
        <w:t>Rešerše z 18. října 2026 pracovala s primárními podklady: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Zdroj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Konkrétní použití v projektu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hyperlink r:id="rId12">
              <w:r>
                <w:rPr>
                  <w:color w:val="E4552E"/>
                </w:rPr>
                <w:t>Google SEO Starter Guide</w:t>
              </w:r>
            </w:hyperlink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Jedinečné titulky, výstižné popisy a interní odkazy mezi interprety a programem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hyperlink r:id="rId13">
              <w:r>
                <w:rPr>
                  <w:color w:val="E4552E"/>
                </w:rPr>
                <w:t>Google AI features and your website</w:t>
              </w:r>
            </w:hyperlink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Dostupný obsah a pravdivé JSON-LD; bez vymyšleného speciálního AI schématu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</w:r>
            <w:hyperlink r:id="rId14">
              <w:r>
                <w:rPr>
                  <w:color w:val="E4552E"/>
                </w:rPr>
                <w:t>W3C WAI Page Structure</w:t>
              </w:r>
            </w:hyperlink>
            <w:r>
              <w:rPr>
                <w:sz w:val="16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Významové oblasti, hierarchie nadpisů a přeskočení navigace</w:t>
            </w:r>
          </w:p>
        </w:tc>
      </w:tr>
    </w:tbl>
    <w:p>
      <w:pPr>
        <w:spacing w:after="0"/>
      </w:pPr>
    </w:p>
    <w:p>
      <w:pPr/>
      <w:r>
        <w:t>Stránky mají title, description, jazyk, viewport a Open Graph. JSON-LD odpovídá viditelným informacím. Bez produkční domény se nevymýšlí canonical nebo sitemap. Skriptovaný obsah má limity pro jednodušší crawlery; indexace a doporučování AI nebyly ověřené na veřejném nasazení.</w:t>
      </w:r>
    </w:p>
    <w:p>
      <w:pPr/>
      <w:r>
        <w:t xml:space="preserve">Fotografie mají autora, zdroj, licenci a případné úpravy v </w:t>
      </w:r>
      <w:r>
        <w:rPr>
          <w:rFonts w:ascii="Consolas" w:hAnsi="Consolas"/>
          <w:sz w:val="18"/>
        </w:rPr>
        <w:t>web/images/photo-credits.json</w:t>
      </w:r>
      <w:r>
        <w:t xml:space="preserve">, </w:t>
      </w:r>
      <w:r>
        <w:rPr>
          <w:rFonts w:ascii="Consolas" w:hAnsi="Consolas"/>
          <w:sz w:val="18"/>
        </w:rPr>
        <w:t>PHOTO-CREDITS.md</w:t>
      </w:r>
      <w:r>
        <w:t xml:space="preserve"> a na stránce Kredity. 42 interpretů má doložený skutečný snímek, 18 vlastní typografickou náhradu. Historický úvod zachycuje Průmyslový palác v roce 2018. Plánek je vlastní orientační schéma, nikoli oficiální plán nebo potvrzení provozu kempu. Dvě fotografie, Hedex a AC Slater, mají licenci CC BY-NC-SA 2.0 a omezují současnou sadu na nekomerční použití podle licenčních podmínek.</w:t>
      </w:r>
    </w:p>
    <w:p>
      <w:pPr/>
      <w:r>
        <w:t xml:space="preserve">Novinka o paláci vychází z </w:t>
      </w:r>
      <w:hyperlink r:id="rId15">
        <w:r>
          <w:rPr>
            <w:color w:val="E4552E"/>
          </w:rPr>
          <w:t>oficiálního sdělení Výstaviště</w:t>
        </w:r>
      </w:hyperlink>
      <w:r>
        <w:t xml:space="preserve">, modelová daň z </w:t>
      </w:r>
      <w:hyperlink r:id="rId16">
        <w:r>
          <w:rPr>
            <w:color w:val="E4552E"/>
          </w:rPr>
          <w:t>informace GFŘ ke změnám od roku 2024</w:t>
        </w:r>
      </w:hyperlink>
      <w:r>
        <w:t>. Podklad GFŘ nepotvrzuje právní sazbu konkrétní akce v roce 2027.</w:t>
      </w:r>
    </w:p>
    <w:p>
      <w:pPr>
        <w:pStyle w:val="Heading1"/>
      </w:pPr>
      <w:r>
        <w:t>7. Vývoj, změny a cross-review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Fáze nebo podnět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Rozhodnutí a změna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Důvod a kontrola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Datový základ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Zachovat XML, scény, interprety a programové vazby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Navázání na existující datový projekt; validace exportů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Návrh Webdesignu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propojené hledání, osobní program, mobile-first a CZ/EN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Scénáře návštěvníků; průchod S1 a S2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Upřesnění zadavatele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Zachovat Prague Pulse Fest, přesunout termín na srpen 2027, vlastní tmavá identita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Oprava názvu a budoucího ročníku; shoda dat a rozhraní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Zpětná vazba k rozhraní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Skuteční interpreti, podrobnější medailonky, vhodné fotografie, doprava a offline plánek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Konkrétní obsahové připomínky; kontrola vazeb a licencí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Zpětná vazba k objednávce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Sjednotit 1/2/3 dny, ruční sedadla, kemp a daňový rozpis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Srozumitelný rozsah a cena; kontrola PDF a nesousedících dnů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Požadavek na samostatné scény a přehledný program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Rozdílné kapacity, levnější vstup jedné scény, postupné večerní koncerty a upozornění na kolize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Srozumitelný rozsah vstupu bez zkrácení plných setů; ověření cen, kapacit a časů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Zpětná vazba k cestě zákazníka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Předvolit scénu a den interpreta, počítat osoby z výběru sedadel, vyžadovat oba dny, ihned obnovovat součty a zobrazovat kapacity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Oprava konkrétních nejistot nákupu; průchod od interpreta až k PDF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Požadavek na přehledné podklady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Zkrátit specifikaci a C02 prezentaci, oddělit poznámky a PDF náhled od čtyř odevzdávaných souborů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Porovnání cílů, datových vazeb, scénářů a souborů se zadáním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Zjednodušení datové části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Jediný XML zdroj a čtyři plné JSON exporty, odstranění historického návrhu rozhraní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Reprodukovatelný export a shoda objektů s webem</w:t>
            </w:r>
          </w:p>
        </w:tc>
      </w:tr>
    </w:tbl>
    <w:p>
      <w:pPr>
        <w:spacing w:after="0"/>
      </w:pPr>
    </w:p>
    <w:p>
      <w:pPr/>
      <w:r>
        <w:t xml:space="preserve">Podklady v </w:t>
      </w:r>
      <w:r>
        <w:rPr>
          <w:rFonts w:ascii="Consolas" w:hAnsi="Consolas"/>
          <w:sz w:val="18"/>
        </w:rPr>
        <w:t>odevzdani/</w:t>
      </w:r>
      <w:r>
        <w:t xml:space="preserve"> jsou dodatečně připravené milníky, nikoli důkaz historických odevzdání. Cvičení 04 a 05 obsahují současný web. Před odevzdáním musí tým doložit návaznost na skutečně schválené první dva výstupy a zdůvodnění větších změn v rámci školního limitu přibližně 15 %.</w:t>
      </w:r>
    </w:p>
    <w:p>
      <w:pPr>
        <w:pStyle w:val="Heading2"/>
      </w:pPr>
      <w:r>
        <w:t>Přijaté připomínky jiného týmu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Připomínka</w:t>
            </w:r>
          </w:p>
        </w:tc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Závažnost</w:t>
            </w:r>
          </w:p>
        </w:tc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Rozhodnutí</w:t>
            </w:r>
          </w:p>
        </w:tc>
        <w:tc>
          <w:tcPr>
            <w:tcW w:type="dxa" w:w="2381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Provedená změna / zdůvodnění odmítnutí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skutečné review po jeho obdržení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Neurčena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Čeká na podklad týmu</w:t>
            </w:r>
          </w:p>
        </w:tc>
        <w:tc>
          <w:tcPr>
            <w:tcW w:type="dxa" w:w="2381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Cizí posudek nebyl dodán; zapracování se netvrdí</w:t>
            </w:r>
          </w:p>
        </w:tc>
      </w:tr>
    </w:tbl>
    <w:p>
      <w:pPr>
        <w:spacing w:after="0"/>
      </w:pPr>
    </w:p>
    <w:p>
      <w:pPr/>
      <w:r/>
      <w:r>
        <w:rPr>
          <w:rFonts w:ascii="Consolas" w:hAnsi="Consolas"/>
          <w:sz w:val="18"/>
        </w:rPr>
        <w:t>review/received-review.md</w:t>
      </w:r>
      <w:r>
        <w:t xml:space="preserve"> je místo pro přijatý posudek. </w:t>
      </w:r>
      <w:r>
        <w:rPr>
          <w:rFonts w:ascii="Consolas" w:hAnsi="Consolas"/>
          <w:sz w:val="18"/>
        </w:rPr>
        <w:t>review/internal-review.md</w:t>
      </w:r>
      <w:r>
        <w:t xml:space="preserve"> uvádí vlastní kontroly. Zpětná vazba zadavatele není cross-review jiného týmu. Cvičení 06 obsahuje šablonu Nielsenovy heuristické evaluace a kognitivního průchodu; skutečné nálezy nelze doplnit bez přiděleného projektu. </w:t>
      </w:r>
      <w:r>
        <w:rPr>
          <w:b/>
        </w:rPr>
        <w:t>Změny po cvičení 06 zatím nejsou doloženy.</w:t>
      </w:r>
      <w:r/>
    </w:p>
    <w:p>
      <w:pPr>
        <w:pStyle w:val="Heading2"/>
      </w:pPr>
      <w:r>
        <w:t>Spolupráce týmu</w:t>
      </w:r>
    </w:p>
    <w:p>
      <w:pPr/>
      <w:r>
        <w:t>Autoři jsou Michal Ladra, Matěj Mlejnek a Jan Martínek. Konkrétní rozdělení práce nebylo v podkladech uvedeno, proto se nedovozuje z AI úprav ani commitů.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Co doplní tým před odevzdáním</w:t>
            </w:r>
          </w:p>
        </w:tc>
        <w:tc>
          <w:tcPr>
            <w:tcW w:type="dxa" w:w="4762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Záznam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Odpovědnost za data, implementaci, obsah, kontrolu a prezentaci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skutečné rozdělení práce mezi autory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Společné konzultace a ověření scénářů</w:t>
            </w:r>
          </w:p>
        </w:tc>
        <w:tc>
          <w:tcPr>
            <w:tcW w:type="dxa" w:w="4762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Doplnit datum, účastníky a výsledek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Složení skupiny</w:t>
            </w:r>
          </w:p>
        </w:tc>
        <w:tc>
          <w:tcPr>
            <w:tcW w:type="dxa" w:w="4762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Zadání uvádí 4 členy; uvedeni jsou 3 zadaní autoři — ověřit s vyučujícím</w:t>
            </w:r>
          </w:p>
        </w:tc>
      </w:tr>
    </w:tbl>
    <w:p>
      <w:pPr>
        <w:spacing w:after="0"/>
      </w:pPr>
    </w:p>
    <w:p>
      <w:pPr>
        <w:pStyle w:val="Heading1"/>
      </w:pPr>
      <w:r>
        <w:t>8. Použití AI a kritické zhodnocení</w:t>
      </w:r>
    </w:p>
    <w:p>
      <w:pPr/>
      <w:r>
        <w:t>Codex / ChatGPT pomáhaly s rozborem zadání, návrhem rozhraní, CZ/EN texty, implementací, podklady a kontrolami. Předchozí AI ilustrace se nepoužívají jako portréty skutečných interpretů. Současné fotografie jsou skutečné licencované podklady; textové medailonky prošly AI zpracováním.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Použití a reprezentativní zadání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Co jsme přijali, upravili či odmítli</w:t>
            </w:r>
          </w:p>
        </w:tc>
        <w:tc>
          <w:tcPr>
            <w:tcW w:type="dxa" w:w="3175"/>
            <w:vAlign w:val="center"/>
            <w:shd w:fill="F3DFD7"/>
          </w:tcPr>
          <w:p>
            <w:pPr>
              <w:spacing w:after="80" w:before="80" w:line="264" w:lineRule="auto"/>
            </w:pPr>
            <w:r>
              <w:rPr>
                <w:b/>
                <w:sz w:val="16"/>
              </w:rPr>
              <w:t>Jak se výsledek kontroloval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„Navrhni mobilní festivalový web a propojený program.“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Přijata navigace a scénáře; zjednodušeny obecné reklamní texty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Průchody S1 a S2 na mobilní a desktopové šířce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„Zachovej XML jako zdroj dat webu.“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Přijaty stabilní identifikátory; upraveny nesoulady exportů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XML/XSD a přesné porovnání čtyř JSON exportů a data.js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„Sjednoť nákup na jeden, dva nebo tři dny.“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Přijata společná volba; opraveno vyjádření nesousedících dnů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Nákup 1. a 3. srpna, obsazenost a text staženého PDF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„Kemp je místo plus počet osob, promo jen na vstupenky.“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 oddělený výpočet; daň se nepřičítá znovu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Přepočet příkladu 2 774 Kč, hranice slevy a kapacit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„Použij skutečné interprety a fotografie.“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Odmítnuty nedoložené snímky a AI tváře přiřazené reálným lidem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Záznam jména, autora, licence a zdroje; vlastní náhrada při chybějící fotografii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„Navrhni kapacity scén a program, který dává smysl.“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Přijaty různé kapacity; odmítnuto neomezené stání a slib stihnout všech 60 plných setů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Kapacity z katalogu, společné a samostatné vstupy, stejné sedadlo a návaznost večerních koncertů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„Propoj interpreta s přesným vstupem a zobraz dostupnost.“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Přijata předvolba z objektu vystoupení; opraven obecný odkaz a nesoulad součtů</w:t>
            </w:r>
          </w:p>
        </w:tc>
        <w:tc>
          <w:tcPr>
            <w:tcW w:type="dxa" w:w="3175"/>
            <w:vAlign w:val="center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Porovnání dne, scény a cen od detailu přes košík po PDF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„Připrav podklady podle cvičení.“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Přijato členění; odmítnut vymyšlený cizí posudek a historie týmu</w:t>
            </w:r>
          </w:p>
        </w:tc>
        <w:tc>
          <w:tcPr>
            <w:tcW w:type="dxa" w:w="3175"/>
            <w:vAlign w:val="center"/>
            <w:shd w:fill="F5F5F5"/>
          </w:tcPr>
          <w:p>
            <w:pPr>
              <w:spacing w:after="80" w:before="80" w:line="264" w:lineRule="auto"/>
            </w:pPr>
            <w:r>
              <w:rPr>
                <w:sz w:val="16"/>
              </w:rPr>
              <w:t>Porovnání se zadáním, otevření PPTX/PDF a kontrola poznámek</w:t>
            </w:r>
          </w:p>
        </w:tc>
      </w:tr>
    </w:tbl>
    <w:p>
      <w:pPr>
        <w:spacing w:after="0"/>
      </w:pPr>
    </w:p>
    <w:p>
      <w:pPr/>
      <w:r>
        <w:t>Limity AI se projevily hlavně v příliš obecných textech, záměně festivalového názvu, podobných fiktivních jménech a v riziku nesprávných zdrojů fotografií. Proto nestačí prohlásit „ověřeno AI“: data se porovnávají, funkce se skutečně spouštějí a neověřená tvrzení se odstraňují.</w:t>
      </w:r>
    </w:p>
    <w:p>
      <w:pPr/>
      <w:r>
        <w:t>Zadání požaduje generované texty a obrázky, zatímco zadavatel následně zvolil skutečné fotografie. Tento rozdíl je nutné při odevzdání vyřešit s vyučujícím; dokumentace ho nevydává za schválenou výjimku. AI zrychlila přípravu, ale odpovědnost za porozumění, ověření a odevzdání zůstává uvedeným autorům.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Dokumentace projektu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6666"/>
      </w:rPr>
      <w:t>PRAGUE PULSE FEST  /  WEBDESIGN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E4552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Arial" w:hAnsi="Arial"/>
      <w:color w:val="242424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evelopers.google.com/search/docs/fundamentals/seo-starter-guide" TargetMode="External"/><Relationship Id="rId13" Type="http://schemas.openxmlformats.org/officeDocument/2006/relationships/hyperlink" Target="https://developers.google.com/search/docs/appearance/ai-features" TargetMode="External"/><Relationship Id="rId14" Type="http://schemas.openxmlformats.org/officeDocument/2006/relationships/hyperlink" Target="https://www.w3.org/WAI/tutorials/page-structure/" TargetMode="External"/><Relationship Id="rId15" Type="http://schemas.openxmlformats.org/officeDocument/2006/relationships/hyperlink" Target="https://pronajem.navystavisti.cz/otevirame-prumyslovy-palac/" TargetMode="External"/><Relationship Id="rId16" Type="http://schemas.openxmlformats.org/officeDocument/2006/relationships/hyperlink" Target="https://financnisprava.gov.cz/assets/cs/prilohy/d-seznam-dani/Informace_GFR_ke_zmenam_sazeb_DPH_od_1_1_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Prague Pulse Fest — dokumentace projektu Webdesign</dc:title>
  <dc:subject>Akademický rok 2026/2027; klientský festivalový web</dc:subject>
  <dc:creator>Michal Ladra, Matěj Mlejnek, Jan Martínek</dc:creator>
  <cp:keywords/>
  <dc:description>generated by python-docx</dc:description>
  <cp:lastModifiedBy/>
  <cp:revision>1</cp:revision>
  <dcterms:created xsi:type="dcterms:W3CDTF">2026-10-18T00:00:00Z</dcterms:created>
  <dcterms:modified xsi:type="dcterms:W3CDTF">2026-10-19T00:00:00Z</dcterms:modified>
  <cp:category/>
</cp:coreProperties>
</file>