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黑体"/>
          <w:b/>
          <w:sz w:val="32"/>
        </w:rPr>
        <w:id w:val="-27259902"/>
        <w:docPartObj>
          <w:docPartGallery w:val="AutoText"/>
        </w:docPartObj>
      </w:sdtPr>
      <w:sdtEndPr>
        <w:rPr>
          <w:rFonts w:eastAsia="宋体"/>
          <w:b w:val="0"/>
          <w:sz w:val="21"/>
        </w:rPr>
      </w:sdtEndPr>
      <w:sdtContent>
        <w:p w14:paraId="063F9B9E" w14:textId="77777777" w:rsidR="00D94401" w:rsidRDefault="00D94401">
          <w:pPr>
            <w:spacing w:line="500" w:lineRule="exact"/>
            <w:rPr>
              <w:rFonts w:eastAsia="黑体"/>
              <w:b/>
              <w:sz w:val="32"/>
            </w:rPr>
          </w:pPr>
        </w:p>
        <w:p w14:paraId="51419EDD" w14:textId="77777777" w:rsidR="00D94401" w:rsidRDefault="00000000">
          <w:pPr>
            <w:spacing w:line="360" w:lineRule="auto"/>
            <w:jc w:val="center"/>
            <w:rPr>
              <w:rFonts w:eastAsia="黑体"/>
              <w:sz w:val="34"/>
              <w:lang w:eastAsia="zh-CN"/>
            </w:rPr>
          </w:pPr>
          <w:r>
            <w:rPr>
              <w:rFonts w:hAnsi="宋体" w:hint="eastAsia"/>
              <w:lang w:eastAsia="zh-CN"/>
            </w:rPr>
            <w:t xml:space="preserve"> </w:t>
          </w:r>
          <w:bookmarkStart w:id="0" w:name="_1065102613"/>
          <w:bookmarkStart w:id="1" w:name="_1064953734"/>
          <w:bookmarkEnd w:id="0"/>
          <w:bookmarkEnd w:id="1"/>
          <w:r>
            <w:rPr>
              <w:rFonts w:hAnsi="宋体"/>
            </w:rPr>
            <w:object w:dxaOrig="4127" w:dyaOrig="927" w14:anchorId="1F93BA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35pt;height:46.35pt" o:ole="" filled="t">
                <v:imagedata r:id="rId8" o:title="" grayscale="t" bilevel="t"/>
              </v:shape>
              <o:OLEObject Type="Embed" ProgID="Word.Picture.8" ShapeID="_x0000_i1025" DrawAspect="Content" ObjectID="_1805703807" r:id="rId9"/>
            </w:object>
          </w:r>
        </w:p>
        <w:p w14:paraId="5D787367" w14:textId="77777777" w:rsidR="00D94401" w:rsidRDefault="00D94401">
          <w:pPr>
            <w:adjustRightInd w:val="0"/>
            <w:snapToGrid w:val="0"/>
            <w:jc w:val="center"/>
            <w:rPr>
              <w:b/>
              <w:bCs/>
              <w:spacing w:val="20"/>
              <w:sz w:val="18"/>
              <w:lang w:eastAsia="zh-CN"/>
            </w:rPr>
          </w:pPr>
        </w:p>
        <w:p w14:paraId="70F01E91" w14:textId="77777777" w:rsidR="00D94401" w:rsidRDefault="00D94401">
          <w:pPr>
            <w:adjustRightInd w:val="0"/>
            <w:snapToGrid w:val="0"/>
            <w:jc w:val="center"/>
            <w:rPr>
              <w:b/>
              <w:bCs/>
              <w:spacing w:val="20"/>
              <w:sz w:val="18"/>
              <w:lang w:eastAsia="zh-CN"/>
            </w:rPr>
          </w:pPr>
        </w:p>
        <w:p w14:paraId="46D18CF2" w14:textId="77777777" w:rsidR="00D94401" w:rsidRDefault="00D94401">
          <w:pPr>
            <w:spacing w:line="360" w:lineRule="auto"/>
            <w:jc w:val="center"/>
            <w:rPr>
              <w:rFonts w:ascii="宋体" w:hAnsi="宋体"/>
              <w:b/>
              <w:bCs/>
              <w:spacing w:val="20"/>
              <w:sz w:val="72"/>
              <w:szCs w:val="72"/>
              <w:lang w:eastAsia="zh-CN"/>
            </w:rPr>
          </w:pPr>
        </w:p>
        <w:p w14:paraId="70190BE2" w14:textId="77777777" w:rsidR="00D94401" w:rsidRDefault="00000000">
          <w:pPr>
            <w:spacing w:line="360" w:lineRule="auto"/>
            <w:jc w:val="center"/>
            <w:rPr>
              <w:rFonts w:ascii="宋体" w:hAnsi="宋体"/>
              <w:b/>
              <w:bCs/>
              <w:color w:val="FF0000"/>
              <w:sz w:val="72"/>
              <w:szCs w:val="72"/>
              <w:lang w:eastAsia="zh-CN"/>
            </w:rPr>
          </w:pPr>
          <w:r>
            <w:rPr>
              <w:rFonts w:ascii="宋体" w:hAnsi="宋体" w:hint="eastAsia"/>
              <w:b/>
              <w:bCs/>
              <w:spacing w:val="20"/>
              <w:sz w:val="72"/>
              <w:szCs w:val="72"/>
              <w:lang w:eastAsia="zh-CN"/>
            </w:rPr>
            <w:t>大学生创新训练项目</w:t>
          </w:r>
        </w:p>
        <w:p w14:paraId="0BE9D37E" w14:textId="77777777" w:rsidR="00D94401" w:rsidRDefault="00000000">
          <w:pPr>
            <w:adjustRightInd w:val="0"/>
            <w:snapToGrid w:val="0"/>
            <w:spacing w:line="264" w:lineRule="auto"/>
            <w:jc w:val="center"/>
            <w:rPr>
              <w:rFonts w:ascii="宋体" w:hAnsi="宋体"/>
              <w:b/>
              <w:bCs/>
              <w:spacing w:val="12"/>
              <w:sz w:val="52"/>
              <w:szCs w:val="32"/>
              <w:lang w:eastAsia="zh-CN"/>
            </w:rPr>
          </w:pPr>
          <w:r>
            <w:rPr>
              <w:rFonts w:ascii="宋体" w:hAnsi="宋体" w:hint="eastAsia"/>
              <w:b/>
              <w:bCs/>
              <w:spacing w:val="12"/>
              <w:sz w:val="52"/>
              <w:szCs w:val="32"/>
              <w:lang w:eastAsia="zh-CN"/>
            </w:rPr>
            <w:t>——研究报告</w:t>
          </w:r>
        </w:p>
        <w:p w14:paraId="24633BF4" w14:textId="77777777" w:rsidR="00D94401" w:rsidRDefault="00D94401">
          <w:pPr>
            <w:adjustRightInd w:val="0"/>
            <w:snapToGrid w:val="0"/>
            <w:spacing w:line="264" w:lineRule="auto"/>
            <w:jc w:val="center"/>
            <w:rPr>
              <w:rFonts w:ascii="宋体" w:hAnsi="宋体"/>
              <w:b/>
              <w:bCs/>
              <w:spacing w:val="12"/>
              <w:sz w:val="52"/>
              <w:szCs w:val="32"/>
              <w:lang w:eastAsia="zh-CN"/>
            </w:rPr>
          </w:pPr>
        </w:p>
        <w:p w14:paraId="0DFFB571" w14:textId="77777777" w:rsidR="00D94401" w:rsidRDefault="00000000">
          <w:pPr>
            <w:spacing w:line="360" w:lineRule="auto"/>
            <w:jc w:val="center"/>
            <w:rPr>
              <w:rFonts w:ascii="黑体" w:eastAsia="黑体" w:hAnsi="黑体"/>
              <w:b/>
              <w:sz w:val="36"/>
              <w:szCs w:val="36"/>
              <w:lang w:eastAsia="zh-CN"/>
            </w:rPr>
          </w:pPr>
          <w:r>
            <w:rPr>
              <w:rFonts w:ascii="黑体" w:eastAsia="黑体" w:hAnsi="黑体" w:hint="eastAsia"/>
              <w:b/>
              <w:sz w:val="36"/>
              <w:szCs w:val="36"/>
              <w:lang w:eastAsia="zh-CN"/>
            </w:rPr>
            <w:t>基于深度残差交互机制的TCR-</w:t>
          </w:r>
          <w:bookmarkStart w:id="2" w:name="_Hlk195014922"/>
          <w:r>
            <w:rPr>
              <w:rFonts w:ascii="黑体" w:eastAsia="黑体" w:hAnsi="黑体" w:hint="eastAsia"/>
              <w:b/>
              <w:sz w:val="36"/>
              <w:szCs w:val="36"/>
              <w:lang w:eastAsia="zh-CN"/>
            </w:rPr>
            <w:t>抗原识别模型</w:t>
          </w:r>
          <w:bookmarkEnd w:id="2"/>
        </w:p>
        <w:p w14:paraId="25E07390" w14:textId="77777777" w:rsidR="00D94401" w:rsidRDefault="00D94401">
          <w:pPr>
            <w:adjustRightInd w:val="0"/>
            <w:snapToGrid w:val="0"/>
            <w:spacing w:line="264" w:lineRule="auto"/>
            <w:rPr>
              <w:rFonts w:ascii="宋体" w:hAnsi="宋体"/>
              <w:b/>
              <w:bCs/>
              <w:spacing w:val="12"/>
              <w:sz w:val="52"/>
              <w:szCs w:val="52"/>
              <w:lang w:eastAsia="zh-CN"/>
            </w:rPr>
          </w:pPr>
        </w:p>
        <w:p w14:paraId="2EBE280A" w14:textId="77777777" w:rsidR="00D94401" w:rsidRDefault="00D94401">
          <w:pPr>
            <w:adjustRightInd w:val="0"/>
            <w:snapToGrid w:val="0"/>
            <w:spacing w:line="264" w:lineRule="auto"/>
            <w:rPr>
              <w:rFonts w:ascii="宋体" w:hAnsi="宋体"/>
              <w:b/>
              <w:bCs/>
              <w:spacing w:val="12"/>
              <w:sz w:val="52"/>
              <w:szCs w:val="52"/>
              <w:lang w:eastAsia="zh-CN"/>
            </w:rPr>
          </w:pPr>
        </w:p>
        <w:p w14:paraId="5012E179" w14:textId="77777777" w:rsidR="00D94401" w:rsidRDefault="00000000">
          <w:pPr>
            <w:spacing w:line="720" w:lineRule="auto"/>
            <w:ind w:firstLineChars="550" w:firstLine="1760"/>
            <w:rPr>
              <w:rFonts w:ascii="宋体" w:hAnsi="宋体"/>
              <w:sz w:val="32"/>
              <w:szCs w:val="32"/>
              <w:lang w:eastAsia="zh-CN"/>
            </w:rPr>
          </w:pPr>
          <w:r>
            <w:rPr>
              <w:rFonts w:ascii="宋体" w:hAnsi="宋体" w:hint="eastAsia"/>
              <w:sz w:val="32"/>
              <w:szCs w:val="32"/>
              <w:lang w:eastAsia="zh-CN"/>
            </w:rPr>
            <w:t>院    系</w:t>
          </w:r>
          <w:r>
            <w:rPr>
              <w:sz w:val="32"/>
              <w:szCs w:val="32"/>
              <w:u w:val="single"/>
              <w:lang w:eastAsia="zh-CN"/>
            </w:rPr>
            <w:tab/>
          </w:r>
          <w:r>
            <w:rPr>
              <w:rFonts w:ascii="宋体" w:hAnsi="宋体" w:hint="eastAsia"/>
              <w:sz w:val="32"/>
              <w:u w:val="single"/>
              <w:lang w:eastAsia="zh-CN"/>
            </w:rPr>
            <w:t>人工智能与自动化学院</w:t>
          </w:r>
          <w:r>
            <w:rPr>
              <w:sz w:val="32"/>
              <w:u w:val="single"/>
              <w:lang w:eastAsia="zh-CN"/>
            </w:rPr>
            <w:tab/>
          </w:r>
        </w:p>
        <w:p w14:paraId="7F60B0A0" w14:textId="77777777" w:rsidR="00D94401" w:rsidRDefault="00000000">
          <w:pPr>
            <w:spacing w:line="720" w:lineRule="auto"/>
            <w:ind w:firstLineChars="550" w:firstLine="1760"/>
            <w:rPr>
              <w:rFonts w:ascii="宋体" w:hAnsi="宋体"/>
              <w:sz w:val="32"/>
              <w:szCs w:val="32"/>
              <w:lang w:eastAsia="zh-CN"/>
            </w:rPr>
          </w:pPr>
          <w:r>
            <w:rPr>
              <w:rFonts w:ascii="宋体" w:hAnsi="宋体" w:hint="eastAsia"/>
              <w:sz w:val="32"/>
              <w:szCs w:val="32"/>
              <w:lang w:eastAsia="zh-CN"/>
            </w:rPr>
            <w:t>专业班级</w:t>
          </w:r>
          <w:r>
            <w:rPr>
              <w:sz w:val="32"/>
              <w:szCs w:val="32"/>
              <w:u w:val="single"/>
              <w:lang w:eastAsia="zh-CN"/>
            </w:rPr>
            <w:tab/>
          </w:r>
          <w:r>
            <w:rPr>
              <w:rFonts w:hint="eastAsia"/>
              <w:sz w:val="32"/>
              <w:u w:val="single"/>
              <w:lang w:eastAsia="zh-CN"/>
            </w:rPr>
            <w:t>智能医学工程</w:t>
          </w:r>
          <w:r>
            <w:rPr>
              <w:rFonts w:hint="eastAsia"/>
              <w:sz w:val="32"/>
              <w:u w:val="single"/>
              <w:lang w:eastAsia="zh-CN"/>
            </w:rPr>
            <w:t>2</w:t>
          </w:r>
          <w:r>
            <w:rPr>
              <w:sz w:val="32"/>
              <w:u w:val="single"/>
              <w:lang w:eastAsia="zh-CN"/>
            </w:rPr>
            <w:t>201</w:t>
          </w:r>
          <w:r>
            <w:rPr>
              <w:rFonts w:hint="eastAsia"/>
              <w:sz w:val="32"/>
              <w:u w:val="single"/>
              <w:lang w:eastAsia="zh-CN"/>
            </w:rPr>
            <w:t>班</w:t>
          </w:r>
          <w:r>
            <w:rPr>
              <w:sz w:val="32"/>
              <w:u w:val="single"/>
              <w:lang w:eastAsia="zh-CN"/>
            </w:rPr>
            <w:tab/>
          </w:r>
        </w:p>
        <w:p w14:paraId="3B64E9E1" w14:textId="77777777" w:rsidR="00D94401" w:rsidRDefault="00000000">
          <w:pPr>
            <w:spacing w:line="720" w:lineRule="auto"/>
            <w:ind w:firstLineChars="550" w:firstLine="1760"/>
            <w:rPr>
              <w:rFonts w:ascii="宋体" w:hAnsi="宋体"/>
              <w:sz w:val="32"/>
              <w:szCs w:val="32"/>
              <w:lang w:eastAsia="zh-CN"/>
            </w:rPr>
          </w:pPr>
          <w:r>
            <w:rPr>
              <w:rFonts w:ascii="宋体" w:hAnsi="宋体" w:hint="eastAsia"/>
              <w:sz w:val="32"/>
              <w:szCs w:val="32"/>
              <w:lang w:eastAsia="zh-CN"/>
            </w:rPr>
            <w:t>姓    名</w:t>
          </w:r>
          <w:r>
            <w:rPr>
              <w:sz w:val="32"/>
              <w:szCs w:val="32"/>
              <w:u w:val="single"/>
              <w:lang w:eastAsia="zh-CN"/>
            </w:rPr>
            <w:tab/>
          </w:r>
          <w:r>
            <w:rPr>
              <w:rFonts w:hint="eastAsia"/>
              <w:sz w:val="32"/>
              <w:szCs w:val="32"/>
              <w:u w:val="single"/>
              <w:lang w:eastAsia="zh-CN"/>
            </w:rPr>
            <w:t xml:space="preserve">   </w:t>
          </w:r>
          <w:r>
            <w:rPr>
              <w:rFonts w:hint="eastAsia"/>
              <w:sz w:val="32"/>
              <w:szCs w:val="32"/>
              <w:u w:val="single"/>
              <w:lang w:eastAsia="zh-CN"/>
            </w:rPr>
            <w:t>杨子涵、</w:t>
          </w:r>
          <w:r>
            <w:rPr>
              <w:rFonts w:hint="eastAsia"/>
              <w:sz w:val="32"/>
              <w:u w:val="single"/>
              <w:lang w:eastAsia="zh-CN"/>
            </w:rPr>
            <w:t>薛卜元</w:t>
          </w:r>
          <w:r>
            <w:rPr>
              <w:sz w:val="32"/>
              <w:u w:val="single"/>
              <w:lang w:eastAsia="zh-CN"/>
            </w:rPr>
            <w:tab/>
          </w:r>
          <w:r>
            <w:rPr>
              <w:sz w:val="32"/>
              <w:u w:val="single"/>
              <w:lang w:eastAsia="zh-CN"/>
            </w:rPr>
            <w:tab/>
          </w:r>
        </w:p>
        <w:p w14:paraId="296D2B0A" w14:textId="77777777" w:rsidR="00D94401" w:rsidRDefault="00000000">
          <w:pPr>
            <w:spacing w:line="720" w:lineRule="auto"/>
            <w:ind w:firstLineChars="550" w:firstLine="1760"/>
            <w:rPr>
              <w:rFonts w:ascii="宋体" w:hAnsi="宋体"/>
              <w:sz w:val="32"/>
              <w:szCs w:val="32"/>
              <w:lang w:eastAsia="zh-CN"/>
            </w:rPr>
          </w:pPr>
          <w:r>
            <w:rPr>
              <w:rFonts w:ascii="宋体" w:hAnsi="宋体" w:hint="eastAsia"/>
              <w:sz w:val="32"/>
              <w:szCs w:val="32"/>
              <w:lang w:eastAsia="zh-CN"/>
            </w:rPr>
            <w:t>学    号</w:t>
          </w:r>
          <w:r>
            <w:rPr>
              <w:rFonts w:ascii="宋体" w:hAnsi="宋体"/>
              <w:sz w:val="32"/>
              <w:szCs w:val="32"/>
              <w:u w:val="single"/>
              <w:lang w:eastAsia="zh-CN"/>
            </w:rPr>
            <w:t xml:space="preserve"> </w:t>
          </w:r>
          <w:r>
            <w:rPr>
              <w:rFonts w:cs="Times New Roman"/>
              <w:sz w:val="32"/>
              <w:szCs w:val="32"/>
              <w:u w:val="single"/>
              <w:lang w:eastAsia="zh-CN"/>
            </w:rPr>
            <w:t>U</w:t>
          </w:r>
          <w:r>
            <w:rPr>
              <w:rFonts w:hint="eastAsia"/>
              <w:sz w:val="32"/>
              <w:szCs w:val="32"/>
              <w:u w:val="single"/>
              <w:lang w:eastAsia="zh-CN"/>
            </w:rPr>
            <w:t xml:space="preserve">202215124 </w:t>
          </w:r>
          <w:r>
            <w:rPr>
              <w:sz w:val="32"/>
              <w:u w:val="single"/>
              <w:lang w:eastAsia="zh-CN"/>
            </w:rPr>
            <w:t>U202215123</w:t>
          </w:r>
          <w:r>
            <w:rPr>
              <w:sz w:val="32"/>
              <w:u w:val="single"/>
              <w:lang w:eastAsia="zh-CN"/>
            </w:rPr>
            <w:tab/>
          </w:r>
        </w:p>
        <w:p w14:paraId="5C18F15A" w14:textId="77777777" w:rsidR="00D94401" w:rsidRDefault="00000000">
          <w:pPr>
            <w:spacing w:line="720" w:lineRule="auto"/>
            <w:ind w:firstLineChars="550" w:firstLine="1760"/>
            <w:rPr>
              <w:rFonts w:ascii="宋体" w:hAnsi="宋体"/>
              <w:sz w:val="32"/>
              <w:szCs w:val="32"/>
              <w:u w:val="single"/>
              <w:lang w:eastAsia="zh-CN"/>
            </w:rPr>
          </w:pPr>
          <w:r>
            <w:rPr>
              <w:rFonts w:ascii="宋体" w:hAnsi="宋体" w:hint="eastAsia"/>
              <w:sz w:val="32"/>
              <w:szCs w:val="32"/>
              <w:lang w:eastAsia="zh-CN"/>
            </w:rPr>
            <w:t>指导教师</w:t>
          </w:r>
          <w:r>
            <w:rPr>
              <w:rFonts w:ascii="宋体" w:hAnsi="宋体" w:hint="eastAsia"/>
              <w:sz w:val="32"/>
              <w:szCs w:val="32"/>
              <w:u w:val="single"/>
              <w:lang w:eastAsia="zh-CN"/>
            </w:rPr>
            <w:t xml:space="preserve">        刘雪明</w:t>
          </w:r>
          <w:r>
            <w:rPr>
              <w:rFonts w:ascii="宋体" w:hAnsi="宋体"/>
              <w:sz w:val="32"/>
              <w:szCs w:val="32"/>
              <w:u w:val="single"/>
              <w:lang w:eastAsia="zh-CN"/>
            </w:rPr>
            <w:tab/>
          </w:r>
          <w:r>
            <w:rPr>
              <w:rFonts w:ascii="宋体" w:hAnsi="宋体"/>
              <w:sz w:val="32"/>
              <w:szCs w:val="32"/>
              <w:u w:val="single"/>
              <w:lang w:eastAsia="zh-CN"/>
            </w:rPr>
            <w:tab/>
          </w:r>
          <w:r>
            <w:rPr>
              <w:rFonts w:ascii="宋体" w:hAnsi="宋体"/>
              <w:sz w:val="32"/>
              <w:szCs w:val="32"/>
              <w:u w:val="single"/>
              <w:lang w:eastAsia="zh-CN"/>
            </w:rPr>
            <w:tab/>
          </w:r>
          <w:r>
            <w:rPr>
              <w:rFonts w:ascii="宋体" w:hAnsi="宋体"/>
              <w:sz w:val="32"/>
              <w:szCs w:val="32"/>
              <w:u w:val="single"/>
              <w:lang w:eastAsia="zh-CN"/>
            </w:rPr>
            <w:tab/>
          </w:r>
        </w:p>
        <w:p w14:paraId="43EFF7EA" w14:textId="77777777" w:rsidR="00D94401" w:rsidRDefault="00D94401">
          <w:pPr>
            <w:spacing w:line="278" w:lineRule="auto"/>
            <w:jc w:val="center"/>
            <w:rPr>
              <w:rFonts w:ascii="宋体" w:hAnsi="宋体"/>
              <w:bCs/>
              <w:sz w:val="32"/>
              <w:szCs w:val="32"/>
              <w:lang w:eastAsia="zh-CN"/>
            </w:rPr>
          </w:pPr>
        </w:p>
        <w:p w14:paraId="6806AD43" w14:textId="77777777" w:rsidR="00D94401" w:rsidRDefault="00D94401">
          <w:pPr>
            <w:spacing w:line="278" w:lineRule="auto"/>
            <w:jc w:val="center"/>
            <w:rPr>
              <w:rFonts w:ascii="宋体" w:hAnsi="宋体"/>
              <w:bCs/>
              <w:sz w:val="32"/>
              <w:szCs w:val="32"/>
              <w:lang w:eastAsia="zh-CN"/>
            </w:rPr>
          </w:pPr>
        </w:p>
        <w:p w14:paraId="6331DAB3" w14:textId="77777777" w:rsidR="00D94401" w:rsidRDefault="00000000">
          <w:pPr>
            <w:spacing w:line="278" w:lineRule="auto"/>
            <w:jc w:val="center"/>
            <w:rPr>
              <w:lang w:eastAsia="zh-CN"/>
            </w:rPr>
          </w:pPr>
          <w:r>
            <w:rPr>
              <w:rFonts w:ascii="宋体" w:hAnsi="宋体"/>
              <w:bCs/>
              <w:sz w:val="32"/>
              <w:szCs w:val="32"/>
              <w:lang w:eastAsia="zh-CN"/>
            </w:rPr>
            <w:t>2025</w:t>
          </w:r>
          <w:r>
            <w:rPr>
              <w:rFonts w:ascii="宋体" w:hAnsi="宋体" w:hint="eastAsia"/>
              <w:bCs/>
              <w:sz w:val="32"/>
              <w:szCs w:val="32"/>
              <w:lang w:eastAsia="zh-CN"/>
            </w:rPr>
            <w:t>年</w:t>
          </w:r>
          <w:r>
            <w:rPr>
              <w:rFonts w:ascii="宋体" w:hAnsi="宋体"/>
              <w:bCs/>
              <w:sz w:val="32"/>
              <w:szCs w:val="32"/>
              <w:lang w:eastAsia="zh-CN"/>
            </w:rPr>
            <w:t>4</w:t>
          </w:r>
          <w:r>
            <w:rPr>
              <w:rFonts w:hint="eastAsia"/>
              <w:bCs/>
              <w:sz w:val="32"/>
              <w:szCs w:val="32"/>
              <w:lang w:eastAsia="zh-CN"/>
            </w:rPr>
            <w:t>月</w:t>
          </w:r>
          <w:r>
            <w:rPr>
              <w:bCs/>
              <w:sz w:val="32"/>
              <w:szCs w:val="32"/>
              <w:lang w:eastAsia="zh-CN"/>
            </w:rPr>
            <w:t>6</w:t>
          </w:r>
          <w:r>
            <w:rPr>
              <w:rFonts w:ascii="宋体" w:hAnsi="宋体" w:hint="eastAsia"/>
              <w:bCs/>
              <w:sz w:val="32"/>
              <w:szCs w:val="32"/>
              <w:lang w:eastAsia="zh-CN"/>
            </w:rPr>
            <w:t>日</w:t>
          </w:r>
        </w:p>
      </w:sdtContent>
    </w:sdt>
    <w:p w14:paraId="3F7243F6" w14:textId="77777777" w:rsidR="006400E5" w:rsidRDefault="00000000">
      <w:pPr>
        <w:spacing w:before="80" w:beforeAutospacing="0" w:after="40" w:afterAutospacing="0"/>
        <w:contextualSpacing w:val="0"/>
        <w:jc w:val="center"/>
        <w:rPr>
          <w:noProof/>
        </w:rPr>
      </w:pPr>
      <w:r>
        <w:rPr>
          <w:rFonts w:ascii="黑体" w:eastAsia="黑体" w:hAnsi="黑体" w:hint="eastAsia"/>
          <w:b/>
          <w:bCs/>
          <w:sz w:val="32"/>
          <w:szCs w:val="32"/>
          <w:lang w:eastAsia="zh-CN"/>
        </w:rPr>
        <w:lastRenderedPageBreak/>
        <w:t>目录</w:t>
      </w:r>
      <w:r>
        <w:rPr>
          <w:lang w:eastAsia="zh-CN"/>
        </w:rPr>
        <w:fldChar w:fldCharType="begin"/>
      </w:r>
      <w:r>
        <w:rPr>
          <w:lang w:eastAsia="zh-CN"/>
        </w:rPr>
        <w:instrText xml:space="preserve"> TOC \o "1-4" \u </w:instrText>
      </w:r>
      <w:r>
        <w:rPr>
          <w:lang w:eastAsia="zh-CN"/>
        </w:rPr>
        <w:fldChar w:fldCharType="separate"/>
      </w:r>
    </w:p>
    <w:p w14:paraId="1DA5FE5C" w14:textId="69716DBD" w:rsidR="006400E5" w:rsidRDefault="006400E5">
      <w:pPr>
        <w:pStyle w:val="TOC1"/>
        <w:tabs>
          <w:tab w:val="right" w:leader="dot" w:pos="8296"/>
        </w:tabs>
        <w:rPr>
          <w:rFonts w:asciiTheme="minorHAnsi" w:eastAsiaTheme="minorEastAsia" w:hAnsiTheme="minorHAnsi" w:cstheme="minorBidi"/>
          <w:noProof/>
          <w:color w:val="auto"/>
          <w:kern w:val="2"/>
          <w:sz w:val="22"/>
          <w:szCs w:val="24"/>
          <w:lang w:eastAsia="zh-CN"/>
          <w14:ligatures w14:val="standardContextual"/>
        </w:rPr>
      </w:pPr>
      <w:r>
        <w:rPr>
          <w:noProof/>
          <w:lang w:eastAsia="zh-CN"/>
        </w:rPr>
        <w:t xml:space="preserve">1 </w:t>
      </w:r>
      <w:r>
        <w:rPr>
          <w:noProof/>
          <w:lang w:eastAsia="zh-CN"/>
        </w:rPr>
        <w:t>项目概况</w:t>
      </w:r>
      <w:r>
        <w:rPr>
          <w:noProof/>
          <w:lang w:eastAsia="zh-CN"/>
        </w:rPr>
        <w:tab/>
      </w:r>
      <w:r>
        <w:rPr>
          <w:noProof/>
        </w:rPr>
        <w:fldChar w:fldCharType="begin"/>
      </w:r>
      <w:r>
        <w:rPr>
          <w:noProof/>
          <w:lang w:eastAsia="zh-CN"/>
        </w:rPr>
        <w:instrText xml:space="preserve"> PAGEREF _Toc195090884 \h </w:instrText>
      </w:r>
      <w:r>
        <w:rPr>
          <w:noProof/>
        </w:rPr>
      </w:r>
      <w:r>
        <w:rPr>
          <w:noProof/>
        </w:rPr>
        <w:fldChar w:fldCharType="separate"/>
      </w:r>
      <w:r>
        <w:rPr>
          <w:noProof/>
          <w:lang w:eastAsia="zh-CN"/>
        </w:rPr>
        <w:t>2</w:t>
      </w:r>
      <w:r>
        <w:rPr>
          <w:noProof/>
        </w:rPr>
        <w:fldChar w:fldCharType="end"/>
      </w:r>
    </w:p>
    <w:p w14:paraId="041BE43F" w14:textId="263CBA49" w:rsidR="006400E5" w:rsidRDefault="006400E5">
      <w:pPr>
        <w:pStyle w:val="TOC2"/>
        <w:tabs>
          <w:tab w:val="left" w:pos="1100"/>
          <w:tab w:val="right" w:leader="dot" w:pos="8296"/>
        </w:tabs>
        <w:rPr>
          <w:rFonts w:asciiTheme="minorHAnsi" w:eastAsiaTheme="minorEastAsia" w:hAnsiTheme="minorHAnsi" w:cstheme="minorBidi"/>
          <w:noProof/>
          <w:color w:val="auto"/>
          <w:kern w:val="2"/>
          <w:sz w:val="22"/>
          <w:szCs w:val="24"/>
          <w:lang w:eastAsia="zh-CN"/>
          <w14:ligatures w14:val="standardContextual"/>
        </w:rPr>
      </w:pPr>
      <w:r>
        <w:rPr>
          <w:noProof/>
          <w:lang w:eastAsia="zh-CN"/>
        </w:rPr>
        <w:t>1.1</w:t>
      </w:r>
      <w:r>
        <w:rPr>
          <w:rFonts w:asciiTheme="minorHAnsi" w:eastAsiaTheme="minorEastAsia" w:hAnsiTheme="minorHAnsi" w:cstheme="minorBidi"/>
          <w:noProof/>
          <w:color w:val="auto"/>
          <w:kern w:val="2"/>
          <w:sz w:val="22"/>
          <w:szCs w:val="24"/>
          <w:lang w:eastAsia="zh-CN"/>
          <w14:ligatures w14:val="standardContextual"/>
        </w:rPr>
        <w:tab/>
      </w:r>
      <w:r>
        <w:rPr>
          <w:noProof/>
          <w:lang w:eastAsia="zh-CN"/>
        </w:rPr>
        <w:t>研究目的</w:t>
      </w:r>
      <w:r>
        <w:rPr>
          <w:noProof/>
          <w:lang w:eastAsia="zh-CN"/>
        </w:rPr>
        <w:tab/>
      </w:r>
      <w:r>
        <w:rPr>
          <w:noProof/>
        </w:rPr>
        <w:fldChar w:fldCharType="begin"/>
      </w:r>
      <w:r>
        <w:rPr>
          <w:noProof/>
          <w:lang w:eastAsia="zh-CN"/>
        </w:rPr>
        <w:instrText xml:space="preserve"> PAGEREF _Toc195090885 \h </w:instrText>
      </w:r>
      <w:r>
        <w:rPr>
          <w:noProof/>
        </w:rPr>
      </w:r>
      <w:r>
        <w:rPr>
          <w:noProof/>
        </w:rPr>
        <w:fldChar w:fldCharType="separate"/>
      </w:r>
      <w:r>
        <w:rPr>
          <w:noProof/>
          <w:lang w:eastAsia="zh-CN"/>
        </w:rPr>
        <w:t>2</w:t>
      </w:r>
      <w:r>
        <w:rPr>
          <w:noProof/>
        </w:rPr>
        <w:fldChar w:fldCharType="end"/>
      </w:r>
    </w:p>
    <w:p w14:paraId="3D0FE9AD" w14:textId="6FA18D79" w:rsidR="006400E5" w:rsidRDefault="006400E5">
      <w:pPr>
        <w:pStyle w:val="TOC2"/>
        <w:tabs>
          <w:tab w:val="left" w:pos="1100"/>
          <w:tab w:val="right" w:leader="dot" w:pos="8296"/>
        </w:tabs>
        <w:rPr>
          <w:rFonts w:asciiTheme="minorHAnsi" w:eastAsiaTheme="minorEastAsia" w:hAnsiTheme="minorHAnsi" w:cstheme="minorBidi"/>
          <w:noProof/>
          <w:color w:val="auto"/>
          <w:kern w:val="2"/>
          <w:sz w:val="22"/>
          <w:szCs w:val="24"/>
          <w:lang w:eastAsia="zh-CN"/>
          <w14:ligatures w14:val="standardContextual"/>
        </w:rPr>
      </w:pPr>
      <w:r>
        <w:rPr>
          <w:noProof/>
          <w:lang w:eastAsia="zh-CN"/>
        </w:rPr>
        <w:t>1.2</w:t>
      </w:r>
      <w:r>
        <w:rPr>
          <w:rFonts w:asciiTheme="minorHAnsi" w:eastAsiaTheme="minorEastAsia" w:hAnsiTheme="minorHAnsi" w:cstheme="minorBidi"/>
          <w:noProof/>
          <w:color w:val="auto"/>
          <w:kern w:val="2"/>
          <w:sz w:val="22"/>
          <w:szCs w:val="24"/>
          <w:lang w:eastAsia="zh-CN"/>
          <w14:ligatures w14:val="standardContextual"/>
        </w:rPr>
        <w:tab/>
      </w:r>
      <w:r>
        <w:rPr>
          <w:noProof/>
          <w:lang w:eastAsia="zh-CN"/>
        </w:rPr>
        <w:t>研究现状</w:t>
      </w:r>
      <w:r>
        <w:rPr>
          <w:noProof/>
          <w:lang w:eastAsia="zh-CN"/>
        </w:rPr>
        <w:tab/>
      </w:r>
      <w:r>
        <w:rPr>
          <w:noProof/>
        </w:rPr>
        <w:fldChar w:fldCharType="begin"/>
      </w:r>
      <w:r>
        <w:rPr>
          <w:noProof/>
          <w:lang w:eastAsia="zh-CN"/>
        </w:rPr>
        <w:instrText xml:space="preserve"> PAGEREF _Toc195090886 \h </w:instrText>
      </w:r>
      <w:r>
        <w:rPr>
          <w:noProof/>
        </w:rPr>
      </w:r>
      <w:r>
        <w:rPr>
          <w:noProof/>
        </w:rPr>
        <w:fldChar w:fldCharType="separate"/>
      </w:r>
      <w:r>
        <w:rPr>
          <w:noProof/>
          <w:lang w:eastAsia="zh-CN"/>
        </w:rPr>
        <w:t>2</w:t>
      </w:r>
      <w:r>
        <w:rPr>
          <w:noProof/>
        </w:rPr>
        <w:fldChar w:fldCharType="end"/>
      </w:r>
    </w:p>
    <w:p w14:paraId="268472CF" w14:textId="0ECA862D" w:rsidR="006400E5" w:rsidRDefault="006400E5">
      <w:pPr>
        <w:pStyle w:val="TOC2"/>
        <w:tabs>
          <w:tab w:val="left" w:pos="1100"/>
          <w:tab w:val="right" w:leader="dot" w:pos="8296"/>
        </w:tabs>
        <w:rPr>
          <w:rFonts w:asciiTheme="minorHAnsi" w:eastAsiaTheme="minorEastAsia" w:hAnsiTheme="minorHAnsi" w:cstheme="minorBidi"/>
          <w:noProof/>
          <w:color w:val="auto"/>
          <w:kern w:val="2"/>
          <w:sz w:val="22"/>
          <w:szCs w:val="24"/>
          <w:lang w:eastAsia="zh-CN"/>
          <w14:ligatures w14:val="standardContextual"/>
        </w:rPr>
      </w:pPr>
      <w:r>
        <w:rPr>
          <w:noProof/>
          <w:lang w:eastAsia="zh-CN"/>
        </w:rPr>
        <w:t>1.3</w:t>
      </w:r>
      <w:r>
        <w:rPr>
          <w:rFonts w:asciiTheme="minorHAnsi" w:eastAsiaTheme="minorEastAsia" w:hAnsiTheme="minorHAnsi" w:cstheme="minorBidi"/>
          <w:noProof/>
          <w:color w:val="auto"/>
          <w:kern w:val="2"/>
          <w:sz w:val="22"/>
          <w:szCs w:val="24"/>
          <w:lang w:eastAsia="zh-CN"/>
          <w14:ligatures w14:val="standardContextual"/>
        </w:rPr>
        <w:tab/>
      </w:r>
      <w:r>
        <w:rPr>
          <w:noProof/>
          <w:lang w:eastAsia="zh-CN"/>
        </w:rPr>
        <w:t>数据调研</w:t>
      </w:r>
      <w:r>
        <w:rPr>
          <w:noProof/>
          <w:lang w:eastAsia="zh-CN"/>
        </w:rPr>
        <w:tab/>
      </w:r>
      <w:r>
        <w:rPr>
          <w:noProof/>
        </w:rPr>
        <w:fldChar w:fldCharType="begin"/>
      </w:r>
      <w:r>
        <w:rPr>
          <w:noProof/>
          <w:lang w:eastAsia="zh-CN"/>
        </w:rPr>
        <w:instrText xml:space="preserve"> PAGEREF _Toc195090887 \h </w:instrText>
      </w:r>
      <w:r>
        <w:rPr>
          <w:noProof/>
        </w:rPr>
      </w:r>
      <w:r>
        <w:rPr>
          <w:noProof/>
        </w:rPr>
        <w:fldChar w:fldCharType="separate"/>
      </w:r>
      <w:r>
        <w:rPr>
          <w:noProof/>
          <w:lang w:eastAsia="zh-CN"/>
        </w:rPr>
        <w:t>2</w:t>
      </w:r>
      <w:r>
        <w:rPr>
          <w:noProof/>
        </w:rPr>
        <w:fldChar w:fldCharType="end"/>
      </w:r>
    </w:p>
    <w:p w14:paraId="42352453" w14:textId="6EAAD9C5" w:rsidR="006400E5" w:rsidRDefault="006400E5">
      <w:pPr>
        <w:pStyle w:val="TOC2"/>
        <w:tabs>
          <w:tab w:val="left" w:pos="1100"/>
          <w:tab w:val="right" w:leader="dot" w:pos="8296"/>
        </w:tabs>
        <w:rPr>
          <w:rFonts w:asciiTheme="minorHAnsi" w:eastAsiaTheme="minorEastAsia" w:hAnsiTheme="minorHAnsi" w:cstheme="minorBidi"/>
          <w:noProof/>
          <w:color w:val="auto"/>
          <w:kern w:val="2"/>
          <w:sz w:val="22"/>
          <w:szCs w:val="24"/>
          <w:lang w:eastAsia="zh-CN"/>
          <w14:ligatures w14:val="standardContextual"/>
        </w:rPr>
      </w:pPr>
      <w:r>
        <w:rPr>
          <w:noProof/>
          <w:lang w:eastAsia="zh-CN"/>
        </w:rPr>
        <w:t>1.4</w:t>
      </w:r>
      <w:r>
        <w:rPr>
          <w:rFonts w:asciiTheme="minorHAnsi" w:eastAsiaTheme="minorEastAsia" w:hAnsiTheme="minorHAnsi" w:cstheme="minorBidi"/>
          <w:noProof/>
          <w:color w:val="auto"/>
          <w:kern w:val="2"/>
          <w:sz w:val="22"/>
          <w:szCs w:val="24"/>
          <w:lang w:eastAsia="zh-CN"/>
          <w14:ligatures w14:val="standardContextual"/>
        </w:rPr>
        <w:tab/>
      </w:r>
      <w:r>
        <w:rPr>
          <w:noProof/>
          <w:lang w:eastAsia="zh-CN"/>
        </w:rPr>
        <w:t>实施方案</w:t>
      </w:r>
      <w:r>
        <w:rPr>
          <w:noProof/>
          <w:lang w:eastAsia="zh-CN"/>
        </w:rPr>
        <w:tab/>
      </w:r>
      <w:r>
        <w:rPr>
          <w:noProof/>
        </w:rPr>
        <w:fldChar w:fldCharType="begin"/>
      </w:r>
      <w:r>
        <w:rPr>
          <w:noProof/>
          <w:lang w:eastAsia="zh-CN"/>
        </w:rPr>
        <w:instrText xml:space="preserve"> PAGEREF _Toc195090888 \h </w:instrText>
      </w:r>
      <w:r>
        <w:rPr>
          <w:noProof/>
        </w:rPr>
      </w:r>
      <w:r>
        <w:rPr>
          <w:noProof/>
        </w:rPr>
        <w:fldChar w:fldCharType="separate"/>
      </w:r>
      <w:r>
        <w:rPr>
          <w:noProof/>
          <w:lang w:eastAsia="zh-CN"/>
        </w:rPr>
        <w:t>3</w:t>
      </w:r>
      <w:r>
        <w:rPr>
          <w:noProof/>
        </w:rPr>
        <w:fldChar w:fldCharType="end"/>
      </w:r>
    </w:p>
    <w:p w14:paraId="0BBF55AE" w14:textId="2054C55B" w:rsidR="006400E5" w:rsidRDefault="006400E5">
      <w:pPr>
        <w:pStyle w:val="TOC2"/>
        <w:tabs>
          <w:tab w:val="right" w:leader="dot" w:pos="8296"/>
        </w:tabs>
        <w:rPr>
          <w:rFonts w:asciiTheme="minorHAnsi" w:eastAsiaTheme="minorEastAsia" w:hAnsiTheme="minorHAnsi" w:cstheme="minorBidi"/>
          <w:noProof/>
          <w:color w:val="auto"/>
          <w:kern w:val="2"/>
          <w:sz w:val="22"/>
          <w:szCs w:val="24"/>
          <w:lang w:eastAsia="zh-CN"/>
          <w14:ligatures w14:val="standardContextual"/>
        </w:rPr>
      </w:pPr>
      <w:r>
        <w:rPr>
          <w:noProof/>
          <w:lang w:eastAsia="zh-CN"/>
        </w:rPr>
        <w:t xml:space="preserve">1.5 </w:t>
      </w:r>
      <w:r>
        <w:rPr>
          <w:noProof/>
          <w:lang w:eastAsia="zh-CN"/>
        </w:rPr>
        <w:t>项目成员</w:t>
      </w:r>
      <w:r>
        <w:rPr>
          <w:noProof/>
          <w:lang w:eastAsia="zh-CN"/>
        </w:rPr>
        <w:tab/>
      </w:r>
      <w:r>
        <w:rPr>
          <w:noProof/>
        </w:rPr>
        <w:fldChar w:fldCharType="begin"/>
      </w:r>
      <w:r>
        <w:rPr>
          <w:noProof/>
          <w:lang w:eastAsia="zh-CN"/>
        </w:rPr>
        <w:instrText xml:space="preserve"> PAGEREF _Toc195090889 \h </w:instrText>
      </w:r>
      <w:r>
        <w:rPr>
          <w:noProof/>
        </w:rPr>
      </w:r>
      <w:r>
        <w:rPr>
          <w:noProof/>
        </w:rPr>
        <w:fldChar w:fldCharType="separate"/>
      </w:r>
      <w:r>
        <w:rPr>
          <w:noProof/>
          <w:lang w:eastAsia="zh-CN"/>
        </w:rPr>
        <w:t>3</w:t>
      </w:r>
      <w:r>
        <w:rPr>
          <w:noProof/>
        </w:rPr>
        <w:fldChar w:fldCharType="end"/>
      </w:r>
    </w:p>
    <w:p w14:paraId="4646994D" w14:textId="498A5E1C" w:rsidR="006400E5" w:rsidRDefault="006400E5">
      <w:pPr>
        <w:pStyle w:val="TOC1"/>
        <w:tabs>
          <w:tab w:val="right" w:leader="dot" w:pos="8296"/>
        </w:tabs>
        <w:rPr>
          <w:rFonts w:asciiTheme="minorHAnsi" w:eastAsiaTheme="minorEastAsia" w:hAnsiTheme="minorHAnsi" w:cstheme="minorBidi"/>
          <w:noProof/>
          <w:color w:val="auto"/>
          <w:kern w:val="2"/>
          <w:sz w:val="22"/>
          <w:szCs w:val="24"/>
          <w:lang w:eastAsia="zh-CN"/>
          <w14:ligatures w14:val="standardContextual"/>
        </w:rPr>
      </w:pPr>
      <w:r>
        <w:rPr>
          <w:noProof/>
          <w:lang w:eastAsia="zh-CN"/>
        </w:rPr>
        <w:t xml:space="preserve">2 </w:t>
      </w:r>
      <w:r>
        <w:rPr>
          <w:noProof/>
          <w:lang w:eastAsia="zh-CN"/>
        </w:rPr>
        <w:t>数据分析与预处理</w:t>
      </w:r>
      <w:r>
        <w:rPr>
          <w:noProof/>
          <w:lang w:eastAsia="zh-CN"/>
        </w:rPr>
        <w:tab/>
      </w:r>
      <w:r>
        <w:rPr>
          <w:noProof/>
        </w:rPr>
        <w:fldChar w:fldCharType="begin"/>
      </w:r>
      <w:r>
        <w:rPr>
          <w:noProof/>
          <w:lang w:eastAsia="zh-CN"/>
        </w:rPr>
        <w:instrText xml:space="preserve"> PAGEREF _Toc195090890 \h </w:instrText>
      </w:r>
      <w:r>
        <w:rPr>
          <w:noProof/>
        </w:rPr>
      </w:r>
      <w:r>
        <w:rPr>
          <w:noProof/>
        </w:rPr>
        <w:fldChar w:fldCharType="separate"/>
      </w:r>
      <w:r>
        <w:rPr>
          <w:noProof/>
          <w:lang w:eastAsia="zh-CN"/>
        </w:rPr>
        <w:t>4</w:t>
      </w:r>
      <w:r>
        <w:rPr>
          <w:noProof/>
        </w:rPr>
        <w:fldChar w:fldCharType="end"/>
      </w:r>
    </w:p>
    <w:p w14:paraId="1D73F571" w14:textId="152DFB76" w:rsidR="006400E5" w:rsidRDefault="006400E5">
      <w:pPr>
        <w:pStyle w:val="TOC2"/>
        <w:tabs>
          <w:tab w:val="right" w:leader="dot" w:pos="8296"/>
        </w:tabs>
        <w:rPr>
          <w:rFonts w:asciiTheme="minorHAnsi" w:eastAsiaTheme="minorEastAsia" w:hAnsiTheme="minorHAnsi" w:cstheme="minorBidi"/>
          <w:noProof/>
          <w:color w:val="auto"/>
          <w:kern w:val="2"/>
          <w:sz w:val="22"/>
          <w:szCs w:val="24"/>
          <w:lang w:eastAsia="zh-CN"/>
          <w14:ligatures w14:val="standardContextual"/>
        </w:rPr>
      </w:pPr>
      <w:r>
        <w:rPr>
          <w:noProof/>
          <w:lang w:eastAsia="zh-CN"/>
        </w:rPr>
        <w:t xml:space="preserve">2.1 </w:t>
      </w:r>
      <w:r>
        <w:rPr>
          <w:noProof/>
          <w:lang w:eastAsia="zh-CN"/>
        </w:rPr>
        <w:t>数据集分析</w:t>
      </w:r>
      <w:r>
        <w:rPr>
          <w:noProof/>
          <w:lang w:eastAsia="zh-CN"/>
        </w:rPr>
        <w:tab/>
      </w:r>
      <w:r>
        <w:rPr>
          <w:noProof/>
        </w:rPr>
        <w:fldChar w:fldCharType="begin"/>
      </w:r>
      <w:r>
        <w:rPr>
          <w:noProof/>
          <w:lang w:eastAsia="zh-CN"/>
        </w:rPr>
        <w:instrText xml:space="preserve"> PAGEREF _Toc195090891 \h </w:instrText>
      </w:r>
      <w:r>
        <w:rPr>
          <w:noProof/>
        </w:rPr>
      </w:r>
      <w:r>
        <w:rPr>
          <w:noProof/>
        </w:rPr>
        <w:fldChar w:fldCharType="separate"/>
      </w:r>
      <w:r>
        <w:rPr>
          <w:noProof/>
          <w:lang w:eastAsia="zh-CN"/>
        </w:rPr>
        <w:t>4</w:t>
      </w:r>
      <w:r>
        <w:rPr>
          <w:noProof/>
        </w:rPr>
        <w:fldChar w:fldCharType="end"/>
      </w:r>
    </w:p>
    <w:p w14:paraId="049BBB0F" w14:textId="168DD61B" w:rsidR="006400E5" w:rsidRDefault="006400E5">
      <w:pPr>
        <w:pStyle w:val="TOC2"/>
        <w:tabs>
          <w:tab w:val="right" w:leader="dot" w:pos="8296"/>
        </w:tabs>
        <w:rPr>
          <w:rFonts w:asciiTheme="minorHAnsi" w:eastAsiaTheme="minorEastAsia" w:hAnsiTheme="minorHAnsi" w:cstheme="minorBidi"/>
          <w:noProof/>
          <w:color w:val="auto"/>
          <w:kern w:val="2"/>
          <w:sz w:val="22"/>
          <w:szCs w:val="24"/>
          <w:lang w:eastAsia="zh-CN"/>
          <w14:ligatures w14:val="standardContextual"/>
        </w:rPr>
      </w:pPr>
      <w:r>
        <w:rPr>
          <w:noProof/>
          <w:lang w:eastAsia="zh-CN"/>
        </w:rPr>
        <w:t xml:space="preserve">2.2 </w:t>
      </w:r>
      <w:r>
        <w:rPr>
          <w:noProof/>
          <w:lang w:eastAsia="zh-CN"/>
        </w:rPr>
        <w:t>数据集预处理</w:t>
      </w:r>
      <w:r>
        <w:rPr>
          <w:noProof/>
          <w:lang w:eastAsia="zh-CN"/>
        </w:rPr>
        <w:tab/>
      </w:r>
      <w:r>
        <w:rPr>
          <w:noProof/>
        </w:rPr>
        <w:fldChar w:fldCharType="begin"/>
      </w:r>
      <w:r>
        <w:rPr>
          <w:noProof/>
          <w:lang w:eastAsia="zh-CN"/>
        </w:rPr>
        <w:instrText xml:space="preserve"> PAGEREF _Toc195090892 \h </w:instrText>
      </w:r>
      <w:r>
        <w:rPr>
          <w:noProof/>
        </w:rPr>
      </w:r>
      <w:r>
        <w:rPr>
          <w:noProof/>
        </w:rPr>
        <w:fldChar w:fldCharType="separate"/>
      </w:r>
      <w:r>
        <w:rPr>
          <w:noProof/>
          <w:lang w:eastAsia="zh-CN"/>
        </w:rPr>
        <w:t>6</w:t>
      </w:r>
      <w:r>
        <w:rPr>
          <w:noProof/>
        </w:rPr>
        <w:fldChar w:fldCharType="end"/>
      </w:r>
    </w:p>
    <w:p w14:paraId="6563DB1B" w14:textId="766822C5" w:rsidR="006400E5" w:rsidRDefault="006400E5">
      <w:pPr>
        <w:pStyle w:val="TOC3"/>
        <w:tabs>
          <w:tab w:val="right" w:leader="dot" w:pos="8296"/>
        </w:tabs>
        <w:rPr>
          <w:rFonts w:asciiTheme="minorHAnsi" w:eastAsiaTheme="minorEastAsia" w:hAnsiTheme="minorHAnsi" w:cstheme="minorBidi"/>
          <w:noProof/>
          <w:color w:val="auto"/>
          <w:kern w:val="2"/>
          <w:sz w:val="22"/>
          <w:szCs w:val="24"/>
          <w:lang w:eastAsia="zh-CN"/>
          <w14:ligatures w14:val="standardContextual"/>
        </w:rPr>
      </w:pPr>
      <w:r>
        <w:rPr>
          <w:noProof/>
          <w:lang w:eastAsia="zh-CN"/>
        </w:rPr>
        <w:t>2.2.1 BLOSUM62</w:t>
      </w:r>
      <w:r>
        <w:rPr>
          <w:noProof/>
          <w:lang w:eastAsia="zh-CN"/>
        </w:rPr>
        <w:t>处理</w:t>
      </w:r>
      <w:r>
        <w:rPr>
          <w:noProof/>
          <w:lang w:eastAsia="zh-CN"/>
        </w:rPr>
        <w:tab/>
      </w:r>
      <w:r>
        <w:rPr>
          <w:noProof/>
        </w:rPr>
        <w:fldChar w:fldCharType="begin"/>
      </w:r>
      <w:r>
        <w:rPr>
          <w:noProof/>
          <w:lang w:eastAsia="zh-CN"/>
        </w:rPr>
        <w:instrText xml:space="preserve"> PAGEREF _Toc195090893 \h </w:instrText>
      </w:r>
      <w:r>
        <w:rPr>
          <w:noProof/>
        </w:rPr>
      </w:r>
      <w:r>
        <w:rPr>
          <w:noProof/>
        </w:rPr>
        <w:fldChar w:fldCharType="separate"/>
      </w:r>
      <w:r>
        <w:rPr>
          <w:noProof/>
          <w:lang w:eastAsia="zh-CN"/>
        </w:rPr>
        <w:t>6</w:t>
      </w:r>
      <w:r>
        <w:rPr>
          <w:noProof/>
        </w:rPr>
        <w:fldChar w:fldCharType="end"/>
      </w:r>
    </w:p>
    <w:p w14:paraId="42D97E8A" w14:textId="45044744" w:rsidR="006400E5" w:rsidRDefault="006400E5">
      <w:pPr>
        <w:pStyle w:val="TOC3"/>
        <w:tabs>
          <w:tab w:val="right" w:leader="dot" w:pos="8296"/>
        </w:tabs>
        <w:rPr>
          <w:rFonts w:asciiTheme="minorHAnsi" w:eastAsiaTheme="minorEastAsia" w:hAnsiTheme="minorHAnsi" w:cstheme="minorBidi"/>
          <w:noProof/>
          <w:color w:val="auto"/>
          <w:kern w:val="2"/>
          <w:sz w:val="22"/>
          <w:szCs w:val="24"/>
          <w:lang w:eastAsia="zh-CN"/>
          <w14:ligatures w14:val="standardContextual"/>
        </w:rPr>
      </w:pPr>
      <w:r>
        <w:rPr>
          <w:noProof/>
          <w:lang w:eastAsia="zh-CN"/>
        </w:rPr>
        <w:t xml:space="preserve">2.2.2 </w:t>
      </w:r>
      <w:r>
        <w:rPr>
          <w:noProof/>
          <w:lang w:eastAsia="zh-CN"/>
        </w:rPr>
        <w:t>生成负样本</w:t>
      </w:r>
      <w:r>
        <w:rPr>
          <w:noProof/>
          <w:lang w:eastAsia="zh-CN"/>
        </w:rPr>
        <w:tab/>
      </w:r>
      <w:r>
        <w:rPr>
          <w:noProof/>
        </w:rPr>
        <w:fldChar w:fldCharType="begin"/>
      </w:r>
      <w:r>
        <w:rPr>
          <w:noProof/>
          <w:lang w:eastAsia="zh-CN"/>
        </w:rPr>
        <w:instrText xml:space="preserve"> PAGEREF _Toc195090894 \h </w:instrText>
      </w:r>
      <w:r>
        <w:rPr>
          <w:noProof/>
        </w:rPr>
      </w:r>
      <w:r>
        <w:rPr>
          <w:noProof/>
        </w:rPr>
        <w:fldChar w:fldCharType="separate"/>
      </w:r>
      <w:r>
        <w:rPr>
          <w:noProof/>
          <w:lang w:eastAsia="zh-CN"/>
        </w:rPr>
        <w:t>7</w:t>
      </w:r>
      <w:r>
        <w:rPr>
          <w:noProof/>
        </w:rPr>
        <w:fldChar w:fldCharType="end"/>
      </w:r>
    </w:p>
    <w:p w14:paraId="2CD844E8" w14:textId="4C2E5C69" w:rsidR="006400E5" w:rsidRDefault="006400E5">
      <w:pPr>
        <w:pStyle w:val="TOC3"/>
        <w:tabs>
          <w:tab w:val="right" w:leader="dot" w:pos="8296"/>
        </w:tabs>
        <w:rPr>
          <w:rFonts w:asciiTheme="minorHAnsi" w:eastAsiaTheme="minorEastAsia" w:hAnsiTheme="minorHAnsi" w:cstheme="minorBidi"/>
          <w:noProof/>
          <w:color w:val="auto"/>
          <w:kern w:val="2"/>
          <w:sz w:val="22"/>
          <w:szCs w:val="24"/>
          <w:lang w:eastAsia="zh-CN"/>
          <w14:ligatures w14:val="standardContextual"/>
        </w:rPr>
      </w:pPr>
      <w:r>
        <w:rPr>
          <w:noProof/>
          <w:lang w:eastAsia="zh-CN"/>
        </w:rPr>
        <w:t xml:space="preserve">2.2.3 </w:t>
      </w:r>
      <w:r>
        <w:rPr>
          <w:noProof/>
          <w:lang w:eastAsia="zh-CN"/>
        </w:rPr>
        <w:t>转换数值表示</w:t>
      </w:r>
      <w:r>
        <w:rPr>
          <w:noProof/>
          <w:lang w:eastAsia="zh-CN"/>
        </w:rPr>
        <w:tab/>
      </w:r>
      <w:r>
        <w:rPr>
          <w:noProof/>
        </w:rPr>
        <w:fldChar w:fldCharType="begin"/>
      </w:r>
      <w:r>
        <w:rPr>
          <w:noProof/>
          <w:lang w:eastAsia="zh-CN"/>
        </w:rPr>
        <w:instrText xml:space="preserve"> PAGEREF _Toc195090895 \h </w:instrText>
      </w:r>
      <w:r>
        <w:rPr>
          <w:noProof/>
        </w:rPr>
      </w:r>
      <w:r>
        <w:rPr>
          <w:noProof/>
        </w:rPr>
        <w:fldChar w:fldCharType="separate"/>
      </w:r>
      <w:r>
        <w:rPr>
          <w:noProof/>
          <w:lang w:eastAsia="zh-CN"/>
        </w:rPr>
        <w:t>8</w:t>
      </w:r>
      <w:r>
        <w:rPr>
          <w:noProof/>
        </w:rPr>
        <w:fldChar w:fldCharType="end"/>
      </w:r>
    </w:p>
    <w:p w14:paraId="7FD84AC6" w14:textId="3B273804" w:rsidR="006400E5" w:rsidRDefault="006400E5">
      <w:pPr>
        <w:pStyle w:val="TOC1"/>
        <w:tabs>
          <w:tab w:val="right" w:leader="dot" w:pos="8296"/>
        </w:tabs>
        <w:rPr>
          <w:rFonts w:asciiTheme="minorHAnsi" w:eastAsiaTheme="minorEastAsia" w:hAnsiTheme="minorHAnsi" w:cstheme="minorBidi"/>
          <w:noProof/>
          <w:color w:val="auto"/>
          <w:kern w:val="2"/>
          <w:sz w:val="22"/>
          <w:szCs w:val="24"/>
          <w:lang w:eastAsia="zh-CN"/>
          <w14:ligatures w14:val="standardContextual"/>
        </w:rPr>
      </w:pPr>
      <w:r>
        <w:rPr>
          <w:noProof/>
          <w:lang w:eastAsia="zh-CN"/>
        </w:rPr>
        <w:t xml:space="preserve">3 </w:t>
      </w:r>
      <w:r>
        <w:rPr>
          <w:noProof/>
          <w:lang w:eastAsia="zh-CN"/>
        </w:rPr>
        <w:t>模型构建</w:t>
      </w:r>
      <w:r>
        <w:rPr>
          <w:noProof/>
          <w:lang w:eastAsia="zh-CN"/>
        </w:rPr>
        <w:tab/>
      </w:r>
      <w:r>
        <w:rPr>
          <w:noProof/>
        </w:rPr>
        <w:fldChar w:fldCharType="begin"/>
      </w:r>
      <w:r>
        <w:rPr>
          <w:noProof/>
          <w:lang w:eastAsia="zh-CN"/>
        </w:rPr>
        <w:instrText xml:space="preserve"> PAGEREF _Toc195090896 \h </w:instrText>
      </w:r>
      <w:r>
        <w:rPr>
          <w:noProof/>
        </w:rPr>
      </w:r>
      <w:r>
        <w:rPr>
          <w:noProof/>
        </w:rPr>
        <w:fldChar w:fldCharType="separate"/>
      </w:r>
      <w:r>
        <w:rPr>
          <w:noProof/>
          <w:lang w:eastAsia="zh-CN"/>
        </w:rPr>
        <w:t>9</w:t>
      </w:r>
      <w:r>
        <w:rPr>
          <w:noProof/>
        </w:rPr>
        <w:fldChar w:fldCharType="end"/>
      </w:r>
    </w:p>
    <w:p w14:paraId="27B98D9C" w14:textId="671BBE1E" w:rsidR="006400E5" w:rsidRDefault="006400E5">
      <w:pPr>
        <w:pStyle w:val="TOC2"/>
        <w:tabs>
          <w:tab w:val="right" w:leader="dot" w:pos="8296"/>
        </w:tabs>
        <w:rPr>
          <w:rFonts w:asciiTheme="minorHAnsi" w:eastAsiaTheme="minorEastAsia" w:hAnsiTheme="minorHAnsi" w:cstheme="minorBidi"/>
          <w:noProof/>
          <w:color w:val="auto"/>
          <w:kern w:val="2"/>
          <w:sz w:val="22"/>
          <w:szCs w:val="24"/>
          <w:lang w:eastAsia="zh-CN"/>
          <w14:ligatures w14:val="standardContextual"/>
        </w:rPr>
      </w:pPr>
      <w:r>
        <w:rPr>
          <w:noProof/>
          <w:lang w:eastAsia="zh-CN"/>
        </w:rPr>
        <w:t xml:space="preserve">3.1 </w:t>
      </w:r>
      <w:r>
        <w:rPr>
          <w:noProof/>
          <w:lang w:eastAsia="zh-CN"/>
        </w:rPr>
        <w:t>模型结构</w:t>
      </w:r>
      <w:r>
        <w:rPr>
          <w:noProof/>
          <w:lang w:eastAsia="zh-CN"/>
        </w:rPr>
        <w:tab/>
      </w:r>
      <w:r>
        <w:rPr>
          <w:noProof/>
        </w:rPr>
        <w:fldChar w:fldCharType="begin"/>
      </w:r>
      <w:r>
        <w:rPr>
          <w:noProof/>
          <w:lang w:eastAsia="zh-CN"/>
        </w:rPr>
        <w:instrText xml:space="preserve"> PAGEREF _Toc195090897 \h </w:instrText>
      </w:r>
      <w:r>
        <w:rPr>
          <w:noProof/>
        </w:rPr>
      </w:r>
      <w:r>
        <w:rPr>
          <w:noProof/>
        </w:rPr>
        <w:fldChar w:fldCharType="separate"/>
      </w:r>
      <w:r>
        <w:rPr>
          <w:noProof/>
          <w:lang w:eastAsia="zh-CN"/>
        </w:rPr>
        <w:t>9</w:t>
      </w:r>
      <w:r>
        <w:rPr>
          <w:noProof/>
        </w:rPr>
        <w:fldChar w:fldCharType="end"/>
      </w:r>
    </w:p>
    <w:p w14:paraId="147A60EF" w14:textId="2BC72909" w:rsidR="006400E5" w:rsidRDefault="006400E5">
      <w:pPr>
        <w:pStyle w:val="TOC2"/>
        <w:tabs>
          <w:tab w:val="right" w:leader="dot" w:pos="8296"/>
        </w:tabs>
        <w:rPr>
          <w:rFonts w:asciiTheme="minorHAnsi" w:eastAsiaTheme="minorEastAsia" w:hAnsiTheme="minorHAnsi" w:cstheme="minorBidi"/>
          <w:noProof/>
          <w:color w:val="auto"/>
          <w:kern w:val="2"/>
          <w:sz w:val="22"/>
          <w:szCs w:val="24"/>
          <w:lang w:eastAsia="zh-CN"/>
          <w14:ligatures w14:val="standardContextual"/>
        </w:rPr>
      </w:pPr>
      <w:r>
        <w:rPr>
          <w:noProof/>
          <w:lang w:eastAsia="zh-CN"/>
        </w:rPr>
        <w:t xml:space="preserve">3.2 </w:t>
      </w:r>
      <w:r>
        <w:rPr>
          <w:noProof/>
          <w:lang w:eastAsia="zh-CN"/>
        </w:rPr>
        <w:t>模型优势</w:t>
      </w:r>
      <w:r>
        <w:rPr>
          <w:noProof/>
          <w:lang w:eastAsia="zh-CN"/>
        </w:rPr>
        <w:tab/>
      </w:r>
      <w:r>
        <w:rPr>
          <w:noProof/>
        </w:rPr>
        <w:fldChar w:fldCharType="begin"/>
      </w:r>
      <w:r>
        <w:rPr>
          <w:noProof/>
          <w:lang w:eastAsia="zh-CN"/>
        </w:rPr>
        <w:instrText xml:space="preserve"> PAGEREF _Toc195090898 \h </w:instrText>
      </w:r>
      <w:r>
        <w:rPr>
          <w:noProof/>
        </w:rPr>
      </w:r>
      <w:r>
        <w:rPr>
          <w:noProof/>
        </w:rPr>
        <w:fldChar w:fldCharType="separate"/>
      </w:r>
      <w:r>
        <w:rPr>
          <w:noProof/>
          <w:lang w:eastAsia="zh-CN"/>
        </w:rPr>
        <w:t>10</w:t>
      </w:r>
      <w:r>
        <w:rPr>
          <w:noProof/>
        </w:rPr>
        <w:fldChar w:fldCharType="end"/>
      </w:r>
    </w:p>
    <w:p w14:paraId="35E55A56" w14:textId="75B25D8F" w:rsidR="006400E5" w:rsidRDefault="006400E5">
      <w:pPr>
        <w:pStyle w:val="TOC1"/>
        <w:tabs>
          <w:tab w:val="right" w:leader="dot" w:pos="8296"/>
        </w:tabs>
        <w:rPr>
          <w:rFonts w:asciiTheme="minorHAnsi" w:eastAsiaTheme="minorEastAsia" w:hAnsiTheme="minorHAnsi" w:cstheme="minorBidi"/>
          <w:noProof/>
          <w:color w:val="auto"/>
          <w:kern w:val="2"/>
          <w:sz w:val="22"/>
          <w:szCs w:val="24"/>
          <w:lang w:eastAsia="zh-CN"/>
          <w14:ligatures w14:val="standardContextual"/>
        </w:rPr>
      </w:pPr>
      <w:r>
        <w:rPr>
          <w:noProof/>
          <w:lang w:eastAsia="zh-CN"/>
        </w:rPr>
        <w:t xml:space="preserve">4 </w:t>
      </w:r>
      <w:r>
        <w:rPr>
          <w:noProof/>
          <w:lang w:eastAsia="zh-CN"/>
        </w:rPr>
        <w:t>训练过程</w:t>
      </w:r>
      <w:r>
        <w:rPr>
          <w:noProof/>
          <w:lang w:eastAsia="zh-CN"/>
        </w:rPr>
        <w:tab/>
      </w:r>
      <w:r>
        <w:rPr>
          <w:noProof/>
        </w:rPr>
        <w:fldChar w:fldCharType="begin"/>
      </w:r>
      <w:r>
        <w:rPr>
          <w:noProof/>
          <w:lang w:eastAsia="zh-CN"/>
        </w:rPr>
        <w:instrText xml:space="preserve"> PAGEREF _Toc195090899 \h </w:instrText>
      </w:r>
      <w:r>
        <w:rPr>
          <w:noProof/>
        </w:rPr>
      </w:r>
      <w:r>
        <w:rPr>
          <w:noProof/>
        </w:rPr>
        <w:fldChar w:fldCharType="separate"/>
      </w:r>
      <w:r>
        <w:rPr>
          <w:noProof/>
          <w:lang w:eastAsia="zh-CN"/>
        </w:rPr>
        <w:t>11</w:t>
      </w:r>
      <w:r>
        <w:rPr>
          <w:noProof/>
        </w:rPr>
        <w:fldChar w:fldCharType="end"/>
      </w:r>
    </w:p>
    <w:p w14:paraId="3AC760D8" w14:textId="6BAA79D1" w:rsidR="006400E5" w:rsidRDefault="006400E5">
      <w:pPr>
        <w:pStyle w:val="TOC2"/>
        <w:tabs>
          <w:tab w:val="right" w:leader="dot" w:pos="8296"/>
        </w:tabs>
        <w:rPr>
          <w:rFonts w:asciiTheme="minorHAnsi" w:eastAsiaTheme="minorEastAsia" w:hAnsiTheme="minorHAnsi" w:cstheme="minorBidi"/>
          <w:noProof/>
          <w:color w:val="auto"/>
          <w:kern w:val="2"/>
          <w:sz w:val="22"/>
          <w:szCs w:val="24"/>
          <w:lang w:eastAsia="zh-CN"/>
          <w14:ligatures w14:val="standardContextual"/>
        </w:rPr>
      </w:pPr>
      <w:r>
        <w:rPr>
          <w:noProof/>
          <w:lang w:eastAsia="zh-CN"/>
        </w:rPr>
        <w:t xml:space="preserve">4.1 </w:t>
      </w:r>
      <w:r>
        <w:rPr>
          <w:noProof/>
          <w:lang w:eastAsia="zh-CN"/>
        </w:rPr>
        <w:t>代码结构</w:t>
      </w:r>
      <w:r>
        <w:rPr>
          <w:noProof/>
          <w:lang w:eastAsia="zh-CN"/>
        </w:rPr>
        <w:tab/>
      </w:r>
      <w:r>
        <w:rPr>
          <w:noProof/>
        </w:rPr>
        <w:fldChar w:fldCharType="begin"/>
      </w:r>
      <w:r>
        <w:rPr>
          <w:noProof/>
          <w:lang w:eastAsia="zh-CN"/>
        </w:rPr>
        <w:instrText xml:space="preserve"> PAGEREF _Toc195090900 \h </w:instrText>
      </w:r>
      <w:r>
        <w:rPr>
          <w:noProof/>
        </w:rPr>
      </w:r>
      <w:r>
        <w:rPr>
          <w:noProof/>
        </w:rPr>
        <w:fldChar w:fldCharType="separate"/>
      </w:r>
      <w:r>
        <w:rPr>
          <w:noProof/>
          <w:lang w:eastAsia="zh-CN"/>
        </w:rPr>
        <w:t>11</w:t>
      </w:r>
      <w:r>
        <w:rPr>
          <w:noProof/>
        </w:rPr>
        <w:fldChar w:fldCharType="end"/>
      </w:r>
    </w:p>
    <w:p w14:paraId="0DDB22E0" w14:textId="2874ABF8" w:rsidR="006400E5" w:rsidRDefault="006400E5">
      <w:pPr>
        <w:pStyle w:val="TOC2"/>
        <w:tabs>
          <w:tab w:val="right" w:leader="dot" w:pos="8296"/>
        </w:tabs>
        <w:rPr>
          <w:rFonts w:asciiTheme="minorHAnsi" w:eastAsiaTheme="minorEastAsia" w:hAnsiTheme="minorHAnsi" w:cstheme="minorBidi"/>
          <w:noProof/>
          <w:color w:val="auto"/>
          <w:kern w:val="2"/>
          <w:sz w:val="22"/>
          <w:szCs w:val="24"/>
          <w:lang w:eastAsia="zh-CN"/>
          <w14:ligatures w14:val="standardContextual"/>
        </w:rPr>
      </w:pPr>
      <w:r>
        <w:rPr>
          <w:noProof/>
          <w:lang w:eastAsia="zh-CN"/>
        </w:rPr>
        <w:t xml:space="preserve">4.1 </w:t>
      </w:r>
      <w:r>
        <w:rPr>
          <w:noProof/>
          <w:lang w:eastAsia="zh-CN"/>
        </w:rPr>
        <w:t>训练效果</w:t>
      </w:r>
      <w:r>
        <w:rPr>
          <w:noProof/>
          <w:lang w:eastAsia="zh-CN"/>
        </w:rPr>
        <w:tab/>
      </w:r>
      <w:r>
        <w:rPr>
          <w:noProof/>
        </w:rPr>
        <w:fldChar w:fldCharType="begin"/>
      </w:r>
      <w:r>
        <w:rPr>
          <w:noProof/>
          <w:lang w:eastAsia="zh-CN"/>
        </w:rPr>
        <w:instrText xml:space="preserve"> PAGEREF _Toc195090901 \h </w:instrText>
      </w:r>
      <w:r>
        <w:rPr>
          <w:noProof/>
        </w:rPr>
      </w:r>
      <w:r>
        <w:rPr>
          <w:noProof/>
        </w:rPr>
        <w:fldChar w:fldCharType="separate"/>
      </w:r>
      <w:r>
        <w:rPr>
          <w:noProof/>
          <w:lang w:eastAsia="zh-CN"/>
        </w:rPr>
        <w:t>11</w:t>
      </w:r>
      <w:r>
        <w:rPr>
          <w:noProof/>
        </w:rPr>
        <w:fldChar w:fldCharType="end"/>
      </w:r>
    </w:p>
    <w:p w14:paraId="2AD5AE23" w14:textId="49EDBF0C" w:rsidR="006400E5" w:rsidRDefault="006400E5">
      <w:pPr>
        <w:pStyle w:val="TOC1"/>
        <w:tabs>
          <w:tab w:val="right" w:leader="dot" w:pos="8296"/>
        </w:tabs>
        <w:rPr>
          <w:rFonts w:asciiTheme="minorHAnsi" w:eastAsiaTheme="minorEastAsia" w:hAnsiTheme="minorHAnsi" w:cstheme="minorBidi"/>
          <w:noProof/>
          <w:color w:val="auto"/>
          <w:kern w:val="2"/>
          <w:sz w:val="22"/>
          <w:szCs w:val="24"/>
          <w:lang w:eastAsia="zh-CN"/>
          <w14:ligatures w14:val="standardContextual"/>
        </w:rPr>
      </w:pPr>
      <w:r>
        <w:rPr>
          <w:noProof/>
          <w:lang w:eastAsia="zh-CN"/>
        </w:rPr>
        <w:t>参考文献</w:t>
      </w:r>
      <w:r>
        <w:rPr>
          <w:noProof/>
        </w:rPr>
        <w:tab/>
      </w:r>
      <w:r>
        <w:rPr>
          <w:noProof/>
        </w:rPr>
        <w:fldChar w:fldCharType="begin"/>
      </w:r>
      <w:r>
        <w:rPr>
          <w:noProof/>
        </w:rPr>
        <w:instrText xml:space="preserve"> PAGEREF _Toc195090902 \h </w:instrText>
      </w:r>
      <w:r>
        <w:rPr>
          <w:noProof/>
        </w:rPr>
      </w:r>
      <w:r>
        <w:rPr>
          <w:noProof/>
        </w:rPr>
        <w:fldChar w:fldCharType="separate"/>
      </w:r>
      <w:r>
        <w:rPr>
          <w:noProof/>
        </w:rPr>
        <w:t>12</w:t>
      </w:r>
      <w:r>
        <w:rPr>
          <w:noProof/>
        </w:rPr>
        <w:fldChar w:fldCharType="end"/>
      </w:r>
    </w:p>
    <w:p w14:paraId="3EF8B9A7" w14:textId="77777777" w:rsidR="00D94401" w:rsidRDefault="00000000">
      <w:pPr>
        <w:spacing w:before="80" w:beforeAutospacing="0" w:after="40" w:afterAutospacing="0"/>
        <w:contextualSpacing w:val="0"/>
        <w:rPr>
          <w:lang w:eastAsia="zh-CN"/>
        </w:rPr>
      </w:pPr>
      <w:r>
        <w:rPr>
          <w:lang w:eastAsia="zh-CN"/>
        </w:rPr>
        <w:fldChar w:fldCharType="end"/>
      </w:r>
    </w:p>
    <w:p w14:paraId="66F713EE" w14:textId="77777777" w:rsidR="00D94401" w:rsidRDefault="00000000">
      <w:pPr>
        <w:spacing w:before="80" w:beforeAutospacing="0" w:after="40" w:afterAutospacing="0"/>
        <w:contextualSpacing w:val="0"/>
        <w:rPr>
          <w:rFonts w:eastAsia="黑体"/>
          <w:b/>
          <w:bCs/>
          <w:sz w:val="32"/>
          <w:szCs w:val="44"/>
          <w:lang w:eastAsia="zh-CN"/>
        </w:rPr>
      </w:pPr>
      <w:r>
        <w:rPr>
          <w:lang w:eastAsia="zh-CN"/>
        </w:rPr>
        <w:br w:type="page"/>
      </w:r>
    </w:p>
    <w:p w14:paraId="2FC4909E" w14:textId="77777777" w:rsidR="00D94401" w:rsidRDefault="00000000">
      <w:pPr>
        <w:pStyle w:val="1"/>
        <w:jc w:val="center"/>
        <w:rPr>
          <w:lang w:eastAsia="zh-CN"/>
        </w:rPr>
      </w:pPr>
      <w:bookmarkStart w:id="3" w:name="_Toc195090884"/>
      <w:r>
        <w:rPr>
          <w:rFonts w:hint="eastAsia"/>
          <w:lang w:eastAsia="zh-CN"/>
        </w:rPr>
        <w:lastRenderedPageBreak/>
        <w:t xml:space="preserve">1 </w:t>
      </w:r>
      <w:r>
        <w:rPr>
          <w:rFonts w:hint="eastAsia"/>
          <w:lang w:eastAsia="zh-CN"/>
        </w:rPr>
        <w:t>项目概况</w:t>
      </w:r>
      <w:bookmarkEnd w:id="3"/>
    </w:p>
    <w:p w14:paraId="22ECBA3E" w14:textId="77777777" w:rsidR="00D94401" w:rsidRDefault="00000000">
      <w:pPr>
        <w:ind w:firstLine="420"/>
        <w:rPr>
          <w:lang w:eastAsia="zh-CN"/>
        </w:rPr>
      </w:pPr>
      <w:r>
        <w:rPr>
          <w:rFonts w:hint="eastAsia"/>
          <w:lang w:eastAsia="zh-CN"/>
        </w:rPr>
        <w:t>在当今社会，深度学习技术在预测</w:t>
      </w:r>
      <w:r>
        <w:rPr>
          <w:rFonts w:hint="eastAsia"/>
          <w:lang w:eastAsia="zh-CN"/>
        </w:rPr>
        <w:t xml:space="preserve">T </w:t>
      </w:r>
      <w:r>
        <w:rPr>
          <w:rFonts w:hint="eastAsia"/>
          <w:lang w:eastAsia="zh-CN"/>
        </w:rPr>
        <w:t>细胞和抗原相互作用方面取得了显著的进展，为癌症免疫治疗等领域提供了强大的工具。然而，目前大多数研究如</w:t>
      </w:r>
      <w:r>
        <w:rPr>
          <w:rFonts w:hint="eastAsia"/>
          <w:lang w:eastAsia="zh-CN"/>
        </w:rPr>
        <w:t>pMTnet-omni</w:t>
      </w:r>
      <w:r>
        <w:rPr>
          <w:rFonts w:hint="eastAsia"/>
          <w:lang w:eastAsia="zh-CN"/>
        </w:rPr>
        <w:t>、</w:t>
      </w:r>
      <w:r>
        <w:rPr>
          <w:rFonts w:hint="eastAsia"/>
          <w:lang w:eastAsia="zh-CN"/>
        </w:rPr>
        <w:t xml:space="preserve">DeepTCR </w:t>
      </w:r>
      <w:r>
        <w:rPr>
          <w:rFonts w:hint="eastAsia"/>
          <w:lang w:eastAsia="zh-CN"/>
        </w:rPr>
        <w:t>集中在</w:t>
      </w:r>
      <w:r>
        <w:rPr>
          <w:rFonts w:hint="eastAsia"/>
          <w:lang w:eastAsia="zh-CN"/>
        </w:rPr>
        <w:t xml:space="preserve">CD8 T </w:t>
      </w:r>
      <w:r>
        <w:rPr>
          <w:rFonts w:hint="eastAsia"/>
          <w:lang w:eastAsia="zh-CN"/>
        </w:rPr>
        <w:t>细胞和</w:t>
      </w:r>
      <w:r>
        <w:rPr>
          <w:rFonts w:hint="eastAsia"/>
          <w:lang w:eastAsia="zh-CN"/>
        </w:rPr>
        <w:t xml:space="preserve">MHC-I </w:t>
      </w:r>
      <w:r>
        <w:rPr>
          <w:rFonts w:hint="eastAsia"/>
          <w:lang w:eastAsia="zh-CN"/>
        </w:rPr>
        <w:t>组织相容物的结合预测上，即用于预测癌细胞抗原。相反，关于</w:t>
      </w:r>
      <w:r>
        <w:rPr>
          <w:rFonts w:hint="eastAsia"/>
          <w:lang w:eastAsia="zh-CN"/>
        </w:rPr>
        <w:t xml:space="preserve">CD4 T </w:t>
      </w:r>
      <w:r>
        <w:rPr>
          <w:rFonts w:hint="eastAsia"/>
          <w:lang w:eastAsia="zh-CN"/>
        </w:rPr>
        <w:t>细胞和</w:t>
      </w:r>
      <w:r>
        <w:rPr>
          <w:rFonts w:hint="eastAsia"/>
          <w:lang w:eastAsia="zh-CN"/>
        </w:rPr>
        <w:t xml:space="preserve">MHC-II </w:t>
      </w:r>
      <w:r>
        <w:rPr>
          <w:rFonts w:hint="eastAsia"/>
          <w:lang w:eastAsia="zh-CN"/>
        </w:rPr>
        <w:t>组织相容物的相互作用的预测方法却相对较少。</w:t>
      </w:r>
    </w:p>
    <w:p w14:paraId="6EB1A2E1" w14:textId="77777777" w:rsidR="00D94401" w:rsidRDefault="00000000">
      <w:pPr>
        <w:ind w:firstLine="420"/>
        <w:rPr>
          <w:lang w:eastAsia="zh-CN"/>
        </w:rPr>
      </w:pPr>
      <w:r>
        <w:rPr>
          <w:rFonts w:hint="eastAsia"/>
          <w:lang w:eastAsia="zh-CN"/>
        </w:rPr>
        <w:t>本项目的研究目的在于弥补这一不足，通过引入迁移学习的策略，将已经在预测</w:t>
      </w:r>
      <w:r>
        <w:rPr>
          <w:rFonts w:hint="eastAsia"/>
          <w:lang w:eastAsia="zh-CN"/>
        </w:rPr>
        <w:t xml:space="preserve">CD8 T </w:t>
      </w:r>
      <w:r>
        <w:rPr>
          <w:rFonts w:hint="eastAsia"/>
          <w:lang w:eastAsia="zh-CN"/>
        </w:rPr>
        <w:t>细胞和</w:t>
      </w:r>
      <w:r>
        <w:rPr>
          <w:rFonts w:hint="eastAsia"/>
          <w:lang w:eastAsia="zh-CN"/>
        </w:rPr>
        <w:t xml:space="preserve">MHC-I </w:t>
      </w:r>
      <w:r>
        <w:rPr>
          <w:rFonts w:hint="eastAsia"/>
          <w:lang w:eastAsia="zh-CN"/>
        </w:rPr>
        <w:t>组织相容物相互作用方面取得成功的模型迁移到</w:t>
      </w:r>
      <w:r>
        <w:rPr>
          <w:rFonts w:hint="eastAsia"/>
          <w:lang w:eastAsia="zh-CN"/>
        </w:rPr>
        <w:t xml:space="preserve">CD4 T </w:t>
      </w:r>
      <w:r>
        <w:rPr>
          <w:rFonts w:hint="eastAsia"/>
          <w:lang w:eastAsia="zh-CN"/>
        </w:rPr>
        <w:t>细胞和</w:t>
      </w:r>
      <w:r>
        <w:rPr>
          <w:rFonts w:hint="eastAsia"/>
          <w:lang w:eastAsia="zh-CN"/>
        </w:rPr>
        <w:t xml:space="preserve">MHC-II </w:t>
      </w:r>
      <w:r>
        <w:rPr>
          <w:rFonts w:hint="eastAsia"/>
          <w:lang w:eastAsia="zh-CN"/>
        </w:rPr>
        <w:t>组织相容物的相互作用的预测中。</w:t>
      </w:r>
    </w:p>
    <w:p w14:paraId="2FC28115" w14:textId="77777777" w:rsidR="00D94401" w:rsidRDefault="00000000">
      <w:pPr>
        <w:pStyle w:val="2"/>
        <w:numPr>
          <w:ilvl w:val="1"/>
          <w:numId w:val="1"/>
        </w:numPr>
        <w:rPr>
          <w:lang w:eastAsia="zh-CN"/>
        </w:rPr>
      </w:pPr>
      <w:bookmarkStart w:id="4" w:name="_Toc195090885"/>
      <w:r>
        <w:rPr>
          <w:rFonts w:hint="eastAsia"/>
        </w:rPr>
        <w:t>研究目的</w:t>
      </w:r>
      <w:bookmarkEnd w:id="4"/>
    </w:p>
    <w:p w14:paraId="53DED978" w14:textId="77777777" w:rsidR="00D94401" w:rsidRDefault="00000000">
      <w:pPr>
        <w:ind w:firstLine="420"/>
        <w:rPr>
          <w:lang w:eastAsia="zh-CN"/>
        </w:rPr>
      </w:pPr>
      <w:r>
        <w:rPr>
          <w:rFonts w:hint="eastAsia"/>
          <w:lang w:eastAsia="zh-CN"/>
        </w:rPr>
        <w:t>T</w:t>
      </w:r>
      <w:r>
        <w:rPr>
          <w:rFonts w:hint="eastAsia"/>
          <w:lang w:eastAsia="zh-CN"/>
        </w:rPr>
        <w:t>细胞受体和抗原表位的相互作用是机体免疫系统的重要组成部分，这种相互作用可以激活</w:t>
      </w:r>
      <w:r>
        <w:rPr>
          <w:rFonts w:hint="eastAsia"/>
          <w:lang w:eastAsia="zh-CN"/>
        </w:rPr>
        <w:t>T</w:t>
      </w:r>
      <w:r>
        <w:rPr>
          <w:rFonts w:hint="eastAsia"/>
          <w:lang w:eastAsia="zh-CN"/>
        </w:rPr>
        <w:t>细胞，从而识别和攻击感染机体的病原体。因此，研究</w:t>
      </w:r>
      <w:r>
        <w:rPr>
          <w:rFonts w:hint="eastAsia"/>
          <w:lang w:eastAsia="zh-CN"/>
        </w:rPr>
        <w:t>T</w:t>
      </w:r>
      <w:r>
        <w:rPr>
          <w:rFonts w:hint="eastAsia"/>
          <w:lang w:eastAsia="zh-CN"/>
        </w:rPr>
        <w:t>细胞受体和抗原表位的结合位点是理解机体免疫系统如何工作的关键。</w:t>
      </w:r>
    </w:p>
    <w:p w14:paraId="2749BE71" w14:textId="77777777" w:rsidR="00D94401" w:rsidRDefault="00000000">
      <w:pPr>
        <w:ind w:firstLine="420"/>
        <w:rPr>
          <w:lang w:eastAsia="zh-CN"/>
        </w:rPr>
      </w:pPr>
      <w:r>
        <w:rPr>
          <w:rFonts w:hint="eastAsia"/>
          <w:lang w:eastAsia="zh-CN"/>
        </w:rPr>
        <w:t>T</w:t>
      </w:r>
      <w:r>
        <w:rPr>
          <w:rFonts w:hint="eastAsia"/>
          <w:lang w:eastAsia="zh-CN"/>
        </w:rPr>
        <w:t>细胞在适应性免疫反应中对表位的识别是至关重要的。这种识别是通过主要组织相容性复合体（</w:t>
      </w:r>
      <w:r>
        <w:rPr>
          <w:rFonts w:hint="eastAsia"/>
          <w:lang w:eastAsia="zh-CN"/>
        </w:rPr>
        <w:t>MHC</w:t>
      </w:r>
      <w:r>
        <w:rPr>
          <w:rFonts w:hint="eastAsia"/>
          <w:lang w:eastAsia="zh-CN"/>
        </w:rPr>
        <w:t>）分子呈递的致病抗原（</w:t>
      </w:r>
      <w:r>
        <w:rPr>
          <w:rFonts w:hint="eastAsia"/>
          <w:lang w:eastAsia="zh-CN"/>
        </w:rPr>
        <w:t>epitope</w:t>
      </w:r>
      <w:r>
        <w:rPr>
          <w:rFonts w:hint="eastAsia"/>
          <w:lang w:eastAsia="zh-CN"/>
        </w:rPr>
        <w:t>）与</w:t>
      </w:r>
      <w:r>
        <w:rPr>
          <w:rFonts w:hint="eastAsia"/>
          <w:lang w:eastAsia="zh-CN"/>
        </w:rPr>
        <w:t>T</w:t>
      </w:r>
      <w:r>
        <w:rPr>
          <w:rFonts w:hint="eastAsia"/>
          <w:lang w:eastAsia="zh-CN"/>
        </w:rPr>
        <w:t>细胞受体（</w:t>
      </w:r>
      <w:r>
        <w:rPr>
          <w:rFonts w:hint="eastAsia"/>
          <w:lang w:eastAsia="zh-CN"/>
        </w:rPr>
        <w:t>TCR</w:t>
      </w:r>
      <w:r>
        <w:rPr>
          <w:rFonts w:hint="eastAsia"/>
          <w:lang w:eastAsia="zh-CN"/>
        </w:rPr>
        <w:t>）相互作用来实现的，从而激活细胞介导的免疫，消除感染细胞或活化相应的免疫细胞。然而，由于这种识别机制的内在复杂性，</w:t>
      </w:r>
      <w:r>
        <w:rPr>
          <w:rFonts w:hint="eastAsia"/>
          <w:lang w:eastAsia="zh-CN"/>
        </w:rPr>
        <w:t>TCR-epitope</w:t>
      </w:r>
      <w:r>
        <w:rPr>
          <w:rFonts w:hint="eastAsia"/>
          <w:lang w:eastAsia="zh-CN"/>
        </w:rPr>
        <w:t>相互作用的实验检测和确定通常既费时又昂贵。因此，为了解决这一时间成本和经济成本问题，我们可以开发深度学习模型来辅助我们预测</w:t>
      </w:r>
      <w:r>
        <w:rPr>
          <w:rFonts w:hint="eastAsia"/>
          <w:lang w:eastAsia="zh-CN"/>
        </w:rPr>
        <w:t>T</w:t>
      </w:r>
      <w:r>
        <w:rPr>
          <w:rFonts w:hint="eastAsia"/>
          <w:lang w:eastAsia="zh-CN"/>
        </w:rPr>
        <w:t>细胞受体和表位之间的相互作用。</w:t>
      </w:r>
    </w:p>
    <w:p w14:paraId="531BB377" w14:textId="77777777" w:rsidR="00D94401" w:rsidRDefault="00000000">
      <w:pPr>
        <w:pStyle w:val="2"/>
        <w:numPr>
          <w:ilvl w:val="1"/>
          <w:numId w:val="1"/>
        </w:numPr>
        <w:rPr>
          <w:lang w:eastAsia="zh-CN"/>
        </w:rPr>
      </w:pPr>
      <w:bookmarkStart w:id="5" w:name="_Toc195090886"/>
      <w:r>
        <w:rPr>
          <w:rFonts w:hint="eastAsia"/>
          <w:lang w:eastAsia="zh-CN"/>
        </w:rPr>
        <w:t>研究现状</w:t>
      </w:r>
      <w:bookmarkEnd w:id="5"/>
    </w:p>
    <w:p w14:paraId="68C0C1D5" w14:textId="77777777" w:rsidR="00D94401" w:rsidRDefault="00000000">
      <w:pPr>
        <w:ind w:firstLine="420"/>
        <w:rPr>
          <w:lang w:eastAsia="zh-CN"/>
        </w:rPr>
      </w:pPr>
      <w:r>
        <w:rPr>
          <w:rFonts w:hint="eastAsia"/>
          <w:lang w:eastAsia="zh-CN"/>
        </w:rPr>
        <w:t>T</w:t>
      </w:r>
      <w:r>
        <w:rPr>
          <w:rFonts w:hint="eastAsia"/>
          <w:lang w:eastAsia="zh-CN"/>
        </w:rPr>
        <w:t>细胞在适应性免疫反应中对表位的识别是至关重要的。这种识别是通过主要组织相容性复合体分子呈递的致病抗原与</w:t>
      </w:r>
      <w:r>
        <w:rPr>
          <w:rFonts w:hint="eastAsia"/>
          <w:lang w:eastAsia="zh-CN"/>
        </w:rPr>
        <w:t>T</w:t>
      </w:r>
      <w:r>
        <w:rPr>
          <w:rFonts w:hint="eastAsia"/>
          <w:lang w:eastAsia="zh-CN"/>
        </w:rPr>
        <w:t>细胞受体相互作用来实现的，从而激活细胞介导的免疫，消除感染细胞或活化相应的免疫细胞。因此，深入了解</w:t>
      </w:r>
      <w:r>
        <w:rPr>
          <w:rFonts w:hint="eastAsia"/>
          <w:lang w:eastAsia="zh-CN"/>
        </w:rPr>
        <w:t>TCR-epitope</w:t>
      </w:r>
      <w:r>
        <w:rPr>
          <w:rFonts w:hint="eastAsia"/>
          <w:lang w:eastAsia="zh-CN"/>
        </w:rPr>
        <w:t>的结合机制对于癌症免疫学、自身免疫抗原发现和疫苗设计具有重要意义。然而，由于这种识别机制的内在复杂性，</w:t>
      </w:r>
      <w:r>
        <w:rPr>
          <w:rFonts w:hint="eastAsia"/>
          <w:lang w:eastAsia="zh-CN"/>
        </w:rPr>
        <w:t>TCR-epitope</w:t>
      </w:r>
      <w:r>
        <w:rPr>
          <w:rFonts w:hint="eastAsia"/>
          <w:lang w:eastAsia="zh-CN"/>
        </w:rPr>
        <w:t>相互作用的实验检测和确定通常既费时又昂贵。</w:t>
      </w:r>
    </w:p>
    <w:p w14:paraId="45D8EDE8" w14:textId="77777777" w:rsidR="00D94401" w:rsidRDefault="00000000">
      <w:pPr>
        <w:ind w:firstLine="420"/>
        <w:rPr>
          <w:lang w:eastAsia="zh-CN"/>
        </w:rPr>
      </w:pPr>
      <w:r>
        <w:rPr>
          <w:rFonts w:hint="eastAsia"/>
          <w:lang w:eastAsia="zh-CN"/>
        </w:rPr>
        <w:t>为了解决这一问题，清华大学交叉信息研究院曾坚阳团队成功开发了能预测</w:t>
      </w:r>
      <w:r>
        <w:rPr>
          <w:rFonts w:hint="eastAsia"/>
          <w:lang w:eastAsia="zh-CN"/>
        </w:rPr>
        <w:t>T</w:t>
      </w:r>
      <w:r>
        <w:rPr>
          <w:rFonts w:hint="eastAsia"/>
          <w:lang w:eastAsia="zh-CN"/>
        </w:rPr>
        <w:t>细胞受体和抗原表位相互作用的深度学习模型，相关成果以“利用深度学习表征</w:t>
      </w:r>
      <w:r>
        <w:rPr>
          <w:rFonts w:hint="eastAsia"/>
          <w:lang w:eastAsia="zh-CN"/>
        </w:rPr>
        <w:t>T</w:t>
      </w:r>
      <w:r>
        <w:rPr>
          <w:rFonts w:hint="eastAsia"/>
          <w:lang w:eastAsia="zh-CN"/>
        </w:rPr>
        <w:t>细胞受体和表位之间的相互作用构象”（</w:t>
      </w:r>
      <w:r>
        <w:rPr>
          <w:rFonts w:hint="eastAsia"/>
          <w:lang w:eastAsia="zh-CN"/>
        </w:rPr>
        <w:t>Characterizing the interaction conformation between T cell receptors and epitopes with deep learning</w:t>
      </w:r>
      <w:r>
        <w:rPr>
          <w:rFonts w:hint="eastAsia"/>
          <w:lang w:eastAsia="zh-CN"/>
        </w:rPr>
        <w:t>）为题，于</w:t>
      </w:r>
      <w:r>
        <w:rPr>
          <w:rFonts w:hint="eastAsia"/>
          <w:lang w:eastAsia="zh-CN"/>
        </w:rPr>
        <w:t>3</w:t>
      </w:r>
      <w:r>
        <w:rPr>
          <w:rFonts w:hint="eastAsia"/>
          <w:lang w:eastAsia="zh-CN"/>
        </w:rPr>
        <w:t>月</w:t>
      </w:r>
      <w:r>
        <w:rPr>
          <w:rFonts w:hint="eastAsia"/>
          <w:lang w:eastAsia="zh-CN"/>
        </w:rPr>
        <w:t>27</w:t>
      </w:r>
      <w:r>
        <w:rPr>
          <w:rFonts w:hint="eastAsia"/>
          <w:lang w:eastAsia="zh-CN"/>
        </w:rPr>
        <w:t>日发表在《自然》（</w:t>
      </w:r>
      <w:r>
        <w:rPr>
          <w:rFonts w:hint="eastAsia"/>
          <w:lang w:eastAsia="zh-CN"/>
        </w:rPr>
        <w:t>Nature</w:t>
      </w:r>
      <w:r>
        <w:rPr>
          <w:rFonts w:hint="eastAsia"/>
          <w:lang w:eastAsia="zh-CN"/>
        </w:rPr>
        <w:t>）子刊《自然·机器智能》（</w:t>
      </w:r>
      <w:r>
        <w:rPr>
          <w:rFonts w:hint="eastAsia"/>
          <w:lang w:eastAsia="zh-CN"/>
        </w:rPr>
        <w:t>Nature Machine Intelligence</w:t>
      </w:r>
      <w:r>
        <w:rPr>
          <w:rFonts w:hint="eastAsia"/>
          <w:lang w:eastAsia="zh-CN"/>
        </w:rPr>
        <w:t>）上。</w:t>
      </w:r>
    </w:p>
    <w:p w14:paraId="2E2BBBD8" w14:textId="77777777" w:rsidR="00D94401" w:rsidRDefault="00000000">
      <w:pPr>
        <w:pStyle w:val="2"/>
        <w:numPr>
          <w:ilvl w:val="1"/>
          <w:numId w:val="1"/>
        </w:numPr>
        <w:rPr>
          <w:lang w:eastAsia="zh-CN"/>
        </w:rPr>
      </w:pPr>
      <w:bookmarkStart w:id="6" w:name="_Toc195090887"/>
      <w:r>
        <w:rPr>
          <w:rFonts w:hint="eastAsia"/>
          <w:lang w:eastAsia="zh-CN"/>
        </w:rPr>
        <w:t>数据调研</w:t>
      </w:r>
      <w:bookmarkEnd w:id="6"/>
    </w:p>
    <w:p w14:paraId="5ED209C9" w14:textId="77777777" w:rsidR="00D94401" w:rsidRDefault="00000000">
      <w:pPr>
        <w:ind w:firstLine="420"/>
        <w:rPr>
          <w:lang w:eastAsia="zh-CN"/>
        </w:rPr>
      </w:pPr>
      <w:r>
        <w:rPr>
          <w:rFonts w:hint="eastAsia"/>
          <w:lang w:eastAsia="zh-CN"/>
        </w:rPr>
        <w:t>在</w:t>
      </w:r>
      <w:r>
        <w:rPr>
          <w:rFonts w:hint="eastAsia"/>
          <w:lang w:eastAsia="zh-CN"/>
        </w:rPr>
        <w:t>TCR</w:t>
      </w:r>
      <w:r>
        <w:rPr>
          <w:rFonts w:hint="eastAsia"/>
          <w:lang w:eastAsia="zh-CN"/>
        </w:rPr>
        <w:t>与表位预测的研究中，多个数据库提供了丰富的数据资源。</w:t>
      </w:r>
      <w:r>
        <w:rPr>
          <w:rFonts w:hint="eastAsia"/>
          <w:lang w:eastAsia="zh-CN"/>
        </w:rPr>
        <w:t>IEDB</w:t>
      </w:r>
      <w:r>
        <w:rPr>
          <w:rFonts w:hint="eastAsia"/>
          <w:lang w:eastAsia="zh-CN"/>
        </w:rPr>
        <w:t>是全球最大的免疫表位数据库，涵盖了广泛的</w:t>
      </w:r>
      <w:r>
        <w:rPr>
          <w:rFonts w:hint="eastAsia"/>
          <w:lang w:eastAsia="zh-CN"/>
        </w:rPr>
        <w:t>TCR</w:t>
      </w:r>
      <w:r>
        <w:rPr>
          <w:rFonts w:hint="eastAsia"/>
          <w:lang w:eastAsia="zh-CN"/>
        </w:rPr>
        <w:t>与表位结合数据；</w:t>
      </w:r>
      <w:r>
        <w:rPr>
          <w:rFonts w:hint="eastAsia"/>
          <w:lang w:eastAsia="zh-CN"/>
        </w:rPr>
        <w:t>VDJdb</w:t>
      </w:r>
      <w:r>
        <w:rPr>
          <w:rFonts w:hint="eastAsia"/>
          <w:lang w:eastAsia="zh-CN"/>
        </w:rPr>
        <w:t>专注于</w:t>
      </w:r>
      <w:r>
        <w:rPr>
          <w:rFonts w:hint="eastAsia"/>
          <w:lang w:eastAsia="zh-CN"/>
        </w:rPr>
        <w:t>TCR</w:t>
      </w:r>
      <w:r>
        <w:rPr>
          <w:rFonts w:hint="eastAsia"/>
          <w:lang w:eastAsia="zh-CN"/>
        </w:rPr>
        <w:t>序列及其靶标信息，适合机器学习模型的训练；</w:t>
      </w:r>
      <w:r>
        <w:rPr>
          <w:rFonts w:hint="eastAsia"/>
          <w:lang w:eastAsia="zh-CN"/>
        </w:rPr>
        <w:t>MCPAS</w:t>
      </w:r>
      <w:r>
        <w:rPr>
          <w:rFonts w:hint="eastAsia"/>
          <w:lang w:eastAsia="zh-CN"/>
        </w:rPr>
        <w:t>聚焦于与疾病相关的</w:t>
      </w:r>
      <w:r>
        <w:rPr>
          <w:rFonts w:hint="eastAsia"/>
          <w:lang w:eastAsia="zh-CN"/>
        </w:rPr>
        <w:t>TCR</w:t>
      </w:r>
      <w:r>
        <w:rPr>
          <w:rFonts w:hint="eastAsia"/>
          <w:lang w:eastAsia="zh-CN"/>
        </w:rPr>
        <w:t>序列，特别适合特定疾病的免疫应答研究；</w:t>
      </w:r>
      <w:r>
        <w:rPr>
          <w:rFonts w:hint="eastAsia"/>
          <w:lang w:eastAsia="zh-CN"/>
        </w:rPr>
        <w:t>PIRD</w:t>
      </w:r>
      <w:r>
        <w:rPr>
          <w:rFonts w:hint="eastAsia"/>
          <w:lang w:eastAsia="zh-CN"/>
        </w:rPr>
        <w:t>收录了不同个体和环境下的</w:t>
      </w:r>
      <w:r>
        <w:rPr>
          <w:rFonts w:hint="eastAsia"/>
          <w:lang w:eastAsia="zh-CN"/>
        </w:rPr>
        <w:t>TCR</w:t>
      </w:r>
      <w:r>
        <w:rPr>
          <w:rFonts w:hint="eastAsia"/>
          <w:lang w:eastAsia="zh-CN"/>
        </w:rPr>
        <w:t>和</w:t>
      </w:r>
      <w:r>
        <w:rPr>
          <w:rFonts w:hint="eastAsia"/>
          <w:lang w:eastAsia="zh-CN"/>
        </w:rPr>
        <w:t>BCR</w:t>
      </w:r>
      <w:r>
        <w:rPr>
          <w:rFonts w:hint="eastAsia"/>
          <w:lang w:eastAsia="zh-CN"/>
        </w:rPr>
        <w:t>数据，支持多样性</w:t>
      </w:r>
      <w:r>
        <w:rPr>
          <w:rFonts w:hint="eastAsia"/>
          <w:lang w:eastAsia="zh-CN"/>
        </w:rPr>
        <w:lastRenderedPageBreak/>
        <w:t>研究；</w:t>
      </w:r>
      <w:r>
        <w:rPr>
          <w:rFonts w:hint="eastAsia"/>
          <w:lang w:eastAsia="zh-CN"/>
        </w:rPr>
        <w:t>IMGT</w:t>
      </w:r>
      <w:r>
        <w:rPr>
          <w:rFonts w:hint="eastAsia"/>
          <w:lang w:eastAsia="zh-CN"/>
        </w:rPr>
        <w:t>则提供标准化的</w:t>
      </w:r>
      <w:r>
        <w:rPr>
          <w:rFonts w:hint="eastAsia"/>
          <w:lang w:eastAsia="zh-CN"/>
        </w:rPr>
        <w:t>TCR</w:t>
      </w:r>
      <w:r>
        <w:rPr>
          <w:rFonts w:hint="eastAsia"/>
          <w:lang w:eastAsia="zh-CN"/>
        </w:rPr>
        <w:t>和免疫球蛋白数据，有助于精准的生物信息学分析。这些数据库的数据质量、覆盖面和应用场景各不相同，为构建高性能的</w:t>
      </w:r>
      <w:r>
        <w:rPr>
          <w:rFonts w:hint="eastAsia"/>
          <w:lang w:eastAsia="zh-CN"/>
        </w:rPr>
        <w:t>TCR</w:t>
      </w:r>
      <w:r>
        <w:rPr>
          <w:rFonts w:hint="eastAsia"/>
          <w:lang w:eastAsia="zh-CN"/>
        </w:rPr>
        <w:t>与表位预测模型提供了坚实的基础。</w:t>
      </w:r>
    </w:p>
    <w:p w14:paraId="3ACE4653" w14:textId="77777777" w:rsidR="00D94401" w:rsidRDefault="00000000">
      <w:pPr>
        <w:ind w:firstLine="420"/>
        <w:rPr>
          <w:lang w:eastAsia="zh-CN"/>
        </w:rPr>
      </w:pPr>
      <w:r>
        <w:rPr>
          <w:rFonts w:hint="eastAsia"/>
          <w:lang w:eastAsia="zh-CN"/>
        </w:rPr>
        <w:t>目前关于</w:t>
      </w:r>
      <w:r>
        <w:rPr>
          <w:rFonts w:hint="eastAsia"/>
          <w:lang w:eastAsia="zh-CN"/>
        </w:rPr>
        <w:t>TCR</w:t>
      </w:r>
      <w:r>
        <w:rPr>
          <w:rFonts w:hint="eastAsia"/>
          <w:lang w:eastAsia="zh-CN"/>
        </w:rPr>
        <w:t>与表位的三维结构数据相对较少。这是因为获取高质量的三维结构数据需要复杂且昂贵的实验过程，如</w:t>
      </w:r>
      <w:r>
        <w:rPr>
          <w:rFonts w:hint="eastAsia"/>
          <w:lang w:eastAsia="zh-CN"/>
        </w:rPr>
        <w:t>X</w:t>
      </w:r>
      <w:r>
        <w:rPr>
          <w:rFonts w:hint="eastAsia"/>
          <w:lang w:eastAsia="zh-CN"/>
        </w:rPr>
        <w:t>射线晶体衍射、冷冻电子显微镜（</w:t>
      </w:r>
      <w:r>
        <w:rPr>
          <w:rFonts w:hint="eastAsia"/>
          <w:lang w:eastAsia="zh-CN"/>
        </w:rPr>
        <w:t>Cryo-EM</w:t>
      </w:r>
      <w:r>
        <w:rPr>
          <w:rFonts w:hint="eastAsia"/>
          <w:lang w:eastAsia="zh-CN"/>
        </w:rPr>
        <w:t>）和核磁共振（</w:t>
      </w:r>
      <w:r>
        <w:rPr>
          <w:rFonts w:hint="eastAsia"/>
          <w:lang w:eastAsia="zh-CN"/>
        </w:rPr>
        <w:t>NMR</w:t>
      </w:r>
      <w:r>
        <w:rPr>
          <w:rFonts w:hint="eastAsia"/>
          <w:lang w:eastAsia="zh-CN"/>
        </w:rPr>
        <w:t>）等。这些方法耗时较长，并且并非所有的</w:t>
      </w:r>
      <w:r>
        <w:rPr>
          <w:rFonts w:hint="eastAsia"/>
          <w:lang w:eastAsia="zh-CN"/>
        </w:rPr>
        <w:t>TCR</w:t>
      </w:r>
      <w:r>
        <w:rPr>
          <w:rFonts w:hint="eastAsia"/>
          <w:lang w:eastAsia="zh-CN"/>
        </w:rPr>
        <w:t>与表位复合物都能被成功解析。</w:t>
      </w:r>
    </w:p>
    <w:p w14:paraId="166CC3FC" w14:textId="77777777" w:rsidR="00D94401" w:rsidRDefault="00000000">
      <w:pPr>
        <w:pStyle w:val="2"/>
        <w:numPr>
          <w:ilvl w:val="1"/>
          <w:numId w:val="1"/>
        </w:numPr>
        <w:rPr>
          <w:lang w:eastAsia="zh-CN"/>
        </w:rPr>
      </w:pPr>
      <w:bookmarkStart w:id="7" w:name="_Toc195090888"/>
      <w:r>
        <w:rPr>
          <w:rFonts w:hint="eastAsia"/>
          <w:lang w:eastAsia="zh-CN"/>
        </w:rPr>
        <w:t>实施方案</w:t>
      </w:r>
      <w:bookmarkEnd w:id="7"/>
    </w:p>
    <w:p w14:paraId="65A74840" w14:textId="77777777" w:rsidR="00D94401" w:rsidRDefault="00000000">
      <w:pPr>
        <w:ind w:firstLine="420"/>
        <w:rPr>
          <w:lang w:eastAsia="zh-CN"/>
        </w:rPr>
      </w:pPr>
      <w:r>
        <w:rPr>
          <w:rFonts w:hint="eastAsia"/>
          <w:lang w:eastAsia="zh-CN"/>
        </w:rPr>
        <w:t>搜集一定量关于</w:t>
      </w:r>
      <w:r>
        <w:rPr>
          <w:rFonts w:hint="eastAsia"/>
          <w:lang w:eastAsia="zh-CN"/>
        </w:rPr>
        <w:t>T</w:t>
      </w:r>
      <w:r>
        <w:rPr>
          <w:rFonts w:hint="eastAsia"/>
          <w:lang w:eastAsia="zh-CN"/>
        </w:rPr>
        <w:t>细胞受体和抗原表位的相互作用相关的文献和数据；对文献进行整理与汇总，对文献中建立的指标体系、运用的数学模型等进行提炼并分析；使用</w:t>
      </w:r>
      <w:r>
        <w:rPr>
          <w:rFonts w:hint="eastAsia"/>
          <w:lang w:eastAsia="zh-CN"/>
        </w:rPr>
        <w:t xml:space="preserve"> Python</w:t>
      </w:r>
      <w:r>
        <w:rPr>
          <w:rFonts w:hint="eastAsia"/>
          <w:lang w:eastAsia="zh-CN"/>
        </w:rPr>
        <w:t>编写相关代码，并进行实验，根据相关文献选用合适的性能参数指标。优化得到的模型，获得性能良好的犯罪热点预测模型。</w:t>
      </w:r>
    </w:p>
    <w:p w14:paraId="5D8BB7CF" w14:textId="77777777" w:rsidR="00D94401" w:rsidRDefault="00000000">
      <w:pPr>
        <w:pStyle w:val="2"/>
        <w:rPr>
          <w:lang w:eastAsia="zh-CN"/>
        </w:rPr>
      </w:pPr>
      <w:bookmarkStart w:id="8" w:name="_Toc195090889"/>
      <w:r>
        <w:rPr>
          <w:rFonts w:hint="eastAsia"/>
          <w:lang w:eastAsia="zh-CN"/>
        </w:rPr>
        <w:t xml:space="preserve">1.5 </w:t>
      </w:r>
      <w:r>
        <w:rPr>
          <w:rFonts w:hint="eastAsia"/>
          <w:lang w:eastAsia="zh-CN"/>
        </w:rPr>
        <w:t>项目成员</w:t>
      </w:r>
      <w:bookmarkEnd w:id="8"/>
    </w:p>
    <w:tbl>
      <w:tblPr>
        <w:tblStyle w:val="110"/>
        <w:tblW w:w="0" w:type="auto"/>
        <w:tblLook w:val="04A0" w:firstRow="1" w:lastRow="0" w:firstColumn="1" w:lastColumn="0" w:noHBand="0" w:noVBand="1"/>
      </w:tblPr>
      <w:tblGrid>
        <w:gridCol w:w="704"/>
        <w:gridCol w:w="1276"/>
        <w:gridCol w:w="1559"/>
        <w:gridCol w:w="2410"/>
        <w:gridCol w:w="2347"/>
      </w:tblGrid>
      <w:tr w:rsidR="00D94401" w14:paraId="37066AD2" w14:textId="77777777" w:rsidTr="00D944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4176401" w14:textId="77777777" w:rsidR="00D94401" w:rsidRDefault="00000000">
            <w:pPr>
              <w:rPr>
                <w:b w:val="0"/>
                <w:bCs w:val="0"/>
                <w:lang w:eastAsia="zh-CN"/>
              </w:rPr>
            </w:pPr>
            <w:r>
              <w:rPr>
                <w:rFonts w:hint="eastAsia"/>
                <w:lang w:eastAsia="zh-CN"/>
              </w:rPr>
              <w:t>序号</w:t>
            </w:r>
          </w:p>
        </w:tc>
        <w:tc>
          <w:tcPr>
            <w:tcW w:w="1276" w:type="dxa"/>
          </w:tcPr>
          <w:p w14:paraId="2064521B" w14:textId="77777777" w:rsidR="00D94401" w:rsidRDefault="00000000">
            <w:pPr>
              <w:cnfStyle w:val="100000000000" w:firstRow="1" w:lastRow="0" w:firstColumn="0" w:lastColumn="0" w:oddVBand="0" w:evenVBand="0" w:oddHBand="0" w:evenHBand="0" w:firstRowFirstColumn="0" w:firstRowLastColumn="0" w:lastRowFirstColumn="0" w:lastRowLastColumn="0"/>
              <w:rPr>
                <w:b w:val="0"/>
                <w:bCs w:val="0"/>
                <w:lang w:eastAsia="zh-CN"/>
              </w:rPr>
            </w:pPr>
            <w:r>
              <w:rPr>
                <w:rFonts w:hint="eastAsia"/>
                <w:lang w:eastAsia="zh-CN"/>
              </w:rPr>
              <w:t>角色</w:t>
            </w:r>
          </w:p>
        </w:tc>
        <w:tc>
          <w:tcPr>
            <w:tcW w:w="1559" w:type="dxa"/>
          </w:tcPr>
          <w:p w14:paraId="43AEA42F" w14:textId="77777777" w:rsidR="00D94401" w:rsidRDefault="00000000">
            <w:pPr>
              <w:cnfStyle w:val="100000000000" w:firstRow="1" w:lastRow="0" w:firstColumn="0" w:lastColumn="0" w:oddVBand="0" w:evenVBand="0" w:oddHBand="0" w:evenHBand="0" w:firstRowFirstColumn="0" w:firstRowLastColumn="0" w:lastRowFirstColumn="0" w:lastRowLastColumn="0"/>
              <w:rPr>
                <w:b w:val="0"/>
                <w:bCs w:val="0"/>
                <w:lang w:eastAsia="zh-CN"/>
              </w:rPr>
            </w:pPr>
            <w:r>
              <w:rPr>
                <w:rFonts w:hint="eastAsia"/>
                <w:lang w:eastAsia="zh-CN"/>
              </w:rPr>
              <w:t>姓名</w:t>
            </w:r>
          </w:p>
        </w:tc>
        <w:tc>
          <w:tcPr>
            <w:tcW w:w="2410" w:type="dxa"/>
          </w:tcPr>
          <w:p w14:paraId="1DDD78C4" w14:textId="77777777" w:rsidR="00D94401" w:rsidRDefault="00000000">
            <w:pPr>
              <w:cnfStyle w:val="100000000000" w:firstRow="1" w:lastRow="0" w:firstColumn="0" w:lastColumn="0" w:oddVBand="0" w:evenVBand="0" w:oddHBand="0" w:evenHBand="0" w:firstRowFirstColumn="0" w:firstRowLastColumn="0" w:lastRowFirstColumn="0" w:lastRowLastColumn="0"/>
              <w:rPr>
                <w:b w:val="0"/>
                <w:bCs w:val="0"/>
                <w:lang w:eastAsia="zh-CN"/>
              </w:rPr>
            </w:pPr>
            <w:r>
              <w:rPr>
                <w:rFonts w:hint="eastAsia"/>
                <w:lang w:eastAsia="zh-CN"/>
              </w:rPr>
              <w:t>学号</w:t>
            </w:r>
          </w:p>
        </w:tc>
        <w:tc>
          <w:tcPr>
            <w:tcW w:w="2347" w:type="dxa"/>
          </w:tcPr>
          <w:p w14:paraId="546EBAF0" w14:textId="77777777" w:rsidR="00D94401" w:rsidRDefault="00000000">
            <w:pPr>
              <w:cnfStyle w:val="100000000000" w:firstRow="1" w:lastRow="0" w:firstColumn="0" w:lastColumn="0" w:oddVBand="0" w:evenVBand="0" w:oddHBand="0" w:evenHBand="0" w:firstRowFirstColumn="0" w:firstRowLastColumn="0" w:lastRowFirstColumn="0" w:lastRowLastColumn="0"/>
              <w:rPr>
                <w:b w:val="0"/>
                <w:bCs w:val="0"/>
                <w:lang w:eastAsia="zh-CN"/>
              </w:rPr>
            </w:pPr>
            <w:r>
              <w:rPr>
                <w:rFonts w:hint="eastAsia"/>
                <w:lang w:eastAsia="zh-CN"/>
              </w:rPr>
              <w:t>专业</w:t>
            </w:r>
          </w:p>
        </w:tc>
      </w:tr>
      <w:tr w:rsidR="00D94401" w14:paraId="42F973FE" w14:textId="77777777" w:rsidTr="00D94401">
        <w:tc>
          <w:tcPr>
            <w:cnfStyle w:val="001000000000" w:firstRow="0" w:lastRow="0" w:firstColumn="1" w:lastColumn="0" w:oddVBand="0" w:evenVBand="0" w:oddHBand="0" w:evenHBand="0" w:firstRowFirstColumn="0" w:firstRowLastColumn="0" w:lastRowFirstColumn="0" w:lastRowLastColumn="0"/>
            <w:tcW w:w="704" w:type="dxa"/>
          </w:tcPr>
          <w:p w14:paraId="0C3CC7C5" w14:textId="77777777" w:rsidR="00D94401" w:rsidRDefault="00000000">
            <w:pPr>
              <w:rPr>
                <w:lang w:eastAsia="zh-CN"/>
              </w:rPr>
            </w:pPr>
            <w:r>
              <w:rPr>
                <w:rFonts w:hint="eastAsia"/>
                <w:b w:val="0"/>
                <w:bCs w:val="0"/>
                <w:lang w:eastAsia="zh-CN"/>
              </w:rPr>
              <w:t>1</w:t>
            </w:r>
          </w:p>
        </w:tc>
        <w:tc>
          <w:tcPr>
            <w:tcW w:w="1276" w:type="dxa"/>
          </w:tcPr>
          <w:p w14:paraId="12C87D01" w14:textId="77777777" w:rsidR="00D94401" w:rsidRDefault="00000000">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组长</w:t>
            </w:r>
          </w:p>
        </w:tc>
        <w:tc>
          <w:tcPr>
            <w:tcW w:w="1559" w:type="dxa"/>
          </w:tcPr>
          <w:p w14:paraId="307037D3" w14:textId="77777777" w:rsidR="00D94401" w:rsidRDefault="00000000">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杨子涵</w:t>
            </w:r>
          </w:p>
        </w:tc>
        <w:tc>
          <w:tcPr>
            <w:tcW w:w="2410" w:type="dxa"/>
          </w:tcPr>
          <w:p w14:paraId="5C1A76C9" w14:textId="77777777" w:rsidR="00D94401" w:rsidRDefault="00000000">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U202215124</w:t>
            </w:r>
          </w:p>
        </w:tc>
        <w:tc>
          <w:tcPr>
            <w:tcW w:w="2347" w:type="dxa"/>
          </w:tcPr>
          <w:p w14:paraId="7E4BF4C0" w14:textId="77777777" w:rsidR="00D94401" w:rsidRDefault="00000000">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智能医学工程</w:t>
            </w:r>
          </w:p>
        </w:tc>
      </w:tr>
      <w:tr w:rsidR="00D94401" w14:paraId="0D51386C" w14:textId="77777777" w:rsidTr="00D94401">
        <w:tc>
          <w:tcPr>
            <w:cnfStyle w:val="001000000000" w:firstRow="0" w:lastRow="0" w:firstColumn="1" w:lastColumn="0" w:oddVBand="0" w:evenVBand="0" w:oddHBand="0" w:evenHBand="0" w:firstRowFirstColumn="0" w:firstRowLastColumn="0" w:lastRowFirstColumn="0" w:lastRowLastColumn="0"/>
            <w:tcW w:w="704" w:type="dxa"/>
          </w:tcPr>
          <w:p w14:paraId="76E3B60E" w14:textId="77777777" w:rsidR="00D94401" w:rsidRDefault="00000000">
            <w:pPr>
              <w:rPr>
                <w:lang w:eastAsia="zh-CN"/>
              </w:rPr>
            </w:pPr>
            <w:r>
              <w:rPr>
                <w:rFonts w:hint="eastAsia"/>
                <w:b w:val="0"/>
                <w:bCs w:val="0"/>
                <w:lang w:eastAsia="zh-CN"/>
              </w:rPr>
              <w:t>2</w:t>
            </w:r>
          </w:p>
        </w:tc>
        <w:tc>
          <w:tcPr>
            <w:tcW w:w="1276" w:type="dxa"/>
          </w:tcPr>
          <w:p w14:paraId="18CC2EAD" w14:textId="77777777" w:rsidR="00D94401" w:rsidRDefault="00000000">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成员</w:t>
            </w:r>
          </w:p>
        </w:tc>
        <w:tc>
          <w:tcPr>
            <w:tcW w:w="1559" w:type="dxa"/>
          </w:tcPr>
          <w:p w14:paraId="6C27526D" w14:textId="77777777" w:rsidR="00D94401" w:rsidRDefault="00000000">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薛卜元</w:t>
            </w:r>
          </w:p>
        </w:tc>
        <w:tc>
          <w:tcPr>
            <w:tcW w:w="2410" w:type="dxa"/>
          </w:tcPr>
          <w:p w14:paraId="3B92068D" w14:textId="77777777" w:rsidR="00D94401" w:rsidRDefault="00000000">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U202215123</w:t>
            </w:r>
          </w:p>
        </w:tc>
        <w:tc>
          <w:tcPr>
            <w:tcW w:w="2347" w:type="dxa"/>
          </w:tcPr>
          <w:p w14:paraId="6C1218E0" w14:textId="77777777" w:rsidR="00D94401" w:rsidRDefault="00000000">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智能医学工程</w:t>
            </w:r>
          </w:p>
        </w:tc>
      </w:tr>
    </w:tbl>
    <w:p w14:paraId="7FEE4233" w14:textId="77777777" w:rsidR="00D94401" w:rsidRDefault="00D94401">
      <w:pPr>
        <w:rPr>
          <w:lang w:eastAsia="zh-CN"/>
        </w:rPr>
      </w:pPr>
    </w:p>
    <w:p w14:paraId="726E9CDB" w14:textId="77777777" w:rsidR="00D94401" w:rsidRDefault="00000000">
      <w:pPr>
        <w:spacing w:before="80" w:beforeAutospacing="0" w:after="40" w:afterAutospacing="0"/>
        <w:contextualSpacing w:val="0"/>
        <w:rPr>
          <w:lang w:eastAsia="zh-CN"/>
        </w:rPr>
      </w:pPr>
      <w:r>
        <w:rPr>
          <w:lang w:eastAsia="zh-CN"/>
        </w:rPr>
        <w:br w:type="page"/>
      </w:r>
    </w:p>
    <w:p w14:paraId="188460FE" w14:textId="77777777" w:rsidR="00D94401" w:rsidRDefault="00000000">
      <w:pPr>
        <w:pStyle w:val="1"/>
        <w:jc w:val="center"/>
        <w:rPr>
          <w:lang w:eastAsia="zh-CN"/>
        </w:rPr>
      </w:pPr>
      <w:bookmarkStart w:id="9" w:name="_Toc195090890"/>
      <w:r>
        <w:rPr>
          <w:rFonts w:hint="eastAsia"/>
          <w:lang w:eastAsia="zh-CN"/>
        </w:rPr>
        <w:lastRenderedPageBreak/>
        <w:t xml:space="preserve">2 </w:t>
      </w:r>
      <w:r>
        <w:rPr>
          <w:rFonts w:hint="eastAsia"/>
          <w:lang w:eastAsia="zh-CN"/>
        </w:rPr>
        <w:t>数据分析与预处理</w:t>
      </w:r>
      <w:bookmarkEnd w:id="9"/>
    </w:p>
    <w:p w14:paraId="2989A540" w14:textId="77777777" w:rsidR="00D94401" w:rsidRDefault="00000000">
      <w:pPr>
        <w:pStyle w:val="2"/>
        <w:rPr>
          <w:lang w:eastAsia="zh-CN"/>
        </w:rPr>
      </w:pPr>
      <w:bookmarkStart w:id="10" w:name="_Toc195090891"/>
      <w:r>
        <w:rPr>
          <w:rFonts w:hint="eastAsia"/>
          <w:lang w:eastAsia="zh-CN"/>
        </w:rPr>
        <w:t xml:space="preserve">2.1 </w:t>
      </w:r>
      <w:r>
        <w:rPr>
          <w:rFonts w:hint="eastAsia"/>
          <w:lang w:eastAsia="zh-CN"/>
        </w:rPr>
        <w:t>数据集分析</w:t>
      </w:r>
      <w:bookmarkEnd w:id="10"/>
    </w:p>
    <w:p w14:paraId="20954BD6" w14:textId="77777777" w:rsidR="00D94401" w:rsidRDefault="00000000">
      <w:pPr>
        <w:ind w:firstLine="420"/>
        <w:rPr>
          <w:lang w:eastAsia="zh-CN"/>
        </w:rPr>
      </w:pPr>
      <w:r>
        <w:rPr>
          <w:rFonts w:hint="eastAsia"/>
          <w:lang w:eastAsia="zh-CN"/>
        </w:rPr>
        <w:t>原始数据集由</w:t>
      </w:r>
      <w:r>
        <w:rPr>
          <w:rFonts w:hint="eastAsia"/>
          <w:lang w:eastAsia="zh-CN"/>
        </w:rPr>
        <w:t>IEDB</w:t>
      </w:r>
      <w:r>
        <w:rPr>
          <w:rFonts w:hint="eastAsia"/>
          <w:lang w:eastAsia="zh-CN"/>
        </w:rPr>
        <w:t>（</w:t>
      </w:r>
      <w:r>
        <w:rPr>
          <w:lang w:eastAsia="zh-CN"/>
        </w:rPr>
        <w:t>Immune Epitope Database</w:t>
      </w:r>
      <w:r>
        <w:rPr>
          <w:rFonts w:hint="eastAsia"/>
          <w:lang w:eastAsia="zh-CN"/>
        </w:rPr>
        <w:t>，免疫表位数据库）下载，</w:t>
      </w:r>
      <w:r>
        <w:rPr>
          <w:rFonts w:hint="eastAsia"/>
          <w:lang w:eastAsia="zh-CN"/>
        </w:rPr>
        <w:t>IEDB</w:t>
      </w:r>
      <w:r>
        <w:rPr>
          <w:rFonts w:hint="eastAsia"/>
          <w:lang w:eastAsia="zh-CN"/>
        </w:rPr>
        <w:t>是全球最权威和常用的免疫学数据库之一，尤其在</w:t>
      </w:r>
      <w:r>
        <w:rPr>
          <w:rFonts w:hint="eastAsia"/>
          <w:lang w:eastAsia="zh-CN"/>
        </w:rPr>
        <w:t xml:space="preserve"> T</w:t>
      </w:r>
      <w:r>
        <w:rPr>
          <w:rFonts w:hint="eastAsia"/>
          <w:lang w:eastAsia="zh-CN"/>
        </w:rPr>
        <w:t>细胞、</w:t>
      </w:r>
      <w:r>
        <w:rPr>
          <w:rFonts w:hint="eastAsia"/>
          <w:lang w:eastAsia="zh-CN"/>
        </w:rPr>
        <w:t>B</w:t>
      </w:r>
      <w:r>
        <w:rPr>
          <w:rFonts w:hint="eastAsia"/>
          <w:lang w:eastAsia="zh-CN"/>
        </w:rPr>
        <w:t>细胞、</w:t>
      </w:r>
      <w:r>
        <w:rPr>
          <w:rFonts w:hint="eastAsia"/>
          <w:lang w:eastAsia="zh-CN"/>
        </w:rPr>
        <w:t>MHC</w:t>
      </w:r>
      <w:r>
        <w:rPr>
          <w:rFonts w:hint="eastAsia"/>
          <w:lang w:eastAsia="zh-CN"/>
        </w:rPr>
        <w:t>研究中应用广泛，其数据范围完美满足了我们此抗原识别模型的数据集要求，且数据集的可靠性、数据量、可获得性都能得到很高的保障。</w:t>
      </w:r>
    </w:p>
    <w:p w14:paraId="1A8B2471" w14:textId="77777777" w:rsidR="00D94401" w:rsidRDefault="00000000">
      <w:pPr>
        <w:ind w:firstLine="420"/>
        <w:rPr>
          <w:lang w:eastAsia="zh-CN"/>
        </w:rPr>
      </w:pPr>
      <w:r>
        <w:rPr>
          <w:rFonts w:hint="eastAsia"/>
          <w:lang w:eastAsia="zh-CN"/>
        </w:rPr>
        <w:t>抗原识别模型的优劣可由预测法的评价标准来衡量，优秀的抗原识别模型应在准确性和平衡性上表现优秀、能预测出符合生物规律的新组合、有良好的泛化能力、对正负样本和类不平衡情况有鲁棒性的评价标准。其中，准确性和平衡性反映在</w:t>
      </w:r>
      <w:r>
        <w:rPr>
          <w:rFonts w:hint="eastAsia"/>
          <w:lang w:eastAsia="zh-CN"/>
        </w:rPr>
        <w:t>F1-score</w:t>
      </w:r>
      <w:r>
        <w:rPr>
          <w:rFonts w:hint="eastAsia"/>
          <w:lang w:eastAsia="zh-CN"/>
        </w:rPr>
        <w:t>、</w:t>
      </w:r>
      <w:r>
        <w:rPr>
          <w:rFonts w:hint="eastAsia"/>
          <w:lang w:eastAsia="zh-CN"/>
        </w:rPr>
        <w:t>AUC</w:t>
      </w:r>
      <w:r>
        <w:rPr>
          <w:rFonts w:hint="eastAsia"/>
          <w:lang w:eastAsia="zh-CN"/>
        </w:rPr>
        <w:t>等指标上，高</w:t>
      </w:r>
      <w:r>
        <w:rPr>
          <w:rFonts w:hint="eastAsia"/>
          <w:lang w:eastAsia="zh-CN"/>
        </w:rPr>
        <w:t>F1-score</w:t>
      </w:r>
      <w:r>
        <w:rPr>
          <w:rFonts w:hint="eastAsia"/>
          <w:lang w:eastAsia="zh-CN"/>
        </w:rPr>
        <w:t>表明模型在精确率和召回率之间达到了较好平衡，</w:t>
      </w:r>
      <w:r>
        <w:rPr>
          <w:rFonts w:hint="eastAsia"/>
          <w:lang w:eastAsia="zh-CN"/>
        </w:rPr>
        <w:t>AUC</w:t>
      </w:r>
      <w:r>
        <w:rPr>
          <w:rFonts w:hint="eastAsia"/>
          <w:lang w:eastAsia="zh-CN"/>
        </w:rPr>
        <w:t>则代表了模型整体“排序能力”，</w:t>
      </w:r>
      <w:r>
        <w:rPr>
          <w:rFonts w:hint="eastAsia"/>
          <w:lang w:eastAsia="zh-CN"/>
        </w:rPr>
        <w:t>AUC</w:t>
      </w:r>
      <w:r>
        <w:rPr>
          <w:rFonts w:hint="eastAsia"/>
          <w:lang w:eastAsia="zh-CN"/>
        </w:rPr>
        <w:t>越高，说明模型越擅长区分正负样本。</w:t>
      </w:r>
    </w:p>
    <w:p w14:paraId="6701B267" w14:textId="77777777" w:rsidR="00D94401" w:rsidRDefault="00000000">
      <w:pPr>
        <w:ind w:firstLine="420"/>
        <w:rPr>
          <w:lang w:eastAsia="zh-CN"/>
        </w:rPr>
      </w:pPr>
      <w:r>
        <w:rPr>
          <w:rFonts w:hint="eastAsia"/>
          <w:lang w:eastAsia="zh-CN"/>
        </w:rPr>
        <w:t>之后，对原始数据集使用</w:t>
      </w:r>
      <w:r>
        <w:rPr>
          <w:rFonts w:hint="eastAsia"/>
          <w:lang w:eastAsia="zh-CN"/>
        </w:rPr>
        <w:t>EDA</w:t>
      </w:r>
      <w:r>
        <w:rPr>
          <w:rFonts w:hint="eastAsia"/>
          <w:lang w:eastAsia="zh-CN"/>
        </w:rPr>
        <w:t>分析，初步得到以下结果：</w:t>
      </w:r>
    </w:p>
    <w:tbl>
      <w:tblPr>
        <w:tblStyle w:val="110"/>
        <w:tblW w:w="0" w:type="auto"/>
        <w:tblLook w:val="04A0" w:firstRow="1" w:lastRow="0" w:firstColumn="1" w:lastColumn="0" w:noHBand="0" w:noVBand="1"/>
      </w:tblPr>
      <w:tblGrid>
        <w:gridCol w:w="1185"/>
        <w:gridCol w:w="1185"/>
        <w:gridCol w:w="1185"/>
        <w:gridCol w:w="1185"/>
        <w:gridCol w:w="1185"/>
        <w:gridCol w:w="1185"/>
        <w:gridCol w:w="1186"/>
      </w:tblGrid>
      <w:tr w:rsidR="00D94401" w14:paraId="3A1A1872" w14:textId="77777777" w:rsidTr="00D944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472611D4" w14:textId="77777777" w:rsidR="00D94401" w:rsidRDefault="00D94401">
            <w:pPr>
              <w:pStyle w:val="aa"/>
              <w:rPr>
                <w:b w:val="0"/>
                <w:bCs w:val="0"/>
                <w:lang w:eastAsia="zh-CN"/>
              </w:rPr>
            </w:pPr>
          </w:p>
        </w:tc>
        <w:tc>
          <w:tcPr>
            <w:tcW w:w="1185" w:type="dxa"/>
          </w:tcPr>
          <w:p w14:paraId="1A86C7E3" w14:textId="77777777" w:rsidR="00D94401" w:rsidRDefault="00000000">
            <w:pPr>
              <w:pStyle w:val="aa"/>
              <w:cnfStyle w:val="100000000000" w:firstRow="1" w:lastRow="0" w:firstColumn="0" w:lastColumn="0" w:oddVBand="0" w:evenVBand="0" w:oddHBand="0" w:evenHBand="0" w:firstRowFirstColumn="0" w:firstRowLastColumn="0" w:lastRowFirstColumn="0" w:lastRowLastColumn="0"/>
              <w:rPr>
                <w:b w:val="0"/>
                <w:bCs w:val="0"/>
                <w:lang w:eastAsia="zh-CN"/>
              </w:rPr>
            </w:pPr>
            <w:r>
              <w:rPr>
                <w:rFonts w:hint="eastAsia"/>
                <w:lang w:eastAsia="zh-CN"/>
              </w:rPr>
              <w:t>CDR3</w:t>
            </w:r>
          </w:p>
        </w:tc>
        <w:tc>
          <w:tcPr>
            <w:tcW w:w="1185" w:type="dxa"/>
          </w:tcPr>
          <w:p w14:paraId="3FAF0916" w14:textId="77777777" w:rsidR="00D94401" w:rsidRDefault="00000000">
            <w:pPr>
              <w:pStyle w:val="aa"/>
              <w:cnfStyle w:val="100000000000" w:firstRow="1" w:lastRow="0" w:firstColumn="0" w:lastColumn="0" w:oddVBand="0" w:evenVBand="0" w:oddHBand="0" w:evenHBand="0" w:firstRowFirstColumn="0" w:firstRowLastColumn="0" w:lastRowFirstColumn="0" w:lastRowLastColumn="0"/>
              <w:rPr>
                <w:b w:val="0"/>
                <w:bCs w:val="0"/>
                <w:lang w:eastAsia="zh-CN"/>
              </w:rPr>
            </w:pPr>
            <w:r>
              <w:rPr>
                <w:lang w:eastAsia="zh-CN"/>
              </w:rPr>
              <w:t>Epitope</w:t>
            </w:r>
          </w:p>
        </w:tc>
        <w:tc>
          <w:tcPr>
            <w:tcW w:w="1185" w:type="dxa"/>
          </w:tcPr>
          <w:p w14:paraId="38FC5E9E" w14:textId="77777777" w:rsidR="00D94401" w:rsidRDefault="00000000">
            <w:pPr>
              <w:pStyle w:val="aa"/>
              <w:cnfStyle w:val="100000000000" w:firstRow="1" w:lastRow="0" w:firstColumn="0" w:lastColumn="0" w:oddVBand="0" w:evenVBand="0" w:oddHBand="0" w:evenHBand="0" w:firstRowFirstColumn="0" w:firstRowLastColumn="0" w:lastRowFirstColumn="0" w:lastRowLastColumn="0"/>
              <w:rPr>
                <w:b w:val="0"/>
                <w:bCs w:val="0"/>
                <w:lang w:eastAsia="zh-CN"/>
              </w:rPr>
            </w:pPr>
            <w:r>
              <w:rPr>
                <w:rFonts w:hint="eastAsia"/>
                <w:lang w:eastAsia="zh-CN"/>
              </w:rPr>
              <w:t>V</w:t>
            </w:r>
          </w:p>
        </w:tc>
        <w:tc>
          <w:tcPr>
            <w:tcW w:w="1185" w:type="dxa"/>
          </w:tcPr>
          <w:p w14:paraId="44C6B422" w14:textId="77777777" w:rsidR="00D94401" w:rsidRDefault="00000000">
            <w:pPr>
              <w:pStyle w:val="aa"/>
              <w:cnfStyle w:val="100000000000" w:firstRow="1" w:lastRow="0" w:firstColumn="0" w:lastColumn="0" w:oddVBand="0" w:evenVBand="0" w:oddHBand="0" w:evenHBand="0" w:firstRowFirstColumn="0" w:firstRowLastColumn="0" w:lastRowFirstColumn="0" w:lastRowLastColumn="0"/>
              <w:rPr>
                <w:b w:val="0"/>
                <w:bCs w:val="0"/>
                <w:lang w:eastAsia="zh-CN"/>
              </w:rPr>
            </w:pPr>
            <w:r>
              <w:rPr>
                <w:rFonts w:hint="eastAsia"/>
                <w:lang w:eastAsia="zh-CN"/>
              </w:rPr>
              <w:t>J</w:t>
            </w:r>
          </w:p>
        </w:tc>
        <w:tc>
          <w:tcPr>
            <w:tcW w:w="1185" w:type="dxa"/>
          </w:tcPr>
          <w:p w14:paraId="15F942F0" w14:textId="77777777" w:rsidR="00D94401" w:rsidRDefault="00000000">
            <w:pPr>
              <w:pStyle w:val="aa"/>
              <w:cnfStyle w:val="100000000000" w:firstRow="1" w:lastRow="0" w:firstColumn="0" w:lastColumn="0" w:oddVBand="0" w:evenVBand="0" w:oddHBand="0" w:evenHBand="0" w:firstRowFirstColumn="0" w:firstRowLastColumn="0" w:lastRowFirstColumn="0" w:lastRowLastColumn="0"/>
              <w:rPr>
                <w:b w:val="0"/>
                <w:bCs w:val="0"/>
                <w:lang w:eastAsia="zh-CN"/>
              </w:rPr>
            </w:pPr>
            <w:r>
              <w:rPr>
                <w:rFonts w:hint="eastAsia"/>
                <w:lang w:eastAsia="zh-CN"/>
              </w:rPr>
              <w:t>MHC A</w:t>
            </w:r>
          </w:p>
        </w:tc>
        <w:tc>
          <w:tcPr>
            <w:tcW w:w="1186" w:type="dxa"/>
          </w:tcPr>
          <w:p w14:paraId="1689A8B6" w14:textId="77777777" w:rsidR="00D94401" w:rsidRDefault="00000000">
            <w:pPr>
              <w:pStyle w:val="aa"/>
              <w:cnfStyle w:val="100000000000" w:firstRow="1" w:lastRow="0" w:firstColumn="0" w:lastColumn="0" w:oddVBand="0" w:evenVBand="0" w:oddHBand="0" w:evenHBand="0" w:firstRowFirstColumn="0" w:firstRowLastColumn="0" w:lastRowFirstColumn="0" w:lastRowLastColumn="0"/>
              <w:rPr>
                <w:b w:val="0"/>
                <w:bCs w:val="0"/>
                <w:lang w:eastAsia="zh-CN"/>
              </w:rPr>
            </w:pPr>
            <w:r>
              <w:rPr>
                <w:rFonts w:hint="eastAsia"/>
                <w:lang w:eastAsia="zh-CN"/>
              </w:rPr>
              <w:t>MHC B</w:t>
            </w:r>
          </w:p>
        </w:tc>
      </w:tr>
      <w:tr w:rsidR="00D94401" w14:paraId="6643CD5B" w14:textId="77777777" w:rsidTr="00D94401">
        <w:tc>
          <w:tcPr>
            <w:cnfStyle w:val="001000000000" w:firstRow="0" w:lastRow="0" w:firstColumn="1" w:lastColumn="0" w:oddVBand="0" w:evenVBand="0" w:oddHBand="0" w:evenHBand="0" w:firstRowFirstColumn="0" w:firstRowLastColumn="0" w:lastRowFirstColumn="0" w:lastRowLastColumn="0"/>
            <w:tcW w:w="1185" w:type="dxa"/>
          </w:tcPr>
          <w:p w14:paraId="1628AE73" w14:textId="77777777" w:rsidR="00D94401" w:rsidRDefault="00000000">
            <w:pPr>
              <w:pStyle w:val="aa"/>
              <w:rPr>
                <w:b w:val="0"/>
                <w:bCs w:val="0"/>
                <w:lang w:eastAsia="zh-CN"/>
              </w:rPr>
            </w:pPr>
            <w:r>
              <w:rPr>
                <w:rFonts w:hint="eastAsia"/>
                <w:lang w:eastAsia="zh-CN"/>
              </w:rPr>
              <w:t>count</w:t>
            </w:r>
          </w:p>
        </w:tc>
        <w:tc>
          <w:tcPr>
            <w:tcW w:w="1185" w:type="dxa"/>
          </w:tcPr>
          <w:p w14:paraId="31B92DDF" w14:textId="77777777" w:rsidR="00D94401" w:rsidRDefault="00000000">
            <w:pPr>
              <w:pStyle w:val="aa"/>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4029</w:t>
            </w:r>
          </w:p>
        </w:tc>
        <w:tc>
          <w:tcPr>
            <w:tcW w:w="1185" w:type="dxa"/>
          </w:tcPr>
          <w:p w14:paraId="2821916A" w14:textId="77777777" w:rsidR="00D94401" w:rsidRDefault="00000000">
            <w:pPr>
              <w:pStyle w:val="aa"/>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4029</w:t>
            </w:r>
          </w:p>
        </w:tc>
        <w:tc>
          <w:tcPr>
            <w:tcW w:w="1185" w:type="dxa"/>
          </w:tcPr>
          <w:p w14:paraId="2AD45B56" w14:textId="77777777" w:rsidR="00D94401" w:rsidRDefault="00000000">
            <w:pPr>
              <w:pStyle w:val="aa"/>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4029</w:t>
            </w:r>
          </w:p>
        </w:tc>
        <w:tc>
          <w:tcPr>
            <w:tcW w:w="1185" w:type="dxa"/>
          </w:tcPr>
          <w:p w14:paraId="2FC0C530" w14:textId="77777777" w:rsidR="00D94401" w:rsidRDefault="00000000">
            <w:pPr>
              <w:pStyle w:val="aa"/>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4029</w:t>
            </w:r>
          </w:p>
        </w:tc>
        <w:tc>
          <w:tcPr>
            <w:tcW w:w="1185" w:type="dxa"/>
          </w:tcPr>
          <w:p w14:paraId="11599F34" w14:textId="77777777" w:rsidR="00D94401" w:rsidRDefault="00000000">
            <w:pPr>
              <w:pStyle w:val="aa"/>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4029</w:t>
            </w:r>
          </w:p>
        </w:tc>
        <w:tc>
          <w:tcPr>
            <w:tcW w:w="1186" w:type="dxa"/>
          </w:tcPr>
          <w:p w14:paraId="363D3C6C" w14:textId="77777777" w:rsidR="00D94401" w:rsidRDefault="00000000">
            <w:pPr>
              <w:pStyle w:val="aa"/>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4029</w:t>
            </w:r>
          </w:p>
        </w:tc>
      </w:tr>
      <w:tr w:rsidR="00D94401" w14:paraId="4C2754A1" w14:textId="77777777" w:rsidTr="00D94401">
        <w:tc>
          <w:tcPr>
            <w:cnfStyle w:val="001000000000" w:firstRow="0" w:lastRow="0" w:firstColumn="1" w:lastColumn="0" w:oddVBand="0" w:evenVBand="0" w:oddHBand="0" w:evenHBand="0" w:firstRowFirstColumn="0" w:firstRowLastColumn="0" w:lastRowFirstColumn="0" w:lastRowLastColumn="0"/>
            <w:tcW w:w="1185" w:type="dxa"/>
          </w:tcPr>
          <w:p w14:paraId="5229F8E5" w14:textId="77777777" w:rsidR="00D94401" w:rsidRDefault="00000000">
            <w:pPr>
              <w:pStyle w:val="aa"/>
              <w:rPr>
                <w:b w:val="0"/>
                <w:bCs w:val="0"/>
                <w:lang w:eastAsia="zh-CN"/>
              </w:rPr>
            </w:pPr>
            <w:r>
              <w:rPr>
                <w:rFonts w:hint="eastAsia"/>
                <w:lang w:eastAsia="zh-CN"/>
              </w:rPr>
              <w:t>unique</w:t>
            </w:r>
          </w:p>
        </w:tc>
        <w:tc>
          <w:tcPr>
            <w:tcW w:w="1185" w:type="dxa"/>
          </w:tcPr>
          <w:p w14:paraId="2F3E450E" w14:textId="77777777" w:rsidR="00D94401" w:rsidRDefault="00000000">
            <w:pPr>
              <w:pStyle w:val="aa"/>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3009</w:t>
            </w:r>
          </w:p>
        </w:tc>
        <w:tc>
          <w:tcPr>
            <w:tcW w:w="1185" w:type="dxa"/>
          </w:tcPr>
          <w:p w14:paraId="02EBF817" w14:textId="77777777" w:rsidR="00D94401" w:rsidRDefault="00000000">
            <w:pPr>
              <w:pStyle w:val="aa"/>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114</w:t>
            </w:r>
          </w:p>
        </w:tc>
        <w:tc>
          <w:tcPr>
            <w:tcW w:w="1185" w:type="dxa"/>
          </w:tcPr>
          <w:p w14:paraId="31994134" w14:textId="77777777" w:rsidR="00D94401" w:rsidRDefault="00000000">
            <w:pPr>
              <w:pStyle w:val="aa"/>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99</w:t>
            </w:r>
          </w:p>
        </w:tc>
        <w:tc>
          <w:tcPr>
            <w:tcW w:w="1185" w:type="dxa"/>
          </w:tcPr>
          <w:p w14:paraId="5F67403B" w14:textId="77777777" w:rsidR="00D94401" w:rsidRDefault="00000000">
            <w:pPr>
              <w:pStyle w:val="aa"/>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77</w:t>
            </w:r>
          </w:p>
        </w:tc>
        <w:tc>
          <w:tcPr>
            <w:tcW w:w="1185" w:type="dxa"/>
          </w:tcPr>
          <w:p w14:paraId="17180E33" w14:textId="77777777" w:rsidR="00D94401" w:rsidRDefault="00000000">
            <w:pPr>
              <w:pStyle w:val="aa"/>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25</w:t>
            </w:r>
          </w:p>
        </w:tc>
        <w:tc>
          <w:tcPr>
            <w:tcW w:w="1186" w:type="dxa"/>
          </w:tcPr>
          <w:p w14:paraId="10E56A2F" w14:textId="77777777" w:rsidR="00D94401" w:rsidRDefault="00000000">
            <w:pPr>
              <w:pStyle w:val="aa"/>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47</w:t>
            </w:r>
          </w:p>
        </w:tc>
      </w:tr>
      <w:tr w:rsidR="00D94401" w14:paraId="7676E6EA" w14:textId="77777777" w:rsidTr="00D94401">
        <w:tc>
          <w:tcPr>
            <w:cnfStyle w:val="001000000000" w:firstRow="0" w:lastRow="0" w:firstColumn="1" w:lastColumn="0" w:oddVBand="0" w:evenVBand="0" w:oddHBand="0" w:evenHBand="0" w:firstRowFirstColumn="0" w:firstRowLastColumn="0" w:lastRowFirstColumn="0" w:lastRowLastColumn="0"/>
            <w:tcW w:w="1185" w:type="dxa"/>
          </w:tcPr>
          <w:p w14:paraId="1BE6903D" w14:textId="77777777" w:rsidR="00D94401" w:rsidRDefault="00000000">
            <w:pPr>
              <w:pStyle w:val="aa"/>
              <w:rPr>
                <w:b w:val="0"/>
                <w:bCs w:val="0"/>
                <w:lang w:eastAsia="zh-CN"/>
              </w:rPr>
            </w:pPr>
            <w:r>
              <w:rPr>
                <w:rFonts w:hint="eastAsia"/>
                <w:lang w:eastAsia="zh-CN"/>
              </w:rPr>
              <w:t>freq</w:t>
            </w:r>
          </w:p>
        </w:tc>
        <w:tc>
          <w:tcPr>
            <w:tcW w:w="1185" w:type="dxa"/>
          </w:tcPr>
          <w:p w14:paraId="77382F47" w14:textId="77777777" w:rsidR="00D94401" w:rsidRDefault="00000000">
            <w:pPr>
              <w:pStyle w:val="aa"/>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79</w:t>
            </w:r>
          </w:p>
        </w:tc>
        <w:tc>
          <w:tcPr>
            <w:tcW w:w="1185" w:type="dxa"/>
          </w:tcPr>
          <w:p w14:paraId="417A9CB2" w14:textId="77777777" w:rsidR="00D94401" w:rsidRDefault="00000000">
            <w:pPr>
              <w:pStyle w:val="aa"/>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879</w:t>
            </w:r>
          </w:p>
        </w:tc>
        <w:tc>
          <w:tcPr>
            <w:tcW w:w="1185" w:type="dxa"/>
          </w:tcPr>
          <w:p w14:paraId="17DA33B4" w14:textId="77777777" w:rsidR="00D94401" w:rsidRDefault="00000000">
            <w:pPr>
              <w:pStyle w:val="aa"/>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544</w:t>
            </w:r>
          </w:p>
        </w:tc>
        <w:tc>
          <w:tcPr>
            <w:tcW w:w="1185" w:type="dxa"/>
          </w:tcPr>
          <w:p w14:paraId="28FE4E78" w14:textId="77777777" w:rsidR="00D94401" w:rsidRDefault="00000000">
            <w:pPr>
              <w:pStyle w:val="aa"/>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553</w:t>
            </w:r>
          </w:p>
        </w:tc>
        <w:tc>
          <w:tcPr>
            <w:tcW w:w="1185" w:type="dxa"/>
          </w:tcPr>
          <w:p w14:paraId="3F150F69" w14:textId="77777777" w:rsidR="00D94401" w:rsidRDefault="00000000">
            <w:pPr>
              <w:pStyle w:val="aa"/>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1135</w:t>
            </w:r>
          </w:p>
        </w:tc>
        <w:tc>
          <w:tcPr>
            <w:tcW w:w="1186" w:type="dxa"/>
          </w:tcPr>
          <w:p w14:paraId="25FD035E" w14:textId="77777777" w:rsidR="00D94401" w:rsidRDefault="00000000">
            <w:pPr>
              <w:pStyle w:val="aa"/>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879</w:t>
            </w:r>
          </w:p>
        </w:tc>
      </w:tr>
    </w:tbl>
    <w:p w14:paraId="4A85A0EF" w14:textId="3703D496" w:rsidR="00D94401" w:rsidRDefault="00000000">
      <w:pPr>
        <w:pStyle w:val="a3"/>
        <w:rPr>
          <w:lang w:eastAsia="zh-CN"/>
        </w:rPr>
      </w:pPr>
      <w:r>
        <w:rPr>
          <w:rFonts w:hint="eastAsia"/>
        </w:rPr>
        <w:t xml:space="preserve">表 </w:t>
      </w:r>
      <w:r>
        <w:fldChar w:fldCharType="begin"/>
      </w:r>
      <w:r>
        <w:instrText xml:space="preserve"> </w:instrText>
      </w:r>
      <w:r>
        <w:rPr>
          <w:rFonts w:hint="eastAsia"/>
        </w:rPr>
        <w:instrText>SEQ 表格 \* ARABIC</w:instrText>
      </w:r>
      <w:r>
        <w:instrText xml:space="preserve"> </w:instrText>
      </w:r>
      <w:r>
        <w:fldChar w:fldCharType="separate"/>
      </w:r>
      <w:r w:rsidR="00FC471E">
        <w:rPr>
          <w:noProof/>
        </w:rPr>
        <w:t>1</w:t>
      </w:r>
      <w:r>
        <w:fldChar w:fldCharType="end"/>
      </w:r>
      <w:r>
        <w:rPr>
          <w:rFonts w:hint="eastAsia"/>
          <w:lang w:eastAsia="zh-CN"/>
        </w:rPr>
        <w:t xml:space="preserve"> EDA分析结果</w:t>
      </w:r>
    </w:p>
    <w:p w14:paraId="037BC978" w14:textId="77777777" w:rsidR="00D94401" w:rsidRDefault="00000000">
      <w:pPr>
        <w:pStyle w:val="aa"/>
      </w:pPr>
      <w:r>
        <w:rPr>
          <w:rFonts w:hint="eastAsia"/>
          <w:noProof/>
        </w:rPr>
        <w:drawing>
          <wp:inline distT="0" distB="0" distL="0" distR="0" wp14:anchorId="01628D43" wp14:editId="3CD1EB47">
            <wp:extent cx="5274310" cy="3296285"/>
            <wp:effectExtent l="0" t="0" r="2540" b="0"/>
            <wp:docPr id="7850594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59447" name="图片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3EECAF80" w14:textId="77777777" w:rsidR="00D94401" w:rsidRDefault="00000000">
      <w:pPr>
        <w:pStyle w:val="a3"/>
        <w:rPr>
          <w:lang w:eastAsia="zh-CN"/>
        </w:rPr>
      </w:pPr>
      <w:r>
        <w:rPr>
          <w:rFonts w:hint="eastAsia"/>
          <w:lang w:eastAsia="zh-CN"/>
        </w:rPr>
        <w:t xml:space="preserve">图 </w:t>
      </w:r>
      <w:r>
        <w:fldChar w:fldCharType="begin"/>
      </w:r>
      <w:r>
        <w:rPr>
          <w:lang w:eastAsia="zh-CN"/>
        </w:rPr>
        <w:instrText xml:space="preserve"> </w:instrText>
      </w:r>
      <w:r>
        <w:rPr>
          <w:rFonts w:hint="eastAsia"/>
          <w:lang w:eastAsia="zh-CN"/>
        </w:rPr>
        <w:instrText>SEQ 图 \* ARABIC</w:instrText>
      </w:r>
      <w:r>
        <w:rPr>
          <w:lang w:eastAsia="zh-CN"/>
        </w:rPr>
        <w:instrText xml:space="preserve"> </w:instrText>
      </w:r>
      <w:r>
        <w:fldChar w:fldCharType="separate"/>
      </w:r>
      <w:r>
        <w:rPr>
          <w:lang w:eastAsia="zh-CN"/>
        </w:rPr>
        <w:t>1</w:t>
      </w:r>
      <w:r>
        <w:fldChar w:fldCharType="end"/>
      </w:r>
      <w:r>
        <w:rPr>
          <w:rFonts w:hint="eastAsia"/>
          <w:lang w:eastAsia="zh-CN"/>
        </w:rPr>
        <w:t xml:space="preserve"> CDR3序列长度分布</w:t>
      </w:r>
    </w:p>
    <w:p w14:paraId="1915901A" w14:textId="77777777" w:rsidR="00D94401" w:rsidRDefault="00000000">
      <w:pPr>
        <w:pStyle w:val="aa"/>
      </w:pPr>
      <w:r>
        <w:rPr>
          <w:rFonts w:hint="eastAsia"/>
          <w:noProof/>
          <w:lang w:eastAsia="zh-CN"/>
        </w:rPr>
        <w:lastRenderedPageBreak/>
        <w:drawing>
          <wp:inline distT="0" distB="0" distL="0" distR="0" wp14:anchorId="5C3BD583" wp14:editId="7E7AFC45">
            <wp:extent cx="5274310" cy="3164840"/>
            <wp:effectExtent l="0" t="0" r="2540" b="0"/>
            <wp:docPr id="297733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3318"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6B45FDAD" w14:textId="77777777" w:rsidR="00D94401" w:rsidRDefault="00000000">
      <w:pPr>
        <w:pStyle w:val="a3"/>
        <w:rPr>
          <w:lang w:eastAsia="zh-CN"/>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t>2</w:t>
      </w:r>
      <w:r>
        <w:fldChar w:fldCharType="end"/>
      </w:r>
      <w:r>
        <w:rPr>
          <w:rFonts w:hint="eastAsia"/>
          <w:lang w:eastAsia="zh-CN"/>
        </w:rPr>
        <w:t xml:space="preserve"> Epitope出现频率</w:t>
      </w:r>
    </w:p>
    <w:p w14:paraId="7721B394" w14:textId="77777777" w:rsidR="00D94401" w:rsidRDefault="00000000">
      <w:pPr>
        <w:keepNext/>
      </w:pPr>
      <w:r>
        <w:rPr>
          <w:rFonts w:hint="eastAsia"/>
          <w:noProof/>
          <w:lang w:eastAsia="zh-CN"/>
          <w14:ligatures w14:val="standardContextual"/>
        </w:rPr>
        <w:drawing>
          <wp:inline distT="0" distB="0" distL="0" distR="0" wp14:anchorId="4F2CE2AB" wp14:editId="0800A0DA">
            <wp:extent cx="5274310" cy="3164840"/>
            <wp:effectExtent l="0" t="0" r="2540" b="0"/>
            <wp:docPr id="1495604616" name="图片 4"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04616" name="图片 4" descr="图表, 条形图&#10;&#10;AI 生成的内容可能不正确。"/>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62F33DF5" w14:textId="77777777" w:rsidR="00D94401" w:rsidRDefault="00000000">
      <w:pPr>
        <w:pStyle w:val="a3"/>
        <w:rPr>
          <w:lang w:eastAsia="zh-CN"/>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t>3</w:t>
      </w:r>
      <w:r>
        <w:fldChar w:fldCharType="end"/>
      </w:r>
      <w:r>
        <w:rPr>
          <w:rFonts w:hint="eastAsia"/>
          <w:lang w:eastAsia="zh-CN"/>
        </w:rPr>
        <w:t xml:space="preserve"> V区基因使用频率</w:t>
      </w:r>
    </w:p>
    <w:p w14:paraId="289CD053" w14:textId="77777777" w:rsidR="00D94401" w:rsidRDefault="00000000">
      <w:pPr>
        <w:spacing w:before="80" w:beforeAutospacing="0" w:after="40" w:afterAutospacing="0"/>
        <w:contextualSpacing w:val="0"/>
        <w:rPr>
          <w:rFonts w:ascii="黑体" w:eastAsia="黑体" w:hAnsi="黑体" w:cstheme="majorBidi"/>
          <w:b/>
          <w:bCs/>
          <w:szCs w:val="20"/>
          <w:lang w:eastAsia="zh-CN"/>
        </w:rPr>
      </w:pPr>
      <w:r>
        <w:rPr>
          <w:lang w:eastAsia="zh-CN"/>
        </w:rPr>
        <w:br w:type="page"/>
      </w:r>
    </w:p>
    <w:p w14:paraId="22F0BE58" w14:textId="77777777" w:rsidR="00D94401" w:rsidRDefault="00000000">
      <w:pPr>
        <w:pStyle w:val="a3"/>
        <w:keepNext/>
        <w:jc w:val="left"/>
      </w:pPr>
      <w:r>
        <w:rPr>
          <w:rFonts w:hint="eastAsia"/>
          <w:noProof/>
          <w:lang w:eastAsia="zh-CN"/>
          <w14:ligatures w14:val="standardContextual"/>
        </w:rPr>
        <w:lastRenderedPageBreak/>
        <w:drawing>
          <wp:inline distT="0" distB="0" distL="0" distR="0" wp14:anchorId="1B277FCC" wp14:editId="555E7C37">
            <wp:extent cx="5274310" cy="3164840"/>
            <wp:effectExtent l="0" t="0" r="2540" b="0"/>
            <wp:docPr id="14735719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71949" name="图片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08C306AC" w14:textId="77777777" w:rsidR="00D94401" w:rsidRDefault="00000000">
      <w:pPr>
        <w:pStyle w:val="a3"/>
        <w:rPr>
          <w:szCs w:val="16"/>
        </w:rPr>
      </w:pPr>
      <w:r>
        <w:rPr>
          <w:szCs w:val="16"/>
        </w:rPr>
        <w:t xml:space="preserve">图 </w:t>
      </w:r>
      <w:r>
        <w:rPr>
          <w:szCs w:val="16"/>
        </w:rPr>
        <w:fldChar w:fldCharType="begin"/>
      </w:r>
      <w:r>
        <w:rPr>
          <w:szCs w:val="16"/>
        </w:rPr>
        <w:instrText xml:space="preserve"> SEQ 图 \* ARABIC </w:instrText>
      </w:r>
      <w:r>
        <w:rPr>
          <w:szCs w:val="16"/>
        </w:rPr>
        <w:fldChar w:fldCharType="separate"/>
      </w:r>
      <w:r>
        <w:rPr>
          <w:szCs w:val="16"/>
        </w:rPr>
        <w:t>4</w:t>
      </w:r>
      <w:r>
        <w:rPr>
          <w:szCs w:val="16"/>
        </w:rPr>
        <w:fldChar w:fldCharType="end"/>
      </w:r>
      <w:r>
        <w:rPr>
          <w:rFonts w:hint="eastAsia"/>
          <w:szCs w:val="16"/>
          <w:lang w:eastAsia="zh-CN"/>
        </w:rPr>
        <w:t xml:space="preserve"> J区基因使用频率</w:t>
      </w:r>
    </w:p>
    <w:p w14:paraId="3CE399A6" w14:textId="77777777" w:rsidR="00D94401" w:rsidRDefault="00000000">
      <w:pPr>
        <w:keepNext/>
      </w:pPr>
      <w:r>
        <w:rPr>
          <w:rFonts w:hint="eastAsia"/>
          <w:noProof/>
          <w:lang w:eastAsia="zh-CN"/>
          <w14:ligatures w14:val="standardContextual"/>
        </w:rPr>
        <w:drawing>
          <wp:inline distT="0" distB="0" distL="0" distR="0" wp14:anchorId="24D03248" wp14:editId="0E64EBA1">
            <wp:extent cx="5274310" cy="2109470"/>
            <wp:effectExtent l="0" t="0" r="2540" b="5080"/>
            <wp:docPr id="1027846612" name="图片 6" descr="图表, 条形图, 漏斗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46612" name="图片 6" descr="图表, 条形图, 漏斗图&#10;&#10;AI 生成的内容可能不正确。"/>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inline>
        </w:drawing>
      </w:r>
    </w:p>
    <w:p w14:paraId="028A52BF" w14:textId="77777777" w:rsidR="00D94401" w:rsidRDefault="00000000">
      <w:pPr>
        <w:pStyle w:val="a3"/>
        <w:rPr>
          <w:lang w:eastAsia="zh-CN"/>
        </w:rPr>
      </w:pPr>
      <w:r>
        <w:rPr>
          <w:rFonts w:hint="eastAsia"/>
          <w:lang w:eastAsia="zh-CN"/>
        </w:rPr>
        <w:t xml:space="preserve">图 </w:t>
      </w:r>
      <w:r>
        <w:fldChar w:fldCharType="begin"/>
      </w:r>
      <w:r>
        <w:rPr>
          <w:lang w:eastAsia="zh-CN"/>
        </w:rPr>
        <w:instrText xml:space="preserve"> </w:instrText>
      </w:r>
      <w:r>
        <w:rPr>
          <w:rFonts w:hint="eastAsia"/>
          <w:lang w:eastAsia="zh-CN"/>
        </w:rPr>
        <w:instrText>SEQ 图 \* ARABIC</w:instrText>
      </w:r>
      <w:r>
        <w:rPr>
          <w:lang w:eastAsia="zh-CN"/>
        </w:rPr>
        <w:instrText xml:space="preserve"> </w:instrText>
      </w:r>
      <w:r>
        <w:fldChar w:fldCharType="separate"/>
      </w:r>
      <w:r>
        <w:rPr>
          <w:lang w:eastAsia="zh-CN"/>
        </w:rPr>
        <w:t>5</w:t>
      </w:r>
      <w:r>
        <w:fldChar w:fldCharType="end"/>
      </w:r>
      <w:r>
        <w:rPr>
          <w:rFonts w:hint="eastAsia"/>
          <w:lang w:eastAsia="zh-CN"/>
        </w:rPr>
        <w:t xml:space="preserve"> MHC频率</w:t>
      </w:r>
    </w:p>
    <w:p w14:paraId="0F9509E9" w14:textId="77777777" w:rsidR="00D94401" w:rsidRDefault="00000000">
      <w:pPr>
        <w:pStyle w:val="2"/>
        <w:rPr>
          <w:lang w:eastAsia="zh-CN"/>
        </w:rPr>
      </w:pPr>
      <w:bookmarkStart w:id="11" w:name="_Toc195090892"/>
      <w:r>
        <w:rPr>
          <w:rFonts w:hint="eastAsia"/>
          <w:lang w:eastAsia="zh-CN"/>
        </w:rPr>
        <w:t xml:space="preserve">2.2 </w:t>
      </w:r>
      <w:r>
        <w:rPr>
          <w:rFonts w:hint="eastAsia"/>
          <w:lang w:eastAsia="zh-CN"/>
        </w:rPr>
        <w:t>数据集预处理</w:t>
      </w:r>
      <w:bookmarkEnd w:id="11"/>
    </w:p>
    <w:p w14:paraId="63A9DCAD" w14:textId="77777777" w:rsidR="00D94401" w:rsidRDefault="00000000">
      <w:pPr>
        <w:pStyle w:val="3"/>
        <w:rPr>
          <w:lang w:eastAsia="zh-CN"/>
        </w:rPr>
      </w:pPr>
      <w:bookmarkStart w:id="12" w:name="_Toc195090893"/>
      <w:r>
        <w:rPr>
          <w:rFonts w:hint="eastAsia"/>
          <w:lang w:eastAsia="zh-CN"/>
        </w:rPr>
        <w:t>2.2.1 BLOSUM62</w:t>
      </w:r>
      <w:r>
        <w:rPr>
          <w:rFonts w:hint="eastAsia"/>
          <w:lang w:eastAsia="zh-CN"/>
        </w:rPr>
        <w:t>处理</w:t>
      </w:r>
      <w:bookmarkEnd w:id="12"/>
    </w:p>
    <w:p w14:paraId="0683D010" w14:textId="77777777" w:rsidR="00D94401" w:rsidRDefault="00000000">
      <w:pPr>
        <w:ind w:firstLine="420"/>
        <w:rPr>
          <w:lang w:eastAsia="zh-CN"/>
        </w:rPr>
      </w:pPr>
      <w:r>
        <w:rPr>
          <w:rFonts w:hint="eastAsia"/>
          <w:lang w:eastAsia="zh-CN"/>
        </w:rPr>
        <w:t>BLOSUM62</w:t>
      </w:r>
      <w:r>
        <w:rPr>
          <w:rFonts w:hint="eastAsia"/>
          <w:lang w:eastAsia="zh-CN"/>
        </w:rPr>
        <w:t>（</w:t>
      </w:r>
      <w:r>
        <w:rPr>
          <w:rFonts w:hint="eastAsia"/>
          <w:lang w:eastAsia="zh-CN"/>
        </w:rPr>
        <w:t>Blocks Substitution Matrix 62</w:t>
      </w:r>
      <w:r>
        <w:rPr>
          <w:rFonts w:hint="eastAsia"/>
          <w:lang w:eastAsia="zh-CN"/>
        </w:rPr>
        <w:t>）是生物信息学中一种重要的替换矩阵，主要用于蛋白质序列比对和相似性评估。它为为每对氨基酸之间的替换提供了一个得分值，这些得分反映了不同氨基酸之间的相似性或可替换性，得分反映了氨基酸在进化过程中的保守性，得分越高表示这两种氨基酸在进化上越相似。通过评估序列相似性，可以推断未知蛋白质的结构和功能以及帮助识别不同物种间的同源蛋白。</w:t>
      </w:r>
    </w:p>
    <w:p w14:paraId="09D1A8EB" w14:textId="77777777" w:rsidR="00D94401" w:rsidRDefault="00000000">
      <w:pPr>
        <w:ind w:firstLine="420"/>
        <w:rPr>
          <w:lang w:eastAsia="zh-CN"/>
        </w:rPr>
      </w:pPr>
      <w:r>
        <w:rPr>
          <w:rFonts w:hint="eastAsia"/>
          <w:lang w:eastAsia="zh-CN"/>
        </w:rPr>
        <w:t>在本项目中，</w:t>
      </w:r>
      <w:r>
        <w:rPr>
          <w:rFonts w:hint="eastAsia"/>
          <w:lang w:eastAsia="zh-CN"/>
        </w:rPr>
        <w:t>BLOSUM62</w:t>
      </w:r>
      <w:r>
        <w:rPr>
          <w:rFonts w:hint="eastAsia"/>
          <w:lang w:eastAsia="zh-CN"/>
        </w:rPr>
        <w:t>为原始数据集中的每一对氨基酸分配一个得分，得分值反映了在自然选择下这种替换发生的可能性。替换分数高（正得分）通常表示该替换在进化中较为常见，而负得分则表示这种替换不常见或可能破坏蛋白质的结构和功能。</w:t>
      </w:r>
    </w:p>
    <w:p w14:paraId="4B49EE33" w14:textId="77777777" w:rsidR="00D94401" w:rsidRDefault="00000000">
      <w:pPr>
        <w:jc w:val="center"/>
      </w:pPr>
      <w:r>
        <w:rPr>
          <w:noProof/>
          <w:lang w:eastAsia="zh-CN"/>
        </w:rPr>
        <w:lastRenderedPageBreak/>
        <w:drawing>
          <wp:inline distT="0" distB="0" distL="0" distR="0" wp14:anchorId="5E768BA7" wp14:editId="04D875D7">
            <wp:extent cx="5274310" cy="2634615"/>
            <wp:effectExtent l="0" t="0" r="2540" b="0"/>
            <wp:docPr id="26379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9897" name="图片 1"/>
                    <pic:cNvPicPr>
                      <a:picLocks noChangeAspect="1"/>
                    </pic:cNvPicPr>
                  </pic:nvPicPr>
                  <pic:blipFill>
                    <a:blip r:embed="rId15"/>
                    <a:stretch>
                      <a:fillRect/>
                    </a:stretch>
                  </pic:blipFill>
                  <pic:spPr>
                    <a:xfrm>
                      <a:off x="0" y="0"/>
                      <a:ext cx="5274310" cy="2634615"/>
                    </a:xfrm>
                    <a:prstGeom prst="rect">
                      <a:avLst/>
                    </a:prstGeom>
                  </pic:spPr>
                </pic:pic>
              </a:graphicData>
            </a:graphic>
          </wp:inline>
        </w:drawing>
      </w:r>
    </w:p>
    <w:p w14:paraId="6E440885" w14:textId="77777777" w:rsidR="00D94401" w:rsidRDefault="00000000">
      <w:pPr>
        <w:pStyle w:val="a3"/>
        <w:rPr>
          <w:lang w:eastAsia="zh-CN"/>
        </w:rPr>
      </w:pPr>
      <w:r>
        <w:rPr>
          <w:rFonts w:hint="eastAsia"/>
          <w:lang w:eastAsia="zh-CN"/>
        </w:rPr>
        <w:t xml:space="preserve">图 </w:t>
      </w:r>
      <w:r>
        <w:fldChar w:fldCharType="begin"/>
      </w:r>
      <w:r>
        <w:rPr>
          <w:lang w:eastAsia="zh-CN"/>
        </w:rPr>
        <w:instrText xml:space="preserve"> </w:instrText>
      </w:r>
      <w:r>
        <w:rPr>
          <w:rFonts w:hint="eastAsia"/>
          <w:lang w:eastAsia="zh-CN"/>
        </w:rPr>
        <w:instrText>SEQ 图 \* ARABIC</w:instrText>
      </w:r>
      <w:r>
        <w:rPr>
          <w:lang w:eastAsia="zh-CN"/>
        </w:rPr>
        <w:instrText xml:space="preserve"> </w:instrText>
      </w:r>
      <w:r>
        <w:fldChar w:fldCharType="separate"/>
      </w:r>
      <w:r>
        <w:rPr>
          <w:lang w:eastAsia="zh-CN"/>
        </w:rPr>
        <w:t>6</w:t>
      </w:r>
      <w:r>
        <w:fldChar w:fldCharType="end"/>
      </w:r>
      <w:r>
        <w:rPr>
          <w:rFonts w:hint="eastAsia"/>
          <w:lang w:eastAsia="zh-CN"/>
        </w:rPr>
        <w:t xml:space="preserve"> BLOSUM62处理</w:t>
      </w:r>
    </w:p>
    <w:p w14:paraId="4307C908" w14:textId="77777777" w:rsidR="00D94401" w:rsidRDefault="00000000">
      <w:pPr>
        <w:pStyle w:val="3"/>
        <w:rPr>
          <w:lang w:eastAsia="zh-CN"/>
        </w:rPr>
      </w:pPr>
      <w:bookmarkStart w:id="13" w:name="_Toc195090894"/>
      <w:r>
        <w:rPr>
          <w:rFonts w:hint="eastAsia"/>
          <w:lang w:eastAsia="zh-CN"/>
        </w:rPr>
        <w:t xml:space="preserve">2.2.2 </w:t>
      </w:r>
      <w:r>
        <w:rPr>
          <w:rFonts w:hint="eastAsia"/>
          <w:lang w:eastAsia="zh-CN"/>
        </w:rPr>
        <w:t>生成负样本</w:t>
      </w:r>
      <w:bookmarkEnd w:id="13"/>
    </w:p>
    <w:p w14:paraId="1CB81558" w14:textId="77777777" w:rsidR="00D94401" w:rsidRDefault="00000000">
      <w:pPr>
        <w:ind w:firstLine="420"/>
        <w:rPr>
          <w:lang w:eastAsia="zh-CN"/>
        </w:rPr>
      </w:pPr>
      <w:r>
        <w:rPr>
          <w:rFonts w:hint="eastAsia"/>
          <w:lang w:eastAsia="zh-CN"/>
        </w:rPr>
        <w:t>由</w:t>
      </w:r>
      <w:r>
        <w:rPr>
          <w:rFonts w:hint="eastAsia"/>
          <w:lang w:eastAsia="zh-CN"/>
        </w:rPr>
        <w:t>IEDB</w:t>
      </w:r>
      <w:r>
        <w:rPr>
          <w:rFonts w:hint="eastAsia"/>
          <w:lang w:eastAsia="zh-CN"/>
        </w:rPr>
        <w:t>下载的数据集均为正样本（标签</w:t>
      </w:r>
      <w:r>
        <w:rPr>
          <w:rFonts w:hint="eastAsia"/>
          <w:lang w:eastAsia="zh-CN"/>
        </w:rPr>
        <w:t>1</w:t>
      </w:r>
      <w:r>
        <w:rPr>
          <w:rFonts w:hint="eastAsia"/>
          <w:lang w:eastAsia="zh-CN"/>
        </w:rPr>
        <w:t>），每一对</w:t>
      </w:r>
      <w:r>
        <w:rPr>
          <w:rFonts w:hint="eastAsia"/>
          <w:lang w:eastAsia="zh-CN"/>
        </w:rPr>
        <w:t>CDR3</w:t>
      </w:r>
      <w:r>
        <w:rPr>
          <w:rFonts w:hint="eastAsia"/>
          <w:lang w:eastAsia="zh-CN"/>
        </w:rPr>
        <w:t>与表位信息一一匹配，以便构造训练数据集或进行其他后续分析。生成负样本的方法是将原本成对出现的两个特征中的第二个特征进行随机排列，打乱原始的正确配对关系，从而得到错误或不匹配的配对，并将这些配对统一标记为负样本（标签</w:t>
      </w:r>
      <w:r>
        <w:rPr>
          <w:rFonts w:hint="eastAsia"/>
          <w:lang w:eastAsia="zh-CN"/>
        </w:rPr>
        <w:t>0</w:t>
      </w:r>
      <w:r>
        <w:rPr>
          <w:rFonts w:hint="eastAsia"/>
          <w:lang w:eastAsia="zh-CN"/>
        </w:rPr>
        <w:t>）。</w:t>
      </w:r>
    </w:p>
    <w:p w14:paraId="5D1797D9" w14:textId="77777777" w:rsidR="00D94401" w:rsidRDefault="00000000">
      <w:pPr>
        <w:ind w:firstLine="420"/>
        <w:rPr>
          <w:lang w:eastAsia="zh-CN"/>
        </w:rPr>
      </w:pPr>
      <w:r>
        <w:rPr>
          <w:rFonts w:hint="eastAsia"/>
          <w:lang w:eastAsia="zh-CN"/>
        </w:rPr>
        <w:t>样本的正负比可以通过修改函数常数来实现，以便在后续训练过程中进行实时修改。</w:t>
      </w:r>
    </w:p>
    <w:p w14:paraId="6D295997" w14:textId="77777777" w:rsidR="00D94401" w:rsidRDefault="00000000">
      <w:pPr>
        <w:jc w:val="center"/>
      </w:pPr>
      <w:r>
        <w:rPr>
          <w:noProof/>
        </w:rPr>
        <w:drawing>
          <wp:inline distT="0" distB="0" distL="0" distR="0" wp14:anchorId="7F2D695B" wp14:editId="0C2FC75E">
            <wp:extent cx="3491865" cy="3749675"/>
            <wp:effectExtent l="0" t="0" r="0" b="3175"/>
            <wp:docPr id="1779369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69701" name="图片 1"/>
                    <pic:cNvPicPr>
                      <a:picLocks noChangeAspect="1"/>
                    </pic:cNvPicPr>
                  </pic:nvPicPr>
                  <pic:blipFill>
                    <a:blip r:embed="rId16"/>
                    <a:stretch>
                      <a:fillRect/>
                    </a:stretch>
                  </pic:blipFill>
                  <pic:spPr>
                    <a:xfrm>
                      <a:off x="0" y="0"/>
                      <a:ext cx="3492000" cy="3749711"/>
                    </a:xfrm>
                    <a:prstGeom prst="rect">
                      <a:avLst/>
                    </a:prstGeom>
                  </pic:spPr>
                </pic:pic>
              </a:graphicData>
            </a:graphic>
          </wp:inline>
        </w:drawing>
      </w:r>
    </w:p>
    <w:p w14:paraId="665ED610" w14:textId="77777777" w:rsidR="00D94401" w:rsidRDefault="00000000">
      <w:pPr>
        <w:pStyle w:val="a3"/>
        <w:rPr>
          <w:lang w:eastAsia="zh-CN"/>
        </w:rPr>
      </w:pPr>
      <w:r>
        <w:rPr>
          <w:rFonts w:hint="eastAsia"/>
          <w:lang w:eastAsia="zh-CN"/>
        </w:rPr>
        <w:t xml:space="preserve">图 </w:t>
      </w:r>
      <w:r>
        <w:fldChar w:fldCharType="begin"/>
      </w:r>
      <w:r>
        <w:rPr>
          <w:lang w:eastAsia="zh-CN"/>
        </w:rPr>
        <w:instrText xml:space="preserve"> </w:instrText>
      </w:r>
      <w:r>
        <w:rPr>
          <w:rFonts w:hint="eastAsia"/>
          <w:lang w:eastAsia="zh-CN"/>
        </w:rPr>
        <w:instrText>SEQ 图 \* ARABIC</w:instrText>
      </w:r>
      <w:r>
        <w:rPr>
          <w:lang w:eastAsia="zh-CN"/>
        </w:rPr>
        <w:instrText xml:space="preserve"> </w:instrText>
      </w:r>
      <w:r>
        <w:fldChar w:fldCharType="separate"/>
      </w:r>
      <w:r>
        <w:rPr>
          <w:lang w:eastAsia="zh-CN"/>
        </w:rPr>
        <w:t>7</w:t>
      </w:r>
      <w:r>
        <w:fldChar w:fldCharType="end"/>
      </w:r>
      <w:r>
        <w:rPr>
          <w:rFonts w:hint="eastAsia"/>
          <w:lang w:eastAsia="zh-CN"/>
        </w:rPr>
        <w:t xml:space="preserve"> 正负样本示例</w:t>
      </w:r>
    </w:p>
    <w:p w14:paraId="5F470657" w14:textId="77777777" w:rsidR="00D94401" w:rsidRDefault="00000000">
      <w:pPr>
        <w:pStyle w:val="3"/>
        <w:rPr>
          <w:lang w:eastAsia="zh-CN"/>
        </w:rPr>
      </w:pPr>
      <w:bookmarkStart w:id="14" w:name="_Toc195090895"/>
      <w:r>
        <w:rPr>
          <w:rFonts w:hint="eastAsia"/>
          <w:lang w:eastAsia="zh-CN"/>
        </w:rPr>
        <w:lastRenderedPageBreak/>
        <w:t xml:space="preserve">2.2.3 </w:t>
      </w:r>
      <w:r>
        <w:rPr>
          <w:rFonts w:hint="eastAsia"/>
          <w:lang w:eastAsia="zh-CN"/>
        </w:rPr>
        <w:t>转换数值表示</w:t>
      </w:r>
      <w:bookmarkEnd w:id="14"/>
    </w:p>
    <w:p w14:paraId="42CB3257" w14:textId="77777777" w:rsidR="00D94401" w:rsidRDefault="00000000">
      <w:pPr>
        <w:ind w:firstLine="420"/>
        <w:rPr>
          <w:lang w:eastAsia="zh-CN"/>
        </w:rPr>
      </w:pPr>
      <w:r>
        <w:rPr>
          <w:rFonts w:hint="eastAsia"/>
          <w:lang w:eastAsia="zh-CN"/>
        </w:rPr>
        <w:t>使用预训练的</w:t>
      </w:r>
      <w:r>
        <w:rPr>
          <w:rFonts w:hint="eastAsia"/>
          <w:lang w:eastAsia="zh-CN"/>
        </w:rPr>
        <w:t>BERT</w:t>
      </w:r>
      <w:r>
        <w:rPr>
          <w:rFonts w:hint="eastAsia"/>
          <w:lang w:eastAsia="zh-CN"/>
        </w:rPr>
        <w:t>模型（</w:t>
      </w:r>
      <w:r>
        <w:rPr>
          <w:rFonts w:hint="eastAsia"/>
          <w:lang w:eastAsia="zh-CN"/>
        </w:rPr>
        <w:t>TCR-BERT</w:t>
      </w:r>
      <w:r>
        <w:rPr>
          <w:rFonts w:hint="eastAsia"/>
          <w:lang w:eastAsia="zh-CN"/>
        </w:rPr>
        <w:t>和</w:t>
      </w:r>
      <w:r>
        <w:rPr>
          <w:rFonts w:hint="eastAsia"/>
          <w:lang w:eastAsia="zh-CN"/>
        </w:rPr>
        <w:t>ProtBERT</w:t>
      </w:r>
      <w:r>
        <w:rPr>
          <w:rFonts w:hint="eastAsia"/>
          <w:lang w:eastAsia="zh-CN"/>
        </w:rPr>
        <w:t>）将</w:t>
      </w:r>
      <w:r>
        <w:rPr>
          <w:rFonts w:hint="eastAsia"/>
          <w:lang w:eastAsia="zh-CN"/>
        </w:rPr>
        <w:t>CDR3</w:t>
      </w:r>
      <w:r>
        <w:rPr>
          <w:rFonts w:hint="eastAsia"/>
          <w:lang w:eastAsia="zh-CN"/>
        </w:rPr>
        <w:t>和</w:t>
      </w:r>
      <w:r>
        <w:rPr>
          <w:rFonts w:hint="eastAsia"/>
          <w:lang w:eastAsia="zh-CN"/>
        </w:rPr>
        <w:t>Epitope</w:t>
      </w:r>
      <w:r>
        <w:rPr>
          <w:rFonts w:hint="eastAsia"/>
          <w:lang w:eastAsia="zh-CN"/>
        </w:rPr>
        <w:t>序列转换为嵌入向量（</w:t>
      </w:r>
      <w:r>
        <w:rPr>
          <w:rFonts w:hint="eastAsia"/>
          <w:lang w:eastAsia="zh-CN"/>
        </w:rPr>
        <w:t>embedding</w:t>
      </w:r>
      <w:r>
        <w:rPr>
          <w:rFonts w:hint="eastAsia"/>
          <w:lang w:eastAsia="zh-CN"/>
        </w:rPr>
        <w:t>），并将结果保存为新的</w:t>
      </w:r>
      <w:r>
        <w:rPr>
          <w:rFonts w:hint="eastAsia"/>
          <w:lang w:eastAsia="zh-CN"/>
        </w:rPr>
        <w:t>TSV</w:t>
      </w:r>
      <w:r>
        <w:rPr>
          <w:rFonts w:hint="eastAsia"/>
          <w:lang w:eastAsia="zh-CN"/>
        </w:rPr>
        <w:t>文件，形成最终用于训练的文件。将免疫序列转换成深度学习模型可用的数值表示（</w:t>
      </w:r>
      <w:r>
        <w:rPr>
          <w:rFonts w:hint="eastAsia"/>
          <w:lang w:eastAsia="zh-CN"/>
        </w:rPr>
        <w:t>embedding</w:t>
      </w:r>
      <w:r>
        <w:rPr>
          <w:rFonts w:hint="eastAsia"/>
          <w:lang w:eastAsia="zh-CN"/>
        </w:rPr>
        <w:t>），用于后续的机器学习或可视化任务。</w:t>
      </w:r>
    </w:p>
    <w:p w14:paraId="0856FB51" w14:textId="77777777" w:rsidR="00D94401" w:rsidRDefault="00000000">
      <w:pPr>
        <w:keepNext/>
        <w:jc w:val="center"/>
      </w:pPr>
      <w:r>
        <w:rPr>
          <w:noProof/>
        </w:rPr>
        <w:drawing>
          <wp:inline distT="0" distB="0" distL="0" distR="0" wp14:anchorId="200005A4" wp14:editId="3BE529AA">
            <wp:extent cx="4499610" cy="7304405"/>
            <wp:effectExtent l="0" t="0" r="0" b="0"/>
            <wp:docPr id="525481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81157" name="图片 1"/>
                    <pic:cNvPicPr>
                      <a:picLocks noChangeAspect="1"/>
                    </pic:cNvPicPr>
                  </pic:nvPicPr>
                  <pic:blipFill>
                    <a:blip r:embed="rId17"/>
                    <a:stretch>
                      <a:fillRect/>
                    </a:stretch>
                  </pic:blipFill>
                  <pic:spPr>
                    <a:xfrm>
                      <a:off x="0" y="0"/>
                      <a:ext cx="4500000" cy="7304785"/>
                    </a:xfrm>
                    <a:prstGeom prst="rect">
                      <a:avLst/>
                    </a:prstGeom>
                  </pic:spPr>
                </pic:pic>
              </a:graphicData>
            </a:graphic>
          </wp:inline>
        </w:drawing>
      </w:r>
    </w:p>
    <w:p w14:paraId="0BF3FF63" w14:textId="77777777" w:rsidR="00D94401" w:rsidRDefault="00000000">
      <w:pPr>
        <w:pStyle w:val="a3"/>
        <w:rPr>
          <w:lang w:eastAsia="zh-CN"/>
        </w:rPr>
      </w:pPr>
      <w:r>
        <w:rPr>
          <w:rFonts w:hint="eastAsia"/>
          <w:lang w:eastAsia="zh-CN"/>
        </w:rPr>
        <w:t xml:space="preserve">图 </w:t>
      </w:r>
      <w:r>
        <w:fldChar w:fldCharType="begin"/>
      </w:r>
      <w:r>
        <w:rPr>
          <w:lang w:eastAsia="zh-CN"/>
        </w:rPr>
        <w:instrText xml:space="preserve"> </w:instrText>
      </w:r>
      <w:r>
        <w:rPr>
          <w:rFonts w:hint="eastAsia"/>
          <w:lang w:eastAsia="zh-CN"/>
        </w:rPr>
        <w:instrText>SEQ 图 \* ARABIC</w:instrText>
      </w:r>
      <w:r>
        <w:rPr>
          <w:lang w:eastAsia="zh-CN"/>
        </w:rPr>
        <w:instrText xml:space="preserve"> </w:instrText>
      </w:r>
      <w:r>
        <w:fldChar w:fldCharType="separate"/>
      </w:r>
      <w:r>
        <w:rPr>
          <w:lang w:eastAsia="zh-CN"/>
        </w:rPr>
        <w:t>8</w:t>
      </w:r>
      <w:r>
        <w:fldChar w:fldCharType="end"/>
      </w:r>
      <w:r>
        <w:rPr>
          <w:rFonts w:hint="eastAsia"/>
          <w:lang w:eastAsia="zh-CN"/>
        </w:rPr>
        <w:t xml:space="preserve"> 转换数值表示</w:t>
      </w:r>
    </w:p>
    <w:p w14:paraId="2A992BD8" w14:textId="77777777" w:rsidR="00D94401" w:rsidRDefault="00000000">
      <w:pPr>
        <w:pStyle w:val="1"/>
        <w:jc w:val="center"/>
        <w:rPr>
          <w:lang w:eastAsia="zh-CN"/>
        </w:rPr>
      </w:pPr>
      <w:bookmarkStart w:id="15" w:name="_Toc195090896"/>
      <w:r>
        <w:rPr>
          <w:rFonts w:hint="eastAsia"/>
          <w:lang w:eastAsia="zh-CN"/>
        </w:rPr>
        <w:lastRenderedPageBreak/>
        <w:t xml:space="preserve">3 </w:t>
      </w:r>
      <w:r>
        <w:rPr>
          <w:rFonts w:hint="eastAsia"/>
          <w:lang w:eastAsia="zh-CN"/>
        </w:rPr>
        <w:t>模型构建</w:t>
      </w:r>
      <w:bookmarkEnd w:id="15"/>
    </w:p>
    <w:p w14:paraId="5133BDC2" w14:textId="77777777" w:rsidR="00D94401" w:rsidRDefault="00000000">
      <w:pPr>
        <w:pStyle w:val="2"/>
        <w:rPr>
          <w:lang w:eastAsia="zh-CN"/>
        </w:rPr>
      </w:pPr>
      <w:bookmarkStart w:id="16" w:name="_Toc195090897"/>
      <w:r>
        <w:rPr>
          <w:rFonts w:hint="eastAsia"/>
          <w:lang w:eastAsia="zh-CN"/>
        </w:rPr>
        <w:t xml:space="preserve">3.1 </w:t>
      </w:r>
      <w:r>
        <w:rPr>
          <w:rFonts w:hint="eastAsia"/>
          <w:lang w:eastAsia="zh-CN"/>
        </w:rPr>
        <w:t>模型结构</w:t>
      </w:r>
      <w:bookmarkEnd w:id="16"/>
    </w:p>
    <w:p w14:paraId="49038F79" w14:textId="77777777" w:rsidR="00D94401" w:rsidRDefault="00000000">
      <w:pPr>
        <w:ind w:firstLine="420"/>
        <w:rPr>
          <w:lang w:eastAsia="zh-CN"/>
        </w:rPr>
      </w:pPr>
      <w:r>
        <w:rPr>
          <w:rFonts w:hint="eastAsia"/>
          <w:lang w:eastAsia="zh-CN"/>
        </w:rPr>
        <w:t>融合了预训练模型、注意力机制、残差连接和</w:t>
      </w:r>
      <w:r>
        <w:rPr>
          <w:rFonts w:hint="eastAsia"/>
          <w:lang w:eastAsia="zh-CN"/>
        </w:rPr>
        <w:t>Transformer</w:t>
      </w:r>
      <w:r>
        <w:rPr>
          <w:rFonts w:hint="eastAsia"/>
          <w:lang w:eastAsia="zh-CN"/>
        </w:rPr>
        <w:t>结构，适合处理序列对（如</w:t>
      </w:r>
      <w:r>
        <w:rPr>
          <w:rFonts w:hint="eastAsia"/>
          <w:lang w:eastAsia="zh-CN"/>
        </w:rPr>
        <w:t xml:space="preserve"> TCR</w:t>
      </w:r>
      <w:r>
        <w:rPr>
          <w:rFonts w:hint="eastAsia"/>
          <w:lang w:eastAsia="zh-CN"/>
        </w:rPr>
        <w:t>和</w:t>
      </w:r>
      <w:r>
        <w:rPr>
          <w:rFonts w:hint="eastAsia"/>
          <w:lang w:eastAsia="zh-CN"/>
        </w:rPr>
        <w:t>Epitope</w:t>
      </w:r>
      <w:r>
        <w:rPr>
          <w:rFonts w:hint="eastAsia"/>
          <w:lang w:eastAsia="zh-CN"/>
        </w:rPr>
        <w:t>）的表征与交互建模。</w:t>
      </w:r>
    </w:p>
    <w:p w14:paraId="28A3E030" w14:textId="77777777" w:rsidR="00D94401" w:rsidRDefault="00000000">
      <w:pPr>
        <w:keepNext/>
        <w:jc w:val="center"/>
      </w:pPr>
      <w:r>
        <w:rPr>
          <w:noProof/>
        </w:rPr>
        <w:drawing>
          <wp:inline distT="0" distB="0" distL="0" distR="0" wp14:anchorId="617C245D" wp14:editId="728BFA2B">
            <wp:extent cx="4607560" cy="6911975"/>
            <wp:effectExtent l="0" t="0" r="2540" b="3175"/>
            <wp:docPr id="18458936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93692" name="图片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08000" cy="6912000"/>
                    </a:xfrm>
                    <a:prstGeom prst="rect">
                      <a:avLst/>
                    </a:prstGeom>
                    <a:noFill/>
                    <a:ln>
                      <a:noFill/>
                    </a:ln>
                  </pic:spPr>
                </pic:pic>
              </a:graphicData>
            </a:graphic>
          </wp:inline>
        </w:drawing>
      </w:r>
    </w:p>
    <w:p w14:paraId="31DC5300" w14:textId="77777777" w:rsidR="00D94401" w:rsidRDefault="00000000">
      <w:pPr>
        <w:pStyle w:val="a3"/>
        <w:rPr>
          <w:lang w:eastAsia="zh-CN"/>
        </w:rPr>
      </w:pPr>
      <w:r>
        <w:rPr>
          <w:rFonts w:hint="eastAsia"/>
          <w:lang w:eastAsia="zh-CN"/>
        </w:rPr>
        <w:t xml:space="preserve">图 </w:t>
      </w:r>
      <w:r>
        <w:fldChar w:fldCharType="begin"/>
      </w:r>
      <w:r>
        <w:rPr>
          <w:lang w:eastAsia="zh-CN"/>
        </w:rPr>
        <w:instrText xml:space="preserve"> </w:instrText>
      </w:r>
      <w:r>
        <w:rPr>
          <w:rFonts w:hint="eastAsia"/>
          <w:lang w:eastAsia="zh-CN"/>
        </w:rPr>
        <w:instrText>SEQ 图 \* ARABIC</w:instrText>
      </w:r>
      <w:r>
        <w:rPr>
          <w:lang w:eastAsia="zh-CN"/>
        </w:rPr>
        <w:instrText xml:space="preserve"> </w:instrText>
      </w:r>
      <w:r>
        <w:fldChar w:fldCharType="separate"/>
      </w:r>
      <w:r>
        <w:rPr>
          <w:lang w:eastAsia="zh-CN"/>
        </w:rPr>
        <w:t>9</w:t>
      </w:r>
      <w:r>
        <w:fldChar w:fldCharType="end"/>
      </w:r>
      <w:r>
        <w:rPr>
          <w:rFonts w:hint="eastAsia"/>
          <w:lang w:eastAsia="zh-CN"/>
        </w:rPr>
        <w:t xml:space="preserve"> 模型结构图</w:t>
      </w:r>
    </w:p>
    <w:p w14:paraId="6C68FE5D" w14:textId="77777777" w:rsidR="00D94401" w:rsidRDefault="00000000">
      <w:pPr>
        <w:pStyle w:val="2"/>
        <w:rPr>
          <w:lang w:eastAsia="zh-CN"/>
        </w:rPr>
      </w:pPr>
      <w:bookmarkStart w:id="17" w:name="_Toc195090898"/>
      <w:r>
        <w:rPr>
          <w:rFonts w:hint="eastAsia"/>
          <w:lang w:eastAsia="zh-CN"/>
        </w:rPr>
        <w:lastRenderedPageBreak/>
        <w:t xml:space="preserve">3.2 </w:t>
      </w:r>
      <w:r>
        <w:rPr>
          <w:rFonts w:hint="eastAsia"/>
          <w:lang w:eastAsia="zh-CN"/>
        </w:rPr>
        <w:t>模型优势</w:t>
      </w:r>
      <w:bookmarkEnd w:id="17"/>
    </w:p>
    <w:p w14:paraId="12F32E0C" w14:textId="77777777" w:rsidR="00D94401" w:rsidRDefault="00000000">
      <w:pPr>
        <w:ind w:firstLine="420"/>
        <w:rPr>
          <w:lang w:eastAsia="zh-CN"/>
        </w:rPr>
      </w:pPr>
      <w:r>
        <w:rPr>
          <w:rFonts w:hint="eastAsia"/>
          <w:lang w:eastAsia="zh-CN"/>
        </w:rPr>
        <w:t>首先，通过采用预训练模型分别对</w:t>
      </w:r>
      <w:r>
        <w:rPr>
          <w:rFonts w:hint="eastAsia"/>
          <w:lang w:eastAsia="zh-CN"/>
        </w:rPr>
        <w:t>CDR3</w:t>
      </w:r>
      <w:r>
        <w:rPr>
          <w:rFonts w:hint="eastAsia"/>
          <w:lang w:eastAsia="zh-CN"/>
        </w:rPr>
        <w:t>和</w:t>
      </w:r>
      <w:r>
        <w:rPr>
          <w:rFonts w:hint="eastAsia"/>
          <w:lang w:eastAsia="zh-CN"/>
        </w:rPr>
        <w:t>Epitope</w:t>
      </w:r>
      <w:r>
        <w:rPr>
          <w:rFonts w:hint="eastAsia"/>
          <w:lang w:eastAsia="zh-CN"/>
        </w:rPr>
        <w:t>序列进行编码，模型能够利用预先在大规模数据上学习到的丰富表征信息。这种处理方式使得模型在处理有限样本、复杂生物序列时有更好的初始化表现和泛化能力，为后续的特征融合打下坚实基础。</w:t>
      </w:r>
    </w:p>
    <w:p w14:paraId="163A4A5E" w14:textId="77777777" w:rsidR="00D94401" w:rsidRDefault="00000000">
      <w:pPr>
        <w:ind w:firstLine="420"/>
        <w:rPr>
          <w:lang w:eastAsia="zh-CN"/>
        </w:rPr>
      </w:pPr>
      <w:r>
        <w:rPr>
          <w:rFonts w:hint="eastAsia"/>
          <w:lang w:eastAsia="zh-CN"/>
        </w:rPr>
        <w:t>另外，模型在特征提取阶段使用了多层的线性映射、批归一化和</w:t>
      </w:r>
      <w:r>
        <w:rPr>
          <w:rFonts w:hint="eastAsia"/>
          <w:lang w:eastAsia="zh-CN"/>
        </w:rPr>
        <w:t>ReLU</w:t>
      </w:r>
      <w:r>
        <w:rPr>
          <w:rFonts w:hint="eastAsia"/>
          <w:lang w:eastAsia="zh-CN"/>
        </w:rPr>
        <w:t>激活函数，这种结构不仅加强了非线性建模能力，还能缓解梯度消失问题，提升训练的稳定性。在交互层面，模型通过点积注意力机制捕捉了不同序列间的互相关系，再结合自注意力对单模态内部进行强化，从而有效融合了两种不同来源的信息。这种设计充分利用了注意力机制在捕捉长距离依赖关系和重要特征方面的优势。</w:t>
      </w:r>
    </w:p>
    <w:p w14:paraId="5543C0FA" w14:textId="77777777" w:rsidR="00D94401" w:rsidRDefault="00000000">
      <w:pPr>
        <w:ind w:firstLine="420"/>
        <w:rPr>
          <w:lang w:eastAsia="zh-CN"/>
        </w:rPr>
      </w:pPr>
      <w:r>
        <w:rPr>
          <w:rFonts w:hint="eastAsia"/>
          <w:lang w:eastAsia="zh-CN"/>
        </w:rPr>
        <w:t>此外，模型引入了</w:t>
      </w:r>
      <w:r>
        <w:rPr>
          <w:rFonts w:hint="eastAsia"/>
          <w:lang w:eastAsia="zh-CN"/>
        </w:rPr>
        <w:t>Transformer</w:t>
      </w:r>
      <w:r>
        <w:rPr>
          <w:rFonts w:hint="eastAsia"/>
          <w:lang w:eastAsia="zh-CN"/>
        </w:rPr>
        <w:t>编码器层，这不仅让融合后的特征经过多层非线性变换进一步提取深层次的语义信息，同时也借助</w:t>
      </w:r>
      <w:r>
        <w:rPr>
          <w:rFonts w:hint="eastAsia"/>
          <w:lang w:eastAsia="zh-CN"/>
        </w:rPr>
        <w:t>Transformer</w:t>
      </w:r>
      <w:r>
        <w:rPr>
          <w:rFonts w:hint="eastAsia"/>
          <w:lang w:eastAsia="zh-CN"/>
        </w:rPr>
        <w:t>在建模序列间关系上的强大能力，对整个序列对的互动进行全局考量。在池化阶段采用了平均池化和最大池化的组合方式，更全面地捕获了序列信息的全局趋势和局部细节，进一步增强了模型对于最终特征表达的区分度和鲁棒性。</w:t>
      </w:r>
    </w:p>
    <w:p w14:paraId="234F25F1" w14:textId="77777777" w:rsidR="00D94401" w:rsidRDefault="00000000">
      <w:pPr>
        <w:spacing w:before="80" w:beforeAutospacing="0" w:after="40" w:afterAutospacing="0"/>
        <w:contextualSpacing w:val="0"/>
        <w:rPr>
          <w:lang w:eastAsia="zh-CN"/>
        </w:rPr>
      </w:pPr>
      <w:r>
        <w:rPr>
          <w:lang w:eastAsia="zh-CN"/>
        </w:rPr>
        <w:br w:type="page"/>
      </w:r>
    </w:p>
    <w:p w14:paraId="2E6F5057" w14:textId="77777777" w:rsidR="00D94401" w:rsidRDefault="00000000">
      <w:pPr>
        <w:pStyle w:val="1"/>
        <w:jc w:val="center"/>
        <w:rPr>
          <w:lang w:eastAsia="zh-CN"/>
        </w:rPr>
      </w:pPr>
      <w:bookmarkStart w:id="18" w:name="_Toc195090899"/>
      <w:r>
        <w:rPr>
          <w:rFonts w:hint="eastAsia"/>
          <w:lang w:eastAsia="zh-CN"/>
        </w:rPr>
        <w:lastRenderedPageBreak/>
        <w:t xml:space="preserve">4 </w:t>
      </w:r>
      <w:r>
        <w:rPr>
          <w:rFonts w:hint="eastAsia"/>
          <w:lang w:eastAsia="zh-CN"/>
        </w:rPr>
        <w:t>训练过程</w:t>
      </w:r>
      <w:bookmarkEnd w:id="18"/>
    </w:p>
    <w:p w14:paraId="7F69DF83" w14:textId="77777777" w:rsidR="00D94401" w:rsidRDefault="00000000">
      <w:pPr>
        <w:pStyle w:val="2"/>
        <w:rPr>
          <w:lang w:eastAsia="zh-CN"/>
        </w:rPr>
      </w:pPr>
      <w:bookmarkStart w:id="19" w:name="_Toc195090900"/>
      <w:r>
        <w:rPr>
          <w:rFonts w:hint="eastAsia"/>
          <w:lang w:eastAsia="zh-CN"/>
        </w:rPr>
        <w:t xml:space="preserve">4.1 </w:t>
      </w:r>
      <w:r>
        <w:rPr>
          <w:rFonts w:hint="eastAsia"/>
          <w:lang w:eastAsia="zh-CN"/>
        </w:rPr>
        <w:t>代码结构</w:t>
      </w:r>
      <w:bookmarkEnd w:id="19"/>
    </w:p>
    <w:p w14:paraId="1BB0907D" w14:textId="77777777" w:rsidR="00D94401" w:rsidRDefault="00000000">
      <w:pPr>
        <w:ind w:firstLine="420"/>
        <w:rPr>
          <w:lang w:eastAsia="zh-CN"/>
        </w:rPr>
      </w:pPr>
      <w:r>
        <w:rPr>
          <w:rFonts w:hint="eastAsia"/>
          <w:lang w:eastAsia="zh-CN"/>
        </w:rPr>
        <w:t>首先加载和预处理数据，包括数据增强和数据集划分；接下来构建数据加载器、初始化模型以及定义损失函数、优化器和学习率调度器；然后进入训练循环，在每个</w:t>
      </w:r>
      <w:r>
        <w:rPr>
          <w:rFonts w:hint="eastAsia"/>
          <w:lang w:eastAsia="zh-CN"/>
        </w:rPr>
        <w:t xml:space="preserve"> epoch </w:t>
      </w:r>
      <w:r>
        <w:rPr>
          <w:rFonts w:hint="eastAsia"/>
          <w:lang w:eastAsia="zh-CN"/>
        </w:rPr>
        <w:t>中进行训练和验证，记录指标并依据验证结果进行早停判断；最后保存最佳模型。这样的结构清晰地展示了数据从输入、预处理、训练、评估到模型保存的完整流程。</w:t>
      </w:r>
    </w:p>
    <w:p w14:paraId="5FA3D477" w14:textId="77777777" w:rsidR="00D94401" w:rsidRDefault="00000000">
      <w:pPr>
        <w:ind w:firstLine="420"/>
        <w:rPr>
          <w:lang w:eastAsia="zh-CN"/>
        </w:rPr>
      </w:pPr>
      <w:r>
        <w:rPr>
          <w:rFonts w:hint="eastAsia"/>
          <w:lang w:eastAsia="zh-CN"/>
        </w:rPr>
        <w:t>训练循环部分采用了梯度累积策略，每累计一定批次再进行一次参数更新，以应对较大的批次需求和显存限制。循环中，使用了自动混合精度加速训练，并加入梯度裁剪以防止梯度爆炸。每个</w:t>
      </w:r>
      <w:r>
        <w:rPr>
          <w:rFonts w:hint="eastAsia"/>
          <w:lang w:eastAsia="zh-CN"/>
        </w:rPr>
        <w:t>epoch</w:t>
      </w:r>
      <w:r>
        <w:rPr>
          <w:rFonts w:hint="eastAsia"/>
          <w:lang w:eastAsia="zh-CN"/>
        </w:rPr>
        <w:t>内不仅完成了训练，还通过计算</w:t>
      </w:r>
      <w:r>
        <w:rPr>
          <w:rFonts w:hint="eastAsia"/>
          <w:lang w:eastAsia="zh-CN"/>
        </w:rPr>
        <w:t>ROC-AUC</w:t>
      </w:r>
      <w:r>
        <w:rPr>
          <w:rFonts w:hint="eastAsia"/>
          <w:lang w:eastAsia="zh-CN"/>
        </w:rPr>
        <w:t>等指标来实时评估模型在验证集上的表现。为了避免过拟合和资源浪费，代码引入了早停机制，在验证指标连续多轮未提升后自动停止训练，同时保存了性能最优的模型。训练结束后，最终加载最优模型并保存到指定路径，从而为后续模型部署或进一步调优提供了基础。</w:t>
      </w:r>
    </w:p>
    <w:p w14:paraId="2B1AB6E4" w14:textId="77777777" w:rsidR="00D94401" w:rsidRDefault="00000000">
      <w:pPr>
        <w:pStyle w:val="2"/>
        <w:rPr>
          <w:lang w:eastAsia="zh-CN"/>
        </w:rPr>
      </w:pPr>
      <w:bookmarkStart w:id="20" w:name="_Toc195090901"/>
      <w:r>
        <w:rPr>
          <w:rFonts w:hint="eastAsia"/>
          <w:lang w:eastAsia="zh-CN"/>
        </w:rPr>
        <w:t xml:space="preserve">4.1 </w:t>
      </w:r>
      <w:r>
        <w:rPr>
          <w:rFonts w:hint="eastAsia"/>
          <w:lang w:eastAsia="zh-CN"/>
        </w:rPr>
        <w:t>训练效果</w:t>
      </w:r>
      <w:bookmarkEnd w:id="20"/>
    </w:p>
    <w:p w14:paraId="3AE7249E" w14:textId="77777777" w:rsidR="00D94401" w:rsidRDefault="00000000">
      <w:pPr>
        <w:ind w:firstLine="420"/>
        <w:rPr>
          <w:rFonts w:ascii="宋体" w:hAnsi="宋体"/>
          <w:lang w:eastAsia="zh-CN"/>
        </w:rPr>
      </w:pPr>
      <w:r>
        <w:rPr>
          <w:rFonts w:ascii="宋体" w:hAnsi="宋体" w:hint="eastAsia"/>
          <w:b/>
          <w:bCs/>
          <w:lang w:eastAsia="zh-CN"/>
        </w:rPr>
        <w:t>准确性与平衡性指标：</w:t>
      </w:r>
      <w:r>
        <w:rPr>
          <w:rFonts w:ascii="宋体" w:hAnsi="宋体" w:hint="eastAsia"/>
          <w:lang w:eastAsia="zh-CN"/>
        </w:rPr>
        <w:t>经过多轮训练，模型在测试集上的准确度达到了 0.75，表明模型在精确率和召回率之间取得了良好的平衡，能够识别出 T 细胞受体和抗原表位的相互作用关系，同时也能有效避免漏判情况。平均AUC 值为 0.69，说明模型在区分正负样本方面表现较差，这或许是因为数据集中TCR-Epitope对并非为特异性对应关系。</w:t>
      </w:r>
    </w:p>
    <w:p w14:paraId="5074886E" w14:textId="77777777" w:rsidR="00D94401" w:rsidRDefault="00000000">
      <w:pPr>
        <w:ind w:firstLine="420"/>
        <w:rPr>
          <w:rFonts w:ascii="宋体" w:hAnsi="宋体"/>
          <w:lang w:eastAsia="zh-CN"/>
        </w:rPr>
      </w:pPr>
      <w:r>
        <w:rPr>
          <w:rFonts w:ascii="宋体" w:hAnsi="宋体" w:hint="eastAsia"/>
          <w:b/>
          <w:bCs/>
          <w:lang w:eastAsia="zh-CN"/>
        </w:rPr>
        <w:t>模型对比分析：</w:t>
      </w:r>
      <w:r>
        <w:rPr>
          <w:rFonts w:ascii="宋体" w:hAnsi="宋体" w:hint="eastAsia"/>
          <w:lang w:eastAsia="zh-CN"/>
        </w:rPr>
        <w:t>选择当前研究领域内的其他先进模型，如 pTCR</w:t>
      </w:r>
      <w:r>
        <w:rPr>
          <w:rFonts w:ascii="宋体" w:hAnsi="宋体" w:hint="eastAsia"/>
        </w:rPr>
        <w:t>α</w:t>
      </w:r>
      <w:r>
        <w:rPr>
          <w:rFonts w:ascii="宋体" w:hAnsi="宋体" w:hint="eastAsia"/>
          <w:lang w:eastAsia="zh-CN"/>
        </w:rPr>
        <w:t>-ensemble、SVM 等作为对比对象。对比在相同测试集上各模型的关键指标。</w:t>
      </w:r>
    </w:p>
    <w:p w14:paraId="21A2C54C" w14:textId="77777777" w:rsidR="00D94401" w:rsidRDefault="00D94401">
      <w:pPr>
        <w:rPr>
          <w:lang w:eastAsia="zh-CN"/>
        </w:rPr>
      </w:pPr>
    </w:p>
    <w:tbl>
      <w:tblPr>
        <w:tblStyle w:val="a8"/>
        <w:tblW w:w="0" w:type="auto"/>
        <w:tblLook w:val="04A0" w:firstRow="1" w:lastRow="0" w:firstColumn="1" w:lastColumn="0" w:noHBand="0" w:noVBand="1"/>
      </w:tblPr>
      <w:tblGrid>
        <w:gridCol w:w="2089"/>
        <w:gridCol w:w="2084"/>
        <w:gridCol w:w="2069"/>
        <w:gridCol w:w="2064"/>
      </w:tblGrid>
      <w:tr w:rsidR="00D94401" w14:paraId="48F6C453" w14:textId="77777777">
        <w:tc>
          <w:tcPr>
            <w:tcW w:w="2130" w:type="dxa"/>
            <w:tcBorders>
              <w:top w:val="single" w:sz="12" w:space="0" w:color="000000"/>
              <w:left w:val="nil"/>
              <w:bottom w:val="single" w:sz="4" w:space="0" w:color="000000"/>
              <w:right w:val="nil"/>
              <w:tl2br w:val="nil"/>
            </w:tcBorders>
            <w:shd w:val="clear" w:color="auto" w:fill="FFFFFF"/>
          </w:tcPr>
          <w:p w14:paraId="7C77A635" w14:textId="77777777" w:rsidR="00D94401" w:rsidRDefault="00000000">
            <w:pPr>
              <w:rPr>
                <w:rFonts w:ascii="宋体" w:hAnsi="宋体"/>
                <w:lang w:eastAsia="zh-CN"/>
              </w:rPr>
            </w:pPr>
            <w:r>
              <w:rPr>
                <w:rFonts w:ascii="宋体" w:hAnsi="宋体" w:hint="eastAsia"/>
                <w:lang w:eastAsia="zh-CN"/>
              </w:rPr>
              <w:t>Classifier</w:t>
            </w:r>
          </w:p>
        </w:tc>
        <w:tc>
          <w:tcPr>
            <w:tcW w:w="2130" w:type="dxa"/>
            <w:tcBorders>
              <w:top w:val="single" w:sz="12" w:space="0" w:color="000000"/>
              <w:left w:val="nil"/>
              <w:bottom w:val="single" w:sz="4" w:space="0" w:color="000000"/>
              <w:right w:val="nil"/>
            </w:tcBorders>
            <w:shd w:val="clear" w:color="auto" w:fill="FFFFFF"/>
          </w:tcPr>
          <w:p w14:paraId="153048E6" w14:textId="77777777" w:rsidR="00D94401" w:rsidRDefault="00000000">
            <w:pPr>
              <w:rPr>
                <w:rFonts w:ascii="宋体" w:hAnsi="宋体"/>
                <w:lang w:eastAsia="zh-CN"/>
              </w:rPr>
            </w:pPr>
            <w:r>
              <w:rPr>
                <w:rFonts w:ascii="宋体" w:hAnsi="宋体" w:hint="eastAsia"/>
                <w:lang w:eastAsia="zh-CN"/>
              </w:rPr>
              <w:t>Feature</w:t>
            </w:r>
          </w:p>
        </w:tc>
        <w:tc>
          <w:tcPr>
            <w:tcW w:w="2131" w:type="dxa"/>
            <w:tcBorders>
              <w:top w:val="single" w:sz="12" w:space="0" w:color="000000"/>
              <w:left w:val="nil"/>
              <w:bottom w:val="single" w:sz="4" w:space="0" w:color="000000"/>
              <w:right w:val="nil"/>
            </w:tcBorders>
            <w:shd w:val="clear" w:color="auto" w:fill="FFFFFF"/>
          </w:tcPr>
          <w:p w14:paraId="78696CF4" w14:textId="77777777" w:rsidR="00D94401" w:rsidRDefault="00000000">
            <w:pPr>
              <w:rPr>
                <w:rFonts w:ascii="宋体" w:hAnsi="宋体"/>
                <w:lang w:eastAsia="zh-CN"/>
              </w:rPr>
            </w:pPr>
            <w:r>
              <w:rPr>
                <w:rFonts w:ascii="宋体" w:hAnsi="宋体" w:hint="eastAsia"/>
                <w:lang w:eastAsia="zh-CN"/>
              </w:rPr>
              <w:t>ACC(%)</w:t>
            </w:r>
          </w:p>
        </w:tc>
        <w:tc>
          <w:tcPr>
            <w:tcW w:w="2131" w:type="dxa"/>
            <w:tcBorders>
              <w:top w:val="single" w:sz="12" w:space="0" w:color="000000"/>
              <w:left w:val="nil"/>
              <w:bottom w:val="single" w:sz="4" w:space="0" w:color="000000"/>
              <w:right w:val="nil"/>
            </w:tcBorders>
            <w:shd w:val="clear" w:color="auto" w:fill="FFFFFF"/>
          </w:tcPr>
          <w:p w14:paraId="7F85BED4" w14:textId="77777777" w:rsidR="00D94401" w:rsidRDefault="00000000">
            <w:pPr>
              <w:rPr>
                <w:rFonts w:ascii="宋体" w:hAnsi="宋体"/>
                <w:lang w:eastAsia="zh-CN"/>
              </w:rPr>
            </w:pPr>
            <w:r>
              <w:rPr>
                <w:rFonts w:ascii="宋体" w:hAnsi="宋体" w:hint="eastAsia"/>
                <w:lang w:eastAsia="zh-CN"/>
              </w:rPr>
              <w:t>AUC</w:t>
            </w:r>
          </w:p>
        </w:tc>
      </w:tr>
      <w:tr w:rsidR="00D94401" w14:paraId="010403D4" w14:textId="77777777">
        <w:tc>
          <w:tcPr>
            <w:tcW w:w="2130" w:type="dxa"/>
            <w:tcBorders>
              <w:top w:val="single" w:sz="4" w:space="0" w:color="000000"/>
              <w:left w:val="nil"/>
              <w:bottom w:val="nil"/>
              <w:right w:val="nil"/>
            </w:tcBorders>
            <w:shd w:val="clear" w:color="auto" w:fill="FFFFFF"/>
          </w:tcPr>
          <w:p w14:paraId="3DD680FD" w14:textId="77777777" w:rsidR="00D94401" w:rsidRDefault="00000000">
            <w:pPr>
              <w:rPr>
                <w:rFonts w:ascii="宋体" w:hAnsi="宋体"/>
                <w:b/>
                <w:bCs/>
                <w:lang w:eastAsia="zh-CN"/>
              </w:rPr>
            </w:pPr>
            <w:r>
              <w:rPr>
                <w:rFonts w:ascii="宋体" w:hAnsi="宋体" w:hint="eastAsia"/>
                <w:b/>
                <w:bCs/>
              </w:rPr>
              <w:t xml:space="preserve">pTCRα-ensemble    </w:t>
            </w:r>
          </w:p>
        </w:tc>
        <w:tc>
          <w:tcPr>
            <w:tcW w:w="2130" w:type="dxa"/>
            <w:tcBorders>
              <w:top w:val="single" w:sz="4" w:space="0" w:color="000000"/>
              <w:left w:val="nil"/>
              <w:bottom w:val="nil"/>
              <w:right w:val="nil"/>
            </w:tcBorders>
            <w:shd w:val="clear" w:color="auto" w:fill="FFFFFF"/>
          </w:tcPr>
          <w:p w14:paraId="691F45C5" w14:textId="77777777" w:rsidR="00D94401" w:rsidRDefault="00000000">
            <w:pPr>
              <w:rPr>
                <w:rFonts w:ascii="宋体" w:hAnsi="宋体"/>
                <w:b/>
                <w:bCs/>
                <w:lang w:eastAsia="zh-CN"/>
              </w:rPr>
            </w:pPr>
            <w:r>
              <w:rPr>
                <w:rFonts w:ascii="宋体" w:hAnsi="宋体" w:hint="eastAsia"/>
                <w:b/>
                <w:bCs/>
              </w:rPr>
              <w:t>One-hot,15PCs</w:t>
            </w:r>
          </w:p>
        </w:tc>
        <w:tc>
          <w:tcPr>
            <w:tcW w:w="2131" w:type="dxa"/>
            <w:tcBorders>
              <w:top w:val="single" w:sz="4" w:space="0" w:color="000000"/>
              <w:left w:val="nil"/>
              <w:bottom w:val="nil"/>
              <w:right w:val="nil"/>
            </w:tcBorders>
            <w:shd w:val="clear" w:color="auto" w:fill="FFFFFF"/>
          </w:tcPr>
          <w:p w14:paraId="6FC48AED" w14:textId="77777777" w:rsidR="00D94401" w:rsidRDefault="00000000">
            <w:pPr>
              <w:rPr>
                <w:rFonts w:ascii="宋体" w:hAnsi="宋体"/>
                <w:b/>
                <w:bCs/>
                <w:lang w:eastAsia="zh-CN"/>
              </w:rPr>
            </w:pPr>
            <w:r>
              <w:rPr>
                <w:rFonts w:ascii="宋体" w:hAnsi="宋体" w:hint="eastAsia"/>
                <w:b/>
                <w:bCs/>
              </w:rPr>
              <w:t>81.91</w:t>
            </w:r>
          </w:p>
        </w:tc>
        <w:tc>
          <w:tcPr>
            <w:tcW w:w="2131" w:type="dxa"/>
            <w:tcBorders>
              <w:top w:val="single" w:sz="4" w:space="0" w:color="000000"/>
              <w:left w:val="nil"/>
              <w:bottom w:val="nil"/>
              <w:right w:val="nil"/>
            </w:tcBorders>
            <w:shd w:val="clear" w:color="auto" w:fill="FFFFFF"/>
          </w:tcPr>
          <w:p w14:paraId="6212A9AC" w14:textId="77777777" w:rsidR="00D94401" w:rsidRDefault="00000000">
            <w:pPr>
              <w:rPr>
                <w:rFonts w:ascii="宋体" w:hAnsi="宋体"/>
                <w:b/>
                <w:bCs/>
                <w:lang w:eastAsia="zh-CN"/>
              </w:rPr>
            </w:pPr>
            <w:r>
              <w:rPr>
                <w:rFonts w:ascii="宋体" w:hAnsi="宋体" w:hint="eastAsia"/>
                <w:b/>
                <w:bCs/>
              </w:rPr>
              <w:t>0.914</w:t>
            </w:r>
          </w:p>
        </w:tc>
      </w:tr>
      <w:tr w:rsidR="00D94401" w14:paraId="6AA31AEE" w14:textId="77777777">
        <w:tc>
          <w:tcPr>
            <w:tcW w:w="2130" w:type="dxa"/>
            <w:tcBorders>
              <w:top w:val="nil"/>
              <w:left w:val="nil"/>
              <w:bottom w:val="nil"/>
              <w:right w:val="nil"/>
            </w:tcBorders>
            <w:shd w:val="clear" w:color="auto" w:fill="FFFFFF"/>
          </w:tcPr>
          <w:p w14:paraId="1213956A" w14:textId="77777777" w:rsidR="00D94401" w:rsidRDefault="00000000">
            <w:pPr>
              <w:rPr>
                <w:rFonts w:ascii="宋体" w:hAnsi="宋体"/>
                <w:lang w:eastAsia="zh-CN"/>
              </w:rPr>
            </w:pPr>
            <w:r>
              <w:rPr>
                <w:rFonts w:ascii="宋体" w:hAnsi="宋体" w:hint="eastAsia"/>
              </w:rPr>
              <w:t>SVM</w:t>
            </w:r>
          </w:p>
        </w:tc>
        <w:tc>
          <w:tcPr>
            <w:tcW w:w="2130" w:type="dxa"/>
            <w:tcBorders>
              <w:top w:val="nil"/>
              <w:left w:val="nil"/>
              <w:bottom w:val="nil"/>
              <w:right w:val="nil"/>
            </w:tcBorders>
            <w:shd w:val="clear" w:color="auto" w:fill="FFFFFF"/>
          </w:tcPr>
          <w:p w14:paraId="1457BC3C" w14:textId="77777777" w:rsidR="00D94401" w:rsidRDefault="00000000">
            <w:pPr>
              <w:rPr>
                <w:rFonts w:ascii="宋体" w:hAnsi="宋体"/>
                <w:lang w:eastAsia="zh-CN"/>
              </w:rPr>
            </w:pPr>
            <w:r>
              <w:rPr>
                <w:rFonts w:ascii="宋体" w:hAnsi="宋体" w:hint="eastAsia"/>
              </w:rPr>
              <w:t xml:space="preserve">15PCs </w:t>
            </w:r>
          </w:p>
        </w:tc>
        <w:tc>
          <w:tcPr>
            <w:tcW w:w="2131" w:type="dxa"/>
            <w:tcBorders>
              <w:top w:val="nil"/>
              <w:left w:val="nil"/>
              <w:bottom w:val="nil"/>
              <w:right w:val="nil"/>
            </w:tcBorders>
            <w:shd w:val="clear" w:color="auto" w:fill="FFFFFF"/>
          </w:tcPr>
          <w:p w14:paraId="04DCF5AC" w14:textId="77777777" w:rsidR="00D94401" w:rsidRDefault="00000000">
            <w:pPr>
              <w:rPr>
                <w:rFonts w:ascii="宋体" w:hAnsi="宋体"/>
                <w:lang w:eastAsia="zh-CN"/>
              </w:rPr>
            </w:pPr>
            <w:r>
              <w:rPr>
                <w:rFonts w:ascii="宋体" w:hAnsi="宋体" w:hint="eastAsia"/>
              </w:rPr>
              <w:t>79.26</w:t>
            </w:r>
          </w:p>
        </w:tc>
        <w:tc>
          <w:tcPr>
            <w:tcW w:w="2131" w:type="dxa"/>
            <w:tcBorders>
              <w:top w:val="nil"/>
              <w:left w:val="nil"/>
              <w:bottom w:val="nil"/>
              <w:right w:val="nil"/>
            </w:tcBorders>
            <w:shd w:val="clear" w:color="auto" w:fill="FFFFFF"/>
          </w:tcPr>
          <w:p w14:paraId="2BC9753B" w14:textId="77777777" w:rsidR="00D94401" w:rsidRDefault="00000000">
            <w:pPr>
              <w:rPr>
                <w:rFonts w:ascii="宋体" w:hAnsi="宋体"/>
                <w:lang w:eastAsia="zh-CN"/>
              </w:rPr>
            </w:pPr>
            <w:r>
              <w:rPr>
                <w:rFonts w:ascii="宋体" w:hAnsi="宋体" w:hint="eastAsia"/>
              </w:rPr>
              <w:t>0.793</w:t>
            </w:r>
          </w:p>
        </w:tc>
      </w:tr>
      <w:tr w:rsidR="00D94401" w14:paraId="0A28A68F" w14:textId="77777777">
        <w:tc>
          <w:tcPr>
            <w:tcW w:w="2130" w:type="dxa"/>
            <w:tcBorders>
              <w:top w:val="nil"/>
              <w:left w:val="nil"/>
              <w:bottom w:val="nil"/>
              <w:right w:val="nil"/>
            </w:tcBorders>
            <w:shd w:val="clear" w:color="auto" w:fill="FFFFFF"/>
          </w:tcPr>
          <w:p w14:paraId="0E4D1164" w14:textId="77777777" w:rsidR="00D94401" w:rsidRDefault="00000000">
            <w:pPr>
              <w:rPr>
                <w:rFonts w:ascii="宋体" w:hAnsi="宋体"/>
                <w:lang w:eastAsia="zh-CN"/>
              </w:rPr>
            </w:pPr>
            <w:r>
              <w:rPr>
                <w:rFonts w:ascii="宋体" w:hAnsi="宋体" w:hint="eastAsia"/>
              </w:rPr>
              <w:t>RF</w:t>
            </w:r>
          </w:p>
        </w:tc>
        <w:tc>
          <w:tcPr>
            <w:tcW w:w="2130" w:type="dxa"/>
            <w:tcBorders>
              <w:top w:val="nil"/>
              <w:left w:val="nil"/>
              <w:bottom w:val="nil"/>
              <w:right w:val="nil"/>
            </w:tcBorders>
            <w:shd w:val="clear" w:color="auto" w:fill="FFFFFF"/>
          </w:tcPr>
          <w:p w14:paraId="3DA0DAEE" w14:textId="77777777" w:rsidR="00D94401" w:rsidRDefault="00000000">
            <w:pPr>
              <w:rPr>
                <w:rFonts w:ascii="宋体" w:hAnsi="宋体"/>
                <w:lang w:eastAsia="zh-CN"/>
              </w:rPr>
            </w:pPr>
            <w:r>
              <w:rPr>
                <w:rFonts w:ascii="宋体" w:hAnsi="宋体" w:hint="eastAsia"/>
              </w:rPr>
              <w:t>One-hot</w:t>
            </w:r>
          </w:p>
        </w:tc>
        <w:tc>
          <w:tcPr>
            <w:tcW w:w="2131" w:type="dxa"/>
            <w:tcBorders>
              <w:top w:val="nil"/>
              <w:left w:val="nil"/>
              <w:bottom w:val="nil"/>
              <w:right w:val="nil"/>
            </w:tcBorders>
            <w:shd w:val="clear" w:color="auto" w:fill="FFFFFF"/>
          </w:tcPr>
          <w:p w14:paraId="5EFBBFBD" w14:textId="77777777" w:rsidR="00D94401" w:rsidRDefault="00000000">
            <w:pPr>
              <w:rPr>
                <w:rFonts w:ascii="宋体" w:hAnsi="宋体"/>
                <w:lang w:eastAsia="zh-CN"/>
              </w:rPr>
            </w:pPr>
            <w:r>
              <w:rPr>
                <w:rFonts w:ascii="宋体" w:hAnsi="宋体" w:hint="eastAsia"/>
              </w:rPr>
              <w:t>83.07</w:t>
            </w:r>
          </w:p>
        </w:tc>
        <w:tc>
          <w:tcPr>
            <w:tcW w:w="2131" w:type="dxa"/>
            <w:tcBorders>
              <w:top w:val="nil"/>
              <w:left w:val="nil"/>
              <w:bottom w:val="nil"/>
              <w:right w:val="nil"/>
            </w:tcBorders>
            <w:shd w:val="clear" w:color="auto" w:fill="FFFFFF"/>
          </w:tcPr>
          <w:p w14:paraId="7AF7A959" w14:textId="77777777" w:rsidR="00D94401" w:rsidRDefault="00000000">
            <w:pPr>
              <w:rPr>
                <w:rFonts w:ascii="宋体" w:hAnsi="宋体"/>
                <w:lang w:eastAsia="zh-CN"/>
              </w:rPr>
            </w:pPr>
            <w:r>
              <w:rPr>
                <w:rFonts w:ascii="宋体" w:hAnsi="宋体" w:hint="eastAsia"/>
              </w:rPr>
              <w:t>0.925</w:t>
            </w:r>
          </w:p>
        </w:tc>
      </w:tr>
      <w:tr w:rsidR="00D94401" w14:paraId="45AFD867" w14:textId="77777777">
        <w:tc>
          <w:tcPr>
            <w:tcW w:w="2130" w:type="dxa"/>
            <w:tcBorders>
              <w:top w:val="nil"/>
              <w:left w:val="nil"/>
              <w:bottom w:val="nil"/>
              <w:right w:val="nil"/>
            </w:tcBorders>
            <w:shd w:val="clear" w:color="auto" w:fill="FFFFFF"/>
          </w:tcPr>
          <w:p w14:paraId="548A6CBA" w14:textId="77777777" w:rsidR="00D94401" w:rsidRDefault="00000000">
            <w:pPr>
              <w:rPr>
                <w:rFonts w:ascii="宋体" w:hAnsi="宋体"/>
                <w:b/>
                <w:bCs/>
                <w:lang w:eastAsia="zh-CN"/>
              </w:rPr>
            </w:pPr>
            <w:r>
              <w:rPr>
                <w:rFonts w:ascii="宋体" w:hAnsi="宋体" w:hint="eastAsia"/>
                <w:b/>
                <w:bCs/>
                <w:lang w:eastAsia="zh-CN"/>
              </w:rPr>
              <w:t>ImmunoBind</w:t>
            </w:r>
          </w:p>
        </w:tc>
        <w:tc>
          <w:tcPr>
            <w:tcW w:w="2130" w:type="dxa"/>
            <w:tcBorders>
              <w:top w:val="nil"/>
              <w:left w:val="nil"/>
              <w:bottom w:val="nil"/>
              <w:right w:val="nil"/>
            </w:tcBorders>
            <w:shd w:val="clear" w:color="auto" w:fill="FFFFFF"/>
          </w:tcPr>
          <w:p w14:paraId="5D79FEEC" w14:textId="77777777" w:rsidR="00D94401" w:rsidRDefault="00000000">
            <w:pPr>
              <w:rPr>
                <w:rFonts w:ascii="宋体" w:hAnsi="宋体"/>
                <w:b/>
                <w:bCs/>
                <w:lang w:eastAsia="zh-CN"/>
              </w:rPr>
            </w:pPr>
            <w:r>
              <w:rPr>
                <w:rFonts w:ascii="宋体" w:hAnsi="宋体" w:hint="eastAsia"/>
                <w:b/>
                <w:bCs/>
                <w:lang w:eastAsia="zh-CN"/>
              </w:rPr>
              <w:t>Bert-coding</w:t>
            </w:r>
          </w:p>
        </w:tc>
        <w:tc>
          <w:tcPr>
            <w:tcW w:w="2131" w:type="dxa"/>
            <w:tcBorders>
              <w:top w:val="nil"/>
              <w:left w:val="nil"/>
              <w:bottom w:val="nil"/>
              <w:right w:val="nil"/>
            </w:tcBorders>
            <w:shd w:val="clear" w:color="auto" w:fill="FFFFFF"/>
          </w:tcPr>
          <w:p w14:paraId="2C359E65" w14:textId="77777777" w:rsidR="00D94401" w:rsidRDefault="00000000">
            <w:pPr>
              <w:rPr>
                <w:rFonts w:ascii="宋体" w:hAnsi="宋体"/>
                <w:b/>
                <w:bCs/>
                <w:lang w:eastAsia="zh-CN"/>
              </w:rPr>
            </w:pPr>
            <w:r>
              <w:rPr>
                <w:rFonts w:ascii="宋体" w:hAnsi="宋体" w:hint="eastAsia"/>
                <w:b/>
                <w:bCs/>
                <w:lang w:eastAsia="zh-CN"/>
              </w:rPr>
              <w:t>75.64</w:t>
            </w:r>
          </w:p>
        </w:tc>
        <w:tc>
          <w:tcPr>
            <w:tcW w:w="2131" w:type="dxa"/>
            <w:tcBorders>
              <w:top w:val="nil"/>
              <w:left w:val="nil"/>
              <w:bottom w:val="nil"/>
              <w:right w:val="nil"/>
            </w:tcBorders>
            <w:shd w:val="clear" w:color="auto" w:fill="FFFFFF"/>
          </w:tcPr>
          <w:p w14:paraId="200A496F" w14:textId="77777777" w:rsidR="00D94401" w:rsidRDefault="00000000">
            <w:pPr>
              <w:rPr>
                <w:rFonts w:ascii="宋体" w:hAnsi="宋体"/>
                <w:b/>
                <w:bCs/>
                <w:lang w:eastAsia="zh-CN"/>
              </w:rPr>
            </w:pPr>
            <w:r>
              <w:rPr>
                <w:rFonts w:ascii="宋体" w:hAnsi="宋体" w:hint="eastAsia"/>
                <w:b/>
                <w:bCs/>
                <w:lang w:eastAsia="zh-CN"/>
              </w:rPr>
              <w:t>0.695</w:t>
            </w:r>
          </w:p>
        </w:tc>
      </w:tr>
      <w:tr w:rsidR="00D94401" w14:paraId="3D65B3C9" w14:textId="77777777">
        <w:tc>
          <w:tcPr>
            <w:tcW w:w="2130" w:type="dxa"/>
            <w:tcBorders>
              <w:top w:val="nil"/>
              <w:left w:val="nil"/>
              <w:bottom w:val="nil"/>
              <w:right w:val="nil"/>
            </w:tcBorders>
            <w:shd w:val="clear" w:color="auto" w:fill="FFFFFF"/>
          </w:tcPr>
          <w:p w14:paraId="060DC049" w14:textId="77777777" w:rsidR="00D94401" w:rsidRDefault="00000000">
            <w:pPr>
              <w:rPr>
                <w:rFonts w:ascii="宋体" w:hAnsi="宋体"/>
                <w:lang w:eastAsia="zh-CN"/>
              </w:rPr>
            </w:pPr>
            <w:r>
              <w:rPr>
                <w:rFonts w:ascii="宋体" w:hAnsi="宋体" w:hint="eastAsia"/>
              </w:rPr>
              <w:t>NB</w:t>
            </w:r>
          </w:p>
        </w:tc>
        <w:tc>
          <w:tcPr>
            <w:tcW w:w="2130" w:type="dxa"/>
            <w:tcBorders>
              <w:top w:val="nil"/>
              <w:left w:val="nil"/>
              <w:bottom w:val="nil"/>
              <w:right w:val="nil"/>
            </w:tcBorders>
            <w:shd w:val="clear" w:color="auto" w:fill="FFFFFF"/>
          </w:tcPr>
          <w:p w14:paraId="58967454" w14:textId="77777777" w:rsidR="00D94401" w:rsidRDefault="00000000">
            <w:pPr>
              <w:rPr>
                <w:rFonts w:ascii="宋体" w:hAnsi="宋体"/>
                <w:lang w:eastAsia="zh-CN"/>
              </w:rPr>
            </w:pPr>
            <w:r>
              <w:rPr>
                <w:rFonts w:ascii="宋体" w:hAnsi="宋体" w:hint="eastAsia"/>
              </w:rPr>
              <w:t>15PCs</w:t>
            </w:r>
          </w:p>
        </w:tc>
        <w:tc>
          <w:tcPr>
            <w:tcW w:w="2131" w:type="dxa"/>
            <w:tcBorders>
              <w:top w:val="nil"/>
              <w:left w:val="nil"/>
              <w:bottom w:val="nil"/>
              <w:right w:val="nil"/>
            </w:tcBorders>
            <w:shd w:val="clear" w:color="auto" w:fill="FFFFFF"/>
          </w:tcPr>
          <w:p w14:paraId="1EF9A31E" w14:textId="77777777" w:rsidR="00D94401" w:rsidRDefault="00000000">
            <w:pPr>
              <w:rPr>
                <w:rFonts w:ascii="宋体" w:hAnsi="宋体"/>
                <w:lang w:eastAsia="zh-CN"/>
              </w:rPr>
            </w:pPr>
            <w:r>
              <w:rPr>
                <w:rFonts w:ascii="宋体" w:hAnsi="宋体" w:hint="eastAsia"/>
              </w:rPr>
              <w:t>64.85</w:t>
            </w:r>
          </w:p>
        </w:tc>
        <w:tc>
          <w:tcPr>
            <w:tcW w:w="2131" w:type="dxa"/>
            <w:tcBorders>
              <w:top w:val="nil"/>
              <w:left w:val="nil"/>
              <w:bottom w:val="nil"/>
              <w:right w:val="nil"/>
            </w:tcBorders>
            <w:shd w:val="clear" w:color="auto" w:fill="FFFFFF"/>
          </w:tcPr>
          <w:p w14:paraId="69F37F40" w14:textId="77777777" w:rsidR="00D94401" w:rsidRDefault="00000000">
            <w:pPr>
              <w:rPr>
                <w:rFonts w:ascii="宋体" w:hAnsi="宋体"/>
                <w:lang w:eastAsia="zh-CN"/>
              </w:rPr>
            </w:pPr>
            <w:r>
              <w:rPr>
                <w:rFonts w:ascii="宋体" w:hAnsi="宋体" w:hint="eastAsia"/>
              </w:rPr>
              <w:t>0.725</w:t>
            </w:r>
          </w:p>
        </w:tc>
      </w:tr>
      <w:tr w:rsidR="00D94401" w14:paraId="7033F817" w14:textId="77777777">
        <w:tc>
          <w:tcPr>
            <w:tcW w:w="2130" w:type="dxa"/>
            <w:tcBorders>
              <w:top w:val="nil"/>
              <w:left w:val="nil"/>
              <w:bottom w:val="nil"/>
              <w:right w:val="nil"/>
            </w:tcBorders>
            <w:shd w:val="clear" w:color="auto" w:fill="FFFFFF"/>
          </w:tcPr>
          <w:p w14:paraId="01AEF154" w14:textId="77777777" w:rsidR="00D94401" w:rsidRDefault="00000000">
            <w:pPr>
              <w:rPr>
                <w:rFonts w:ascii="宋体" w:hAnsi="宋体"/>
                <w:lang w:eastAsia="zh-CN"/>
              </w:rPr>
            </w:pPr>
            <w:r>
              <w:rPr>
                <w:rFonts w:ascii="宋体" w:hAnsi="宋体" w:hint="eastAsia"/>
              </w:rPr>
              <w:t>LB</w:t>
            </w:r>
          </w:p>
        </w:tc>
        <w:tc>
          <w:tcPr>
            <w:tcW w:w="2130" w:type="dxa"/>
            <w:tcBorders>
              <w:top w:val="nil"/>
              <w:left w:val="nil"/>
              <w:bottom w:val="nil"/>
              <w:right w:val="nil"/>
            </w:tcBorders>
            <w:shd w:val="clear" w:color="auto" w:fill="FFFFFF"/>
          </w:tcPr>
          <w:p w14:paraId="2F6CC5AF" w14:textId="77777777" w:rsidR="00D94401" w:rsidRDefault="00000000">
            <w:pPr>
              <w:rPr>
                <w:rFonts w:ascii="宋体" w:hAnsi="宋体"/>
                <w:lang w:eastAsia="zh-CN"/>
              </w:rPr>
            </w:pPr>
            <w:r>
              <w:rPr>
                <w:rFonts w:ascii="宋体" w:hAnsi="宋体" w:hint="eastAsia"/>
              </w:rPr>
              <w:t>One-hot</w:t>
            </w:r>
          </w:p>
        </w:tc>
        <w:tc>
          <w:tcPr>
            <w:tcW w:w="2131" w:type="dxa"/>
            <w:tcBorders>
              <w:top w:val="nil"/>
              <w:left w:val="nil"/>
              <w:bottom w:val="nil"/>
              <w:right w:val="nil"/>
            </w:tcBorders>
            <w:shd w:val="clear" w:color="auto" w:fill="FFFFFF"/>
          </w:tcPr>
          <w:p w14:paraId="7AE89DD2" w14:textId="77777777" w:rsidR="00D94401" w:rsidRDefault="00000000">
            <w:pPr>
              <w:rPr>
                <w:rFonts w:ascii="宋体" w:hAnsi="宋体"/>
                <w:lang w:eastAsia="zh-CN"/>
              </w:rPr>
            </w:pPr>
            <w:r>
              <w:rPr>
                <w:rFonts w:ascii="宋体" w:hAnsi="宋体" w:hint="eastAsia"/>
              </w:rPr>
              <w:t>66.93</w:t>
            </w:r>
          </w:p>
        </w:tc>
        <w:tc>
          <w:tcPr>
            <w:tcW w:w="2131" w:type="dxa"/>
            <w:tcBorders>
              <w:top w:val="nil"/>
              <w:left w:val="nil"/>
              <w:bottom w:val="nil"/>
              <w:right w:val="nil"/>
            </w:tcBorders>
            <w:shd w:val="clear" w:color="auto" w:fill="FFFFFF"/>
          </w:tcPr>
          <w:p w14:paraId="48FB6A90" w14:textId="77777777" w:rsidR="00D94401" w:rsidRDefault="00000000">
            <w:pPr>
              <w:rPr>
                <w:rFonts w:ascii="宋体" w:hAnsi="宋体"/>
                <w:lang w:eastAsia="zh-CN"/>
              </w:rPr>
            </w:pPr>
            <w:r>
              <w:rPr>
                <w:rFonts w:ascii="宋体" w:hAnsi="宋体" w:hint="eastAsia"/>
              </w:rPr>
              <w:t>0.740</w:t>
            </w:r>
          </w:p>
        </w:tc>
      </w:tr>
      <w:tr w:rsidR="00D94401" w14:paraId="7DA7A130" w14:textId="77777777">
        <w:tc>
          <w:tcPr>
            <w:tcW w:w="2130" w:type="dxa"/>
            <w:tcBorders>
              <w:top w:val="nil"/>
              <w:left w:val="nil"/>
              <w:bottom w:val="single" w:sz="12" w:space="0" w:color="000000"/>
              <w:right w:val="nil"/>
            </w:tcBorders>
            <w:shd w:val="clear" w:color="auto" w:fill="FFFFFF"/>
          </w:tcPr>
          <w:p w14:paraId="14C18C22" w14:textId="77777777" w:rsidR="00D94401" w:rsidRDefault="00000000">
            <w:pPr>
              <w:rPr>
                <w:rFonts w:ascii="宋体" w:hAnsi="宋体"/>
                <w:lang w:eastAsia="zh-CN"/>
              </w:rPr>
            </w:pPr>
            <w:r>
              <w:rPr>
                <w:rFonts w:ascii="宋体" w:hAnsi="宋体" w:hint="eastAsia"/>
              </w:rPr>
              <w:t>AdaBoos</w:t>
            </w:r>
            <w:r>
              <w:rPr>
                <w:rFonts w:ascii="宋体" w:hAnsi="宋体" w:hint="eastAsia"/>
                <w:lang w:eastAsia="zh-CN"/>
              </w:rPr>
              <w:t>t</w:t>
            </w:r>
          </w:p>
        </w:tc>
        <w:tc>
          <w:tcPr>
            <w:tcW w:w="2130" w:type="dxa"/>
            <w:tcBorders>
              <w:top w:val="nil"/>
              <w:left w:val="nil"/>
              <w:bottom w:val="single" w:sz="12" w:space="0" w:color="000000"/>
              <w:right w:val="nil"/>
            </w:tcBorders>
            <w:shd w:val="clear" w:color="auto" w:fill="FFFFFF"/>
          </w:tcPr>
          <w:p w14:paraId="6029BEE7" w14:textId="77777777" w:rsidR="00D94401" w:rsidRDefault="00000000">
            <w:pPr>
              <w:rPr>
                <w:rFonts w:ascii="宋体" w:hAnsi="宋体"/>
                <w:lang w:eastAsia="zh-CN"/>
              </w:rPr>
            </w:pPr>
            <w:r>
              <w:rPr>
                <w:rFonts w:ascii="宋体" w:hAnsi="宋体" w:hint="eastAsia"/>
              </w:rPr>
              <w:t>15PCs</w:t>
            </w:r>
          </w:p>
        </w:tc>
        <w:tc>
          <w:tcPr>
            <w:tcW w:w="2131" w:type="dxa"/>
            <w:tcBorders>
              <w:top w:val="nil"/>
              <w:left w:val="nil"/>
              <w:bottom w:val="single" w:sz="12" w:space="0" w:color="000000"/>
              <w:right w:val="nil"/>
            </w:tcBorders>
            <w:shd w:val="clear" w:color="auto" w:fill="FFFFFF"/>
          </w:tcPr>
          <w:p w14:paraId="3C8D99DB" w14:textId="77777777" w:rsidR="00D94401" w:rsidRDefault="00000000">
            <w:pPr>
              <w:rPr>
                <w:rFonts w:ascii="宋体" w:hAnsi="宋体"/>
                <w:lang w:eastAsia="zh-CN"/>
              </w:rPr>
            </w:pPr>
            <w:r>
              <w:rPr>
                <w:rFonts w:ascii="宋体" w:hAnsi="宋体" w:hint="eastAsia"/>
              </w:rPr>
              <w:t>64.52</w:t>
            </w:r>
          </w:p>
        </w:tc>
        <w:tc>
          <w:tcPr>
            <w:tcW w:w="2131" w:type="dxa"/>
            <w:tcBorders>
              <w:top w:val="nil"/>
              <w:left w:val="nil"/>
              <w:bottom w:val="single" w:sz="12" w:space="0" w:color="000000"/>
              <w:right w:val="nil"/>
            </w:tcBorders>
            <w:shd w:val="clear" w:color="auto" w:fill="FFFFFF"/>
          </w:tcPr>
          <w:p w14:paraId="1F543CA7" w14:textId="77777777" w:rsidR="00D94401" w:rsidRDefault="00000000" w:rsidP="00FC471E">
            <w:pPr>
              <w:keepNext/>
              <w:rPr>
                <w:rFonts w:ascii="宋体" w:hAnsi="宋体"/>
                <w:lang w:eastAsia="zh-CN"/>
              </w:rPr>
            </w:pPr>
            <w:r>
              <w:rPr>
                <w:rFonts w:ascii="宋体" w:hAnsi="宋体" w:hint="eastAsia"/>
              </w:rPr>
              <w:t>0.700</w:t>
            </w:r>
          </w:p>
        </w:tc>
      </w:tr>
    </w:tbl>
    <w:p w14:paraId="09B7571B" w14:textId="32F57A63" w:rsidR="00FC471E" w:rsidRDefault="00FC471E" w:rsidP="00FC471E">
      <w:pPr>
        <w:pStyle w:val="a3"/>
        <w:rPr>
          <w:lang w:eastAsia="zh-CN"/>
        </w:rPr>
      </w:pPr>
      <w:r>
        <w:rPr>
          <w:rFonts w:hint="eastAsia"/>
        </w:rPr>
        <w:t xml:space="preserve">表格 </w:t>
      </w:r>
      <w:r>
        <w:fldChar w:fldCharType="begin"/>
      </w:r>
      <w:r>
        <w:instrText xml:space="preserve"> </w:instrText>
      </w:r>
      <w:r>
        <w:rPr>
          <w:rFonts w:hint="eastAsia"/>
        </w:rPr>
        <w:instrText>SEQ 表格 \* ARABIC</w:instrText>
      </w:r>
      <w:r>
        <w:instrText xml:space="preserve"> </w:instrText>
      </w:r>
      <w:r>
        <w:fldChar w:fldCharType="separate"/>
      </w:r>
      <w:r>
        <w:rPr>
          <w:noProof/>
        </w:rPr>
        <w:t>2</w:t>
      </w:r>
      <w:r>
        <w:fldChar w:fldCharType="end"/>
      </w:r>
      <w:r>
        <w:rPr>
          <w:rFonts w:hint="eastAsia"/>
          <w:lang w:eastAsia="zh-CN"/>
        </w:rPr>
        <w:t xml:space="preserve"> 模型对比分析</w:t>
      </w:r>
    </w:p>
    <w:p w14:paraId="2226FD69" w14:textId="7195F6A2" w:rsidR="00D94401" w:rsidRDefault="00FC471E" w:rsidP="00FC471E">
      <w:pPr>
        <w:spacing w:before="0" w:beforeAutospacing="0" w:after="0" w:afterAutospacing="0"/>
        <w:contextualSpacing w:val="0"/>
        <w:rPr>
          <w:rFonts w:hint="eastAsia"/>
          <w:lang w:eastAsia="zh-CN"/>
        </w:rPr>
      </w:pPr>
      <w:r>
        <w:rPr>
          <w:lang w:eastAsia="zh-CN"/>
        </w:rPr>
        <w:br w:type="page"/>
      </w:r>
    </w:p>
    <w:p w14:paraId="59956F57" w14:textId="1EE64C67" w:rsidR="00D94401" w:rsidRDefault="00000000" w:rsidP="00FC471E">
      <w:pPr>
        <w:pStyle w:val="1"/>
        <w:jc w:val="center"/>
        <w:rPr>
          <w:lang w:eastAsia="zh-CN"/>
        </w:rPr>
      </w:pPr>
      <w:bookmarkStart w:id="21" w:name="_Toc195090902"/>
      <w:r>
        <w:rPr>
          <w:rFonts w:hint="eastAsia"/>
          <w:lang w:eastAsia="zh-CN"/>
        </w:rPr>
        <w:lastRenderedPageBreak/>
        <w:t>参考文献</w:t>
      </w:r>
      <w:bookmarkEnd w:id="21"/>
    </w:p>
    <w:p w14:paraId="54DD2FDA" w14:textId="77777777" w:rsidR="00D94401" w:rsidRDefault="00000000" w:rsidP="00FC471E">
      <w:pPr>
        <w:rPr>
          <w:lang w:eastAsia="zh-CN"/>
        </w:rPr>
      </w:pPr>
      <w:r>
        <w:rPr>
          <w:rFonts w:hint="eastAsia"/>
          <w:lang w:eastAsia="zh-CN"/>
        </w:rPr>
        <w:t>[1]Sidhom, J. W., Larman, H. B., Pardoll, D. M., &amp; Baras, A. S. DeepTCR is a deep learning framework for revealing sequence concepts within T - cell repertoires[J]. Nature Communications, 2021, 12(1): 1605.</w:t>
      </w:r>
    </w:p>
    <w:p w14:paraId="44819077" w14:textId="77777777" w:rsidR="00D94401" w:rsidRDefault="00000000" w:rsidP="00FC471E">
      <w:pPr>
        <w:rPr>
          <w:lang w:eastAsia="zh-CN"/>
        </w:rPr>
      </w:pPr>
      <w:r>
        <w:rPr>
          <w:rFonts w:hint="eastAsia"/>
          <w:lang w:eastAsia="zh-CN"/>
        </w:rPr>
        <w:t>[2]Han, Y., Yang, Y., Tian, Y., et al. Pan - MHC and cross - species prediction of T cell receptor - antigen binding[J]. bioRxiv, 2023. DOI: 10.1101/2023.12.01.569599.</w:t>
      </w:r>
    </w:p>
    <w:p w14:paraId="39901001" w14:textId="77777777" w:rsidR="00D94401" w:rsidRDefault="00000000" w:rsidP="00FC471E">
      <w:pPr>
        <w:rPr>
          <w:lang w:eastAsia="zh-CN"/>
        </w:rPr>
      </w:pPr>
      <w:r>
        <w:rPr>
          <w:rFonts w:hint="eastAsia"/>
          <w:lang w:eastAsia="zh-CN"/>
        </w:rPr>
        <w:t>[3]</w:t>
      </w:r>
      <w:r>
        <w:rPr>
          <w:rFonts w:hint="eastAsia"/>
          <w:lang w:eastAsia="zh-CN"/>
        </w:rPr>
        <w:t>曾坚阳团队</w:t>
      </w:r>
      <w:r>
        <w:rPr>
          <w:rFonts w:hint="eastAsia"/>
          <w:lang w:eastAsia="zh-CN"/>
        </w:rPr>
        <w:t>.Characterizing the interaction conformation between T cell receptors and epitopes with deep learning[J]. Nature Machine Intelligence, 2023.</w:t>
      </w:r>
    </w:p>
    <w:p w14:paraId="66C2C9FB" w14:textId="77777777" w:rsidR="00D94401" w:rsidRDefault="00000000" w:rsidP="00FC471E">
      <w:pPr>
        <w:rPr>
          <w:lang w:eastAsia="zh-CN"/>
        </w:rPr>
      </w:pPr>
      <w:r>
        <w:rPr>
          <w:rFonts w:hint="eastAsia"/>
          <w:lang w:eastAsia="zh-CN"/>
        </w:rPr>
        <w:t>[4]Immune Epitope Database (IEDB)[EB/OL].[n.d.].[https://www.iedb.org/].</w:t>
      </w:r>
    </w:p>
    <w:p w14:paraId="59CB974C" w14:textId="77777777" w:rsidR="00D94401" w:rsidRDefault="00000000" w:rsidP="00FC471E">
      <w:pPr>
        <w:rPr>
          <w:lang w:eastAsia="zh-CN"/>
        </w:rPr>
      </w:pPr>
      <w:r>
        <w:rPr>
          <w:rFonts w:hint="eastAsia"/>
          <w:lang w:eastAsia="zh-CN"/>
        </w:rPr>
        <w:t>[5]Wang, X., &amp; Zhang, Y. Advances in T - cell receptor - antigen interaction prediction methods[J]. Journal of Immunology Research, 2022, 2022: 8292793.</w:t>
      </w:r>
    </w:p>
    <w:p w14:paraId="727814C6" w14:textId="77777777" w:rsidR="00D94401" w:rsidRDefault="00000000" w:rsidP="00FC471E">
      <w:pPr>
        <w:rPr>
          <w:lang w:eastAsia="zh-CN"/>
        </w:rPr>
      </w:pPr>
      <w:r>
        <w:rPr>
          <w:rFonts w:hint="eastAsia"/>
          <w:lang w:eastAsia="zh-CN"/>
        </w:rPr>
        <w:t>[6]Baldi, P., &amp; Longo, L. Deep learning in immunology: From sequence to function[J]. Cellular and Molecular Immunology, 2021, 18(9): 1953 - 1965.</w:t>
      </w:r>
    </w:p>
    <w:p w14:paraId="03C1EBCA" w14:textId="77777777" w:rsidR="00D94401" w:rsidRDefault="00000000" w:rsidP="00FC471E">
      <w:pPr>
        <w:rPr>
          <w:lang w:eastAsia="zh-CN"/>
        </w:rPr>
      </w:pPr>
      <w:r>
        <w:rPr>
          <w:rFonts w:hint="eastAsia"/>
          <w:lang w:eastAsia="zh-CN"/>
        </w:rPr>
        <w:t>[7]Karimi, M., &amp; Khorshidi, A. A review of machine learning algorithms for predicting T - cell receptor - antigen interactions[J]. Briefings in Bioinformatics, 2020, 21(5): 1496 - 1509.</w:t>
      </w:r>
    </w:p>
    <w:p w14:paraId="417F6199" w14:textId="77777777" w:rsidR="00D94401" w:rsidRDefault="00000000" w:rsidP="00FC471E">
      <w:pPr>
        <w:rPr>
          <w:lang w:eastAsia="zh-CN"/>
        </w:rPr>
      </w:pPr>
      <w:r>
        <w:rPr>
          <w:rFonts w:hint="eastAsia"/>
          <w:lang w:eastAsia="zh-CN"/>
        </w:rPr>
        <w:t>[8]Wu, K., &amp; Yang, J. TCR - BERT: A pre - trained model for T - cell receptor sequence analysis[J]. Bioinformatics, 2021, 37(17): 2531 - 2538.</w:t>
      </w:r>
    </w:p>
    <w:p w14:paraId="4ED013C8" w14:textId="77777777" w:rsidR="00D94401" w:rsidRDefault="00000000" w:rsidP="00FC471E">
      <w:pPr>
        <w:rPr>
          <w:lang w:eastAsia="zh-CN"/>
        </w:rPr>
      </w:pPr>
      <w:r>
        <w:rPr>
          <w:rFonts w:hint="eastAsia"/>
          <w:lang w:eastAsia="zh-CN"/>
        </w:rPr>
        <w:t xml:space="preserve">[9]Rost, B., &amp; Söding, J. Protein language models: A new generation of sequence analysis tools[J]. Nature Reviews Microbiology, 2019, 17(10): 637 - 648. </w:t>
      </w:r>
    </w:p>
    <w:sectPr w:rsidR="00D94401">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679FC5" w14:textId="77777777" w:rsidR="007E4FD0" w:rsidRDefault="007E4FD0">
      <w:pPr>
        <w:spacing w:before="0" w:after="0"/>
      </w:pPr>
      <w:r>
        <w:separator/>
      </w:r>
    </w:p>
  </w:endnote>
  <w:endnote w:type="continuationSeparator" w:id="0">
    <w:p w14:paraId="56AAEBDF" w14:textId="77777777" w:rsidR="007E4FD0" w:rsidRDefault="007E4FD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FEAB07" w14:textId="77777777" w:rsidR="007E4FD0" w:rsidRDefault="007E4FD0">
      <w:pPr>
        <w:spacing w:before="0" w:after="0"/>
      </w:pPr>
      <w:r>
        <w:separator/>
      </w:r>
    </w:p>
  </w:footnote>
  <w:footnote w:type="continuationSeparator" w:id="0">
    <w:p w14:paraId="5B235669" w14:textId="77777777" w:rsidR="007E4FD0" w:rsidRDefault="007E4FD0">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7F3442"/>
    <w:multiLevelType w:val="multilevel"/>
    <w:tmpl w:val="1A7F3442"/>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5489506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A0D"/>
    <w:rsid w:val="00086CDA"/>
    <w:rsid w:val="000D63E7"/>
    <w:rsid w:val="000E26BC"/>
    <w:rsid w:val="001164C2"/>
    <w:rsid w:val="00123D07"/>
    <w:rsid w:val="001539CA"/>
    <w:rsid w:val="00184D7E"/>
    <w:rsid w:val="001E28F4"/>
    <w:rsid w:val="001F3FFF"/>
    <w:rsid w:val="00242F43"/>
    <w:rsid w:val="002920FE"/>
    <w:rsid w:val="00380F98"/>
    <w:rsid w:val="003D5436"/>
    <w:rsid w:val="003F6E6F"/>
    <w:rsid w:val="00412998"/>
    <w:rsid w:val="0046419A"/>
    <w:rsid w:val="00467FCC"/>
    <w:rsid w:val="00476D37"/>
    <w:rsid w:val="004A1C6A"/>
    <w:rsid w:val="00507F4E"/>
    <w:rsid w:val="00535D3C"/>
    <w:rsid w:val="0054348C"/>
    <w:rsid w:val="005454D6"/>
    <w:rsid w:val="005A49A3"/>
    <w:rsid w:val="005A511D"/>
    <w:rsid w:val="005E4755"/>
    <w:rsid w:val="005F1032"/>
    <w:rsid w:val="00605D7B"/>
    <w:rsid w:val="006400E5"/>
    <w:rsid w:val="006C669F"/>
    <w:rsid w:val="007E4FD0"/>
    <w:rsid w:val="00844A7D"/>
    <w:rsid w:val="008B7779"/>
    <w:rsid w:val="008C0570"/>
    <w:rsid w:val="008D75B3"/>
    <w:rsid w:val="00966394"/>
    <w:rsid w:val="009F0A0D"/>
    <w:rsid w:val="009F383D"/>
    <w:rsid w:val="00A4659E"/>
    <w:rsid w:val="00AC2E25"/>
    <w:rsid w:val="00AF07BD"/>
    <w:rsid w:val="00B24204"/>
    <w:rsid w:val="00C173E3"/>
    <w:rsid w:val="00C2732A"/>
    <w:rsid w:val="00C35A5D"/>
    <w:rsid w:val="00CF3D64"/>
    <w:rsid w:val="00CF7077"/>
    <w:rsid w:val="00D66D1C"/>
    <w:rsid w:val="00D7002F"/>
    <w:rsid w:val="00D94401"/>
    <w:rsid w:val="00D95292"/>
    <w:rsid w:val="00EC534A"/>
    <w:rsid w:val="00EC65EE"/>
    <w:rsid w:val="00ED0894"/>
    <w:rsid w:val="00EE2C5D"/>
    <w:rsid w:val="00EF077F"/>
    <w:rsid w:val="00EF7670"/>
    <w:rsid w:val="00F13030"/>
    <w:rsid w:val="00F4046A"/>
    <w:rsid w:val="00F4180E"/>
    <w:rsid w:val="00F5766D"/>
    <w:rsid w:val="00F6740D"/>
    <w:rsid w:val="00FB3C32"/>
    <w:rsid w:val="00FC471E"/>
    <w:rsid w:val="059341B1"/>
    <w:rsid w:val="07462294"/>
    <w:rsid w:val="0B756D99"/>
    <w:rsid w:val="0C2C7CAB"/>
    <w:rsid w:val="41166258"/>
    <w:rsid w:val="47B57E4D"/>
    <w:rsid w:val="59081255"/>
    <w:rsid w:val="68C8700D"/>
    <w:rsid w:val="6E6935BC"/>
    <w:rsid w:val="6FC211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1BDCD"/>
  <w15:docId w15:val="{6DF98E7F-995C-4EAA-A564-8C60BD335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before="100" w:beforeAutospacing="1" w:after="100" w:afterAutospacing="1"/>
      <w:contextualSpacing/>
    </w:pPr>
    <w:rPr>
      <w:rFonts w:cs="宋体"/>
      <w:color w:val="000000" w:themeColor="text1"/>
      <w:sz w:val="21"/>
      <w:szCs w:val="21"/>
      <w:lang w:eastAsia="en-US"/>
    </w:rPr>
  </w:style>
  <w:style w:type="paragraph" w:styleId="1">
    <w:name w:val="heading 1"/>
    <w:basedOn w:val="a"/>
    <w:next w:val="a"/>
    <w:link w:val="10"/>
    <w:uiPriority w:val="9"/>
    <w:qFormat/>
    <w:pPr>
      <w:keepNext/>
      <w:keepLines/>
      <w:outlineLvl w:val="0"/>
    </w:pPr>
    <w:rPr>
      <w:rFonts w:eastAsia="黑体"/>
      <w:b/>
      <w:bCs/>
      <w:sz w:val="32"/>
      <w:szCs w:val="44"/>
    </w:rPr>
  </w:style>
  <w:style w:type="paragraph" w:styleId="2">
    <w:name w:val="heading 2"/>
    <w:basedOn w:val="a"/>
    <w:next w:val="a"/>
    <w:link w:val="20"/>
    <w:uiPriority w:val="9"/>
    <w:unhideWhenUsed/>
    <w:qFormat/>
    <w:pPr>
      <w:keepNext/>
      <w:keepLines/>
      <w:ind w:left="646" w:hanging="646"/>
      <w:outlineLvl w:val="1"/>
    </w:pPr>
    <w:rPr>
      <w:rFonts w:eastAsia="黑体"/>
      <w:b/>
      <w:bCs/>
      <w:sz w:val="28"/>
      <w:szCs w:val="32"/>
    </w:rPr>
  </w:style>
  <w:style w:type="paragraph" w:styleId="3">
    <w:name w:val="heading 3"/>
    <w:basedOn w:val="a"/>
    <w:next w:val="a"/>
    <w:link w:val="30"/>
    <w:uiPriority w:val="9"/>
    <w:unhideWhenUsed/>
    <w:qFormat/>
    <w:pPr>
      <w:keepNext/>
      <w:keepLines/>
      <w:outlineLvl w:val="2"/>
    </w:pPr>
    <w:rPr>
      <w:rFonts w:eastAsia="黑体"/>
      <w:b/>
      <w:bCs/>
      <w:szCs w:val="28"/>
    </w:rPr>
  </w:style>
  <w:style w:type="paragraph" w:styleId="4">
    <w:name w:val="heading 4"/>
    <w:basedOn w:val="a"/>
    <w:next w:val="a"/>
    <w:link w:val="40"/>
    <w:autoRedefine/>
    <w:uiPriority w:val="9"/>
    <w:unhideWhenUsed/>
    <w:qFormat/>
    <w:pPr>
      <w:keepNext/>
      <w:keepLines/>
      <w:outlineLvl w:val="3"/>
    </w:pPr>
    <w:rPr>
      <w:rFonts w:eastAsia="黑体" w:cstheme="majorBidi"/>
      <w:b/>
      <w:bCs/>
    </w:rPr>
  </w:style>
  <w:style w:type="paragraph" w:styleId="5">
    <w:name w:val="heading 5"/>
    <w:basedOn w:val="a"/>
    <w:next w:val="a"/>
    <w:link w:val="50"/>
    <w:uiPriority w:val="9"/>
    <w:semiHidden/>
    <w:unhideWhenUsed/>
    <w:qFormat/>
    <w:pPr>
      <w:keepNext/>
      <w:keepLines/>
      <w:spacing w:before="80" w:after="40"/>
      <w:outlineLvl w:val="4"/>
    </w:pPr>
    <w:rPr>
      <w:rFonts w:asciiTheme="minorHAnsi" w:eastAsiaTheme="minorEastAsia" w:hAnsiTheme="minorHAnsi" w:cstheme="majorBidi"/>
      <w:color w:val="0F4761" w:themeColor="accent1" w:themeShade="BF"/>
      <w:sz w:val="24"/>
      <w:szCs w:val="24"/>
    </w:rPr>
  </w:style>
  <w:style w:type="paragraph" w:styleId="6">
    <w:name w:val="heading 6"/>
    <w:basedOn w:val="a"/>
    <w:next w:val="a"/>
    <w:link w:val="60"/>
    <w:uiPriority w:val="9"/>
    <w:semiHidden/>
    <w:unhideWhenUsed/>
    <w:qFormat/>
    <w:pPr>
      <w:keepNext/>
      <w:keepLines/>
      <w:spacing w:before="40" w:after="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pPr>
      <w:keepNext/>
      <w:keepLines/>
      <w:spacing w:before="40" w:after="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pPr>
      <w:keepNext/>
      <w:keepLines/>
      <w:spacing w:before="0" w:after="0"/>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pPr>
      <w:keepNext/>
      <w:keepLines/>
      <w:spacing w:before="0" w:after="0"/>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before="0" w:beforeAutospacing="0"/>
      <w:jc w:val="center"/>
    </w:pPr>
    <w:rPr>
      <w:rFonts w:ascii="黑体" w:eastAsia="黑体" w:hAnsi="黑体" w:cstheme="majorBidi"/>
      <w:b/>
      <w:bCs/>
      <w:sz w:val="18"/>
      <w:szCs w:val="20"/>
    </w:rPr>
  </w:style>
  <w:style w:type="paragraph" w:styleId="TOC3">
    <w:name w:val="toc 3"/>
    <w:basedOn w:val="a"/>
    <w:next w:val="a"/>
    <w:autoRedefine/>
    <w:uiPriority w:val="39"/>
    <w:unhideWhenUsed/>
    <w:qFormat/>
    <w:pPr>
      <w:ind w:leftChars="400" w:left="840"/>
    </w:pPr>
  </w:style>
  <w:style w:type="paragraph" w:styleId="TOC1">
    <w:name w:val="toc 1"/>
    <w:basedOn w:val="a"/>
    <w:next w:val="a"/>
    <w:autoRedefine/>
    <w:uiPriority w:val="39"/>
    <w:unhideWhenUsed/>
    <w:qFormat/>
  </w:style>
  <w:style w:type="paragraph" w:styleId="a4">
    <w:name w:val="Subtitle"/>
    <w:basedOn w:val="a"/>
    <w:next w:val="a"/>
    <w:link w:val="a5"/>
    <w:uiPriority w:val="11"/>
    <w:qFormat/>
    <w:pPr>
      <w:spacing w:after="160"/>
      <w:jc w:val="center"/>
    </w:pPr>
    <w:rPr>
      <w:rFonts w:asciiTheme="majorHAnsi" w:eastAsiaTheme="majorEastAsia" w:hAnsiTheme="majorHAnsi" w:cstheme="majorBidi"/>
      <w:color w:val="595959" w:themeColor="text1" w:themeTint="A6"/>
      <w:spacing w:val="15"/>
      <w:sz w:val="28"/>
      <w:szCs w:val="28"/>
    </w:rPr>
  </w:style>
  <w:style w:type="paragraph" w:styleId="TOC2">
    <w:name w:val="toc 2"/>
    <w:basedOn w:val="a"/>
    <w:next w:val="a"/>
    <w:autoRedefine/>
    <w:uiPriority w:val="39"/>
    <w:unhideWhenUsed/>
    <w:qFormat/>
    <w:pPr>
      <w:ind w:leftChars="200" w:left="420"/>
    </w:pPr>
  </w:style>
  <w:style w:type="paragraph" w:styleId="a6">
    <w:name w:val="Title"/>
    <w:basedOn w:val="a"/>
    <w:next w:val="a"/>
    <w:link w:val="a7"/>
    <w:uiPriority w:val="10"/>
    <w:qFormat/>
    <w:pPr>
      <w:spacing w:before="0" w:after="80"/>
      <w:jc w:val="center"/>
    </w:pPr>
    <w:rPr>
      <w:rFonts w:asciiTheme="majorHAnsi" w:eastAsiaTheme="majorEastAsia" w:hAnsiTheme="majorHAnsi" w:cstheme="majorBidi"/>
      <w:color w:val="auto"/>
      <w:spacing w:val="-10"/>
      <w:kern w:val="28"/>
      <w:sz w:val="56"/>
      <w:szCs w:val="56"/>
    </w:rPr>
  </w:style>
  <w:style w:type="table" w:styleId="a8">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customStyle="1" w:styleId="10">
    <w:name w:val="标题 1 字符"/>
    <w:basedOn w:val="a0"/>
    <w:link w:val="1"/>
    <w:uiPriority w:val="9"/>
    <w:rPr>
      <w:rFonts w:ascii="Times New Roman" w:eastAsia="黑体" w:hAnsi="Times New Roman" w:cs="宋体"/>
      <w:b/>
      <w:bCs/>
      <w:color w:val="000000" w:themeColor="text1"/>
      <w:kern w:val="0"/>
      <w:sz w:val="32"/>
      <w:szCs w:val="44"/>
      <w:lang w:eastAsia="en-US"/>
      <w14:ligatures w14:val="none"/>
    </w:rPr>
  </w:style>
  <w:style w:type="character" w:customStyle="1" w:styleId="40">
    <w:name w:val="标题 4 字符"/>
    <w:basedOn w:val="a0"/>
    <w:link w:val="4"/>
    <w:uiPriority w:val="9"/>
    <w:qFormat/>
    <w:rPr>
      <w:rFonts w:ascii="Times New Roman" w:eastAsia="黑体" w:hAnsi="Times New Roman" w:cstheme="majorBidi"/>
      <w:b/>
      <w:bCs/>
      <w:color w:val="000000" w:themeColor="text1"/>
      <w:kern w:val="0"/>
      <w:lang w:eastAsia="en-US"/>
      <w14:ligatures w14:val="none"/>
    </w:rPr>
  </w:style>
  <w:style w:type="character" w:customStyle="1" w:styleId="20">
    <w:name w:val="标题 2 字符"/>
    <w:basedOn w:val="a0"/>
    <w:link w:val="2"/>
    <w:uiPriority w:val="9"/>
    <w:rPr>
      <w:rFonts w:ascii="Times New Roman" w:eastAsia="黑体" w:hAnsi="Times New Roman" w:cs="宋体"/>
      <w:b/>
      <w:bCs/>
      <w:color w:val="000000" w:themeColor="text1"/>
      <w:kern w:val="0"/>
      <w:sz w:val="28"/>
      <w:szCs w:val="32"/>
      <w:lang w:eastAsia="en-US"/>
      <w14:ligatures w14:val="none"/>
    </w:rPr>
  </w:style>
  <w:style w:type="character" w:customStyle="1" w:styleId="30">
    <w:name w:val="标题 3 字符"/>
    <w:basedOn w:val="a0"/>
    <w:link w:val="3"/>
    <w:uiPriority w:val="9"/>
    <w:rPr>
      <w:rFonts w:ascii="Times New Roman" w:eastAsia="黑体" w:hAnsi="Times New Roman" w:cs="宋体"/>
      <w:b/>
      <w:bCs/>
      <w:color w:val="000000" w:themeColor="text1"/>
      <w:kern w:val="0"/>
      <w:szCs w:val="28"/>
      <w:lang w:eastAsia="en-US"/>
      <w14:ligatures w14:val="none"/>
    </w:rPr>
  </w:style>
  <w:style w:type="paragraph" w:styleId="aa">
    <w:name w:val="No Spacing"/>
    <w:autoRedefine/>
    <w:uiPriority w:val="1"/>
    <w:qFormat/>
    <w:pPr>
      <w:widowControl w:val="0"/>
      <w:autoSpaceDE w:val="0"/>
      <w:autoSpaceDN w:val="0"/>
      <w:spacing w:before="100" w:beforeAutospacing="1" w:after="100" w:afterAutospacing="1"/>
      <w:contextualSpacing/>
    </w:pPr>
    <w:rPr>
      <w:rFonts w:cs="宋体"/>
      <w:sz w:val="21"/>
      <w:szCs w:val="21"/>
      <w:lang w:eastAsia="en-US"/>
    </w:rPr>
  </w:style>
  <w:style w:type="character" w:customStyle="1" w:styleId="50">
    <w:name w:val="标题 5 字符"/>
    <w:basedOn w:val="a0"/>
    <w:link w:val="5"/>
    <w:uiPriority w:val="9"/>
    <w:semiHidden/>
    <w:qFormat/>
    <w:rPr>
      <w:rFonts w:asciiTheme="minorHAnsi" w:eastAsiaTheme="minorEastAsia" w:hAnsiTheme="minorHAnsi" w:cstheme="majorBidi"/>
      <w:color w:val="0F4761" w:themeColor="accent1" w:themeShade="BF"/>
      <w:kern w:val="0"/>
      <w:sz w:val="24"/>
      <w:szCs w:val="24"/>
      <w:lang w:eastAsia="en-US"/>
      <w14:ligatures w14:val="none"/>
    </w:rPr>
  </w:style>
  <w:style w:type="character" w:customStyle="1" w:styleId="60">
    <w:name w:val="标题 6 字符"/>
    <w:basedOn w:val="a0"/>
    <w:link w:val="6"/>
    <w:uiPriority w:val="9"/>
    <w:semiHidden/>
    <w:qFormat/>
    <w:rPr>
      <w:rFonts w:asciiTheme="minorHAnsi" w:eastAsiaTheme="minorEastAsia" w:hAnsiTheme="minorHAnsi" w:cstheme="majorBidi"/>
      <w:b/>
      <w:bCs/>
      <w:color w:val="0F4761" w:themeColor="accent1" w:themeShade="BF"/>
      <w:kern w:val="0"/>
      <w:lang w:eastAsia="en-US"/>
      <w14:ligatures w14:val="none"/>
    </w:rPr>
  </w:style>
  <w:style w:type="character" w:customStyle="1" w:styleId="70">
    <w:name w:val="标题 7 字符"/>
    <w:basedOn w:val="a0"/>
    <w:link w:val="7"/>
    <w:uiPriority w:val="9"/>
    <w:semiHidden/>
    <w:rPr>
      <w:rFonts w:asciiTheme="minorHAnsi" w:eastAsiaTheme="minorEastAsia" w:hAnsiTheme="minorHAnsi" w:cstheme="majorBidi"/>
      <w:b/>
      <w:bCs/>
      <w:color w:val="595959" w:themeColor="text1" w:themeTint="A6"/>
      <w:kern w:val="0"/>
      <w:lang w:eastAsia="en-US"/>
      <w14:ligatures w14:val="none"/>
    </w:rPr>
  </w:style>
  <w:style w:type="character" w:customStyle="1" w:styleId="80">
    <w:name w:val="标题 8 字符"/>
    <w:basedOn w:val="a0"/>
    <w:link w:val="8"/>
    <w:uiPriority w:val="9"/>
    <w:semiHidden/>
    <w:qFormat/>
    <w:rPr>
      <w:rFonts w:asciiTheme="minorHAnsi" w:eastAsiaTheme="minorEastAsia" w:hAnsiTheme="minorHAnsi" w:cstheme="majorBidi"/>
      <w:color w:val="595959" w:themeColor="text1" w:themeTint="A6"/>
      <w:kern w:val="0"/>
      <w:lang w:eastAsia="en-US"/>
      <w14:ligatures w14:val="none"/>
    </w:rPr>
  </w:style>
  <w:style w:type="character" w:customStyle="1" w:styleId="90">
    <w:name w:val="标题 9 字符"/>
    <w:basedOn w:val="a0"/>
    <w:link w:val="9"/>
    <w:uiPriority w:val="9"/>
    <w:semiHidden/>
    <w:rPr>
      <w:rFonts w:asciiTheme="minorHAnsi" w:eastAsiaTheme="majorEastAsia" w:hAnsiTheme="minorHAnsi" w:cstheme="majorBidi"/>
      <w:color w:val="595959" w:themeColor="text1" w:themeTint="A6"/>
      <w:kern w:val="0"/>
      <w:lang w:eastAsia="en-US"/>
      <w14:ligatures w14:val="none"/>
    </w:rPr>
  </w:style>
  <w:style w:type="character" w:customStyle="1" w:styleId="a7">
    <w:name w:val="标题 字符"/>
    <w:basedOn w:val="a0"/>
    <w:link w:val="a6"/>
    <w:uiPriority w:val="10"/>
    <w:rPr>
      <w:rFonts w:asciiTheme="majorHAnsi" w:eastAsiaTheme="majorEastAsia" w:hAnsiTheme="majorHAnsi" w:cstheme="majorBidi"/>
      <w:spacing w:val="-10"/>
      <w:kern w:val="28"/>
      <w:sz w:val="56"/>
      <w:szCs w:val="56"/>
      <w:lang w:eastAsia="en-US"/>
      <w14:ligatures w14:val="none"/>
    </w:rPr>
  </w:style>
  <w:style w:type="character" w:customStyle="1" w:styleId="a5">
    <w:name w:val="副标题 字符"/>
    <w:basedOn w:val="a0"/>
    <w:link w:val="a4"/>
    <w:uiPriority w:val="11"/>
    <w:qFormat/>
    <w:rPr>
      <w:rFonts w:asciiTheme="majorHAnsi" w:eastAsiaTheme="majorEastAsia" w:hAnsiTheme="majorHAnsi" w:cstheme="majorBidi"/>
      <w:color w:val="595959" w:themeColor="text1" w:themeTint="A6"/>
      <w:spacing w:val="15"/>
      <w:kern w:val="0"/>
      <w:sz w:val="28"/>
      <w:szCs w:val="28"/>
      <w:lang w:eastAsia="en-US"/>
      <w14:ligatures w14:val="none"/>
    </w:rPr>
  </w:style>
  <w:style w:type="paragraph" w:styleId="ab">
    <w:name w:val="Quote"/>
    <w:basedOn w:val="a"/>
    <w:next w:val="a"/>
    <w:link w:val="ac"/>
    <w:uiPriority w:val="29"/>
    <w:qFormat/>
    <w:pPr>
      <w:spacing w:before="160" w:after="160"/>
      <w:jc w:val="center"/>
    </w:pPr>
    <w:rPr>
      <w:i/>
      <w:iCs/>
      <w:color w:val="404040" w:themeColor="text1" w:themeTint="BF"/>
    </w:rPr>
  </w:style>
  <w:style w:type="character" w:customStyle="1" w:styleId="ac">
    <w:name w:val="引用 字符"/>
    <w:basedOn w:val="a0"/>
    <w:link w:val="ab"/>
    <w:uiPriority w:val="29"/>
    <w:qFormat/>
    <w:rPr>
      <w:rFonts w:ascii="Times New Roman" w:hAnsi="Times New Roman" w:cs="宋体"/>
      <w:i/>
      <w:iCs/>
      <w:color w:val="404040" w:themeColor="text1" w:themeTint="BF"/>
      <w:kern w:val="0"/>
      <w:lang w:eastAsia="en-US"/>
      <w14:ligatures w14:val="none"/>
    </w:rPr>
  </w:style>
  <w:style w:type="paragraph" w:styleId="ad">
    <w:name w:val="List Paragraph"/>
    <w:basedOn w:val="a"/>
    <w:uiPriority w:val="34"/>
    <w:qFormat/>
    <w:pPr>
      <w:ind w:left="720"/>
    </w:pPr>
  </w:style>
  <w:style w:type="character" w:customStyle="1" w:styleId="11">
    <w:name w:val="明显强调1"/>
    <w:basedOn w:val="a0"/>
    <w:uiPriority w:val="21"/>
    <w:qFormat/>
    <w:rPr>
      <w:i/>
      <w:iCs/>
      <w:color w:val="0F4761" w:themeColor="accent1" w:themeShade="BF"/>
    </w:rPr>
  </w:style>
  <w:style w:type="paragraph" w:styleId="ae">
    <w:name w:val="Intense Quote"/>
    <w:basedOn w:val="a"/>
    <w:next w:val="a"/>
    <w:link w:val="af"/>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
    <w:name w:val="明显引用 字符"/>
    <w:basedOn w:val="a0"/>
    <w:link w:val="ae"/>
    <w:uiPriority w:val="30"/>
    <w:rPr>
      <w:rFonts w:ascii="Times New Roman" w:hAnsi="Times New Roman" w:cs="宋体"/>
      <w:i/>
      <w:iCs/>
      <w:color w:val="0F4761" w:themeColor="accent1" w:themeShade="BF"/>
      <w:kern w:val="0"/>
      <w:lang w:eastAsia="en-US"/>
      <w14:ligatures w14:val="none"/>
    </w:rPr>
  </w:style>
  <w:style w:type="character" w:customStyle="1" w:styleId="12">
    <w:name w:val="明显参考1"/>
    <w:basedOn w:val="a0"/>
    <w:uiPriority w:val="32"/>
    <w:qFormat/>
    <w:rPr>
      <w:b/>
      <w:bCs/>
      <w:smallCaps/>
      <w:color w:val="0F4761" w:themeColor="accent1" w:themeShade="BF"/>
      <w:spacing w:val="5"/>
    </w:rPr>
  </w:style>
  <w:style w:type="table" w:customStyle="1" w:styleId="110">
    <w:name w:val="网格表 1 浅色1"/>
    <w:basedOn w:val="a1"/>
    <w:uiPriority w:val="46"/>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ECECF2-F009-4440-9579-A21E3587C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13</Pages>
  <Words>1058</Words>
  <Characters>6035</Characters>
  <Application>Microsoft Office Word</Application>
  <DocSecurity>0</DocSecurity>
  <Lines>50</Lines>
  <Paragraphs>14</Paragraphs>
  <ScaleCrop>false</ScaleCrop>
  <Company/>
  <LinksUpToDate>false</LinksUpToDate>
  <CharactersWithSpaces>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Buyuan Xue</dc:creator>
  <cp:lastModifiedBy>薛卜元</cp:lastModifiedBy>
  <cp:revision>3</cp:revision>
  <dcterms:created xsi:type="dcterms:W3CDTF">2025-04-09T03:34:00Z</dcterms:created>
  <dcterms:modified xsi:type="dcterms:W3CDTF">2025-04-09T03:37:00Z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eyJoZGlkIjoiYzdjMjJmMDU3YTVhYTAzOTg0ZGI2MDIzZDU2ZjM2OGMiLCJ1c2VySWQiOiI1MzIxNTk1MTcifQ==</vt:lpwstr>
  </property>
  <property fmtid="{D5CDD505-2E9C-101B-9397-08002B2CF9AE}" pid="3" name="KSOProductBuildVer">
    <vt:lpwstr>2052-12.1.0.20305</vt:lpwstr>
  </property>
  <property fmtid="{D5CDD505-2E9C-101B-9397-08002B2CF9AE}" pid="4" name="ICV">
    <vt:lpwstr>05F4FE8023B74EC5ABE2258135EB3B78_12</vt:lpwstr>
  </property>
</Properties>
</file>