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4E" w:rsidRPr="00B55EF0" w:rsidRDefault="00B55EF0">
      <w:pPr>
        <w:rPr>
          <w:b/>
        </w:rPr>
      </w:pPr>
      <w:proofErr w:type="gramStart"/>
      <w:r w:rsidRPr="00B55EF0">
        <w:rPr>
          <w:b/>
          <w:lang w:val="en-US"/>
        </w:rPr>
        <w:t xml:space="preserve">Lumen  </w:t>
      </w:r>
      <w:r w:rsidR="00B867ED">
        <w:t>–</w:t>
      </w:r>
      <w:proofErr w:type="gramEnd"/>
      <w:r w:rsidR="00B867ED">
        <w:t xml:space="preserve"> </w:t>
      </w:r>
      <w:r w:rsidRPr="00B55EF0">
        <w:rPr>
          <w:b/>
        </w:rPr>
        <w:t>Гореть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55EF0" w:rsidRPr="00E407F8" w:rsidTr="00B55EF0">
        <w:tc>
          <w:tcPr>
            <w:tcW w:w="5341" w:type="dxa"/>
          </w:tcPr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Зачем кричать, когда никто не слышит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 чём мы говорим.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Мне кажется, что мы давно не живы,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Зажглись и потихоньку догорим.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Когда нас много начинается пожар,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И города похожи на крематорий и базар.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И все привыкли ничего не замечать.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Когда тебя не слышат, для чего кричать?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Припев: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G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Мы можем помолчать, мы можем петь,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Стоять или бежать, но всё равно гореть.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G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Огромный синий кит порвать не может сеть,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Сдаваться или нет, но </w:t>
            </w:r>
            <w:proofErr w:type="spellStart"/>
            <w:proofErr w:type="gramStart"/>
            <w:r>
              <w:rPr>
                <w:color w:val="000000"/>
              </w:rPr>
              <w:t>всё-равно</w:t>
            </w:r>
            <w:proofErr w:type="spellEnd"/>
            <w:proofErr w:type="gramEnd"/>
            <w:r>
              <w:rPr>
                <w:color w:val="000000"/>
              </w:rPr>
              <w:t xml:space="preserve"> гореть.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И снова небо замыкает на себя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Слова и провода.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И снова с неба проливаются на нас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Ответы и вода.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И если ты вдруг начал что-то понимать,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И от прозрений захотелось заорать,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Давай кричи, но тебя могут не понять,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никто из них не хочет ничего менять!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Припев: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G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Ты можешь помолчать, ты можешь петь,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Стоять или бежать, но всё равно гореть!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G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Огромный синий кит порвать не может сеть,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Сдаваться или нет, но </w:t>
            </w:r>
            <w:proofErr w:type="spellStart"/>
            <w:proofErr w:type="gramStart"/>
            <w:r>
              <w:rPr>
                <w:color w:val="000000"/>
              </w:rPr>
              <w:t>всё-равно</w:t>
            </w:r>
            <w:proofErr w:type="spellEnd"/>
            <w:proofErr w:type="gramEnd"/>
            <w:r>
              <w:rPr>
                <w:color w:val="000000"/>
              </w:rPr>
              <w:t xml:space="preserve"> гореть!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G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Мы можем помолчать, мы можем петь,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Am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Стоять или бежать, но всё равно гореть!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Em</w:t>
            </w:r>
            <w:proofErr w:type="spellEnd"/>
            <w:r>
              <w:rPr>
                <w:color w:val="000000"/>
              </w:rPr>
              <w:t xml:space="preserve">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G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Гори, но не сжигай, иначе скучно жить, </w:t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D</w:t>
            </w:r>
            <w:r>
              <w:rPr>
                <w:color w:val="000000"/>
              </w:rPr>
              <w:t xml:space="preserve">              </w:t>
            </w:r>
            <w:r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C</w:t>
            </w:r>
            <w:r>
              <w:rPr>
                <w:color w:val="000000"/>
              </w:rPr>
              <w:t xml:space="preserve">  </w:t>
            </w:r>
          </w:p>
          <w:p w:rsidR="00B55EF0" w:rsidRDefault="00B55EF0" w:rsidP="00B55EF0">
            <w:pPr>
              <w:pStyle w:val="HTML"/>
              <w:shd w:val="clear" w:color="auto" w:fill="FFFFFF"/>
              <w:textAlignment w:val="baseline"/>
              <w:rPr>
                <w:lang w:val="en-US"/>
              </w:rPr>
            </w:pPr>
            <w:r>
              <w:rPr>
                <w:color w:val="000000"/>
              </w:rPr>
              <w:t>Гори, но не сжигай. Гори, чтобы светить...</w:t>
            </w:r>
          </w:p>
        </w:tc>
        <w:tc>
          <w:tcPr>
            <w:tcW w:w="5341" w:type="dxa"/>
          </w:tcPr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  <w:lang w:val="en-US"/>
              </w:rPr>
            </w:pP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Капо на 3-м ладу</w:t>
            </w:r>
          </w:p>
          <w:p w:rsidR="00B55EF0" w:rsidRDefault="00B55EF0" w:rsidP="00545A6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7282F5" wp14:editId="7F16EE95">
                  <wp:extent cx="2762250" cy="1733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EF0" w:rsidRDefault="00B55EF0" w:rsidP="00545A6C">
            <w:pPr>
              <w:pStyle w:val="HTML"/>
              <w:shd w:val="clear" w:color="auto" w:fill="FFFFFF"/>
              <w:textAlignment w:val="baseline"/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87727A">
              <w:rPr>
                <w:color w:val="000000"/>
                <w:lang w:val="en-US"/>
              </w:rPr>
              <w:t xml:space="preserve">Outro: </w:t>
            </w:r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C</w:t>
            </w:r>
            <w:r w:rsidRPr="0087727A">
              <w:rPr>
                <w:color w:val="000000"/>
                <w:lang w:val="en-US"/>
              </w:rPr>
              <w:t xml:space="preserve">  </w:t>
            </w:r>
            <w:proofErr w:type="spellStart"/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Em</w:t>
            </w:r>
            <w:proofErr w:type="spellEnd"/>
            <w:r w:rsidRPr="0087727A">
              <w:rPr>
                <w:color w:val="000000"/>
                <w:lang w:val="en-US"/>
              </w:rPr>
              <w:t xml:space="preserve">  </w:t>
            </w:r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</w:t>
            </w:r>
            <w:r w:rsidRPr="0087727A">
              <w:rPr>
                <w:color w:val="000000"/>
                <w:lang w:val="en-US"/>
              </w:rPr>
              <w:t xml:space="preserve">  </w:t>
            </w:r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C</w:t>
            </w:r>
            <w:r w:rsidRPr="0087727A">
              <w:rPr>
                <w:color w:val="000000"/>
                <w:lang w:val="en-US"/>
              </w:rPr>
              <w:t xml:space="preserve"> | </w:t>
            </w:r>
            <w:proofErr w:type="spellStart"/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Em</w:t>
            </w:r>
            <w:proofErr w:type="spellEnd"/>
            <w:r w:rsidRPr="0087727A">
              <w:rPr>
                <w:color w:val="000000"/>
                <w:lang w:val="en-US"/>
              </w:rPr>
              <w:t xml:space="preserve">  </w:t>
            </w:r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</w:t>
            </w:r>
            <w:r w:rsidRPr="0087727A">
              <w:rPr>
                <w:color w:val="000000"/>
                <w:lang w:val="en-US"/>
              </w:rPr>
              <w:t xml:space="preserve">  </w:t>
            </w:r>
            <w:r w:rsidRPr="0087727A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C</w:t>
            </w:r>
          </w:p>
          <w:p w:rsidR="00B55EF0" w:rsidRPr="0087727A" w:rsidRDefault="00B55EF0" w:rsidP="00545A6C">
            <w:pPr>
              <w:rPr>
                <w:lang w:val="en-US"/>
              </w:rPr>
            </w:pPr>
          </w:p>
        </w:tc>
      </w:tr>
    </w:tbl>
    <w:p w:rsidR="00F63438" w:rsidRPr="00E407F8" w:rsidRDefault="00F63438" w:rsidP="00F63438">
      <w:pPr>
        <w:pStyle w:val="1"/>
        <w:shd w:val="clear" w:color="auto" w:fill="FFFFFF"/>
        <w:spacing w:before="0"/>
        <w:textAlignment w:val="baseline"/>
        <w:rPr>
          <w:rFonts w:cs="Arial"/>
          <w:bCs w:val="0"/>
          <w:color w:val="000000"/>
          <w:szCs w:val="24"/>
          <w:bdr w:val="none" w:sz="0" w:space="0" w:color="auto" w:frame="1"/>
        </w:rPr>
      </w:pPr>
      <w:r w:rsidRPr="00F63438">
        <w:rPr>
          <w:rFonts w:cs="Arial"/>
          <w:bCs w:val="0"/>
          <w:color w:val="000000"/>
          <w:szCs w:val="24"/>
          <w:bdr w:val="none" w:sz="0" w:space="0" w:color="auto" w:frame="1"/>
        </w:rPr>
        <w:lastRenderedPageBreak/>
        <w:t>Сплин</w:t>
      </w:r>
      <w:r w:rsidRPr="00F63438">
        <w:rPr>
          <w:rFonts w:cs="Arial"/>
          <w:bCs w:val="0"/>
          <w:color w:val="000000"/>
          <w:szCs w:val="24"/>
        </w:rPr>
        <w:t> </w:t>
      </w:r>
      <w:r w:rsidR="00B867ED">
        <w:t xml:space="preserve">– </w:t>
      </w:r>
      <w:r w:rsidRPr="00F63438">
        <w:rPr>
          <w:rFonts w:cs="Arial"/>
          <w:bCs w:val="0"/>
          <w:color w:val="000000"/>
          <w:szCs w:val="24"/>
          <w:bdr w:val="none" w:sz="0" w:space="0" w:color="auto" w:frame="1"/>
        </w:rPr>
        <w:t>Выхода нет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Куплет 1: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Сколько лет прошло, все о том же гудят провода,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все того же ждут самолеты.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Девочка с глазами из самого синего льда,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тает под огнем пулемета.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Должен же растаять хоть кто-то.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Скоро рассвет, выхода нет,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ключ поверни и полетели.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Нужно вписать в чью-то тетрадь,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кровью, как в метрополитене: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"Выхода нет",  выхода нет!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Куплет 2: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Где-то мы расстались, не помню, в каких городах,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словно это было в похмелье.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Через мои песни идут, идут поезда,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исчезая в темном тоннеле.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Лишь бы мы проснулись в одной постели.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Куплет 3: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Сколько лет пройдет, все о том же гудеть проводам,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все того же ждать самолетам.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Девочка с глазами из самого синего льда, 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тает под огнем пулемета.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Em</w:t>
      </w:r>
      <w:proofErr w:type="spellEnd"/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F63438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D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Лишь бы мы проснулись с тобой в одной постели.</w:t>
      </w:r>
    </w:p>
    <w:p w:rsidR="00F63438" w:rsidRP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3438" w:rsidRDefault="00F63438" w:rsidP="00F63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34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F63438" w:rsidRPr="00F63438" w:rsidRDefault="00F63438" w:rsidP="00F634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2A86A8" wp14:editId="4C7CCBB9">
            <wp:extent cx="27813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F8" w:rsidRDefault="00E407F8">
      <w:pPr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C37187" w:rsidRDefault="00C37187" w:rsidP="00C37187">
      <w:pPr>
        <w:pStyle w:val="1"/>
      </w:pPr>
      <w:r>
        <w:lastRenderedPageBreak/>
        <w:t>Фактор 2 – Рейс 666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 x2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Рельсы, рельсы, шпалы, шпалы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Ехал поезд запоздалый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По маршруту три шестерки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Надо б занавесить шторки.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Рельсы, рельсы, шпалы, шпалы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Ехал поезд запоздалый  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Объявляют мне в пути  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Надо бы тебе сойти      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Жизнь прошла, а что успел я сделать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Жизнь моя – она плыла как лебедь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Пусть судьба осколки собирает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Тех идей, что в голове летают.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 столе раскиданы тетради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них стихи, не рви их, бога ради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не злись на то, что я летаю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Над землей - я по тебе скучаю!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 x2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Белый лист, строка бежит за строчкой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Стук колес, я ставлю снова точку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 окном все прожитые годы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Жизнь кино, а не глоток свободы.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Вот и все (вот и все), закончилась поэма,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Но меня все мучает дилемма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Am</w:t>
      </w:r>
      <w:proofErr w:type="spellEnd"/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G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Как мне быть, летать в небесной глади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C</w:t>
      </w: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C37187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lang w:eastAsia="ru-RU"/>
        </w:rPr>
        <w:t>E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Или стать стихом в моей тетради? </w:t>
      </w: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1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 x2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17A60" w:rsidTr="00B17A60">
        <w:tc>
          <w:tcPr>
            <w:tcW w:w="10682" w:type="dxa"/>
          </w:tcPr>
          <w:p w:rsidR="00B17A60" w:rsidRDefault="00B17A60" w:rsidP="00C37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1C9B75" wp14:editId="7E84C51F">
                  <wp:extent cx="2085975" cy="838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68B2C80" wp14:editId="6436F640">
                  <wp:extent cx="638175" cy="8096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A60" w:rsidRDefault="00B17A60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7A60" w:rsidRDefault="00B17A60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37187" w:rsidRPr="00C37187" w:rsidRDefault="00C37187" w:rsidP="00C37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55EF0" w:rsidRPr="0059487A" w:rsidRDefault="00B55EF0" w:rsidP="00B55EF0">
      <w:pPr>
        <w:pStyle w:val="1"/>
      </w:pPr>
      <w:r w:rsidRPr="0059487A">
        <w:lastRenderedPageBreak/>
        <w:t xml:space="preserve">Песенка для всех или </w:t>
      </w:r>
      <w:proofErr w:type="spellStart"/>
      <w:r w:rsidRPr="0059487A">
        <w:t>кричалка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Am</w:t>
      </w:r>
      <w:proofErr w:type="spellEnd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                </w:t>
      </w:r>
      <w:r w:rsidRPr="005F5BC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Em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Эту песенку, друзья, разучить не сложно,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Em</w:t>
      </w:r>
      <w:proofErr w:type="spellEnd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                    </w:t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Am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Под гитару можно петь, без гитары можно.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Am</w:t>
      </w:r>
      <w:proofErr w:type="spellEnd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                  </w:t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Em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Даже если вам медведь наступил на ухо,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Em</w:t>
      </w:r>
      <w:proofErr w:type="spellEnd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9487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                 </w:t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Am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Эту песню можно петь, не имея слуха.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Припев: </w:t>
      </w:r>
      <w:r w:rsidRPr="0059487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59487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5F5BC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Am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Ля-ля-ля-ля-ля! 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</w:t>
      </w:r>
      <w:r w:rsidRPr="005F5BC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5F5BCB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Em</w:t>
      </w:r>
      <w:proofErr w:type="spellEnd"/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            Ля-ля-ля-ля-ля!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Проще песни не найти - мы вам скажем твердо,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Потому что в ней всего целых два аккорда!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Эта песня хороша, как в костре </w:t>
      </w:r>
      <w:proofErr w:type="spellStart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картоха</w:t>
      </w:r>
      <w:proofErr w:type="spellEnd"/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Тот, кто песню не поет, поступает плохо!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Тот, кто двойки получал на уроках пенья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Тоже хочет песни петь, - лопнуло терпение!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"Дуют ветры в феврале, и метет поземка..."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И неважно, как поешь, главное, что громко!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Если голос ваш охрип, - плюньте, разотрите!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Петь не можете, тогда просто говорите.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Кто не может говорить, пусть рычит мотором!</w:t>
      </w:r>
    </w:p>
    <w:p w:rsidR="00B55EF0" w:rsidRPr="00935E20" w:rsidRDefault="00B55EF0" w:rsidP="00B55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35E2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И не важно, как звучит, главное, что хором!</w:t>
      </w:r>
    </w:p>
    <w:p w:rsidR="00B55EF0" w:rsidRPr="00B55EF0" w:rsidRDefault="00B55EF0" w:rsidP="007575AE">
      <w:bookmarkStart w:id="0" w:name="_GoBack"/>
      <w:bookmarkEnd w:id="0"/>
    </w:p>
    <w:sectPr w:rsidR="00B55EF0" w:rsidRPr="00B55EF0" w:rsidSect="00B55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F0"/>
    <w:rsid w:val="00402717"/>
    <w:rsid w:val="005900CE"/>
    <w:rsid w:val="007575AE"/>
    <w:rsid w:val="00B17A60"/>
    <w:rsid w:val="00B55EF0"/>
    <w:rsid w:val="00B867ED"/>
    <w:rsid w:val="00BF5B90"/>
    <w:rsid w:val="00C37187"/>
    <w:rsid w:val="00E00271"/>
    <w:rsid w:val="00E407F8"/>
    <w:rsid w:val="00F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EF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5EF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5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E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55EF0"/>
    <w:rPr>
      <w:rFonts w:eastAsiaTheme="majorEastAsia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EF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5EF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5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E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55EF0"/>
    <w:rPr>
      <w:rFonts w:eastAsiaTheme="majorEastAsia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861</Words>
  <Characters>4910</Characters>
  <Application>Microsoft Office Word</Application>
  <DocSecurity>0</DocSecurity>
  <Lines>40</Lines>
  <Paragraphs>11</Paragraphs>
  <ScaleCrop>false</ScaleCrop>
  <Company>Russian Standard Bank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Дьякова Н.А.</dc:creator>
  <cp:lastModifiedBy>Дьякова Н.А.</cp:lastModifiedBy>
  <cp:revision>9</cp:revision>
  <dcterms:created xsi:type="dcterms:W3CDTF">2018-11-15T09:58:00Z</dcterms:created>
  <dcterms:modified xsi:type="dcterms:W3CDTF">2018-11-15T11:25:00Z</dcterms:modified>
</cp:coreProperties>
</file>