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BD69" w14:textId="4FFEBC8C" w:rsidR="00EF2F74" w:rsidRDefault="00F238A9" w:rsidP="00CD27AE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EF2F74">
        <w:rPr>
          <w:rFonts w:ascii="Times New Roman" w:hAnsi="Times New Roman" w:cs="Times New Roman"/>
          <w:b/>
          <w:bCs/>
          <w:sz w:val="28"/>
          <w:szCs w:val="36"/>
        </w:rPr>
        <w:t>Лк 1:</w:t>
      </w:r>
    </w:p>
    <w:p w14:paraId="7A941635" w14:textId="31CB3893" w:rsidR="00CD27AE" w:rsidRDefault="007721D1" w:rsidP="00DF51F8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Бизнес – предпринимательская, коммерческая или иная деятельность, не противоре</w:t>
      </w:r>
      <w:r w:rsidR="000272D4">
        <w:rPr>
          <w:rFonts w:ascii="Times New Roman" w:hAnsi="Times New Roman" w:cs="Times New Roman"/>
          <w:sz w:val="28"/>
          <w:szCs w:val="36"/>
        </w:rPr>
        <w:t>чащая</w:t>
      </w:r>
      <w:r>
        <w:rPr>
          <w:rFonts w:ascii="Times New Roman" w:hAnsi="Times New Roman" w:cs="Times New Roman"/>
          <w:sz w:val="28"/>
          <w:szCs w:val="36"/>
        </w:rPr>
        <w:t xml:space="preserve"> закону и направлена на получ</w:t>
      </w:r>
      <w:r w:rsidR="00C45063">
        <w:rPr>
          <w:rFonts w:ascii="Times New Roman" w:hAnsi="Times New Roman" w:cs="Times New Roman"/>
          <w:sz w:val="28"/>
          <w:szCs w:val="36"/>
        </w:rPr>
        <w:t>ение</w:t>
      </w:r>
      <w:r>
        <w:rPr>
          <w:rFonts w:ascii="Times New Roman" w:hAnsi="Times New Roman" w:cs="Times New Roman"/>
          <w:sz w:val="28"/>
          <w:szCs w:val="36"/>
        </w:rPr>
        <w:t xml:space="preserve"> прибыли.</w:t>
      </w:r>
      <w:r w:rsidR="00C14635">
        <w:rPr>
          <w:rFonts w:ascii="Times New Roman" w:hAnsi="Times New Roman" w:cs="Times New Roman"/>
          <w:sz w:val="28"/>
          <w:szCs w:val="36"/>
        </w:rPr>
        <w:t xml:space="preserve"> </w:t>
      </w:r>
      <w:r w:rsidR="00763A73">
        <w:rPr>
          <w:rFonts w:ascii="Times New Roman" w:hAnsi="Times New Roman" w:cs="Times New Roman"/>
          <w:sz w:val="28"/>
          <w:szCs w:val="36"/>
        </w:rPr>
        <w:t>Отлич</w:t>
      </w:r>
      <w:r w:rsidR="00C45063">
        <w:rPr>
          <w:rFonts w:ascii="Times New Roman" w:hAnsi="Times New Roman" w:cs="Times New Roman"/>
          <w:sz w:val="28"/>
          <w:szCs w:val="36"/>
        </w:rPr>
        <w:t>ительные</w:t>
      </w:r>
      <w:r w:rsidR="00763A73">
        <w:rPr>
          <w:rFonts w:ascii="Times New Roman" w:hAnsi="Times New Roman" w:cs="Times New Roman"/>
          <w:sz w:val="28"/>
          <w:szCs w:val="36"/>
        </w:rPr>
        <w:t xml:space="preserve"> черты бизнеса и предпринимательст</w:t>
      </w:r>
      <w:r w:rsidR="00576B15">
        <w:rPr>
          <w:rFonts w:ascii="Times New Roman" w:hAnsi="Times New Roman" w:cs="Times New Roman"/>
          <w:sz w:val="28"/>
          <w:szCs w:val="36"/>
        </w:rPr>
        <w:t>в</w:t>
      </w:r>
      <w:r w:rsidR="00763A73">
        <w:rPr>
          <w:rFonts w:ascii="Times New Roman" w:hAnsi="Times New Roman" w:cs="Times New Roman"/>
          <w:sz w:val="28"/>
          <w:szCs w:val="36"/>
        </w:rPr>
        <w:t>а</w:t>
      </w:r>
      <w:r w:rsidR="00763A73">
        <w:t>:</w:t>
      </w:r>
    </w:p>
    <w:p w14:paraId="6A98162E" w14:textId="7C806D02" w:rsidR="00763A73" w:rsidRDefault="00763A73" w:rsidP="00763A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Отсутствие внешних гарантий</w:t>
      </w:r>
      <w:r w:rsidR="00590C86">
        <w:rPr>
          <w:rFonts w:ascii="Times New Roman" w:hAnsi="Times New Roman" w:cs="Times New Roman"/>
          <w:sz w:val="28"/>
          <w:szCs w:val="36"/>
        </w:rPr>
        <w:t xml:space="preserve"> (нет обещаний, нет ответственности за риски)</w:t>
      </w:r>
    </w:p>
    <w:p w14:paraId="5DC60FB8" w14:textId="70A8AFB8" w:rsidR="00763A73" w:rsidRDefault="00130281" w:rsidP="00763A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Отказ от внешнего управления</w:t>
      </w:r>
      <w:r w:rsidR="006519D6">
        <w:rPr>
          <w:rFonts w:ascii="Times New Roman" w:hAnsi="Times New Roman" w:cs="Times New Roman"/>
          <w:sz w:val="28"/>
          <w:szCs w:val="36"/>
        </w:rPr>
        <w:t xml:space="preserve"> (полностью личная инициатива, определенные требования </w:t>
      </w:r>
      <w:r w:rsidR="005A164C">
        <w:rPr>
          <w:rFonts w:ascii="Times New Roman" w:hAnsi="Times New Roman" w:cs="Times New Roman"/>
          <w:sz w:val="28"/>
          <w:szCs w:val="36"/>
        </w:rPr>
        <w:t>от гос органов, предпринимательство – наемный труд со сдельной оплатой</w:t>
      </w:r>
      <w:r w:rsidR="006519D6">
        <w:rPr>
          <w:rFonts w:ascii="Times New Roman" w:hAnsi="Times New Roman" w:cs="Times New Roman"/>
          <w:sz w:val="28"/>
          <w:szCs w:val="36"/>
        </w:rPr>
        <w:t>)</w:t>
      </w:r>
    </w:p>
    <w:p w14:paraId="63F2D86A" w14:textId="465701AF" w:rsidR="00A516DA" w:rsidRDefault="00A516DA" w:rsidP="00763A7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Проявление инициативы, инновационный характер деятельности</w:t>
      </w:r>
      <w:r w:rsidR="00F70F59">
        <w:rPr>
          <w:rFonts w:ascii="Times New Roman" w:hAnsi="Times New Roman" w:cs="Times New Roman"/>
          <w:sz w:val="28"/>
          <w:szCs w:val="36"/>
        </w:rPr>
        <w:t xml:space="preserve"> (</w:t>
      </w:r>
      <w:r w:rsidR="000753A2">
        <w:rPr>
          <w:rFonts w:ascii="Times New Roman" w:hAnsi="Times New Roman" w:cs="Times New Roman"/>
          <w:sz w:val="28"/>
          <w:szCs w:val="36"/>
        </w:rPr>
        <w:t>н</w:t>
      </w:r>
      <w:r w:rsidR="00015926">
        <w:rPr>
          <w:rFonts w:ascii="Times New Roman" w:hAnsi="Times New Roman" w:cs="Times New Roman"/>
          <w:sz w:val="28"/>
          <w:szCs w:val="36"/>
        </w:rPr>
        <w:t>екоторые экономисты даже считают это обязательной чертой предпринимательства</w:t>
      </w:r>
      <w:r w:rsidR="00F70F59">
        <w:rPr>
          <w:rFonts w:ascii="Times New Roman" w:hAnsi="Times New Roman" w:cs="Times New Roman"/>
          <w:sz w:val="28"/>
          <w:szCs w:val="36"/>
        </w:rPr>
        <w:t>)</w:t>
      </w:r>
    </w:p>
    <w:p w14:paraId="0E90E7DD" w14:textId="7C63F4B0" w:rsidR="00C2658C" w:rsidRDefault="00131447" w:rsidP="00C2658C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Особенности современного бизнеса:</w:t>
      </w:r>
    </w:p>
    <w:p w14:paraId="21AF10CE" w14:textId="0F4531A2" w:rsidR="00131447" w:rsidRDefault="00131447" w:rsidP="0013144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Глобальный характер</w:t>
      </w:r>
    </w:p>
    <w:p w14:paraId="6C8DD231" w14:textId="674AD354" w:rsidR="00131447" w:rsidRDefault="00131447" w:rsidP="0013144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Использование эконом преимуществ выхода за пределы нац границ</w:t>
      </w:r>
    </w:p>
    <w:p w14:paraId="3C9A24EB" w14:textId="6D011AD1" w:rsidR="003C61E4" w:rsidRDefault="00131447" w:rsidP="0013144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Информация – главный стратегический ресур</w:t>
      </w:r>
      <w:r w:rsidR="00391414">
        <w:rPr>
          <w:rFonts w:ascii="Times New Roman" w:hAnsi="Times New Roman" w:cs="Times New Roman"/>
          <w:sz w:val="28"/>
          <w:szCs w:val="36"/>
        </w:rPr>
        <w:t>с</w:t>
      </w:r>
      <w:r w:rsidR="001D5374">
        <w:rPr>
          <w:rFonts w:ascii="Times New Roman" w:hAnsi="Times New Roman" w:cs="Times New Roman"/>
          <w:sz w:val="28"/>
          <w:szCs w:val="36"/>
        </w:rPr>
        <w:t>, а адаптивность – главное стратегическое оружие</w:t>
      </w:r>
    </w:p>
    <w:p w14:paraId="7407DEF4" w14:textId="498AB6F2" w:rsidR="00131447" w:rsidRPr="003C61E4" w:rsidRDefault="003C61E4" w:rsidP="003C61E4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32DA770B" w14:textId="17887D8E" w:rsidR="00486C5F" w:rsidRPr="00F90ED9" w:rsidRDefault="00F90ED9" w:rsidP="00F90ED9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F90ED9">
        <w:rPr>
          <w:rFonts w:ascii="Times New Roman" w:hAnsi="Times New Roman" w:cs="Times New Roman"/>
          <w:b/>
          <w:bCs/>
          <w:sz w:val="28"/>
          <w:szCs w:val="36"/>
        </w:rPr>
        <w:lastRenderedPageBreak/>
        <w:t>Лк</w:t>
      </w:r>
      <w:r w:rsidR="00DC1B0B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F90ED9">
        <w:rPr>
          <w:rFonts w:ascii="Times New Roman" w:hAnsi="Times New Roman" w:cs="Times New Roman"/>
          <w:b/>
          <w:bCs/>
          <w:sz w:val="28"/>
          <w:szCs w:val="36"/>
        </w:rPr>
        <w:t>2:</w:t>
      </w:r>
    </w:p>
    <w:p w14:paraId="23B34999" w14:textId="19F801FA" w:rsidR="00F90ED9" w:rsidRPr="007734D9" w:rsidRDefault="00F90ED9" w:rsidP="007734D9">
      <w:pPr>
        <w:ind w:left="708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7734D9">
        <w:rPr>
          <w:rFonts w:ascii="Times New Roman" w:hAnsi="Times New Roman" w:cs="Times New Roman"/>
          <w:b/>
          <w:bCs/>
          <w:sz w:val="28"/>
          <w:szCs w:val="36"/>
        </w:rPr>
        <w:t>Правовое регулирование бизнеса</w:t>
      </w:r>
    </w:p>
    <w:p w14:paraId="2BD27B0C" w14:textId="77777777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Вопросы: </w:t>
      </w:r>
    </w:p>
    <w:p w14:paraId="2B9EBB71" w14:textId="68CA169D" w:rsidR="00F90ED9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1) организация и ИП</w:t>
      </w:r>
    </w:p>
    <w:p w14:paraId="741F7F06" w14:textId="602A592A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2) организац</w:t>
      </w:r>
      <w:r w:rsidR="00996C1F">
        <w:rPr>
          <w:rFonts w:ascii="Times New Roman" w:hAnsi="Times New Roman" w:cs="Times New Roman"/>
          <w:sz w:val="28"/>
          <w:szCs w:val="36"/>
        </w:rPr>
        <w:t>ионно</w:t>
      </w:r>
      <w:r>
        <w:rPr>
          <w:rFonts w:ascii="Times New Roman" w:hAnsi="Times New Roman" w:cs="Times New Roman"/>
          <w:sz w:val="28"/>
          <w:szCs w:val="36"/>
        </w:rPr>
        <w:t>-правовые формы пр</w:t>
      </w:r>
      <w:r w:rsidR="00996C1F">
        <w:rPr>
          <w:rFonts w:ascii="Times New Roman" w:hAnsi="Times New Roman" w:cs="Times New Roman"/>
          <w:sz w:val="28"/>
          <w:szCs w:val="36"/>
        </w:rPr>
        <w:t>е</w:t>
      </w:r>
      <w:r>
        <w:rPr>
          <w:rFonts w:ascii="Times New Roman" w:hAnsi="Times New Roman" w:cs="Times New Roman"/>
          <w:sz w:val="28"/>
          <w:szCs w:val="36"/>
        </w:rPr>
        <w:t>дприятия</w:t>
      </w:r>
    </w:p>
    <w:p w14:paraId="5E413DA0" w14:textId="62882B59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3) формы объединений и предприятий</w:t>
      </w:r>
    </w:p>
    <w:p w14:paraId="1CF3D3AB" w14:textId="34216F54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4) порядок регистрации и ликвидации субъектов </w:t>
      </w:r>
    </w:p>
    <w:p w14:paraId="01B8C24F" w14:textId="11D77ACF" w:rsidR="00C10321" w:rsidRDefault="00C10321" w:rsidP="00457408">
      <w:pPr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5) формы международного бизнеса. Корпоративный бизнес</w:t>
      </w:r>
    </w:p>
    <w:p w14:paraId="128F03A3" w14:textId="17098F64" w:rsidR="009E3A6C" w:rsidRDefault="00B4020B" w:rsidP="00495CC5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Предприятие – самостоятельный хоз</w:t>
      </w:r>
      <w:r w:rsidR="00225919">
        <w:rPr>
          <w:rFonts w:ascii="Times New Roman" w:hAnsi="Times New Roman" w:cs="Times New Roman"/>
          <w:sz w:val="28"/>
          <w:szCs w:val="36"/>
        </w:rPr>
        <w:t>яйственный</w:t>
      </w:r>
      <w:r>
        <w:rPr>
          <w:rFonts w:ascii="Times New Roman" w:hAnsi="Times New Roman" w:cs="Times New Roman"/>
          <w:sz w:val="28"/>
          <w:szCs w:val="36"/>
        </w:rPr>
        <w:t xml:space="preserve"> субъект, обладающий правами юридического лица, который на основе использования трудовых коллективов имущества производит и реализует </w:t>
      </w:r>
      <w:r w:rsidR="00807D99">
        <w:rPr>
          <w:rFonts w:ascii="Times New Roman" w:hAnsi="Times New Roman" w:cs="Times New Roman"/>
          <w:sz w:val="28"/>
          <w:szCs w:val="36"/>
        </w:rPr>
        <w:t>продукцию, выполняет работы и оказывает услуги</w:t>
      </w:r>
      <w:r w:rsidR="00AD1851">
        <w:rPr>
          <w:rFonts w:ascii="Times New Roman" w:hAnsi="Times New Roman" w:cs="Times New Roman"/>
          <w:sz w:val="28"/>
          <w:szCs w:val="36"/>
        </w:rPr>
        <w:t>.</w:t>
      </w:r>
      <w:r w:rsidR="00501356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64CEB888" w14:textId="7EDB1152" w:rsidR="00501356" w:rsidRDefault="00501356" w:rsidP="00495CC5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Юр лицом признаётся организация:</w:t>
      </w:r>
    </w:p>
    <w:p w14:paraId="3534671C" w14:textId="3E1D26A7" w:rsidR="00501356" w:rsidRDefault="00501356" w:rsidP="0050135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Имеющая в собственности, хоз ведении или оперативном управлении обособленное имущество</w:t>
      </w:r>
    </w:p>
    <w:p w14:paraId="7F60AECE" w14:textId="46658787" w:rsidR="001E193C" w:rsidRDefault="001E193C" w:rsidP="0050135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Несёт самостоятельную ответственность </w:t>
      </w:r>
      <w:r w:rsidR="00DC00EC">
        <w:rPr>
          <w:rFonts w:ascii="Times New Roman" w:hAnsi="Times New Roman" w:cs="Times New Roman"/>
          <w:sz w:val="28"/>
          <w:szCs w:val="36"/>
        </w:rPr>
        <w:t>по своим обязательствам, может от своего имени приобретать и осуществлять имущественные и личные неимущественные права</w:t>
      </w:r>
    </w:p>
    <w:p w14:paraId="7E0D8C3E" w14:textId="68F83741" w:rsidR="00C10321" w:rsidRDefault="00341081" w:rsidP="0034108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М</w:t>
      </w:r>
      <w:r w:rsidRPr="00341081">
        <w:rPr>
          <w:rFonts w:ascii="Times New Roman" w:hAnsi="Times New Roman" w:cs="Times New Roman"/>
          <w:sz w:val="28"/>
          <w:szCs w:val="36"/>
        </w:rPr>
        <w:t>ожет выступать ис</w:t>
      </w:r>
      <w:r w:rsidR="00D54DDA">
        <w:rPr>
          <w:rFonts w:ascii="Times New Roman" w:hAnsi="Times New Roman" w:cs="Times New Roman"/>
          <w:sz w:val="28"/>
          <w:szCs w:val="36"/>
        </w:rPr>
        <w:t>т</w:t>
      </w:r>
      <w:r w:rsidRPr="00341081">
        <w:rPr>
          <w:rFonts w:ascii="Times New Roman" w:hAnsi="Times New Roman" w:cs="Times New Roman"/>
          <w:sz w:val="28"/>
          <w:szCs w:val="36"/>
        </w:rPr>
        <w:t>цом и ответчиком в суде</w:t>
      </w:r>
    </w:p>
    <w:p w14:paraId="767B080F" w14:textId="1DD2DFB9" w:rsidR="00341081" w:rsidRDefault="00341081" w:rsidP="0034108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Имеет самостоятельный баланс, расчётный счёт в банке, неповторяемое уникальное название</w:t>
      </w:r>
    </w:p>
    <w:p w14:paraId="3DDD8111" w14:textId="6815ABC8" w:rsidR="00526C0B" w:rsidRDefault="003C61E4" w:rsidP="003C61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Печать</w:t>
      </w:r>
    </w:p>
    <w:p w14:paraId="226C1803" w14:textId="2BB7D61E" w:rsidR="003C61E4" w:rsidRDefault="003D107F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Юр лицом могут быть коммерческие организации, основной целью деятельности который является получение прибыли и (или) распределение ее между участни</w:t>
      </w:r>
      <w:r w:rsidR="00FD5FFB">
        <w:rPr>
          <w:rFonts w:ascii="Times New Roman" w:hAnsi="Times New Roman" w:cs="Times New Roman"/>
          <w:sz w:val="28"/>
          <w:szCs w:val="36"/>
        </w:rPr>
        <w:t>к</w:t>
      </w:r>
      <w:r>
        <w:rPr>
          <w:rFonts w:ascii="Times New Roman" w:hAnsi="Times New Roman" w:cs="Times New Roman"/>
          <w:sz w:val="28"/>
          <w:szCs w:val="36"/>
        </w:rPr>
        <w:t>ами, так и некоммерческие</w:t>
      </w:r>
      <w:r w:rsidR="00C25B66">
        <w:rPr>
          <w:rFonts w:ascii="Times New Roman" w:hAnsi="Times New Roman" w:cs="Times New Roman"/>
          <w:sz w:val="28"/>
          <w:szCs w:val="36"/>
        </w:rPr>
        <w:t>.</w:t>
      </w:r>
    </w:p>
    <w:p w14:paraId="469DFDB6" w14:textId="0BD7A4F8" w:rsidR="00A266F6" w:rsidRDefault="00A266F6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Коммерческие</w:t>
      </w:r>
      <w:r w:rsidR="00117338">
        <w:rPr>
          <w:rFonts w:ascii="Times New Roman" w:hAnsi="Times New Roman" w:cs="Times New Roman"/>
          <w:sz w:val="28"/>
          <w:szCs w:val="36"/>
        </w:rPr>
        <w:t xml:space="preserve"> организации</w:t>
      </w:r>
      <w:r>
        <w:rPr>
          <w:rFonts w:ascii="Times New Roman" w:hAnsi="Times New Roman" w:cs="Times New Roman"/>
          <w:sz w:val="28"/>
          <w:szCs w:val="36"/>
        </w:rPr>
        <w:t xml:space="preserve"> могут создаваться в виде товариществ, обществ, </w:t>
      </w:r>
      <w:r w:rsidR="002F511C">
        <w:rPr>
          <w:rFonts w:ascii="Times New Roman" w:hAnsi="Times New Roman" w:cs="Times New Roman"/>
          <w:sz w:val="28"/>
          <w:szCs w:val="36"/>
        </w:rPr>
        <w:t>кооперативов и унитарных предприятий</w:t>
      </w:r>
      <w:r w:rsidR="008F120D">
        <w:rPr>
          <w:rFonts w:ascii="Times New Roman" w:hAnsi="Times New Roman" w:cs="Times New Roman"/>
          <w:sz w:val="28"/>
          <w:szCs w:val="36"/>
        </w:rPr>
        <w:t>.</w:t>
      </w:r>
    </w:p>
    <w:p w14:paraId="6AE0875F" w14:textId="05760208" w:rsidR="00715C16" w:rsidRDefault="00715C16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Некоммерческие – в форме потребительских кооперативов,  общественных и религиозных организаций, финансируемых собственников имущества данных организаций</w:t>
      </w:r>
      <w:r w:rsidR="00AB2FE3">
        <w:rPr>
          <w:rFonts w:ascii="Times New Roman" w:hAnsi="Times New Roman" w:cs="Times New Roman"/>
          <w:sz w:val="28"/>
          <w:szCs w:val="36"/>
        </w:rPr>
        <w:t>.</w:t>
      </w:r>
    </w:p>
    <w:p w14:paraId="1B3896B8" w14:textId="64FAD1F4" w:rsidR="00EC615D" w:rsidRDefault="00EC615D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</w:p>
    <w:p w14:paraId="055577ED" w14:textId="3AE6835C" w:rsidR="00EC615D" w:rsidRDefault="00EC615D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</w:p>
    <w:p w14:paraId="384A261B" w14:textId="0FA4B0CE" w:rsidR="00EC615D" w:rsidRDefault="00EC615D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</w:p>
    <w:p w14:paraId="3C1F7DE4" w14:textId="1F2D705E" w:rsidR="00EC615D" w:rsidRDefault="00EC615D" w:rsidP="00B270A7">
      <w:pPr>
        <w:ind w:firstLine="708"/>
        <w:jc w:val="both"/>
        <w:rPr>
          <w:rFonts w:ascii="Times New Roman" w:hAnsi="Times New Roman" w:cs="Times New Roman"/>
          <w:sz w:val="28"/>
          <w:szCs w:val="36"/>
        </w:rPr>
      </w:pPr>
    </w:p>
    <w:p w14:paraId="2D3C8624" w14:textId="2D1FB382" w:rsidR="00EC615D" w:rsidRDefault="00EC615D" w:rsidP="00EC615D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EC615D">
        <w:rPr>
          <w:rFonts w:ascii="Times New Roman" w:hAnsi="Times New Roman" w:cs="Times New Roman"/>
          <w:b/>
          <w:bCs/>
          <w:sz w:val="28"/>
          <w:szCs w:val="36"/>
        </w:rPr>
        <w:lastRenderedPageBreak/>
        <w:t>Лк 3</w:t>
      </w:r>
    </w:p>
    <w:p w14:paraId="5222968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Первоначальная стоимость - это фактическая стоимость создания основных средств. Вкл. Затраты на строительство, изготовление или приобретение основных средств на доставку и строительно-монтажные работы</w:t>
      </w:r>
    </w:p>
    <w:p w14:paraId="13F50199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Офп = Ц + Зтп +3см;  </w:t>
      </w:r>
    </w:p>
    <w:p w14:paraId="394B1489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      Где Ц- отпускная цена оборудования, руб;</w:t>
      </w:r>
    </w:p>
    <w:p w14:paraId="105FB054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      Зтр -транспортные расходы по доставке</w:t>
      </w:r>
    </w:p>
    <w:p w14:paraId="41FC30D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      Зсм - затраты на строительно-монтажные работы</w:t>
      </w:r>
    </w:p>
    <w:p w14:paraId="02EAE6B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08A224A5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Восстановительная  стоимость - это стоимость основных средств. Определяется путем переоценки основных средств в ценах, действующих в году, когда проводится переоценка.</w:t>
      </w:r>
    </w:p>
    <w:p w14:paraId="4F6494D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Она определяется 3 методами:</w:t>
      </w:r>
    </w:p>
    <w:p w14:paraId="60AE4D0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1. Путем прямого пересчета стоимости объектов в цены сложившиеся на определенную дату на новые обьекты</w:t>
      </w:r>
    </w:p>
    <w:p w14:paraId="19CE66DB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2. С использованием индексного метода основанного на применении коэффициентов, учитывающих удорожание объектов основных средств в настоящее время по сравнению с датой ввода</w:t>
      </w:r>
    </w:p>
    <w:p w14:paraId="1E4C9A74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3. Пересчет стоимости основных средств изготовленных за рубежом, приобретенных за иностр валюту по курса Нац банка РБ</w:t>
      </w:r>
    </w:p>
    <w:p w14:paraId="7BCE252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2E73971E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Остаточная стоимость - это первоначальная стоимость основных средств за вычетом износа. Характеризует стоимость до амортизации (т.е еще не перенесенную на готовые изделия)</w:t>
      </w:r>
    </w:p>
    <w:p w14:paraId="237926D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79D4419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5EE4901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Среднегодовая стоимость(Офсг) - определяется исходя из стоимости основных средств на начало года( Фнг), планируемого их ввода(ОФвн) и выбытия (Офвыб) за расчетный период: </w:t>
      </w:r>
    </w:p>
    <w:p w14:paraId="0178037F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742AC366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27971CF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lastRenderedPageBreak/>
        <w:t>Ликвидационная стоимость - сумма средств, которую предприятие должно получить от реализации основных фондов после окончания срока их полезного использования за вычетом затрат, связанных с их ликвидацией (реализацией или утилизацией).</w:t>
      </w:r>
    </w:p>
    <w:p w14:paraId="6B3EE6F3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672EF375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Показатели эффективности</w:t>
      </w:r>
    </w:p>
    <w:p w14:paraId="0F3EC106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Фондоотдача (критерии эффективности рост)</w:t>
      </w:r>
    </w:p>
    <w:p w14:paraId="757FBDC5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Фондоемкость (снижение)</w:t>
      </w:r>
    </w:p>
    <w:p w14:paraId="40A0306B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Фондовооруженность(рост)</w:t>
      </w:r>
    </w:p>
    <w:p w14:paraId="5C6E4A7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0E2BB005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3D0C5BCD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Пути повышения эффективности использования СО:</w:t>
      </w:r>
    </w:p>
    <w:p w14:paraId="1E2A92D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1. Экстенсивное улучшение предполагает</w:t>
      </w:r>
    </w:p>
    <w:p w14:paraId="625084B1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Увеличение времени работы действующего оборудования в календарный период</w:t>
      </w:r>
    </w:p>
    <w:p w14:paraId="45FF6FC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Повышение удельного веса действующего оборудования в составе всего оборудования имеющегося на предприятии</w:t>
      </w:r>
    </w:p>
    <w:p w14:paraId="73706B0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2. Интенсивное - повышение степени загрузки оборудования в единицу времени:</w:t>
      </w:r>
    </w:p>
    <w:p w14:paraId="3AC6D2CB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Модернизация действующих машин и механизмов</w:t>
      </w:r>
    </w:p>
    <w:p w14:paraId="78919B45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Техническое совершенствование орудий труда</w:t>
      </w:r>
    </w:p>
    <w:p w14:paraId="04FEAAFE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Повышение квалификация рабочих</w:t>
      </w:r>
    </w:p>
    <w:p w14:paraId="38F28EBE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Моральное и материальное стимулирование труда работников</w:t>
      </w:r>
    </w:p>
    <w:p w14:paraId="4C5AD8E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  • Совершенствование структуры ОС, увеличение удельного веса активной части фондов и оптимизации соотношения различных видов оборудования</w:t>
      </w:r>
    </w:p>
    <w:p w14:paraId="543FF381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346D70AF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------2 Сущности и классификации оборотных средств</w:t>
      </w:r>
    </w:p>
    <w:p w14:paraId="6588B4B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488A248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К оборотным активам(средствам) организации относят мобильные активы, которые либо явл денежными средствами либо могут быть обращены в них в течение года или одного производственного цикла</w:t>
      </w:r>
    </w:p>
    <w:p w14:paraId="76A82A87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</w:p>
    <w:p w14:paraId="2C7474EE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>Отличительные черты оборотных активов:</w:t>
      </w:r>
    </w:p>
    <w:p w14:paraId="0AB699EB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Участвуют в произв процессе один раз</w:t>
      </w:r>
    </w:p>
    <w:p w14:paraId="1A3B7C7A" w14:textId="77777777" w:rsidR="00EC615D" w:rsidRP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В процессе оборота они изменяют свою форму</w:t>
      </w:r>
    </w:p>
    <w:p w14:paraId="343642AA" w14:textId="10C14B31" w:rsidR="00EC615D" w:rsidRDefault="00EC615D" w:rsidP="00EC615D">
      <w:pPr>
        <w:ind w:firstLine="708"/>
        <w:rPr>
          <w:rFonts w:ascii="Times New Roman" w:hAnsi="Times New Roman" w:cs="Times New Roman"/>
          <w:sz w:val="28"/>
          <w:szCs w:val="36"/>
        </w:rPr>
      </w:pPr>
      <w:r w:rsidRPr="00EC615D">
        <w:rPr>
          <w:rFonts w:ascii="Times New Roman" w:hAnsi="Times New Roman" w:cs="Times New Roman"/>
          <w:sz w:val="28"/>
          <w:szCs w:val="36"/>
        </w:rPr>
        <w:t xml:space="preserve">  • Они полностью переносят свою стоимость на себестоимость готовой продукции</w:t>
      </w:r>
    </w:p>
    <w:p w14:paraId="626E5A9C" w14:textId="67B3FD03" w:rsidR="00242E03" w:rsidRDefault="00242E0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br w:type="page"/>
      </w:r>
    </w:p>
    <w:p w14:paraId="7EFE4BF4" w14:textId="283EAA1A" w:rsidR="00292930" w:rsidRPr="00242E03" w:rsidRDefault="00242E03" w:rsidP="00242E03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242E03">
        <w:rPr>
          <w:rFonts w:ascii="Times New Roman" w:hAnsi="Times New Roman" w:cs="Times New Roman"/>
          <w:b/>
          <w:bCs/>
          <w:sz w:val="28"/>
          <w:szCs w:val="36"/>
        </w:rPr>
        <w:lastRenderedPageBreak/>
        <w:t>Лк 4</w:t>
      </w:r>
    </w:p>
    <w:p w14:paraId="5D536527" w14:textId="7756938B" w:rsidR="00360C62" w:rsidRDefault="00292930" w:rsidP="000E342B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Главная задача компании – удовл общ потребностей в продукции (работах, услугах) и реализации на основе получ прибыли экономических и социальных интересов трудового коллектива</w:t>
      </w:r>
      <w:r w:rsidR="00884F50">
        <w:rPr>
          <w:rFonts w:ascii="Times New Roman" w:hAnsi="Times New Roman" w:cs="Times New Roman"/>
          <w:sz w:val="28"/>
          <w:szCs w:val="36"/>
        </w:rPr>
        <w:t xml:space="preserve"> (сотрудников компании)</w:t>
      </w:r>
      <w:r>
        <w:rPr>
          <w:rFonts w:ascii="Times New Roman" w:hAnsi="Times New Roman" w:cs="Times New Roman"/>
          <w:sz w:val="28"/>
          <w:szCs w:val="36"/>
        </w:rPr>
        <w:t xml:space="preserve"> и собственника имущества</w:t>
      </w:r>
      <w:r w:rsidR="00D707DD">
        <w:rPr>
          <w:rFonts w:ascii="Times New Roman" w:hAnsi="Times New Roman" w:cs="Times New Roman"/>
          <w:sz w:val="28"/>
          <w:szCs w:val="36"/>
        </w:rPr>
        <w:t xml:space="preserve"> (её учредителей)</w:t>
      </w:r>
      <w:r>
        <w:rPr>
          <w:rFonts w:ascii="Times New Roman" w:hAnsi="Times New Roman" w:cs="Times New Roman"/>
          <w:sz w:val="28"/>
          <w:szCs w:val="36"/>
        </w:rPr>
        <w:t xml:space="preserve">. </w:t>
      </w:r>
      <w:r w:rsidR="00242E03">
        <w:rPr>
          <w:rFonts w:ascii="Times New Roman" w:hAnsi="Times New Roman" w:cs="Times New Roman"/>
          <w:sz w:val="28"/>
          <w:szCs w:val="36"/>
        </w:rPr>
        <w:t>Целевая функция – максимизация дохода</w:t>
      </w:r>
      <w:r w:rsidR="00013C28">
        <w:rPr>
          <w:rFonts w:ascii="Times New Roman" w:hAnsi="Times New Roman" w:cs="Times New Roman"/>
          <w:sz w:val="28"/>
          <w:szCs w:val="36"/>
        </w:rPr>
        <w:t>.</w:t>
      </w:r>
      <w:r w:rsidR="00360C62">
        <w:rPr>
          <w:rFonts w:ascii="Times New Roman" w:hAnsi="Times New Roman" w:cs="Times New Roman"/>
          <w:sz w:val="28"/>
          <w:szCs w:val="36"/>
        </w:rPr>
        <w:tab/>
      </w:r>
    </w:p>
    <w:p w14:paraId="218E217C" w14:textId="0BA692C6" w:rsidR="000E342B" w:rsidRDefault="000E342B" w:rsidP="00242E03">
      <w:pPr>
        <w:ind w:firstLine="708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Компании мб создаваться на основании след форм собственности:</w:t>
      </w:r>
    </w:p>
    <w:p w14:paraId="10596F1A" w14:textId="1C5AB2B8" w:rsidR="003C7115" w:rsidRDefault="003C7115" w:rsidP="003C7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Государственные – учредители и </w:t>
      </w:r>
      <w:r w:rsidR="00B92A53">
        <w:rPr>
          <w:rFonts w:ascii="Times New Roman" w:hAnsi="Times New Roman" w:cs="Times New Roman"/>
          <w:sz w:val="28"/>
          <w:szCs w:val="36"/>
        </w:rPr>
        <w:t>исполкома, министрества, ведомства и гос организации</w:t>
      </w:r>
    </w:p>
    <w:p w14:paraId="5E86F4E3" w14:textId="032EB3BA" w:rsidR="001F0A73" w:rsidRDefault="001F0A73" w:rsidP="003C7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Частные </w:t>
      </w:r>
      <w:r w:rsidR="00596DAB">
        <w:rPr>
          <w:rFonts w:ascii="Times New Roman" w:hAnsi="Times New Roman" w:cs="Times New Roman"/>
          <w:sz w:val="28"/>
          <w:szCs w:val="36"/>
        </w:rPr>
        <w:t>–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  <w:r w:rsidR="00596DAB">
        <w:rPr>
          <w:rFonts w:ascii="Times New Roman" w:hAnsi="Times New Roman" w:cs="Times New Roman"/>
          <w:sz w:val="28"/>
          <w:szCs w:val="36"/>
        </w:rPr>
        <w:t>учредители это чатсные и физ лица (+ юр лица)</w:t>
      </w:r>
    </w:p>
    <w:p w14:paraId="31B1A4FD" w14:textId="651737A1" w:rsidR="00AD0592" w:rsidRDefault="00AD0592" w:rsidP="003C7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Иностранная</w:t>
      </w:r>
    </w:p>
    <w:p w14:paraId="46BE07AF" w14:textId="039C74DF" w:rsidR="00AD0592" w:rsidRDefault="00AD0592" w:rsidP="003C711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Совместная (уч. Белорусские, иностранные)</w:t>
      </w:r>
    </w:p>
    <w:p w14:paraId="63EF1B91" w14:textId="67018275" w:rsidR="00FA3A44" w:rsidRDefault="00FA3A44" w:rsidP="00FA3A44">
      <w:pPr>
        <w:pStyle w:val="a3"/>
        <w:ind w:left="1068"/>
        <w:rPr>
          <w:rFonts w:ascii="Times New Roman" w:hAnsi="Times New Roman" w:cs="Times New Roman"/>
          <w:sz w:val="28"/>
          <w:szCs w:val="36"/>
        </w:rPr>
      </w:pPr>
    </w:p>
    <w:p w14:paraId="3FF6BB37" w14:textId="6A6A7EA0" w:rsidR="00FA3A44" w:rsidRDefault="00FA3A44" w:rsidP="00FA3A44">
      <w:pPr>
        <w:pStyle w:val="a3"/>
        <w:ind w:left="708"/>
        <w:rPr>
          <w:rFonts w:ascii="Times New Roman" w:hAnsi="Times New Roman" w:cs="Times New Roman"/>
          <w:sz w:val="28"/>
          <w:szCs w:val="36"/>
          <w:lang w:val="en-US"/>
        </w:rPr>
      </w:pPr>
      <w:r>
        <w:rPr>
          <w:rFonts w:ascii="Times New Roman" w:hAnsi="Times New Roman" w:cs="Times New Roman"/>
          <w:sz w:val="28"/>
          <w:szCs w:val="36"/>
        </w:rPr>
        <w:t>ИП – граждалин в праве заниматься препренимательной деятельностью</w:t>
      </w:r>
    </w:p>
    <w:p w14:paraId="1288B072" w14:textId="20E5C39B" w:rsidR="002C798A" w:rsidRDefault="002C798A" w:rsidP="00FA3A44">
      <w:pPr>
        <w:pStyle w:val="a3"/>
        <w:ind w:left="708"/>
        <w:rPr>
          <w:rFonts w:ascii="Times New Roman" w:hAnsi="Times New Roman" w:cs="Times New Roman"/>
          <w:sz w:val="28"/>
          <w:szCs w:val="36"/>
          <w:lang w:val="en-US"/>
        </w:rPr>
      </w:pPr>
    </w:p>
    <w:p w14:paraId="79025B50" w14:textId="77777777" w:rsidR="00EA5F1C" w:rsidRDefault="00EA5F1C" w:rsidP="00EA5F1C">
      <w:pPr>
        <w:pStyle w:val="a4"/>
        <w:spacing w:before="240" w:beforeAutospacing="0" w:after="0" w:afterAutospacing="0"/>
        <w:ind w:firstLine="700"/>
        <w:jc w:val="both"/>
      </w:pPr>
      <w:r>
        <w:rPr>
          <w:rFonts w:ascii="Arial" w:hAnsi="Arial" w:cs="Arial"/>
          <w:color w:val="000000"/>
          <w:sz w:val="22"/>
          <w:szCs w:val="22"/>
        </w:rPr>
        <w:t>Хозяйственные товарищества и обществами признаются коммерческие  организации с разделльным на доли (акции) учредителей (участников) уставным фондом и требующие личного участия</w:t>
      </w:r>
    </w:p>
    <w:p w14:paraId="6A75FF60" w14:textId="4D2FB2AE" w:rsidR="00EA5F1C" w:rsidRDefault="00EA5F1C" w:rsidP="00EA5F1C">
      <w:pPr>
        <w:pStyle w:val="a4"/>
        <w:spacing w:before="240" w:beforeAutospacing="0" w:after="0" w:afterAutospacing="0"/>
        <w:ind w:firstLine="70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Полное товарищество - организация, участники которой (полные товарищи) в соотвтствии с заключеннм между ними договором занимаются предпринимат деят от имени товарищества и солидарно друг с другом несут субсидиарную ответственность своим имуществом по обязательствам товарищества</w:t>
      </w:r>
      <w:r w:rsidR="00306908">
        <w:rPr>
          <w:rFonts w:ascii="Arial" w:hAnsi="Arial" w:cs="Arial"/>
          <w:color w:val="000000"/>
          <w:sz w:val="22"/>
          <w:szCs w:val="22"/>
        </w:rPr>
        <w:t>.</w:t>
      </w:r>
    </w:p>
    <w:p w14:paraId="39E6ADD4" w14:textId="1D64176D" w:rsidR="00306908" w:rsidRDefault="00306908" w:rsidP="00EA5F1C">
      <w:pPr>
        <w:pStyle w:val="a4"/>
        <w:spacing w:before="240" w:beforeAutospacing="0" w:after="0" w:afterAutospacing="0"/>
        <w:ind w:firstLine="70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Соладарный – все вместе</w:t>
      </w:r>
      <w:r w:rsidRPr="00306908">
        <w:rPr>
          <w:rFonts w:ascii="Arial" w:hAnsi="Arial" w:cs="Arial"/>
          <w:color w:val="000000"/>
          <w:sz w:val="22"/>
          <w:szCs w:val="22"/>
        </w:rPr>
        <w:t xml:space="preserve">; </w:t>
      </w:r>
      <w:r>
        <w:rPr>
          <w:rFonts w:ascii="Arial" w:hAnsi="Arial" w:cs="Arial"/>
          <w:color w:val="000000"/>
          <w:sz w:val="22"/>
          <w:szCs w:val="22"/>
        </w:rPr>
        <w:t xml:space="preserve">субсидиана – пропорционально первоначальным вкладам. </w:t>
      </w:r>
    </w:p>
    <w:p w14:paraId="5720F3CA" w14:textId="2E3D4EFA" w:rsidR="000E768C" w:rsidRDefault="000E768C" w:rsidP="000E768C">
      <w:pPr>
        <w:pStyle w:val="a4"/>
        <w:spacing w:before="24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>Коммандинтное товрищество - товарищество, в котором наряду с участниками, осуществляющими от имени товарищества предпринимат деят и отвечающ по обязательствам товарищества всем своим имуществом (полными товарищами), имеется один или несколько участников</w:t>
      </w:r>
      <w:r w:rsidR="0059414F">
        <w:rPr>
          <w:rFonts w:ascii="Arial" w:hAnsi="Arial" w:cs="Arial"/>
          <w:color w:val="000000"/>
          <w:sz w:val="22"/>
          <w:szCs w:val="22"/>
        </w:rPr>
        <w:t>.</w:t>
      </w:r>
      <w:r w:rsidR="00FF3BDB">
        <w:rPr>
          <w:rFonts w:ascii="Arial" w:hAnsi="Arial" w:cs="Arial"/>
          <w:color w:val="000000"/>
          <w:sz w:val="22"/>
          <w:szCs w:val="22"/>
        </w:rPr>
        <w:t xml:space="preserve"> Ограничиются в упрвлении компании.</w:t>
      </w:r>
    </w:p>
    <w:p w14:paraId="010BA218" w14:textId="36561AF5" w:rsidR="0050171F" w:rsidRDefault="0050171F" w:rsidP="000E768C">
      <w:pPr>
        <w:pStyle w:val="a4"/>
        <w:spacing w:before="24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6F6E0332" w14:textId="77777777" w:rsidR="0050171F" w:rsidRDefault="0050171F" w:rsidP="0050171F">
      <w:pPr>
        <w:pStyle w:val="a4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Хозяйственные общества - это объединение капитала, не требующее личного участия (ООО, ОДО, АО)</w:t>
      </w:r>
    </w:p>
    <w:p w14:paraId="6A7D77EB" w14:textId="430E2D26" w:rsidR="0050171F" w:rsidRDefault="0050171F" w:rsidP="0050171F">
      <w:pPr>
        <w:pStyle w:val="a4"/>
        <w:spacing w:before="24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Обществом с ограниченной ответственностью (ООО) признаются общество, уставный фонд которого разделен на доли опрдееленныз уставом размеров. Участники ООО не отвечают по его обязательствам и несут риск убытко</w:t>
      </w:r>
      <w:r w:rsidR="002A564F">
        <w:rPr>
          <w:rFonts w:ascii="Arial" w:hAnsi="Arial" w:cs="Arial"/>
          <w:color w:val="000000"/>
          <w:sz w:val="22"/>
          <w:szCs w:val="22"/>
        </w:rPr>
        <w:t>в</w:t>
      </w:r>
      <w:r>
        <w:rPr>
          <w:rFonts w:ascii="Arial" w:hAnsi="Arial" w:cs="Arial"/>
          <w:color w:val="000000"/>
          <w:sz w:val="22"/>
          <w:szCs w:val="22"/>
        </w:rPr>
        <w:t>, связанных с деятельностью общества. в пределах стоимости внесенных ими вкладов</w:t>
      </w:r>
      <w:r w:rsidR="00EB14C4">
        <w:rPr>
          <w:rFonts w:ascii="Arial" w:hAnsi="Arial" w:cs="Arial"/>
          <w:color w:val="000000"/>
          <w:sz w:val="22"/>
          <w:szCs w:val="22"/>
        </w:rPr>
        <w:t>.</w:t>
      </w:r>
    </w:p>
    <w:p w14:paraId="01DF3ADF" w14:textId="77777777" w:rsidR="00755828" w:rsidRPr="00755828" w:rsidRDefault="00755828" w:rsidP="0075582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755828">
        <w:rPr>
          <w:rFonts w:ascii="Arial" w:eastAsia="Times New Roman" w:hAnsi="Arial" w:cs="Arial"/>
          <w:b/>
          <w:bCs/>
          <w:color w:val="000000"/>
          <w:szCs w:val="22"/>
          <w:lang w:eastAsia="ru-RU" w:bidi="ar-SA"/>
        </w:rPr>
        <w:t>Обществом с ограниченной ответственностью (ООО)</w:t>
      </w:r>
      <w:r w:rsidRPr="00755828">
        <w:rPr>
          <w:rFonts w:ascii="Arial" w:eastAsia="Times New Roman" w:hAnsi="Arial" w:cs="Arial"/>
          <w:color w:val="000000"/>
          <w:szCs w:val="22"/>
          <w:lang w:eastAsia="ru-RU" w:bidi="ar-SA"/>
        </w:rPr>
        <w:t xml:space="preserve"> признаются общество, уставный фонд которого разделен на доли опрдееленныз уставом размеров. Участники ООО не отвечают по его обязательствам и несут риск убытков, связанных с деятельностью общества. в пределах стоимости внесенных ими вкладов</w:t>
      </w:r>
    </w:p>
    <w:p w14:paraId="6BE24145" w14:textId="77777777" w:rsidR="00755828" w:rsidRPr="00755828" w:rsidRDefault="00755828" w:rsidP="007558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</w:p>
    <w:p w14:paraId="61EEE01D" w14:textId="62612A22" w:rsidR="00755828" w:rsidRDefault="00755828" w:rsidP="00755828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Cs w:val="22"/>
          <w:lang w:eastAsia="ru-RU" w:bidi="ar-SA"/>
        </w:rPr>
      </w:pPr>
      <w:r w:rsidRPr="00755828">
        <w:rPr>
          <w:rFonts w:ascii="Arial" w:eastAsia="Times New Roman" w:hAnsi="Arial" w:cs="Arial"/>
          <w:color w:val="000000"/>
          <w:szCs w:val="22"/>
          <w:lang w:eastAsia="ru-RU" w:bidi="ar-SA"/>
        </w:rPr>
        <w:lastRenderedPageBreak/>
        <w:tab/>
      </w:r>
      <w:r w:rsidRPr="00755828">
        <w:rPr>
          <w:rFonts w:ascii="Arial" w:eastAsia="Times New Roman" w:hAnsi="Arial" w:cs="Arial"/>
          <w:b/>
          <w:bCs/>
          <w:color w:val="000000"/>
          <w:szCs w:val="22"/>
          <w:lang w:eastAsia="ru-RU" w:bidi="ar-SA"/>
        </w:rPr>
        <w:t>Общество с доп ответственной (ОДО)</w:t>
      </w:r>
      <w:r w:rsidRPr="00755828">
        <w:rPr>
          <w:rFonts w:ascii="Arial" w:eastAsia="Times New Roman" w:hAnsi="Arial" w:cs="Arial"/>
          <w:color w:val="000000"/>
          <w:szCs w:val="22"/>
          <w:lang w:eastAsia="ru-RU" w:bidi="ar-SA"/>
        </w:rPr>
        <w:t xml:space="preserve"> - организация, в которой участники несут доп ответсвенность своим имуществом заранее оговоренную в уставе предприятия, солидарна и субсидиарна.</w:t>
      </w:r>
      <w:r w:rsidRPr="00755828">
        <w:rPr>
          <w:rFonts w:ascii="Arial" w:eastAsia="Times New Roman" w:hAnsi="Arial" w:cs="Arial"/>
          <w:color w:val="000000"/>
          <w:szCs w:val="22"/>
          <w:lang w:eastAsia="ru-RU" w:bidi="ar-SA"/>
        </w:rPr>
        <w:br/>
      </w:r>
      <w:r w:rsidRPr="00755828">
        <w:rPr>
          <w:rFonts w:ascii="Arial" w:eastAsia="Times New Roman" w:hAnsi="Arial" w:cs="Arial"/>
          <w:color w:val="000000"/>
          <w:szCs w:val="22"/>
          <w:lang w:eastAsia="ru-RU" w:bidi="ar-SA"/>
        </w:rPr>
        <w:br/>
      </w:r>
      <w:r w:rsidRPr="00755828">
        <w:rPr>
          <w:rFonts w:ascii="Arial" w:eastAsia="Times New Roman" w:hAnsi="Arial" w:cs="Arial"/>
          <w:color w:val="000000"/>
          <w:szCs w:val="22"/>
          <w:lang w:eastAsia="ru-RU" w:bidi="ar-SA"/>
        </w:rPr>
        <w:tab/>
      </w:r>
      <w:r w:rsidRPr="00755828">
        <w:rPr>
          <w:rFonts w:ascii="Arial" w:eastAsia="Times New Roman" w:hAnsi="Arial" w:cs="Arial"/>
          <w:b/>
          <w:bCs/>
          <w:color w:val="000000"/>
          <w:szCs w:val="22"/>
          <w:lang w:eastAsia="ru-RU" w:bidi="ar-SA"/>
        </w:rPr>
        <w:t>Акционерное общество(АО) -</w:t>
      </w:r>
      <w:r w:rsidRPr="00755828">
        <w:rPr>
          <w:rFonts w:ascii="Arial" w:eastAsia="Times New Roman" w:hAnsi="Arial" w:cs="Arial"/>
          <w:color w:val="000000"/>
          <w:szCs w:val="22"/>
          <w:lang w:eastAsia="ru-RU" w:bidi="ar-SA"/>
        </w:rPr>
        <w:t xml:space="preserve"> организация уставный фонд которой, разделен на определенное число акций. Его участники (акционеры) несут риск убытков</w:t>
      </w:r>
      <w:r w:rsidR="00FB74F6">
        <w:rPr>
          <w:rFonts w:ascii="Arial" w:eastAsia="Times New Roman" w:hAnsi="Arial" w:cs="Arial"/>
          <w:color w:val="000000"/>
          <w:szCs w:val="22"/>
          <w:lang w:eastAsia="ru-RU" w:bidi="ar-SA"/>
        </w:rPr>
        <w:t xml:space="preserve"> принадлежащих их акций.</w:t>
      </w:r>
      <w:r w:rsidR="00112B5C">
        <w:rPr>
          <w:rFonts w:ascii="Arial" w:eastAsia="Times New Roman" w:hAnsi="Arial" w:cs="Arial"/>
          <w:color w:val="000000"/>
          <w:szCs w:val="22"/>
          <w:lang w:eastAsia="ru-RU" w:bidi="ar-SA"/>
        </w:rPr>
        <w:t xml:space="preserve"> Акция – ценная бумага, удостоверяющая право владельца начать собственности АО и дающее право на управление и на поулчение дивидентов от деятельности АО.</w:t>
      </w:r>
    </w:p>
    <w:p w14:paraId="595237D5" w14:textId="1082AFC0" w:rsidR="005A118C" w:rsidRDefault="00266B04" w:rsidP="00266B04">
      <w:pPr>
        <w:pStyle w:val="a4"/>
        <w:spacing w:before="24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Привилегированная акция - </w:t>
      </w:r>
      <w:r>
        <w:rPr>
          <w:rFonts w:ascii="Arial" w:hAnsi="Arial" w:cs="Arial"/>
          <w:color w:val="000000"/>
          <w:sz w:val="22"/>
          <w:szCs w:val="22"/>
        </w:rPr>
        <w:t>даёт право владельцу</w:t>
      </w:r>
      <w:r>
        <w:rPr>
          <w:rFonts w:ascii="Arial" w:hAnsi="Arial" w:cs="Arial"/>
          <w:color w:val="000000"/>
          <w:sz w:val="22"/>
          <w:szCs w:val="22"/>
        </w:rPr>
        <w:t xml:space="preserve"> на получение дивидентов вне зависимости </w:t>
      </w:r>
      <w:r w:rsidR="00324F44">
        <w:rPr>
          <w:rFonts w:ascii="Arial" w:hAnsi="Arial" w:cs="Arial"/>
          <w:color w:val="000000"/>
          <w:sz w:val="22"/>
          <w:szCs w:val="22"/>
        </w:rPr>
        <w:t xml:space="preserve">от прибыли получаемой обзеством </w:t>
      </w:r>
      <w:r w:rsidR="0087338A">
        <w:rPr>
          <w:rFonts w:ascii="Arial" w:hAnsi="Arial" w:cs="Arial"/>
          <w:color w:val="000000"/>
          <w:sz w:val="22"/>
          <w:szCs w:val="22"/>
        </w:rPr>
        <w:t>в твердых процентах</w:t>
      </w:r>
      <w:r w:rsidR="00D13FFF">
        <w:rPr>
          <w:rFonts w:ascii="Arial" w:hAnsi="Arial" w:cs="Arial"/>
          <w:color w:val="000000"/>
          <w:sz w:val="22"/>
          <w:szCs w:val="22"/>
        </w:rPr>
        <w:t xml:space="preserve"> от стоимости акции.</w:t>
      </w:r>
      <w:r w:rsidR="008F1C3E">
        <w:rPr>
          <w:rFonts w:ascii="Arial" w:hAnsi="Arial" w:cs="Arial"/>
          <w:color w:val="000000"/>
          <w:sz w:val="22"/>
          <w:szCs w:val="22"/>
        </w:rPr>
        <w:t xml:space="preserve"> Их доля не может привышать 10%</w:t>
      </w:r>
      <w:r w:rsidR="00071928">
        <w:rPr>
          <w:rFonts w:ascii="Arial" w:hAnsi="Arial" w:cs="Arial"/>
          <w:color w:val="000000"/>
          <w:sz w:val="22"/>
          <w:szCs w:val="22"/>
        </w:rPr>
        <w:t>. Путем свободное продажи.</w:t>
      </w:r>
    </w:p>
    <w:p w14:paraId="04090E0B" w14:textId="77777777" w:rsidR="00EF0C28" w:rsidRPr="00EF0C28" w:rsidRDefault="00EF0C28" w:rsidP="00EF0C28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 w:bidi="ar-SA"/>
        </w:rPr>
      </w:pPr>
      <w:r w:rsidRPr="00EF0C28">
        <w:rPr>
          <w:rFonts w:ascii="Arial" w:eastAsia="Times New Roman" w:hAnsi="Arial" w:cs="Arial"/>
          <w:b/>
          <w:bCs/>
          <w:color w:val="000000"/>
          <w:szCs w:val="22"/>
          <w:lang w:eastAsia="ru-RU" w:bidi="ar-SA"/>
        </w:rPr>
        <w:t>Виды АО:</w:t>
      </w:r>
    </w:p>
    <w:p w14:paraId="6A6C69B4" w14:textId="77777777" w:rsidR="00EF0C28" w:rsidRPr="00EF0C28" w:rsidRDefault="00EF0C28" w:rsidP="00EF0C28">
      <w:pPr>
        <w:numPr>
          <w:ilvl w:val="0"/>
          <w:numId w:val="5"/>
        </w:numPr>
        <w:spacing w:before="24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2"/>
          <w:lang w:eastAsia="ru-RU" w:bidi="ar-SA"/>
        </w:rPr>
      </w:pPr>
      <w:r w:rsidRPr="00EF0C28">
        <w:rPr>
          <w:rFonts w:ascii="Arial" w:eastAsia="Times New Roman" w:hAnsi="Arial" w:cs="Arial"/>
          <w:color w:val="000000"/>
          <w:szCs w:val="22"/>
          <w:lang w:eastAsia="ru-RU" w:bidi="ar-SA"/>
        </w:rPr>
        <w:t>Открытое (ОАО) - акции распространяются путем свободной продажи</w:t>
      </w:r>
    </w:p>
    <w:p w14:paraId="5C1FFC15" w14:textId="77777777" w:rsidR="00EF0C28" w:rsidRPr="00EF0C28" w:rsidRDefault="00EF0C28" w:rsidP="00EF0C28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Cs w:val="22"/>
          <w:lang w:eastAsia="ru-RU" w:bidi="ar-SA"/>
        </w:rPr>
      </w:pPr>
      <w:r w:rsidRPr="00EF0C28">
        <w:rPr>
          <w:rFonts w:ascii="Arial" w:eastAsia="Times New Roman" w:hAnsi="Arial" w:cs="Arial"/>
          <w:color w:val="000000"/>
          <w:szCs w:val="22"/>
          <w:lang w:eastAsia="ru-RU" w:bidi="ar-SA"/>
        </w:rPr>
        <w:t>закрытое (ЗАО) - когда акции распространяются только между первоначальными учередителями</w:t>
      </w:r>
    </w:p>
    <w:p w14:paraId="009D0470" w14:textId="52169C7A" w:rsidR="00EF0C28" w:rsidRPr="00755828" w:rsidRDefault="00EF0C28" w:rsidP="00EF0C28">
      <w:pPr>
        <w:pStyle w:val="a4"/>
        <w:spacing w:before="240" w:beforeAutospacing="0" w:after="0" w:afterAutospacing="0"/>
        <w:jc w:val="both"/>
      </w:pPr>
      <w:r w:rsidRPr="00EF0C28">
        <w:rPr>
          <w:rFonts w:ascii="Arial" w:hAnsi="Arial" w:cs="Arial"/>
          <w:color w:val="000000"/>
          <w:sz w:val="22"/>
          <w:szCs w:val="22"/>
        </w:rPr>
        <w:t xml:space="preserve">Высшим органом управления в АО - </w:t>
      </w:r>
      <w:r w:rsidRPr="00EF0C28">
        <w:rPr>
          <w:rFonts w:ascii="Arial" w:hAnsi="Arial" w:cs="Arial"/>
          <w:b/>
          <w:bCs/>
          <w:color w:val="000000"/>
          <w:sz w:val="22"/>
          <w:szCs w:val="22"/>
        </w:rPr>
        <w:t xml:space="preserve">общее собрание его акционеров, </w:t>
      </w:r>
      <w:r w:rsidRPr="00EF0C28">
        <w:rPr>
          <w:rFonts w:ascii="Arial" w:hAnsi="Arial" w:cs="Arial"/>
          <w:color w:val="000000"/>
          <w:sz w:val="22"/>
          <w:szCs w:val="22"/>
        </w:rPr>
        <w:t>которое утверждает совет директоров, распределяет прибыль, утверждает годовые отчеты, балансы и тд</w:t>
      </w:r>
    </w:p>
    <w:p w14:paraId="10611503" w14:textId="4ECF4D8F" w:rsidR="006D6966" w:rsidRDefault="006D6966" w:rsidP="006D6966">
      <w:pPr>
        <w:pStyle w:val="a4"/>
        <w:spacing w:before="24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48680C21" w14:textId="77777777" w:rsidR="006D6966" w:rsidRPr="006D6966" w:rsidRDefault="006D6966" w:rsidP="0050171F">
      <w:pPr>
        <w:pStyle w:val="a4"/>
        <w:spacing w:before="240" w:beforeAutospacing="0" w:after="0" w:afterAutospacing="0"/>
        <w:jc w:val="both"/>
      </w:pPr>
    </w:p>
    <w:p w14:paraId="2054F13D" w14:textId="77777777" w:rsidR="0050171F" w:rsidRPr="0050171F" w:rsidRDefault="0050171F" w:rsidP="000E768C">
      <w:pPr>
        <w:pStyle w:val="a4"/>
        <w:spacing w:before="240" w:beforeAutospacing="0" w:after="0" w:afterAutospacing="0"/>
        <w:jc w:val="both"/>
      </w:pPr>
    </w:p>
    <w:p w14:paraId="298DE202" w14:textId="77777777" w:rsidR="002C798A" w:rsidRPr="002C798A" w:rsidRDefault="002C798A" w:rsidP="00FA3A44">
      <w:pPr>
        <w:pStyle w:val="a3"/>
        <w:ind w:left="708"/>
        <w:rPr>
          <w:rFonts w:ascii="Times New Roman" w:hAnsi="Times New Roman" w:cs="Times New Roman"/>
          <w:sz w:val="28"/>
          <w:szCs w:val="36"/>
        </w:rPr>
      </w:pPr>
    </w:p>
    <w:sectPr w:rsidR="002C798A" w:rsidRPr="002C7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F14A4"/>
    <w:multiLevelType w:val="hybridMultilevel"/>
    <w:tmpl w:val="ECAABB08"/>
    <w:lvl w:ilvl="0" w:tplc="E4DE9AB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4961763"/>
    <w:multiLevelType w:val="hybridMultilevel"/>
    <w:tmpl w:val="4600E40C"/>
    <w:lvl w:ilvl="0" w:tplc="462802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37C2E92"/>
    <w:multiLevelType w:val="hybridMultilevel"/>
    <w:tmpl w:val="4BE0323E"/>
    <w:lvl w:ilvl="0" w:tplc="D08061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70F66DE"/>
    <w:multiLevelType w:val="hybridMultilevel"/>
    <w:tmpl w:val="48A2D34C"/>
    <w:lvl w:ilvl="0" w:tplc="FB8EF9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F983517"/>
    <w:multiLevelType w:val="multilevel"/>
    <w:tmpl w:val="05A4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F98"/>
    <w:rsid w:val="00013C28"/>
    <w:rsid w:val="000157C5"/>
    <w:rsid w:val="00015926"/>
    <w:rsid w:val="000272D4"/>
    <w:rsid w:val="00071928"/>
    <w:rsid w:val="000753A2"/>
    <w:rsid w:val="000C73E6"/>
    <w:rsid w:val="000E342B"/>
    <w:rsid w:val="000E768C"/>
    <w:rsid w:val="00112B5C"/>
    <w:rsid w:val="00117338"/>
    <w:rsid w:val="00130281"/>
    <w:rsid w:val="00131447"/>
    <w:rsid w:val="001D5374"/>
    <w:rsid w:val="001E193C"/>
    <w:rsid w:val="001F0A73"/>
    <w:rsid w:val="00225919"/>
    <w:rsid w:val="00242E03"/>
    <w:rsid w:val="00266B04"/>
    <w:rsid w:val="00292930"/>
    <w:rsid w:val="002A564F"/>
    <w:rsid w:val="002C798A"/>
    <w:rsid w:val="002F511C"/>
    <w:rsid w:val="00306908"/>
    <w:rsid w:val="00324F44"/>
    <w:rsid w:val="00337AFB"/>
    <w:rsid w:val="00341081"/>
    <w:rsid w:val="00360C62"/>
    <w:rsid w:val="00391414"/>
    <w:rsid w:val="003A4BE5"/>
    <w:rsid w:val="003C61E4"/>
    <w:rsid w:val="003C7115"/>
    <w:rsid w:val="003D107F"/>
    <w:rsid w:val="004473D9"/>
    <w:rsid w:val="00457408"/>
    <w:rsid w:val="00486C5F"/>
    <w:rsid w:val="00495CC5"/>
    <w:rsid w:val="004F3CDC"/>
    <w:rsid w:val="00501356"/>
    <w:rsid w:val="0050171F"/>
    <w:rsid w:val="00526C0B"/>
    <w:rsid w:val="00571392"/>
    <w:rsid w:val="00576B15"/>
    <w:rsid w:val="00590C86"/>
    <w:rsid w:val="0059414F"/>
    <w:rsid w:val="00596DAB"/>
    <w:rsid w:val="005A118C"/>
    <w:rsid w:val="005A164C"/>
    <w:rsid w:val="006519D6"/>
    <w:rsid w:val="0067607D"/>
    <w:rsid w:val="006D6966"/>
    <w:rsid w:val="00715C16"/>
    <w:rsid w:val="00755828"/>
    <w:rsid w:val="00763A73"/>
    <w:rsid w:val="007721D1"/>
    <w:rsid w:val="007734D9"/>
    <w:rsid w:val="007822CC"/>
    <w:rsid w:val="00807D99"/>
    <w:rsid w:val="0087338A"/>
    <w:rsid w:val="00884F50"/>
    <w:rsid w:val="008A5FD6"/>
    <w:rsid w:val="008F120D"/>
    <w:rsid w:val="008F1C3E"/>
    <w:rsid w:val="00996C1F"/>
    <w:rsid w:val="009E3A6C"/>
    <w:rsid w:val="00A23896"/>
    <w:rsid w:val="00A266F6"/>
    <w:rsid w:val="00A516DA"/>
    <w:rsid w:val="00AB2FE3"/>
    <w:rsid w:val="00AD0592"/>
    <w:rsid w:val="00AD1851"/>
    <w:rsid w:val="00B270A7"/>
    <w:rsid w:val="00B4020B"/>
    <w:rsid w:val="00B92A53"/>
    <w:rsid w:val="00C10321"/>
    <w:rsid w:val="00C14635"/>
    <w:rsid w:val="00C25B66"/>
    <w:rsid w:val="00C2658C"/>
    <w:rsid w:val="00C45063"/>
    <w:rsid w:val="00CD27AE"/>
    <w:rsid w:val="00D13FFF"/>
    <w:rsid w:val="00D54DDA"/>
    <w:rsid w:val="00D6588C"/>
    <w:rsid w:val="00D65F98"/>
    <w:rsid w:val="00D707DD"/>
    <w:rsid w:val="00DC00EC"/>
    <w:rsid w:val="00DC1B0B"/>
    <w:rsid w:val="00DF51F8"/>
    <w:rsid w:val="00E43FBC"/>
    <w:rsid w:val="00EA5F1C"/>
    <w:rsid w:val="00EB14C4"/>
    <w:rsid w:val="00EC615D"/>
    <w:rsid w:val="00EF0C28"/>
    <w:rsid w:val="00EF2F74"/>
    <w:rsid w:val="00F238A9"/>
    <w:rsid w:val="00F323D9"/>
    <w:rsid w:val="00F70F59"/>
    <w:rsid w:val="00F90ED9"/>
    <w:rsid w:val="00FA3A44"/>
    <w:rsid w:val="00FB74F6"/>
    <w:rsid w:val="00FD5FFB"/>
    <w:rsid w:val="00FF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471C"/>
  <w15:chartTrackingRefBased/>
  <w15:docId w15:val="{DCBD3E4D-0E1F-43EF-96A4-242905D7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3A73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C7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apple-tab-span">
    <w:name w:val="apple-tab-span"/>
    <w:basedOn w:val="a0"/>
    <w:rsid w:val="005017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Вакуленчик Владислав</cp:lastModifiedBy>
  <cp:revision>100</cp:revision>
  <dcterms:created xsi:type="dcterms:W3CDTF">2024-09-04T05:23:00Z</dcterms:created>
  <dcterms:modified xsi:type="dcterms:W3CDTF">2024-10-02T06:00:00Z</dcterms:modified>
</cp:coreProperties>
</file>