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6915" w14:textId="04F3A3F9" w:rsidR="00304C0A" w:rsidRDefault="00304C0A" w:rsidP="00304C0A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ГОСТ Р </w:t>
      </w:r>
      <w:r w:rsidR="00920ABB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ISO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/МЭК 14764 (ISO/IEC 14764) – это стандарт, описывающий процессы сопровождения программного обеспечения. Он определяет требования и рекомендации для управления сопровождением программных продуктов на протяжении их жизненного цикла. Стандарт входит в семейство стандартов ISO/IEC 12207, которое охватывает жизненный цикл программного обеспечения.</w:t>
      </w:r>
    </w:p>
    <w:p w14:paraId="11E62DE7" w14:textId="1B3097E0" w:rsidR="00B76BD4" w:rsidRDefault="00B76BD4" w:rsidP="00304C0A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23F349B" w14:textId="1FEC6287" w:rsidR="00576180" w:rsidRDefault="00576180" w:rsidP="00304C0A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4A8C91D0" wp14:editId="7D89C648">
            <wp:extent cx="5939790" cy="302704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68E0" w14:textId="0FB8DE07" w:rsidR="00B76BD4" w:rsidRDefault="00B76BD4" w:rsidP="00304C0A">
      <w:pPr>
        <w:spacing w:before="100" w:beforeAutospacing="1" w:after="100" w:afterAutospacing="1"/>
      </w:pPr>
      <w:r>
        <w:t>Стандарт 14764 был разработан как часть международных усилий по формализации процессов жизненного цикла программного обеспечения. Основная цель — создать универсальный язык и методы, которые обеспечивают совместимость и качество ПО на всех этапах его сопровождения</w:t>
      </w:r>
    </w:p>
    <w:p w14:paraId="422A7B26" w14:textId="34E47AF4" w:rsidR="0085479A" w:rsidRPr="00304C0A" w:rsidRDefault="0085479A" w:rsidP="00304C0A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3C4DB9B5" wp14:editId="02418B78">
            <wp:extent cx="5939790" cy="45364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1ACE" w14:textId="77777777" w:rsidR="00304C0A" w:rsidRPr="00304C0A" w:rsidRDefault="00304C0A" w:rsidP="00304C0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Основные аспекты стандарта 14764:</w:t>
      </w:r>
    </w:p>
    <w:p w14:paraId="54E811F3" w14:textId="77777777" w:rsidR="00304C0A" w:rsidRPr="00304C0A" w:rsidRDefault="00304C0A" w:rsidP="00304C0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Цели сопровождения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Обеспечение эффективного и качественного функционирования программного обеспечения после его передачи пользователю.</w:t>
      </w:r>
    </w:p>
    <w:p w14:paraId="66056B32" w14:textId="77777777" w:rsidR="00304C0A" w:rsidRPr="00304C0A" w:rsidRDefault="00304C0A" w:rsidP="00304C0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Классификация сопровождения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8EE47C9" w14:textId="77777777" w:rsidR="00304C0A" w:rsidRPr="00304C0A" w:rsidRDefault="00304C0A" w:rsidP="00304C0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Корректирующее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Исправление выявленных дефектов.</w:t>
      </w:r>
    </w:p>
    <w:p w14:paraId="6844D610" w14:textId="77777777" w:rsidR="00304C0A" w:rsidRPr="00304C0A" w:rsidRDefault="00304C0A" w:rsidP="00304C0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Адаптивное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Адаптация ПО к изменению среды или требований.</w:t>
      </w:r>
    </w:p>
    <w:p w14:paraId="33D52152" w14:textId="77777777" w:rsidR="00304C0A" w:rsidRPr="00304C0A" w:rsidRDefault="00304C0A" w:rsidP="00304C0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Совершенствующее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Улучшение производительности, удобства использования или других характеристик.</w:t>
      </w:r>
    </w:p>
    <w:p w14:paraId="126C03C9" w14:textId="77777777" w:rsidR="00304C0A" w:rsidRPr="00304C0A" w:rsidRDefault="00304C0A" w:rsidP="00304C0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Предупредительное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Меры по предотвращению потенциальных дефектов.</w:t>
      </w:r>
    </w:p>
    <w:p w14:paraId="54D9E3F3" w14:textId="77777777" w:rsidR="00304C0A" w:rsidRPr="00304C0A" w:rsidRDefault="00304C0A" w:rsidP="00304C0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Процессы сопровождения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60AC861" w14:textId="77777777" w:rsidR="00304C0A" w:rsidRPr="00304C0A" w:rsidRDefault="00304C0A" w:rsidP="00304C0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 процессом сопровождения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Планирование, мониторинг, контроль ресурсов и сроков.</w:t>
      </w:r>
    </w:p>
    <w:p w14:paraId="26B608AE" w14:textId="77777777" w:rsidR="00304C0A" w:rsidRPr="00304C0A" w:rsidRDefault="00304C0A" w:rsidP="00304C0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Анализ и планирование изменений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Оценка требований, влияния изменений и их приоритизация.</w:t>
      </w:r>
    </w:p>
    <w:p w14:paraId="3077D414" w14:textId="77777777" w:rsidR="00304C0A" w:rsidRPr="00304C0A" w:rsidRDefault="00304C0A" w:rsidP="00304C0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Реализация изменений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Разработка, тестирование и внедрение обновлений.</w:t>
      </w:r>
    </w:p>
    <w:p w14:paraId="000FC714" w14:textId="77777777" w:rsidR="00304C0A" w:rsidRPr="00304C0A" w:rsidRDefault="00304C0A" w:rsidP="00304C0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Поддержка пользователей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Предоставление технической помощи, обучение и документация.</w:t>
      </w:r>
    </w:p>
    <w:p w14:paraId="78550C80" w14:textId="77777777" w:rsidR="00304C0A" w:rsidRPr="00304C0A" w:rsidRDefault="00304C0A" w:rsidP="00304C0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Закрытие работы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Завершение процесса сопровождения, включая архивирование данных и анализ проделанной работы.</w:t>
      </w:r>
    </w:p>
    <w:p w14:paraId="71CD7A37" w14:textId="77777777" w:rsidR="00304C0A" w:rsidRPr="00304C0A" w:rsidRDefault="00304C0A" w:rsidP="00304C0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Роли и ответственность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2D69739" w14:textId="77777777" w:rsidR="00304C0A" w:rsidRPr="00304C0A" w:rsidRDefault="00304C0A" w:rsidP="00304C0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Организации-разработчики и пользователи совместно обеспечивают реализацию процесса сопровождения.</w:t>
      </w:r>
    </w:p>
    <w:p w14:paraId="2D7460AA" w14:textId="77777777" w:rsidR="00304C0A" w:rsidRPr="00304C0A" w:rsidRDefault="00304C0A" w:rsidP="00304C0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Определяются процедуры передачи знаний между командами и новые требования к сопровождению.</w:t>
      </w:r>
    </w:p>
    <w:p w14:paraId="64AD3671" w14:textId="77777777" w:rsidR="00304C0A" w:rsidRPr="00304C0A" w:rsidRDefault="00304C0A" w:rsidP="00304C0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Документация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Для успешного сопровождения стандарт рекомендует вести полную документацию, включая журналы изменений, отчеты о дефектах, запросы на изменения и обновленные версии руководств пользователя.</w:t>
      </w:r>
    </w:p>
    <w:p w14:paraId="640E8156" w14:textId="77777777" w:rsidR="00304C0A" w:rsidRPr="00304C0A" w:rsidRDefault="00304C0A" w:rsidP="00304C0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Взаимодействие с другими стандартами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ГОСТ Р ИСО/МЭК 14764 тесно связан с ISO/IEC 12207 (жизненный цикл ПО) и ISO/IEC 9126 (качество ПО), обеспечивая комплексный подход к управлению ПО.</w:t>
      </w:r>
    </w:p>
    <w:p w14:paraId="1B84BCDA" w14:textId="77777777" w:rsidR="00304C0A" w:rsidRPr="00304C0A" w:rsidRDefault="00304C0A" w:rsidP="00304C0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Применение:</w:t>
      </w:r>
    </w:p>
    <w:p w14:paraId="4E4DAD4B" w14:textId="77777777" w:rsidR="00304C0A" w:rsidRPr="00304C0A" w:rsidRDefault="00304C0A" w:rsidP="00304C0A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Стандарт применяется в организациях, занимающихся разработкой, эксплуатацией и сопровождением программного обеспечения, включая IT-отделы, аутсорсинговые компании и поставщиков услуг.</w:t>
      </w:r>
    </w:p>
    <w:p w14:paraId="14FDF5A2" w14:textId="77777777" w:rsidR="00304C0A" w:rsidRPr="00304C0A" w:rsidRDefault="00304C0A" w:rsidP="00304C0A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Если вам нужна подробная информация о конкретных разделах стандарта или рекомендации по его внедрению, дайте знать!</w:t>
      </w:r>
    </w:p>
    <w:p w14:paraId="68901C29" w14:textId="553CA7CD" w:rsidR="00CE2550" w:rsidRDefault="00CE2550" w:rsidP="00CE2550">
      <w:pPr>
        <w:spacing w:after="0"/>
        <w:jc w:val="both"/>
      </w:pPr>
    </w:p>
    <w:sectPr w:rsidR="00CE255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40A7B"/>
    <w:multiLevelType w:val="multilevel"/>
    <w:tmpl w:val="77569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50"/>
    <w:rsid w:val="00092A50"/>
    <w:rsid w:val="000B0240"/>
    <w:rsid w:val="00304C0A"/>
    <w:rsid w:val="00414BEA"/>
    <w:rsid w:val="00576180"/>
    <w:rsid w:val="005B5FC7"/>
    <w:rsid w:val="005E6250"/>
    <w:rsid w:val="006C0B77"/>
    <w:rsid w:val="008242FF"/>
    <w:rsid w:val="0085479A"/>
    <w:rsid w:val="00870751"/>
    <w:rsid w:val="00920ABB"/>
    <w:rsid w:val="00922C48"/>
    <w:rsid w:val="00B76BD4"/>
    <w:rsid w:val="00B915B7"/>
    <w:rsid w:val="00CE255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D197"/>
  <w15:chartTrackingRefBased/>
  <w15:docId w15:val="{0889EAEE-91A7-4356-A784-16DCB99F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3">
    <w:name w:val="heading 3"/>
    <w:basedOn w:val="Normal"/>
    <w:link w:val="Heading3Char"/>
    <w:uiPriority w:val="9"/>
    <w:qFormat/>
    <w:rsid w:val="00304C0A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4C0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04C0A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304C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Вакуленчик Владислав</cp:lastModifiedBy>
  <cp:revision>11</cp:revision>
  <dcterms:created xsi:type="dcterms:W3CDTF">2024-12-06T05:20:00Z</dcterms:created>
  <dcterms:modified xsi:type="dcterms:W3CDTF">2024-12-20T05:30:00Z</dcterms:modified>
</cp:coreProperties>
</file>