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6058" w14:textId="77777777" w:rsidR="00712337" w:rsidRPr="00057051" w:rsidRDefault="00712337" w:rsidP="00712337">
      <w:pPr>
        <w:pStyle w:val="MyStyle1"/>
      </w:pPr>
      <w:bookmarkStart w:id="0" w:name="_GoBack"/>
      <w:bookmarkEnd w:id="0"/>
      <w:r w:rsidRPr="00057051">
        <w:t>ЛЕКЦИЯ 3</w:t>
      </w:r>
      <w:r w:rsidRPr="00057051">
        <w:tab/>
      </w:r>
      <w:r w:rsidRPr="00057051">
        <w:tab/>
      </w:r>
      <w:r w:rsidRPr="00057051">
        <w:tab/>
      </w:r>
      <w:r w:rsidRPr="00057051">
        <w:tab/>
      </w:r>
      <w:r w:rsidRPr="00057051">
        <w:tab/>
      </w:r>
    </w:p>
    <w:p w14:paraId="33D3BC7A" w14:textId="77777777" w:rsidR="00712337" w:rsidRPr="00057051" w:rsidRDefault="00712337" w:rsidP="00712337">
      <w:pPr>
        <w:ind w:firstLine="709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Одной из основных частей АСУ ТП является ПО, представляющее собой совокупность взаимосвязанных и автономных программ, описаний, инструкций программиста и пользователя, тестов и т.п.</w:t>
      </w:r>
    </w:p>
    <w:p w14:paraId="5CF26A1D" w14:textId="77777777" w:rsidR="00712337" w:rsidRPr="00057051" w:rsidRDefault="00712337" w:rsidP="00712337">
      <w:pPr>
        <w:ind w:firstLine="708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Надёжность ПО</w:t>
      </w:r>
      <w:r w:rsidRPr="00057051">
        <w:rPr>
          <w:rFonts w:cs="Times New Roman"/>
          <w:szCs w:val="28"/>
        </w:rPr>
        <w:t xml:space="preserve"> – есть свойство программного обеспечения своевременно выполнять в заранее указанных условиях эксплуатации вперёд установленных функций.</w:t>
      </w:r>
    </w:p>
    <w:p w14:paraId="5ADDC1EF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В самом общем случае основную функцию ПО АСУТП можно рассматривать как своевременное получение некоторого результата или решения y при переработке входной информации x из множества X.</w:t>
      </w:r>
    </w:p>
    <w:p w14:paraId="0865E124" w14:textId="77777777" w:rsidR="00712337" w:rsidRPr="00057051" w:rsidRDefault="00712337" w:rsidP="00712337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Под x понимается контрольная информация, сигналы о состоянии технологического оборудования, команды управленческого персонала и вышестоящих АСУ и т.п.</w:t>
      </w:r>
    </w:p>
    <w:p w14:paraId="477AEA75" w14:textId="77777777" w:rsidR="00712337" w:rsidRPr="00057051" w:rsidRDefault="00712337" w:rsidP="00712337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Результат y зависит как от случайного x принадлежит X, так и от свойства ПО, носящих во многом стохастический характер. Поэтому установление каких-либо диапазонов изменения y и тем более границ допустимых или разумных результатов Y оказывается в этом случае невозможным. Вследствие этого становится затруднительной строгая качественная оценка принадлежности данного y множеству «разумных» результатов Y.</w:t>
      </w:r>
    </w:p>
    <w:p w14:paraId="5181762D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Надёжность ПО</w:t>
      </w:r>
      <w:r w:rsidRPr="00057051">
        <w:rPr>
          <w:rFonts w:cs="Times New Roman"/>
          <w:szCs w:val="28"/>
        </w:rPr>
        <w:t xml:space="preserve"> устанавливается по результатам работы ПО, т.е. при динамической проверке всех программ на множестве входной информации. Некорректное ПО заведомо ненадёжно, одна и корректное ПО может быть ненадёжным. Рассмотренное определение надёжности ПО базируется на понятии отказа программы, под которым понимается событие, заключающееся в появлении «неразумного» результата y принадлежит Y при x принадлежит X и нормальной работе УВМ и ТСА.</w:t>
      </w:r>
    </w:p>
    <w:p w14:paraId="6E9F76DC" w14:textId="77777777" w:rsidR="00712337" w:rsidRPr="00057051" w:rsidRDefault="00712337" w:rsidP="00712337">
      <w:pPr>
        <w:ind w:firstLine="36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Отказы ПО:</w:t>
      </w:r>
    </w:p>
    <w:p w14:paraId="769FBFF1" w14:textId="77777777" w:rsidR="00712337" w:rsidRPr="00057051" w:rsidRDefault="00712337" w:rsidP="00712337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Неслучайные отказы обусловлены действием компьютерных вирусов.</w:t>
      </w:r>
    </w:p>
    <w:p w14:paraId="699381A6" w14:textId="77777777" w:rsidR="00712337" w:rsidRPr="00057051" w:rsidRDefault="00712337" w:rsidP="00712337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Случайные отказы наблюдаются в случайные моменты времени работы УВМ или процессора. По своим последствиям эти отказы классифицируются на.</w:t>
      </w:r>
    </w:p>
    <w:p w14:paraId="5AE1BC4F" w14:textId="77777777" w:rsidR="00712337" w:rsidRPr="00057051" w:rsidRDefault="00712337" w:rsidP="00712337">
      <w:pPr>
        <w:pStyle w:val="a3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Случайные сбои программ</w:t>
      </w:r>
    </w:p>
    <w:p w14:paraId="2101F7F8" w14:textId="77777777" w:rsidR="00712337" w:rsidRPr="00057051" w:rsidRDefault="00712337" w:rsidP="00712337">
      <w:pPr>
        <w:pStyle w:val="a3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Устойчивые отказы ПО</w:t>
      </w:r>
    </w:p>
    <w:p w14:paraId="6392B3B1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Под сбоем ПО</w:t>
      </w:r>
      <w:r w:rsidRPr="00057051">
        <w:rPr>
          <w:rFonts w:cs="Times New Roman"/>
          <w:szCs w:val="28"/>
        </w:rPr>
        <w:t xml:space="preserve"> понимают случайные события, которые заключаются в появлении «неразумного» результата y «принадлежит» Y и исчезающее при последующих прогонах (запусках) программ.</w:t>
      </w:r>
    </w:p>
    <w:p w14:paraId="0E047BE6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Сбой ПО – </w:t>
      </w:r>
      <w:r w:rsidRPr="00057051">
        <w:rPr>
          <w:rFonts w:cs="Times New Roman"/>
          <w:szCs w:val="28"/>
        </w:rPr>
        <w:t>это самоустраняющийся отказ программы, возникающий при некоторых, возможно случайных, состояниях УВМ и информации x «принадлежит» X, наблюдаемый пользователем в случайные моменты времени и исчезающий без вмешательства программиста.</w:t>
      </w:r>
    </w:p>
    <w:p w14:paraId="5D11DDED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Устойчивый отказ </w:t>
      </w:r>
      <w:r w:rsidRPr="00057051">
        <w:rPr>
          <w:rFonts w:cs="Times New Roman"/>
          <w:szCs w:val="28"/>
        </w:rPr>
        <w:t>– наблюдается в случайный момент процессорного времени в форме «неразумного» результата y принадлежит Y при x принадлежит X в нормальном функционировании УВМ.</w:t>
      </w:r>
    </w:p>
    <w:p w14:paraId="117BAFDB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lastRenderedPageBreak/>
        <w:t xml:space="preserve">Причиной отказа ПО </w:t>
      </w:r>
      <w:r w:rsidRPr="00057051">
        <w:rPr>
          <w:rFonts w:cs="Times New Roman"/>
          <w:szCs w:val="28"/>
        </w:rPr>
        <w:t>служит некоторая систематическая ошибка программы, после устранения которой данный отказ исчезает, т.е. имеет место восстановление ПО.</w:t>
      </w:r>
    </w:p>
    <w:p w14:paraId="51162778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Различают ошибки </w:t>
      </w:r>
      <w:r w:rsidRPr="00057051">
        <w:rPr>
          <w:rFonts w:cs="Times New Roman"/>
          <w:b/>
          <w:szCs w:val="28"/>
        </w:rPr>
        <w:t xml:space="preserve">первичного </w:t>
      </w:r>
      <w:r w:rsidRPr="00057051">
        <w:rPr>
          <w:rFonts w:cs="Times New Roman"/>
          <w:szCs w:val="28"/>
        </w:rPr>
        <w:t xml:space="preserve">и </w:t>
      </w:r>
      <w:r w:rsidRPr="00057051">
        <w:rPr>
          <w:rFonts w:cs="Times New Roman"/>
          <w:b/>
          <w:szCs w:val="28"/>
        </w:rPr>
        <w:t xml:space="preserve">вторичного типа. </w:t>
      </w:r>
    </w:p>
    <w:p w14:paraId="59F5084D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Ошибки первичного типа </w:t>
      </w:r>
      <w:r w:rsidRPr="00057051">
        <w:rPr>
          <w:rFonts w:cs="Times New Roman"/>
          <w:szCs w:val="28"/>
        </w:rPr>
        <w:t>связаны с неточностями в текстах программ и возникают при подготовке носителей и документации ПО, при записях кодов на алгоритмических языках и трансляции программ на машинный язык. А также из-за неточностей алгоритмов и при неверных или некорректных постановках, решаемых на УВМ.</w:t>
      </w:r>
    </w:p>
    <w:p w14:paraId="284C466B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Ошибки вторичного типа</w:t>
      </w:r>
      <w:r w:rsidRPr="00057051">
        <w:rPr>
          <w:rFonts w:cs="Times New Roman"/>
          <w:szCs w:val="28"/>
        </w:rPr>
        <w:t xml:space="preserve"> во многом являются следствием первичных ошибок программ. К ним относят ошибки:</w:t>
      </w:r>
    </w:p>
    <w:p w14:paraId="1136458D" w14:textId="77777777" w:rsidR="00712337" w:rsidRPr="00057051" w:rsidRDefault="00712337" w:rsidP="00712337">
      <w:pPr>
        <w:pStyle w:val="a3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Вычислительные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(неверная индексация и подсчёт временных параметров, расхождение результата ручного и машинного счёта, появление неустойчивых операций и т.п.)</w:t>
      </w:r>
    </w:p>
    <w:p w14:paraId="6A16DB0E" w14:textId="77777777" w:rsidR="00712337" w:rsidRPr="00057051" w:rsidRDefault="00712337" w:rsidP="00712337">
      <w:pPr>
        <w:pStyle w:val="a3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Логические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(пропуск логических условий, неверные краевые условия и др.)</w:t>
      </w:r>
    </w:p>
    <w:p w14:paraId="09DEA811" w14:textId="77777777" w:rsidR="00712337" w:rsidRPr="00057051" w:rsidRDefault="00712337" w:rsidP="00712337">
      <w:pPr>
        <w:pStyle w:val="a3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Сопряжение интерфейсов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(межмодульных, программно-технических, информационных)</w:t>
      </w:r>
    </w:p>
    <w:p w14:paraId="3DE250F1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Итог: </w:t>
      </w:r>
      <w:r w:rsidRPr="00057051">
        <w:rPr>
          <w:rFonts w:cs="Times New Roman"/>
          <w:szCs w:val="28"/>
        </w:rPr>
        <w:t>ошибки первичного и вторичного типов порождаются на этапах разработки спецификаций на ПО: проектирования ПО: реализации программ.</w:t>
      </w:r>
    </w:p>
    <w:p w14:paraId="2E48134E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Отличия отказов ПО </w:t>
      </w:r>
      <w:r w:rsidRPr="00057051">
        <w:rPr>
          <w:rFonts w:cs="Times New Roman"/>
          <w:szCs w:val="28"/>
        </w:rPr>
        <w:t>при его эксплуатации от отказов технических элементов</w:t>
      </w:r>
    </w:p>
    <w:p w14:paraId="1E196471" w14:textId="77777777" w:rsidR="00712337" w:rsidRPr="00057051" w:rsidRDefault="00712337" w:rsidP="00712337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Отказ ПО не приводит к разрушению или поломке программного элемента. Отказы ПО не связаны с физическим износом элемента (в частности носителя программ),</w:t>
      </w:r>
    </w:p>
    <w:p w14:paraId="4F2EF301" w14:textId="77777777" w:rsidR="00712337" w:rsidRPr="00057051" w:rsidRDefault="00712337" w:rsidP="00712337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Отказ ПО не коррелирован с процессорным и, тем более, астрономическим временем (с процессорным временем или числом прогонов ПО программ пользователем),</w:t>
      </w:r>
    </w:p>
    <w:p w14:paraId="572D50CB" w14:textId="77777777" w:rsidR="00712337" w:rsidRPr="00057051" w:rsidRDefault="00712337" w:rsidP="00712337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При длительной эксплуатации ПО все его ошибки могут быть устранены и программы становятся абсолютно надёжными. Если обозначить через N(t) число не выявленных ошибок ПО в произвольный момент процессорного времени t, то формально имеет место соотношение lim N(t) = 0, справедливо при условии, что в процессе восстановления программ в них не вносятся новые ошибки.</w:t>
      </w:r>
    </w:p>
    <w:p w14:paraId="00815703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Опыт создания и эксплуатации ПО реальному времени показывает, что</w:t>
      </w:r>
      <w:r w:rsidRPr="00057051">
        <w:rPr>
          <w:rFonts w:cs="Times New Roman"/>
          <w:b/>
          <w:szCs w:val="28"/>
        </w:rPr>
        <w:t xml:space="preserve"> при устранении одних ошибок вносятся другие. </w:t>
      </w:r>
      <w:r w:rsidRPr="00057051">
        <w:rPr>
          <w:rFonts w:cs="Times New Roman"/>
          <w:szCs w:val="28"/>
        </w:rPr>
        <w:t xml:space="preserve">Поэтому, при длительной </w:t>
      </w:r>
    </w:p>
    <w:p w14:paraId="7CF3CAB4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…</w:t>
      </w:r>
    </w:p>
    <w:p w14:paraId="2FB45993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Основные показатели надёжности ПО</w:t>
      </w:r>
    </w:p>
    <w:p w14:paraId="34DD16EC" w14:textId="77777777" w:rsidR="00712337" w:rsidRPr="00057051" w:rsidRDefault="00712337" w:rsidP="00712337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Функция ненадёжности</w:t>
      </w:r>
      <w:r w:rsidRPr="0005705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57051">
        <w:rPr>
          <w:rFonts w:ascii="Times New Roman" w:hAnsi="Times New Roman" w:cs="Times New Roman"/>
          <w:b/>
          <w:sz w:val="28"/>
          <w:szCs w:val="28"/>
        </w:rPr>
        <w:t>отказа</w:t>
      </w:r>
      <w:r w:rsidRPr="00057051">
        <w:rPr>
          <w:rFonts w:ascii="Times New Roman" w:hAnsi="Times New Roman" w:cs="Times New Roman"/>
          <w:sz w:val="28"/>
          <w:szCs w:val="28"/>
        </w:rPr>
        <w:t>. ПО Q(t) = P (того, что отказ ПО появится до момента времени t),</w:t>
      </w:r>
    </w:p>
    <w:p w14:paraId="20C53041" w14:textId="77777777" w:rsidR="00712337" w:rsidRPr="00057051" w:rsidRDefault="00712337" w:rsidP="00712337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 xml:space="preserve">Функция надёжности. </w:t>
      </w:r>
      <w:r w:rsidRPr="00057051">
        <w:rPr>
          <w:rFonts w:ascii="Times New Roman" w:hAnsi="Times New Roman" w:cs="Times New Roman"/>
          <w:sz w:val="28"/>
          <w:szCs w:val="28"/>
        </w:rPr>
        <w:t>ПО P(t) = P (того, что отказ ПО появится после момента времени t),</w:t>
      </w:r>
    </w:p>
    <w:p w14:paraId="47D90342" w14:textId="77777777" w:rsidR="00712337" w:rsidRPr="00057051" w:rsidRDefault="00712337" w:rsidP="00712337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 xml:space="preserve">Интенсивность отказов </w:t>
      </w:r>
      <w:r w:rsidRPr="00057051">
        <w:rPr>
          <w:rFonts w:ascii="Times New Roman" w:hAnsi="Times New Roman" w:cs="Times New Roman"/>
          <w:sz w:val="28"/>
          <w:szCs w:val="28"/>
        </w:rPr>
        <w:t>ПО: λ(t) = dQ/dt,</w:t>
      </w:r>
    </w:p>
    <w:p w14:paraId="6B5EC60D" w14:textId="77777777" w:rsidR="00712337" w:rsidRPr="00057051" w:rsidRDefault="00712337" w:rsidP="00712337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Средняя наработка на отказ </w:t>
      </w:r>
      <w:r w:rsidRPr="00057051">
        <w:rPr>
          <w:rFonts w:ascii="Times New Roman" w:hAnsi="Times New Roman" w:cs="Times New Roman"/>
          <w:sz w:val="28"/>
          <w:szCs w:val="28"/>
        </w:rPr>
        <w:t>ПО: t = интеграл (t * f(t) / dt) = интеграл ((P(t) * d(t))</w:t>
      </w:r>
    </w:p>
    <w:p w14:paraId="2DE0E114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Программное обеспечение АСУТП состоит из …</w:t>
      </w:r>
    </w:p>
    <w:p w14:paraId="27277596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Если программы имеют взаимные информационные связи или предназначены для получения одного результата y (вычисление одной функции), то в отношении надёжности такой программный комплекс представляет собой простую систему без избыточности и вероятность его безотказной работы равна произведению вероятностей безотказной работы каждой i-ой программы?</w:t>
      </w:r>
    </w:p>
    <w:p w14:paraId="2FD6D39C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P(t) = П(от 1 до m) p</w:t>
      </w:r>
      <w:r w:rsidRPr="00057051">
        <w:rPr>
          <w:rFonts w:cs="Times New Roman"/>
          <w:szCs w:val="28"/>
          <w:vertAlign w:val="subscript"/>
        </w:rPr>
        <w:t xml:space="preserve">i </w:t>
      </w:r>
      <w:r w:rsidRPr="00057051">
        <w:rPr>
          <w:rFonts w:cs="Times New Roman"/>
          <w:szCs w:val="28"/>
        </w:rPr>
        <w:t>(t), где</w:t>
      </w:r>
    </w:p>
    <w:p w14:paraId="5F80D286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m – общее число программ.</w:t>
      </w:r>
    </w:p>
    <w:p w14:paraId="6C194A20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Надёжность такого ПО определяется надёжностью отказов самой «ненадёжной» программы, имеющей наибольшее значение …</w:t>
      </w:r>
    </w:p>
    <w:p w14:paraId="213D9999" w14:textId="77777777" w:rsidR="00712337" w:rsidRPr="00057051" w:rsidRDefault="00712337" w:rsidP="00712337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Понижению интенсивности λ способствует и переход на другой более высокий ЯП. Другой путь повышения надёжности ПО связано с резервированием и введением в программную систему некоторой избыточности.</w:t>
      </w:r>
    </w:p>
    <w:p w14:paraId="533A52AE" w14:textId="77777777" w:rsidR="00712337" w:rsidRPr="00057051" w:rsidRDefault="00712337" w:rsidP="00712337">
      <w:pPr>
        <w:ind w:firstLine="36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Применительно к ПО АСУТП различают </w:t>
      </w:r>
      <w:r w:rsidRPr="00057051">
        <w:rPr>
          <w:rFonts w:cs="Times New Roman"/>
          <w:b/>
          <w:szCs w:val="28"/>
        </w:rPr>
        <w:t>три вида резервирования</w:t>
      </w:r>
      <w:r w:rsidRPr="00057051">
        <w:rPr>
          <w:rFonts w:cs="Times New Roman"/>
          <w:szCs w:val="28"/>
        </w:rPr>
        <w:t>:</w:t>
      </w:r>
    </w:p>
    <w:p w14:paraId="7F82BDB7" w14:textId="77777777" w:rsidR="00712337" w:rsidRPr="00057051" w:rsidRDefault="00712337" w:rsidP="00712337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Временное</w:t>
      </w:r>
    </w:p>
    <w:p w14:paraId="3A0DD908" w14:textId="77777777" w:rsidR="00FA379E" w:rsidRDefault="00712337" w:rsidP="00FA379E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Информационное</w:t>
      </w:r>
    </w:p>
    <w:p w14:paraId="5D9BCC1A" w14:textId="6D12537C" w:rsidR="00F12C76" w:rsidRPr="00BD4ADB" w:rsidRDefault="00712337" w:rsidP="00FA379E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FA379E">
        <w:rPr>
          <w:rFonts w:cs="Times New Roman"/>
          <w:b/>
          <w:szCs w:val="28"/>
        </w:rPr>
        <w:t>Программное</w:t>
      </w:r>
    </w:p>
    <w:p w14:paraId="73199D14" w14:textId="38ABEACC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</w:p>
    <w:p w14:paraId="365B688E" w14:textId="42FD7E33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Типы данных</w:t>
      </w:r>
    </w:p>
    <w:p w14:paraId="11DF46C4" w14:textId="58F1D45E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Операционные системы</w:t>
      </w:r>
    </w:p>
    <w:p w14:paraId="506D0E23" w14:textId="3027785E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Языки высокого уровня</w:t>
      </w:r>
    </w:p>
    <w:p w14:paraId="754178ED" w14:textId="43BB985A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Язык низского уровня</w:t>
      </w:r>
    </w:p>
    <w:p w14:paraId="0ED07F54" w14:textId="1B3B4D71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Щлюз</w:t>
      </w:r>
    </w:p>
    <w:p w14:paraId="385184AD" w14:textId="188F6FAE" w:rsidR="00BD4ADB" w:rsidRDefault="00BD4ADB" w:rsidP="00BD4ADB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Сетевой протокол</w:t>
      </w:r>
    </w:p>
    <w:p w14:paraId="51BC19D6" w14:textId="3838065A" w:rsidR="00FB0E10" w:rsidRDefault="00FB0E10" w:rsidP="00BD4ADB">
      <w:pPr>
        <w:pStyle w:val="a3"/>
        <w:spacing w:after="0"/>
        <w:ind w:left="0"/>
        <w:rPr>
          <w:rFonts w:cs="Times New Roman"/>
          <w:b/>
          <w:szCs w:val="28"/>
        </w:rPr>
      </w:pPr>
    </w:p>
    <w:p w14:paraId="389F163D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Вот краткие объяснения для каждого из упомянутых терминов:</w:t>
      </w:r>
    </w:p>
    <w:p w14:paraId="4A250404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917EFD6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1. **Типы данных** — это классификация данных, используемых в программировании для указания компилятору или интерпретатору, как программист намерен использовать данные. Основные типы данных:</w:t>
      </w:r>
    </w:p>
    <w:p w14:paraId="7658AB2C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**Примитивные**: например, `int` (целые числа), `float` (вещественные числа), `char` (символы), `boolean` (логические значения).</w:t>
      </w:r>
    </w:p>
    <w:p w14:paraId="42ABAD4C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**Структурные**: массивы, списки, структуры.</w:t>
      </w:r>
    </w:p>
    <w:p w14:paraId="4F240F41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**Пользовательские**: классы и структуры, определенные разработчиками.</w:t>
      </w:r>
    </w:p>
    <w:p w14:paraId="356A17DE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2225EAA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2. **Операционные системы (ОС)** — это программное обеспечение, которое управляет аппаратными ресурсами </w:t>
      </w:r>
      <w:r w:rsidRPr="00FB0E10">
        <w:rPr>
          <w:rFonts w:ascii="Times New Roman" w:hAnsi="Times New Roman" w:cs="Times New Roman"/>
          <w:b/>
          <w:sz w:val="28"/>
          <w:szCs w:val="28"/>
        </w:rPr>
        <w:lastRenderedPageBreak/>
        <w:t>компьютера и предоставляет интерфейсы для взаимодействия пользователя с системой. Примеры ОС:</w:t>
      </w:r>
    </w:p>
    <w:p w14:paraId="3B967062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**Windows**</w:t>
      </w:r>
    </w:p>
    <w:p w14:paraId="1562242A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**Linux**</w:t>
      </w:r>
    </w:p>
    <w:p w14:paraId="71121A73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**macOS**</w:t>
      </w:r>
    </w:p>
    <w:p w14:paraId="5E8D9AA6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**Android**</w:t>
      </w:r>
    </w:p>
    <w:p w14:paraId="7972A94B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ED59E07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3. **Языки высокого уровня** — это языки программирования, которые предоставляют абстракции от машинного кода и удобны для написания программ. Они ближе к человеческому языку и автоматически управляют многими аспектами работы с памятью. Примеры:</w:t>
      </w:r>
    </w:p>
    <w:p w14:paraId="241C4F15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**Python**</w:t>
      </w:r>
    </w:p>
    <w:p w14:paraId="6D12989E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**Java**</w:t>
      </w:r>
    </w:p>
    <w:p w14:paraId="7D75C3E1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**C++**</w:t>
      </w:r>
    </w:p>
    <w:p w14:paraId="29E890E4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**JavaScript**</w:t>
      </w:r>
    </w:p>
    <w:p w14:paraId="5A0B41EF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CED561F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4. **Язык низкого уровня** — это язык программирования, который близок к машинному коду и обеспечивает высокую степень контроля над оборудованием. Примеры:</w:t>
      </w:r>
    </w:p>
    <w:p w14:paraId="380DDD78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**Ассемблер** — язык, напрямую связанный с архитектурой процессора.</w:t>
      </w:r>
    </w:p>
    <w:p w14:paraId="06F62854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**Машинный код** — двоичные команды, которые процессор может выполнять напрямую.</w:t>
      </w:r>
    </w:p>
    <w:p w14:paraId="2C75C8ED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DA9FE98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5. **Шлюз (Gateway)** — это устройство или программа, которая соединяет две разные сети и управляет их взаимодействием. Шлюз может преобразовывать форматы данных, протоколы и может работать на разных уровнях модели OSI. Например, шлюз может соединять локальную сеть с интернетом.</w:t>
      </w:r>
    </w:p>
    <w:p w14:paraId="3D98E689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DD0DD07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>6. **Сетевой протокол** — это набор правил, определяющих, как данные передаются по сети. Примеры сетевых протоколов:</w:t>
      </w:r>
    </w:p>
    <w:p w14:paraId="40BC256B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**TCP/IP** — основной набор протоколов для интернета.</w:t>
      </w:r>
    </w:p>
    <w:p w14:paraId="0CF4457A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**HTTP** — протокол передачи гипертекста, используемый в веб-браузерах для взаимодействия с веб-серверами.</w:t>
      </w:r>
    </w:p>
    <w:p w14:paraId="121A175D" w14:textId="77777777" w:rsidR="00FB0E10" w:rsidRPr="00FB0E10" w:rsidRDefault="00FB0E10" w:rsidP="00FB0E1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**FTP** — протокол передачи файлов.</w:t>
      </w:r>
    </w:p>
    <w:p w14:paraId="58587BD7" w14:textId="0DFF0D8D" w:rsidR="00FB0E10" w:rsidRPr="00FA379E" w:rsidRDefault="00FB0E10" w:rsidP="00FB0E10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FB0E10">
        <w:rPr>
          <w:rFonts w:ascii="Times New Roman" w:hAnsi="Times New Roman" w:cs="Times New Roman"/>
          <w:b/>
          <w:sz w:val="28"/>
          <w:szCs w:val="28"/>
        </w:rPr>
        <w:t xml:space="preserve">   - **DNS** — протокол преобразования доменных имен в IP-адреса.</w:t>
      </w:r>
    </w:p>
    <w:sectPr w:rsidR="00FB0E10" w:rsidRPr="00FA37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379"/>
    <w:multiLevelType w:val="hybridMultilevel"/>
    <w:tmpl w:val="86F4B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CED"/>
    <w:multiLevelType w:val="hybridMultilevel"/>
    <w:tmpl w:val="380A5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65594"/>
    <w:multiLevelType w:val="hybridMultilevel"/>
    <w:tmpl w:val="75D4A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55010"/>
    <w:multiLevelType w:val="hybridMultilevel"/>
    <w:tmpl w:val="B84E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568B"/>
    <w:multiLevelType w:val="hybridMultilevel"/>
    <w:tmpl w:val="D23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A16D8"/>
    <w:multiLevelType w:val="hybridMultilevel"/>
    <w:tmpl w:val="3E82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A3"/>
    <w:rsid w:val="00057AFB"/>
    <w:rsid w:val="006C0B77"/>
    <w:rsid w:val="00712337"/>
    <w:rsid w:val="008242FF"/>
    <w:rsid w:val="00870751"/>
    <w:rsid w:val="00922C48"/>
    <w:rsid w:val="00B915B7"/>
    <w:rsid w:val="00BD4ADB"/>
    <w:rsid w:val="00EA59DF"/>
    <w:rsid w:val="00EE4070"/>
    <w:rsid w:val="00F127A3"/>
    <w:rsid w:val="00F12C76"/>
    <w:rsid w:val="00FA379E"/>
    <w:rsid w:val="00F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D51C"/>
  <w15:chartTrackingRefBased/>
  <w15:docId w15:val="{21504408-C443-49FC-AE12-ECAFFFAD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337"/>
    <w:pPr>
      <w:spacing w:after="0" w:line="240" w:lineRule="auto"/>
      <w:ind w:firstLine="51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2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1">
    <w:name w:val="MyStyle1"/>
    <w:basedOn w:val="1"/>
    <w:next w:val="a"/>
    <w:link w:val="MyStyle10"/>
    <w:autoRedefine/>
    <w:qFormat/>
    <w:rsid w:val="00712337"/>
    <w:pPr>
      <w:shd w:val="clear" w:color="auto" w:fill="E2EFD9" w:themeFill="accent6" w:themeFillTint="33"/>
      <w:spacing w:before="0"/>
      <w:ind w:firstLine="284"/>
    </w:pPr>
    <w:rPr>
      <w:rFonts w:cs="Times New Roman"/>
      <w:b/>
      <w:color w:val="000000" w:themeColor="text1"/>
      <w:szCs w:val="28"/>
      <w:lang w:eastAsia="ru-RU"/>
    </w:rPr>
  </w:style>
  <w:style w:type="character" w:customStyle="1" w:styleId="MyStyle10">
    <w:name w:val="MyStyle1 Знак"/>
    <w:basedOn w:val="10"/>
    <w:link w:val="MyStyle1"/>
    <w:rsid w:val="00712337"/>
    <w:rPr>
      <w:rFonts w:asciiTheme="majorHAnsi" w:eastAsiaTheme="majorEastAsia" w:hAnsiTheme="majorHAnsi" w:cs="Times New Roman"/>
      <w:b/>
      <w:color w:val="000000" w:themeColor="text1"/>
      <w:kern w:val="0"/>
      <w:sz w:val="32"/>
      <w:szCs w:val="28"/>
      <w:shd w:val="clear" w:color="auto" w:fill="E2EFD9" w:themeFill="accent6" w:themeFillTint="33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12337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7123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5</cp:revision>
  <dcterms:created xsi:type="dcterms:W3CDTF">2024-09-28T09:22:00Z</dcterms:created>
  <dcterms:modified xsi:type="dcterms:W3CDTF">2024-09-28T09:26:00Z</dcterms:modified>
</cp:coreProperties>
</file>