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87B" w:rsidRDefault="00280CD4" w:rsidP="00CE5C63">
      <w:pPr>
        <w:jc w:val="center"/>
      </w:pPr>
    </w:p>
    <w:p w:rsidR="00CE5C63" w:rsidRPr="00CE5C63" w:rsidRDefault="00CE5C63" w:rsidP="00CE5C63">
      <w:pPr>
        <w:jc w:val="center"/>
        <w:rPr>
          <w:lang w:val="es-AR"/>
        </w:rPr>
      </w:pPr>
    </w:p>
    <w:p w:rsidR="00CE5C63" w:rsidRDefault="00CE5C63" w:rsidP="00CE5C63">
      <w:pPr>
        <w:jc w:val="center"/>
        <w:rPr>
          <w:sz w:val="28"/>
          <w:szCs w:val="28"/>
          <w:u w:val="single"/>
          <w:lang w:val="es-AR"/>
        </w:rPr>
      </w:pPr>
      <w:r w:rsidRPr="00CE5C63">
        <w:rPr>
          <w:sz w:val="28"/>
          <w:szCs w:val="28"/>
          <w:u w:val="single"/>
          <w:lang w:val="es-AR"/>
        </w:rPr>
        <w:t>Información Curso de Capacitación</w:t>
      </w:r>
    </w:p>
    <w:p w:rsidR="00CE5C63" w:rsidRDefault="00CE5C63" w:rsidP="00CE5C63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CE5C63">
        <w:rPr>
          <w:rFonts w:ascii="Times New Roman" w:hAnsi="Times New Roman" w:cs="Times New Roman"/>
          <w:sz w:val="24"/>
          <w:szCs w:val="24"/>
          <w:lang w:val="es-AR"/>
        </w:rPr>
        <w:t xml:space="preserve">Curso de Marketing Digital: </w:t>
      </w:r>
      <w:proofErr w:type="spellStart"/>
      <w:r w:rsidRPr="00CE5C63">
        <w:rPr>
          <w:rFonts w:ascii="Times New Roman" w:hAnsi="Times New Roman" w:cs="Times New Roman"/>
          <w:sz w:val="24"/>
          <w:szCs w:val="24"/>
          <w:lang w:val="es-AR"/>
        </w:rPr>
        <w:t>Community</w:t>
      </w:r>
      <w:proofErr w:type="spellEnd"/>
      <w:r w:rsidRPr="00CE5C63">
        <w:rPr>
          <w:rFonts w:ascii="Times New Roman" w:hAnsi="Times New Roman" w:cs="Times New Roman"/>
          <w:sz w:val="24"/>
          <w:szCs w:val="24"/>
          <w:lang w:val="es-AR"/>
        </w:rPr>
        <w:t xml:space="preserve"> Manager y Publicidad</w:t>
      </w:r>
    </w:p>
    <w:p w:rsidR="00CE5C63" w:rsidRDefault="00CE5C63" w:rsidP="00CE5C63">
      <w:pPr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 xml:space="preserve">Organismo de capacitación: </w:t>
      </w:r>
      <w:proofErr w:type="spellStart"/>
      <w:r>
        <w:rPr>
          <w:rFonts w:ascii="Times New Roman" w:hAnsi="Times New Roman" w:cs="Times New Roman"/>
          <w:sz w:val="24"/>
          <w:szCs w:val="24"/>
          <w:lang w:val="es-AR"/>
        </w:rPr>
        <w:t>Coderhouse</w:t>
      </w:r>
      <w:proofErr w:type="spellEnd"/>
      <w:r>
        <w:rPr>
          <w:rFonts w:ascii="Times New Roman" w:hAnsi="Times New Roman" w:cs="Times New Roman"/>
          <w:sz w:val="24"/>
          <w:szCs w:val="24"/>
          <w:lang w:val="es-AR"/>
        </w:rPr>
        <w:t xml:space="preserve">, Digital </w:t>
      </w:r>
      <w:proofErr w:type="spellStart"/>
      <w:r>
        <w:rPr>
          <w:rFonts w:ascii="Times New Roman" w:hAnsi="Times New Roman" w:cs="Times New Roman"/>
          <w:sz w:val="24"/>
          <w:szCs w:val="24"/>
          <w:lang w:val="es-AR"/>
        </w:rPr>
        <w:t>School</w:t>
      </w:r>
      <w:proofErr w:type="spellEnd"/>
      <w:r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</w:p>
    <w:p w:rsidR="00CE5C63" w:rsidRDefault="00CE5C63" w:rsidP="00CE5C63">
      <w:pPr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Inicio: 28 de febrero hasta el 11 de mayo 2023 (11 Semanas, 44hs de clase).</w:t>
      </w:r>
    </w:p>
    <w:p w:rsidR="00CE5C63" w:rsidRDefault="0065650C" w:rsidP="00CE5C63">
      <w:pPr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Con acceso a beca</w:t>
      </w:r>
      <w:r w:rsidR="00CE5C63">
        <w:rPr>
          <w:rFonts w:ascii="Times New Roman" w:hAnsi="Times New Roman" w:cs="Times New Roman"/>
          <w:sz w:val="24"/>
          <w:szCs w:val="24"/>
          <w:lang w:val="es-AR"/>
        </w:rPr>
        <w:t xml:space="preserve"> del 70%, monto: $37900 </w:t>
      </w:r>
      <w:r>
        <w:rPr>
          <w:rFonts w:ascii="Times New Roman" w:hAnsi="Times New Roman" w:cs="Times New Roman"/>
          <w:sz w:val="24"/>
          <w:szCs w:val="24"/>
          <w:lang w:val="es-AR"/>
        </w:rPr>
        <w:t>(6</w:t>
      </w:r>
      <w:r w:rsidR="00CE5C63">
        <w:rPr>
          <w:rFonts w:ascii="Times New Roman" w:hAnsi="Times New Roman" w:cs="Times New Roman"/>
          <w:sz w:val="24"/>
          <w:szCs w:val="24"/>
          <w:lang w:val="es-AR"/>
        </w:rPr>
        <w:t xml:space="preserve"> cuotas de $</w:t>
      </w:r>
      <w:r w:rsidR="007E3DD1">
        <w:rPr>
          <w:rFonts w:ascii="Times New Roman" w:hAnsi="Times New Roman" w:cs="Times New Roman"/>
          <w:sz w:val="24"/>
          <w:szCs w:val="24"/>
          <w:lang w:val="es-AR"/>
        </w:rPr>
        <w:t>6316.67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sin interés</w:t>
      </w:r>
      <w:r w:rsidR="00280CD4">
        <w:rPr>
          <w:rFonts w:ascii="Times New Roman" w:hAnsi="Times New Roman" w:cs="Times New Roman"/>
          <w:sz w:val="24"/>
          <w:szCs w:val="24"/>
          <w:lang w:val="es-AR"/>
        </w:rPr>
        <w:t xml:space="preserve"> serian </w:t>
      </w:r>
      <w:r w:rsidR="00280CD4" w:rsidRPr="00280CD4">
        <w:rPr>
          <w:rFonts w:ascii="Times New Roman" w:hAnsi="Times New Roman" w:cs="Times New Roman"/>
          <w:sz w:val="24"/>
          <w:szCs w:val="24"/>
          <w:lang w:val="es-AR"/>
        </w:rPr>
        <w:t>33,61</w:t>
      </w:r>
      <w:r w:rsidR="00280CD4">
        <w:rPr>
          <w:rFonts w:ascii="Times New Roman" w:hAnsi="Times New Roman" w:cs="Times New Roman"/>
          <w:sz w:val="24"/>
          <w:szCs w:val="24"/>
          <w:lang w:val="es-AR"/>
        </w:rPr>
        <w:t xml:space="preserve"> dolares</w:t>
      </w:r>
      <w:bookmarkStart w:id="0" w:name="_GoBack"/>
      <w:bookmarkEnd w:id="0"/>
      <w:r w:rsidR="00CE5C63">
        <w:rPr>
          <w:rFonts w:ascii="Times New Roman" w:hAnsi="Times New Roman" w:cs="Times New Roman"/>
          <w:sz w:val="24"/>
          <w:szCs w:val="24"/>
          <w:lang w:val="es-AR"/>
        </w:rPr>
        <w:t>) /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201.79 dólar oficial</w:t>
      </w:r>
      <w:r w:rsidR="00CE5C63">
        <w:rPr>
          <w:rFonts w:ascii="Times New Roman" w:hAnsi="Times New Roman" w:cs="Times New Roman"/>
          <w:sz w:val="24"/>
          <w:szCs w:val="24"/>
          <w:lang w:val="es-AR"/>
        </w:rPr>
        <w:t xml:space="preserve"> ($187.81 [si </w:t>
      </w:r>
      <w:r>
        <w:rPr>
          <w:rFonts w:ascii="Times New Roman" w:hAnsi="Times New Roman" w:cs="Times New Roman"/>
          <w:sz w:val="24"/>
          <w:szCs w:val="24"/>
          <w:lang w:val="es-AR"/>
        </w:rPr>
        <w:t>puede cambiar</w:t>
      </w:r>
      <w:r w:rsidR="00CE5C63">
        <w:rPr>
          <w:rFonts w:ascii="Times New Roman" w:hAnsi="Times New Roman" w:cs="Times New Roman"/>
          <w:sz w:val="24"/>
          <w:szCs w:val="24"/>
          <w:lang w:val="es-AR"/>
        </w:rPr>
        <w:t xml:space="preserve"> todos los días])</w:t>
      </w:r>
      <w:r>
        <w:rPr>
          <w:rFonts w:ascii="Times New Roman" w:hAnsi="Times New Roman" w:cs="Times New Roman"/>
          <w:sz w:val="24"/>
          <w:szCs w:val="24"/>
          <w:lang w:val="es-AR"/>
        </w:rPr>
        <w:t>.</w:t>
      </w:r>
    </w:p>
    <w:p w:rsidR="0065650C" w:rsidRDefault="0065650C" w:rsidP="00CE5C63">
      <w:pPr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Se puede</w:t>
      </w:r>
      <w:r w:rsidR="00040DCA">
        <w:rPr>
          <w:rFonts w:ascii="Times New Roman" w:hAnsi="Times New Roman" w:cs="Times New Roman"/>
          <w:sz w:val="24"/>
          <w:szCs w:val="24"/>
          <w:lang w:val="es-AR"/>
        </w:rPr>
        <w:t xml:space="preserve"> abonar con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tarjeta de crédito, débito, transferencia o depósito bancario. (probablemente haga un pago con mi tarjeta para evitar el movimiento bancario). </w:t>
      </w:r>
    </w:p>
    <w:p w:rsidR="007E3DD1" w:rsidRDefault="007E3DD1" w:rsidP="00CE5C63">
      <w:pPr>
        <w:rPr>
          <w:rFonts w:ascii="Times New Roman" w:hAnsi="Times New Roman" w:cs="Times New Roman"/>
          <w:sz w:val="24"/>
          <w:szCs w:val="24"/>
          <w:lang w:val="es-AR"/>
        </w:rPr>
      </w:pPr>
    </w:p>
    <w:p w:rsidR="00040DCA" w:rsidRDefault="00040DCA" w:rsidP="00CE5C63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040D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0A10C0" wp14:editId="0E09DD63">
            <wp:extent cx="5612130" cy="34988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1343"/>
                    <a:stretch/>
                  </pic:blipFill>
                  <pic:spPr bwMode="auto">
                    <a:xfrm>
                      <a:off x="0" y="0"/>
                      <a:ext cx="5612130" cy="349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650C" w:rsidRDefault="0065650C" w:rsidP="00CE5C63">
      <w:pPr>
        <w:rPr>
          <w:rFonts w:ascii="Times New Roman" w:hAnsi="Times New Roman" w:cs="Times New Roman"/>
          <w:sz w:val="24"/>
          <w:szCs w:val="24"/>
        </w:rPr>
      </w:pPr>
      <w:r w:rsidRPr="0065650C">
        <w:rPr>
          <w:rFonts w:ascii="Times New Roman" w:hAnsi="Times New Roman" w:cs="Times New Roman"/>
          <w:sz w:val="24"/>
          <w:szCs w:val="24"/>
        </w:rPr>
        <w:t xml:space="preserve">Link: </w:t>
      </w:r>
      <w:hyperlink r:id="rId6" w:history="1">
        <w:r w:rsidRPr="007A6C23">
          <w:rPr>
            <w:rStyle w:val="Hipervnculo"/>
            <w:rFonts w:ascii="Times New Roman" w:hAnsi="Times New Roman" w:cs="Times New Roman"/>
            <w:sz w:val="24"/>
            <w:szCs w:val="24"/>
          </w:rPr>
          <w:t>https://www.coderhouse.com/online/community-manager</w:t>
        </w:r>
      </w:hyperlink>
    </w:p>
    <w:p w:rsidR="0065650C" w:rsidRPr="0065650C" w:rsidRDefault="0065650C" w:rsidP="00CE5C63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65650C">
        <w:rPr>
          <w:rFonts w:ascii="Times New Roman" w:hAnsi="Times New Roman" w:cs="Times New Roman"/>
          <w:sz w:val="24"/>
          <w:szCs w:val="24"/>
          <w:lang w:val="es-ES"/>
        </w:rPr>
        <w:t>Adjuntare en el mail el programa que se puede descargar por la web, de igual forma</w:t>
      </w:r>
      <w:r>
        <w:rPr>
          <w:rFonts w:ascii="Times New Roman" w:hAnsi="Times New Roman" w:cs="Times New Roman"/>
          <w:sz w:val="24"/>
          <w:szCs w:val="24"/>
          <w:lang w:val="es-ES"/>
        </w:rPr>
        <w:t>,</w:t>
      </w:r>
      <w:r w:rsidRPr="0065650C">
        <w:rPr>
          <w:rFonts w:ascii="Times New Roman" w:hAnsi="Times New Roman" w:cs="Times New Roman"/>
          <w:sz w:val="24"/>
          <w:szCs w:val="24"/>
          <w:lang w:val="es-ES"/>
        </w:rPr>
        <w:t xml:space="preserve"> en el informe sobre cursos</w:t>
      </w:r>
      <w:r>
        <w:rPr>
          <w:rFonts w:ascii="Times New Roman" w:hAnsi="Times New Roman" w:cs="Times New Roman"/>
          <w:sz w:val="24"/>
          <w:szCs w:val="24"/>
          <w:lang w:val="es-ES"/>
        </w:rPr>
        <w:t>,</w:t>
      </w:r>
      <w:r w:rsidRPr="0065650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detalle</w:t>
      </w:r>
      <w:r w:rsidRPr="0065650C">
        <w:rPr>
          <w:rFonts w:ascii="Times New Roman" w:hAnsi="Times New Roman" w:cs="Times New Roman"/>
          <w:sz w:val="24"/>
          <w:szCs w:val="24"/>
          <w:lang w:val="es-ES"/>
        </w:rPr>
        <w:t xml:space="preserve"> información del mismo. </w:t>
      </w:r>
    </w:p>
    <w:sectPr w:rsidR="0065650C" w:rsidRPr="006565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FDE"/>
    <w:rsid w:val="00040DCA"/>
    <w:rsid w:val="000C6487"/>
    <w:rsid w:val="00280CD4"/>
    <w:rsid w:val="00490DB5"/>
    <w:rsid w:val="0065650C"/>
    <w:rsid w:val="007151B1"/>
    <w:rsid w:val="007E3DD1"/>
    <w:rsid w:val="007F64EE"/>
    <w:rsid w:val="00A03058"/>
    <w:rsid w:val="00A36FDE"/>
    <w:rsid w:val="00CE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00944"/>
  <w15:chartTrackingRefBased/>
  <w15:docId w15:val="{DAD9565D-97F6-4E32-A998-259364EDE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65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derhouse.com/online/community-manage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861832A-7019-42C4-A606-9AE3FACB9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Cabrera</dc:creator>
  <cp:keywords/>
  <dc:description/>
  <cp:lastModifiedBy>noelia Cabrera</cp:lastModifiedBy>
  <cp:revision>3</cp:revision>
  <dcterms:created xsi:type="dcterms:W3CDTF">2023-02-07T04:44:00Z</dcterms:created>
  <dcterms:modified xsi:type="dcterms:W3CDTF">2023-02-07T20:25:00Z</dcterms:modified>
</cp:coreProperties>
</file>