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МИНИСТЕРСТВО ЦИФРОВОГО РАЗВИТИЯ, СВЯЗИ И МАССОВЫХ КОММУНИКАЦИЙ РОССИЙСКОЙ ФЕДЕРАЦИИ Ордена </w:t>
      </w:r>
    </w:p>
    <w:p w14:paraId="00000002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Трудового Красного Знамени федеральное государственное </w:t>
      </w:r>
    </w:p>
    <w:p w14:paraId="00000003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бюджетное образовательное учреждение высшего образования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</w:t>
      </w:r>
    </w:p>
    <w:p w14:paraId="00000004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«Московский технический университет связи и информатики» (МТУСИ) </w:t>
      </w:r>
    </w:p>
    <w:p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Кафедра «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Структуры и алгоритмы обработки данных</w:t>
      </w: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»</w:t>
      </w:r>
    </w:p>
    <w:p w14:paraId="00000007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08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09">
      <w:pPr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 xml:space="preserve">                                          </w:t>
      </w:r>
      <w:r>
        <w:rPr>
          <w:rFonts w:ascii="Times New Roman" w:cs="Times New Roman" w:hAnsi="Times New Roman"/>
          <w:b/>
          <w:bCs/>
          <w:sz w:val="32"/>
          <w:szCs w:val="32"/>
          <w:lang w:val="ru-RU"/>
        </w:rPr>
        <w:t>КУРСОВАЯ РАБОТА</w:t>
      </w:r>
    </w:p>
    <w:p w14:paraId="0000000A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 xml:space="preserve"> По д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исциплин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е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Структуры и алгоритмы обработки данных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»</w:t>
      </w:r>
    </w:p>
    <w:p w14:paraId="0000000B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0C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</w:p>
    <w:p w14:paraId="0000000D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</w:p>
    <w:p w14:paraId="0000000E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</w:p>
    <w:p w14:paraId="0000000F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6"/>
          <w:szCs w:val="26"/>
        </w:rPr>
        <w:t xml:space="preserve">                                             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Выполнила:</w:t>
      </w:r>
    </w:p>
    <w:p w14:paraId="00000010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Омва Летиция Астрид</w:t>
      </w:r>
    </w:p>
    <w:p w14:paraId="00000011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 xml:space="preserve">Группа: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БВТ220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4</w:t>
      </w:r>
    </w:p>
    <w:p w14:paraId="00000012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</w:t>
      </w:r>
      <w:r>
        <w:tab/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Проверил:</w:t>
      </w:r>
    </w:p>
    <w:p w14:paraId="00000013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                       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          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Симонов</w:t>
      </w:r>
    </w:p>
    <w:p w14:paraId="00000014">
      <w:pPr>
        <w:rPr>
          <w:rFonts w:ascii="Times New Roman" w:cs="Times New Roman" w:hAnsi="Times New Roman"/>
          <w:sz w:val="26"/>
        </w:rPr>
      </w:pPr>
    </w:p>
    <w:p w14:paraId="00000015">
      <w:pPr>
        <w:rPr>
          <w:rFonts w:ascii="Times New Roman" w:cs="Times New Roman" w:hAnsi="Times New Roman"/>
          <w:sz w:val="26"/>
        </w:rPr>
      </w:pPr>
    </w:p>
    <w:p w14:paraId="00000016">
      <w:pPr>
        <w:rPr>
          <w:rFonts w:ascii="Times New Roman" w:cs="Times New Roman" w:hAnsi="Times New Roman"/>
          <w:sz w:val="26"/>
        </w:rPr>
      </w:pPr>
    </w:p>
    <w:p w14:paraId="00000017">
      <w:pPr>
        <w:tabs>
          <w:tab w:val="left" w:leader="none" w:pos="197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tab/>
      </w:r>
    </w:p>
    <w:p w14:paraId="00000018">
      <w:pPr>
        <w:tabs>
          <w:tab w:val="left" w:leader="none" w:pos="1970"/>
        </w:tabs>
        <w:rPr>
          <w:rFonts w:ascii="Times New Roman" w:cs="Times New Roman" w:hAnsi="Times New Roman"/>
          <w:sz w:val="26"/>
        </w:rPr>
      </w:pPr>
    </w:p>
    <w:p w14:paraId="00000019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1A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1B">
      <w:pPr>
        <w:spacing w:after="0" w:line="360" w:lineRule="auto"/>
        <w:ind w:firstLine="850"/>
        <w:rPr>
          <w:rFonts w:ascii="Times New Roman" w:cs="Times New Roman" w:hAnsi="Times New Roman"/>
          <w:sz w:val="26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                    Москва, 2024г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fr-FR"/>
        </w:rPr>
        <w:t>.</w:t>
      </w:r>
    </w:p>
    <w:p w14:paraId="0000001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rtl w:val="off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rtl w:val="off"/>
          <w:lang w:val="ru-RU"/>
        </w:rPr>
        <w:t>Цель работы :</w:t>
      </w:r>
    </w:p>
    <w:p w14:paraId="0000001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0"/>
          <w:szCs w:val="30"/>
          <w:rtl w:val="off"/>
          <w:lang w:val="ru-RU"/>
        </w:rPr>
      </w:pPr>
    </w:p>
    <w:p w14:paraId="0000001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Основная цель данной курсовой работы заключается в разработке алгоритмов решения двух задач: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1. Оптимизация выбора предметов в задаче о рюкзаке.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2. Планирование маршрутов автобусов с учётом ограничений и оптимизацией ресурсов.</w:t>
      </w:r>
    </w:p>
    <w:p w14:paraId="0000001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2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2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  <w:t xml:space="preserve">Введение </w:t>
      </w:r>
    </w:p>
    <w:p w14:paraId="0000002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В данной курсовой работе решаются две задачи:</w:t>
      </w:r>
    </w:p>
    <w:p w14:paraId="0000002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1. Задача о рюкзаке: Оптимизация выбора предметов с максимальной стоимостью при ограничении массы и объёма.</w:t>
      </w:r>
    </w:p>
    <w:p w14:paraId="0000002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2. Задача о расписании автобусов: Планирование маршрутов автобусов с учётом ограничений.</w:t>
      </w:r>
    </w:p>
    <w:p w14:paraId="0000002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  <w:t>1. Задача о рюкзаке.</w:t>
      </w:r>
    </w:p>
    <w:p w14:paraId="0000002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Условие задачи :</w:t>
      </w:r>
    </w:p>
    <w:p w14:paraId="0000002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У нас есть множество предметов, каждый из которых характеризуется следующими параметрами:</w:t>
      </w:r>
    </w:p>
    <w:p w14:paraId="0000002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Стоимость S.</w:t>
      </w:r>
    </w:p>
    <w:p w14:paraId="0000002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Масса m.</w:t>
      </w:r>
    </w:p>
    <w:p w14:paraId="0000002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Объём V.</w:t>
      </w:r>
    </w:p>
    <w:p w14:paraId="0000002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</w:p>
    <w:p w14:paraId="0000003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Цель:</w:t>
      </w: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Максимизировать общую стоимость выбранных предметов, не превышая ограничения по массе и объёму рюкзака.</w:t>
      </w:r>
    </w:p>
    <w:p w14:paraId="0000003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</w:p>
    <w:p w14:paraId="00000032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Сначала мы определяем исходные данные для задачи :</w:t>
      </w:r>
    </w:p>
    <w:p w14:paraId="0000003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У каждого объекта есть три характеристики : Вместимость (S), масса (m) и объем (V).</w:t>
      </w:r>
    </w:p>
    <w:p w14:paraId="0000003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Ограничения рюкзака задаются параметрами органичие_массы и органичие_объема</w:t>
      </w: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.</w:t>
      </w:r>
    </w:p>
    <w:p w14:paraId="0000003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3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00395" cy="1773555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Эта функция использует алгоритм динамического программирования для решения проблемы с рюкзаком.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Таблица dp используется для хранения максимально возможных значений для каждой комбинации массы и объема.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Массив заполняется итеративно, и выбранные объекты извлекаются в конце.</w:t>
      </w:r>
    </w:p>
    <w:p w14:paraId="0000003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3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3029585"/>
            <wp:effectExtent l="0" t="0" r="0" b="0"/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3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3C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Эта ячейка запускает алгоритм и отображает :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Максимальное полученное значение.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Список предметов, выбранных для заполнения рюкзака.</w:t>
      </w:r>
    </w:p>
    <w:p w14:paraId="0000003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3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1848485"/>
            <wp:effectExtent l="0" t="0" r="0" b="0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>
      <w:pPr>
        <w:spacing w:after="0" w:line="360" w:lineRule="auto"/>
        <w:rPr>
          <w:rFonts w:ascii="Times New Roman" w:cs="Times New Roman" w:hAnsi="Times New Roman"/>
          <w:b/>
          <w:bCs/>
          <w:color w:val="000000"/>
          <w:sz w:val="30"/>
          <w:szCs w:val="30"/>
          <w:lang w:val="ru-RU"/>
        </w:rPr>
      </w:pPr>
    </w:p>
    <w:p w14:paraId="0000004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Вывод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 xml:space="preserve"> :</w:t>
      </w:r>
    </w:p>
    <w:p w14:paraId="0000004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Максимальная стоимость будет выведена в консоль и в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ыбранные предметы будут показаны в виде списка.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Реализованный алгоритм успешно решает задачу о рюкзаке.</w:t>
      </w:r>
    </w:p>
    <w:p w14:paraId="0000004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4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4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4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  <w:t>2. Задача о расписании автобусов.</w:t>
      </w:r>
    </w:p>
    <w:p w14:paraId="0000004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</w:pPr>
    </w:p>
    <w:p w14:paraId="0000004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fr-FR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Условие задачи :</w:t>
      </w:r>
    </w:p>
    <w:p w14:paraId="0000004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fr-FR"/>
        </w:rPr>
      </w:pPr>
    </w:p>
    <w:p w14:paraId="0000004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fr-FR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Имеется автопарк, расположенный в точке, принимаемой за нулевую отметку (0 км). Необходимо организовать работу N имеющихся (и, при необходимости, дополнительно приобретаемых) маршруток, обслуживающих A заданных маршрутов в течение заданного временного интервала — с 06:00 до 03:00 следующего дня.</w:t>
      </w:r>
      <w:r>
        <w:rPr>
          <w:rFonts w:ascii="Times New Roman" w:cs="Times New Roman" w:hAnsi="Times New Roman"/>
          <w:color w:val="000000"/>
          <w:sz w:val="26"/>
          <w:szCs w:val="26"/>
          <w:lang w:val="fr-FR"/>
        </w:rPr>
        <w:t xml:space="preserve"> </w:t>
      </w:r>
    </w:p>
    <w:p w14:paraId="0000004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fr-FR"/>
        </w:rPr>
      </w:pPr>
    </w:p>
    <w:p w14:paraId="0000004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fr-FR"/>
        </w:rPr>
      </w:pPr>
    </w:p>
    <w:p w14:paraId="0000004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Цель задачи:</w:t>
      </w:r>
    </w:p>
    <w:p w14:paraId="0000004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4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Составить оптимальное расписание выпуска маршруток на линии для всех A маршрутов.</w:t>
      </w:r>
    </w:p>
    <w:p w14:paraId="0000004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Минимизировать количество привлечённых ресурсных единиц (маршруток и водителей).</w:t>
      </w:r>
    </w:p>
    <w:p w14:paraId="0000005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Обеспечить полное покрытие расписания с соблюдением всех временных ограничений (часы пик, графики водителей, перерывы, пересмены, общее время работы маршрутов).</w:t>
      </w:r>
    </w:p>
    <w:p w14:paraId="0000005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fr-FR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Таким образом, требуется разработать план-сменник (расписание) для заданного набора маршрутов и временных условий, назначить водителей и маршрутки таким образом, чтобы удовлетворить все нормативные требования по времени, перерывам и графику, обеспечив при этом минимизацию совокупных затрат (в том числе числа необходимых маршруток и водителей).</w:t>
      </w:r>
    </w:p>
    <w:p w14:paraId="0000005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en-US"/>
        </w:rPr>
      </w:pPr>
    </w:p>
    <w:p w14:paraId="00000053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Мы импортируем необходимые библиотеки :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Matplotlib : создайте график для визуализации активности маршруток.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Случайный : при необходимости управляйте случайными временными колебаниями (±10 минут) для поездок на работу.</w:t>
      </w:r>
    </w:p>
    <w:p w14:paraId="0000005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55">
      <w:pPr>
        <w:spacing w:after="0" w:line="360" w:lineRule="auto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745490"/>
            <wp:effectExtent l="0" t="0" r="0" b="0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Grp="0" noSelect="0" noChangeAspect="1" noMove="0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Определяются основные данные, необходимые для программы :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Начальное количество машинистов и водителей.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-Максимальные ограничения, чтобы избежать перерасхода ресурсов.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-Типы поездок : циклический и конечный с указанием их продолжительности.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-Диапазон рабочего времени (6:00-3:00).</w:t>
      </w:r>
    </w:p>
    <w:p w14:paraId="00000057">
      <w:pPr>
        <w:spacing w:after="0" w:line="360" w:lineRule="auto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58">
      <w:pPr>
        <w:spacing w:after="0" w:line="360" w:lineRule="auto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drawing xmlns:mc="http://schemas.openxmlformats.org/markup-compatibility/2006">
          <wp:inline distT="0" distB="0" distL="0" distR="0">
            <wp:extent cx="5731510" cy="2062480"/>
            <wp:effectExtent l="0" t="0" r="0" b="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Grp="0" noSelect="0" noChangeAspect="1" noMove="0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5A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Мы проверяем, достаточно ли автобусов и водителей для определенных маршрутов.</w:t>
      </w:r>
    </w:p>
    <w:p w14:paraId="0000005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5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949960"/>
            <wp:effectExtent l="0" t="0" r="0" b="0"/>
            <wp:docPr id="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Grp="0" noSelect="0" noChangeAspect="1" noMove="0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D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5E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Мы добавляем автобусы или водителей в случае нехватки.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Динамически добавляйте Шины и драйверы, если начальных ресурсов недостаточно.</w:t>
      </w:r>
    </w:p>
    <w:p w14:paraId="0000005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6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6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859790"/>
            <wp:effectExtent l="0" t="0" r="0" b="0"/>
            <wp:docPr id="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Grp="0" noSelect="0" noChangeAspect="1" noMove="0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63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Составление оптимального расписания движения автобусов.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</w:p>
    <w:p w14:paraId="0000006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65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drawing xmlns:mc="http://schemas.openxmlformats.org/markup-compatibility/2006">
          <wp:inline distT="0" distB="0" distL="0" distR="0">
            <wp:extent cx="5731510" cy="3698240"/>
            <wp:effectExtent l="0" t="0" r="0" b="0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Grp="0" noSelect="0" noChangeAspect="1" noMove="0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6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drawing xmlns:mc="http://schemas.openxmlformats.org/markup-compatibility/2006">
          <wp:inline distT="0" distB="0" distL="0" distR="0">
            <wp:extent cx="5731510" cy="718820"/>
            <wp:effectExtent l="0" t="0" r="0" b="0"/>
            <wp:docPr id="4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Grp="0" noSelect="0" noChangeAspect="1" noMove="0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7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68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Рассчитайте общие затраты на основе используемых автобусов и водителей.</w:t>
      </w:r>
    </w:p>
    <w:p w14:paraId="0000006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6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527050"/>
            <wp:effectExtent l="0" t="0" r="0" b="0"/>
            <wp:docPr id="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Grp="0" noSelect="0" noChangeAspect="1" noMove="0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B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6C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Мы выполняем все функции для составления расписания, корректировки ресурсов и расчета затрат.</w:t>
      </w:r>
    </w:p>
    <w:p w14:paraId="0000006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6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2412365"/>
            <wp:effectExtent l="0" t="0" r="0" b="0"/>
            <wp:docPr id="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Grp="0" noSelect="0" noChangeAspect="1" noMove="0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F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70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Ответ :</w:t>
      </w:r>
    </w:p>
    <w:p w14:paraId="00000071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drawing xmlns:mc="http://schemas.openxmlformats.org/markup-compatibility/2006">
          <wp:inline distT="0" distB="0" distL="0" distR="0">
            <wp:extent cx="5731510" cy="4013835"/>
            <wp:effectExtent l="0" t="0" r="0" b="0"/>
            <wp:docPr id="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Grp="0" noSelect="0" noChangeAspect="1" noMove="0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73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Визуализация активности автобусов по часам в виде графика.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Группировка данных по часам.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-Отображение гистограммы, показывающей, сколько автобусов работает каждый час.</w:t>
      </w:r>
    </w:p>
    <w:p w14:paraId="0000007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7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2346325"/>
            <wp:effectExtent l="0" t="0" r="0" b="0"/>
            <wp:docPr id="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Grp="0" noSelect="0" noChangeAspect="1" noMove="0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7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78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79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Ответ :</w:t>
      </w:r>
    </w:p>
    <w:p w14:paraId="0000007A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drawing xmlns:mc="http://schemas.openxmlformats.org/markup-compatibility/2006">
          <wp:inline distT="0" distB="0" distL="0" distR="0">
            <wp:extent cx="5731510" cy="3796030"/>
            <wp:effectExtent l="0" t="0" r="0" b="0"/>
            <wp:docPr id="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Grp="0" noSelect="0" noChangeAspect="1" noMove="0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B">
      <w:pPr>
        <w:rPr>
          <w:rFonts w:ascii="Times New Roman" w:cs="Times New Roman" w:hAnsi="Times New Roman"/>
          <w:sz w:val="26"/>
        </w:rPr>
      </w:pPr>
    </w:p>
    <w:p w14:paraId="0000007C">
      <w:pPr>
        <w:tabs>
          <w:tab w:val="left" w:leader="none" w:pos="1535"/>
        </w:tabs>
        <w:rPr>
          <w:rFonts w:ascii="Times New Roman" w:cs="Times New Roman" w:hAnsi="Times New Roman"/>
          <w:b/>
          <w:bCs/>
          <w:sz w:val="26"/>
          <w:lang w:val="ru-RU"/>
        </w:rPr>
      </w:pPr>
      <w:r>
        <w:rPr>
          <w:rFonts w:ascii="Times New Roman" w:cs="Times New Roman" w:hAnsi="Times New Roman"/>
          <w:b/>
          <w:bCs/>
          <w:sz w:val="26"/>
          <w:lang w:val="ru-RU"/>
        </w:rPr>
        <w:t>Вывод :</w:t>
      </w:r>
    </w:p>
    <w:p w14:paraId="0000007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Результаты подтверждают оптимальное распределение нагрузки и эффективное использование ресурсов, что визуализировано на графике активности автобусов по часам.</w:t>
      </w:r>
    </w:p>
    <w:p w14:paraId="0000007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7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8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81">
      <w:pPr>
        <w:tabs>
          <w:tab w:val="left" w:leader="none" w:pos="1535"/>
        </w:tabs>
        <w:rPr>
          <w:rFonts w:ascii="Times New Roman" w:cs="Times New Roman" w:hAnsi="Times New Roman"/>
          <w:b/>
          <w:bCs/>
          <w:sz w:val="26"/>
          <w:lang w:val="ru-RU"/>
        </w:rPr>
      </w:pPr>
      <w:r>
        <w:rPr>
          <w:rFonts w:ascii="Times New Roman" w:cs="Times New Roman" w:hAnsi="Times New Roman"/>
          <w:b/>
          <w:bCs/>
          <w:sz w:val="26"/>
          <w:lang w:val="ru-RU"/>
        </w:rPr>
        <w:t>Список литературы :</w:t>
      </w:r>
    </w:p>
    <w:p w14:paraId="00000082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sz w:val="26"/>
          <w:lang w:val="ru-RU"/>
        </w:rPr>
        <w:t xml:space="preserve">Документация по </w:t>
      </w:r>
      <w:r>
        <w:rPr>
          <w:rFonts w:ascii="Times New Roman" w:cs="Times New Roman" w:hAnsi="Times New Roman"/>
          <w:sz w:val="26"/>
          <w:lang w:val="fr-FR"/>
        </w:rPr>
        <w:t xml:space="preserve">Python : </w: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"https://docs.python.org/"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https://docs.python.org/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83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sz w:val="26"/>
          <w:lang w:val="ru-RU"/>
        </w:rPr>
        <w:t xml:space="preserve">Документация библиотеки </w:t>
      </w:r>
      <w:r>
        <w:rPr>
          <w:rFonts w:ascii="Times New Roman" w:cs="Times New Roman" w:hAnsi="Times New Roman"/>
          <w:sz w:val="26"/>
          <w:lang w:val="fr-FR"/>
        </w:rPr>
        <w:t xml:space="preserve">Matplotlib : </w: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"https://matplotlib.org/"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https://matplotlib.org/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84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sz w:val="26"/>
          <w:lang w:val="ru-RU"/>
        </w:rPr>
        <w:t xml:space="preserve">Проблема с рюкзаком : </w: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"https://en.wikipedia.org/wiki/Knapsack_problem"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https://en.wikipedia.org/wiki/Knapsack_problem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85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p w14:paraId="00000086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b/>
          <w:bCs/>
          <w:sz w:val="26"/>
          <w:lang w:val="ru-RU"/>
        </w:rPr>
        <w:t>Ссылка на Гит</w:t>
      </w:r>
      <w:r>
        <w:rPr>
          <w:rFonts w:ascii="Times New Roman" w:cs="Times New Roman" w:hAnsi="Times New Roman"/>
          <w:sz w:val="26"/>
          <w:lang w:val="ru-RU"/>
        </w:rPr>
        <w:t xml:space="preserve"> :</w:t>
      </w:r>
    </w:p>
    <w:p w14:paraId="00000087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"https://github.com/Laetitia-source/koursovaya"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https://github.com/Laetitia-source/koursovaya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88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p w14:paraId="00000089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p w14:paraId="0000008A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sectPr>
      <w:headerReference w:type="default" r:id="rId51"/>
      <w:footerReference w:type="default" r:id="rId52"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 w14:paraId="0000008C">
    <w:pPr>
      <w:spacing w:after="0" w:line="240" w:lineRule="auto"/>
      <w:rPr/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 w14:paraId="0000008B">
    <w:pPr>
      <w:spacing w:after="0" w:line="240" w:lineRule="auto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4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5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6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7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8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9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0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1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2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3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4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5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6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7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8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9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0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1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2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3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4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5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6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7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8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9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8"/>
  </w:num>
  <w:num w:numId="6">
    <w:abstractNumId w:val="10"/>
  </w:num>
  <w:num w:numId="7">
    <w:abstractNumId w:val="12"/>
  </w:num>
  <w:num w:numId="8">
    <w:abstractNumId w:val="14"/>
  </w:num>
  <w:num w:numId="9">
    <w:abstractNumId w:val="16"/>
  </w:num>
  <w:num w:numId="10">
    <w:abstractNumId w:val="18"/>
  </w:num>
  <w:num w:numId="11">
    <w:abstractNumId w:val="20"/>
  </w:num>
  <w:num w:numId="12">
    <w:abstractNumId w:val="21"/>
  </w:num>
  <w:num w:numId="13">
    <w:abstractNumId w:val="23"/>
  </w:num>
  <w:num w:numId="14">
    <w:abstractNumId w:val="25"/>
  </w:num>
  <w:num w:numId="15">
    <w:abstractNumId w:val="27"/>
  </w:num>
  <w:num w:numId="16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fr-FR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20" Type="http://schemas.openxmlformats.org/officeDocument/2006/relationships/settings" Target="settings.xml"/><Relationship Id="rId3" Type="http://schemas.openxmlformats.org/officeDocument/2006/relationships/styles" Target="styles.xml"/><Relationship Id="rId37" Type="http://schemas.openxmlformats.org/officeDocument/2006/relationships/image" Target="media/image1.png"/><Relationship Id="rId38" Type="http://schemas.openxmlformats.org/officeDocument/2006/relationships/image" Target="media/image2.png"/><Relationship Id="rId39" Type="http://schemas.openxmlformats.org/officeDocument/2006/relationships/image" Target="media/image3.png"/><Relationship Id="rId4" Type="http://schemas.openxmlformats.org/officeDocument/2006/relationships/numbering" Target="numbering.xml"/><Relationship Id="rId40" Type="http://schemas.openxmlformats.org/officeDocument/2006/relationships/image" Target="media/image4.png"/><Relationship Id="rId41" Type="http://schemas.openxmlformats.org/officeDocument/2006/relationships/image" Target="media/image5.png"/><Relationship Id="rId42" Type="http://schemas.openxmlformats.org/officeDocument/2006/relationships/image" Target="media/image6.png"/><Relationship Id="rId43" Type="http://schemas.openxmlformats.org/officeDocument/2006/relationships/image" Target="media/image7.png"/><Relationship Id="rId44" Type="http://schemas.openxmlformats.org/officeDocument/2006/relationships/image" Target="media/image8.png"/><Relationship Id="rId45" Type="http://schemas.openxmlformats.org/officeDocument/2006/relationships/image" Target="media/image9.png"/><Relationship Id="rId46" Type="http://schemas.openxmlformats.org/officeDocument/2006/relationships/image" Target="media/image10.png"/><Relationship Id="rId47" Type="http://schemas.openxmlformats.org/officeDocument/2006/relationships/image" Target="media/image11.png"/><Relationship Id="rId48" Type="http://schemas.openxmlformats.org/officeDocument/2006/relationships/image" Target="media/image12.png"/><Relationship Id="rId49" Type="http://schemas.openxmlformats.org/officeDocument/2006/relationships/image" Target="media/image13.png"/><Relationship Id="rId50" Type="http://schemas.openxmlformats.org/officeDocument/2006/relationships/image" Target="media/image28.png"/><Relationship Id="rId51" Type="http://schemas.openxmlformats.org/officeDocument/2006/relationships/header" Target="header1.xml"/><Relationship Id="rId5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laetitia</dc:creator>
  <cp:lastModifiedBy>laetitia</cp:lastModifiedBy>
</cp:coreProperties>
</file>