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77A" w14:textId="4005C216" w:rsidR="00672389" w:rsidRPr="00672389" w:rsidRDefault="00672389" w:rsidP="0067238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7238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04F320B" w14:textId="3EDF7FF5" w:rsidR="00653EC9" w:rsidRPr="00672389" w:rsidRDefault="00672389" w:rsidP="006723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2389">
        <w:rPr>
          <w:rFonts w:ascii="Times New Roman" w:hAnsi="Times New Roman" w:cs="Times New Roman"/>
          <w:sz w:val="24"/>
          <w:szCs w:val="24"/>
        </w:rPr>
        <w:t xml:space="preserve">Créer un select comprenant trois groupes d'options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672389">
        <w:rPr>
          <w:rFonts w:ascii="Times New Roman" w:hAnsi="Times New Roman" w:cs="Times New Roman"/>
          <w:sz w:val="24"/>
          <w:szCs w:val="24"/>
        </w:rPr>
        <w:t>Langages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6723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672389">
        <w:rPr>
          <w:rFonts w:ascii="Times New Roman" w:hAnsi="Times New Roman" w:cs="Times New Roman"/>
          <w:sz w:val="24"/>
          <w:szCs w:val="24"/>
        </w:rPr>
        <w:t>Outils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6723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672389">
        <w:rPr>
          <w:rFonts w:ascii="Times New Roman" w:hAnsi="Times New Roman" w:cs="Times New Roman"/>
          <w:sz w:val="24"/>
          <w:szCs w:val="24"/>
        </w:rPr>
        <w:t>Méthodes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672389">
        <w:rPr>
          <w:rFonts w:ascii="Times New Roman" w:hAnsi="Times New Roman" w:cs="Times New Roman"/>
          <w:sz w:val="24"/>
          <w:szCs w:val="24"/>
        </w:rPr>
        <w:t xml:space="preserve"> comprenant eux-mêmes les options de votre choix.</w:t>
      </w:r>
    </w:p>
    <w:sectPr w:rsidR="00653EC9" w:rsidRPr="00672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B6"/>
    <w:rsid w:val="003F57B6"/>
    <w:rsid w:val="00653EC9"/>
    <w:rsid w:val="0067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3115"/>
  <w15:chartTrackingRefBased/>
  <w15:docId w15:val="{72CC2204-3739-4E88-80A6-5930C3DA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2021-06-14T08:22:00Z</dcterms:created>
  <dcterms:modified xsi:type="dcterms:W3CDTF">2021-06-14T08:23:00Z</dcterms:modified>
</cp:coreProperties>
</file>