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46464" w14:textId="77777777" w:rsidR="00DD247F" w:rsidRPr="00DD247F" w:rsidRDefault="00DD247F" w:rsidP="00DD247F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D247F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34CC120B" w14:textId="77777777" w:rsidR="00DD247F" w:rsidRPr="00DD247F" w:rsidRDefault="00DD247F" w:rsidP="00DD24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247F">
        <w:rPr>
          <w:rFonts w:ascii="Times New Roman" w:hAnsi="Times New Roman" w:cs="Times New Roman"/>
          <w:sz w:val="24"/>
          <w:szCs w:val="24"/>
        </w:rPr>
        <w:t>Vider la div "texte_2".</w:t>
      </w:r>
    </w:p>
    <w:sectPr w:rsidR="00DD247F" w:rsidRPr="00DD24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954"/>
    <w:rsid w:val="00907954"/>
    <w:rsid w:val="00DD247F"/>
    <w:rsid w:val="00F0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3C6478-B704-4CD0-A93D-EF2B2814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2021-06-17T15:34:00Z</dcterms:created>
  <dcterms:modified xsi:type="dcterms:W3CDTF">2021-06-17T15:34:00Z</dcterms:modified>
</cp:coreProperties>
</file>