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3B1C" w14:textId="77777777" w:rsidR="002A6BEF" w:rsidRPr="002A6BEF" w:rsidRDefault="002A6BEF" w:rsidP="002A6BE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A6BE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098722B" w14:textId="77777777" w:rsidR="002A6BEF" w:rsidRPr="002A6BEF" w:rsidRDefault="002A6BEF" w:rsidP="002A6B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6BEF">
        <w:rPr>
          <w:rFonts w:ascii="Times New Roman" w:hAnsi="Times New Roman" w:cs="Times New Roman"/>
          <w:sz w:val="24"/>
          <w:szCs w:val="24"/>
        </w:rPr>
        <w:t>Donner à tous les éléments "li" enfants de "</w:t>
      </w:r>
      <w:proofErr w:type="spellStart"/>
      <w:r w:rsidRPr="002A6BEF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2A6BEF">
        <w:rPr>
          <w:rFonts w:ascii="Times New Roman" w:hAnsi="Times New Roman" w:cs="Times New Roman"/>
          <w:sz w:val="24"/>
          <w:szCs w:val="24"/>
        </w:rPr>
        <w:t>" la couleur rouge.</w:t>
      </w:r>
    </w:p>
    <w:sectPr w:rsidR="002A6BEF" w:rsidRPr="002A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2C"/>
    <w:rsid w:val="002A6BEF"/>
    <w:rsid w:val="005C2B5D"/>
    <w:rsid w:val="009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CD85B-00E5-4240-9BBD-E6E59FB1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2021-06-17T15:37:00Z</dcterms:created>
  <dcterms:modified xsi:type="dcterms:W3CDTF">2021-06-17T15:37:00Z</dcterms:modified>
</cp:coreProperties>
</file>