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4E83" w14:textId="77777777" w:rsidR="006D5CCF" w:rsidRPr="006D5CCF" w:rsidRDefault="006D5CCF" w:rsidP="006D5CC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D5CC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E4F8D72" w14:textId="77777777" w:rsidR="006D5CCF" w:rsidRDefault="006D5CCF" w:rsidP="006D5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CCF">
        <w:rPr>
          <w:rFonts w:ascii="Times New Roman" w:hAnsi="Times New Roman" w:cs="Times New Roman"/>
          <w:sz w:val="24"/>
          <w:szCs w:val="24"/>
        </w:rPr>
        <w:t>Créez un champ pour entrer un âge.</w:t>
      </w:r>
      <w:r w:rsidRPr="006D5CCF">
        <w:rPr>
          <w:rFonts w:ascii="Times New Roman" w:hAnsi="Times New Roman" w:cs="Times New Roman"/>
          <w:sz w:val="24"/>
          <w:szCs w:val="24"/>
        </w:rPr>
        <w:br/>
        <w:t>Au clic sur un bouton une modale doit afficher "Vous êtes majeur" ou "Vous êtes mineur" suivant l'âge entré dans le champ.</w:t>
      </w:r>
    </w:p>
    <w:p w14:paraId="12B8FC72" w14:textId="044676FD" w:rsidR="006D5CCF" w:rsidRPr="006D5CCF" w:rsidRDefault="006D5CCF" w:rsidP="006D5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C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E30EB3" wp14:editId="1E7B3442">
            <wp:extent cx="5400000" cy="227089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7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8177" w14:textId="13101FD3" w:rsidR="00A176D9" w:rsidRPr="006D5CCF" w:rsidRDefault="006D5CCF" w:rsidP="006D5C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5C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EFBCDE" wp14:editId="50A9B40A">
            <wp:extent cx="5400000" cy="2282757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8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76D9" w:rsidRPr="006D5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9A8"/>
    <w:rsid w:val="006D5CCF"/>
    <w:rsid w:val="006F49A8"/>
    <w:rsid w:val="00A1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F60A"/>
  <w15:chartTrackingRefBased/>
  <w15:docId w15:val="{0608EF94-73B2-4D55-85BB-A9999579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145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2021-06-17T12:55:00Z</dcterms:created>
  <dcterms:modified xsi:type="dcterms:W3CDTF">2021-06-17T12:59:00Z</dcterms:modified>
</cp:coreProperties>
</file>