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335" w:rsidRPr="00DF03A8" w:rsidRDefault="00CA0184">
      <w:pPr>
        <w:tabs>
          <w:tab w:val="left" w:pos="1985"/>
          <w:tab w:val="left" w:pos="2268"/>
          <w:tab w:val="left" w:pos="7372"/>
        </w:tabs>
        <w:ind w:firstLine="567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                </w:t>
      </w:r>
    </w:p>
    <w:p w:rsidR="00B07335" w:rsidRDefault="00B07335" w:rsidP="00143B0E">
      <w:pPr>
        <w:tabs>
          <w:tab w:val="left" w:pos="1985"/>
          <w:tab w:val="left" w:pos="2268"/>
          <w:tab w:val="left" w:pos="7372"/>
        </w:tabs>
        <w:jc w:val="both"/>
        <w:rPr>
          <w:rFonts w:ascii="Trebuchet MS" w:hAnsi="Trebuchet MS"/>
        </w:rPr>
      </w:pPr>
    </w:p>
    <w:p w:rsidR="00214835" w:rsidRDefault="00214835" w:rsidP="00143B0E">
      <w:pPr>
        <w:tabs>
          <w:tab w:val="left" w:pos="1985"/>
          <w:tab w:val="left" w:pos="2268"/>
          <w:tab w:val="left" w:pos="7372"/>
        </w:tabs>
        <w:jc w:val="both"/>
        <w:rPr>
          <w:rFonts w:ascii="Trebuchet MS" w:hAnsi="Trebuchet MS"/>
        </w:rPr>
      </w:pPr>
    </w:p>
    <w:p w:rsidR="00214835" w:rsidRDefault="00214835" w:rsidP="0085686E">
      <w:pPr>
        <w:rPr>
          <w:rFonts w:ascii="Trebuchet MS" w:hAnsi="Trebuchet MS"/>
        </w:rPr>
      </w:pPr>
    </w:p>
    <w:p w:rsidR="00214835" w:rsidRPr="00DF03A8" w:rsidRDefault="00214835" w:rsidP="00143B0E">
      <w:pPr>
        <w:tabs>
          <w:tab w:val="left" w:pos="1985"/>
          <w:tab w:val="left" w:pos="2268"/>
          <w:tab w:val="left" w:pos="7372"/>
        </w:tabs>
        <w:jc w:val="both"/>
        <w:rPr>
          <w:rFonts w:ascii="Trebuchet MS" w:hAnsi="Trebuchet MS"/>
        </w:rPr>
      </w:pPr>
    </w:p>
    <w:p w:rsidR="00143B0E" w:rsidRPr="00DF03A8" w:rsidRDefault="00143B0E" w:rsidP="00214835">
      <w:pPr>
        <w:pStyle w:val="Titre"/>
        <w:rPr>
          <w:rFonts w:ascii="Trebuchet MS" w:hAnsi="Trebuchet MS"/>
          <w:bCs w:val="0"/>
        </w:rPr>
      </w:pPr>
      <w:proofErr w:type="spellStart"/>
      <w:r w:rsidRPr="00DF03A8">
        <w:rPr>
          <w:rFonts w:ascii="Trebuchet MS" w:hAnsi="Trebuchet MS"/>
          <w:bCs w:val="0"/>
        </w:rPr>
        <w:t>LafargeHolcim</w:t>
      </w:r>
      <w:proofErr w:type="spellEnd"/>
      <w:r w:rsidRPr="00DF03A8">
        <w:rPr>
          <w:rFonts w:ascii="Trebuchet MS" w:hAnsi="Trebuchet MS"/>
          <w:bCs w:val="0"/>
        </w:rPr>
        <w:t xml:space="preserve"> (Maroc)</w:t>
      </w:r>
    </w:p>
    <w:p w:rsidR="00C5169A" w:rsidRDefault="00C5169A" w:rsidP="00214835">
      <w:pPr>
        <w:pStyle w:val="Titre"/>
        <w:rPr>
          <w:rFonts w:ascii="Trebuchet MS" w:hAnsi="Trebuchet MS"/>
          <w:b w:val="0"/>
          <w:bCs w:val="0"/>
        </w:rPr>
      </w:pPr>
      <w:r w:rsidRPr="00DF03A8">
        <w:rPr>
          <w:rFonts w:ascii="Trebuchet MS" w:hAnsi="Trebuchet MS"/>
          <w:b w:val="0"/>
          <w:bCs w:val="0"/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1796415</wp:posOffset>
            </wp:positionH>
            <wp:positionV relativeFrom="paragraph">
              <wp:posOffset>190500</wp:posOffset>
            </wp:positionV>
            <wp:extent cx="2028825" cy="1251585"/>
            <wp:effectExtent l="0" t="0" r="9525" b="5715"/>
            <wp:wrapThrough wrapText="bothSides">
              <wp:wrapPolygon edited="0">
                <wp:start x="0" y="0"/>
                <wp:lineTo x="0" y="21370"/>
                <wp:lineTo x="21499" y="21370"/>
                <wp:lineTo x="21499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t="9091" r="7669" b="9821"/>
                    <a:stretch/>
                  </pic:blipFill>
                  <pic:spPr bwMode="auto">
                    <a:xfrm>
                      <a:off x="0" y="0"/>
                      <a:ext cx="202882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5169A" w:rsidRDefault="00C5169A" w:rsidP="00214835">
      <w:pPr>
        <w:pStyle w:val="Titre"/>
        <w:rPr>
          <w:rFonts w:ascii="Trebuchet MS" w:hAnsi="Trebuchet MS"/>
          <w:b w:val="0"/>
          <w:bCs w:val="0"/>
        </w:rPr>
      </w:pPr>
    </w:p>
    <w:p w:rsidR="00143B0E" w:rsidRPr="00DF03A8" w:rsidRDefault="00143B0E" w:rsidP="00214835">
      <w:pPr>
        <w:pStyle w:val="Titre"/>
        <w:rPr>
          <w:rFonts w:ascii="Trebuchet MS" w:hAnsi="Trebuchet MS"/>
          <w:b w:val="0"/>
          <w:bCs w:val="0"/>
        </w:rPr>
      </w:pPr>
    </w:p>
    <w:p w:rsidR="00143B0E" w:rsidRPr="00C5169A" w:rsidRDefault="00214835" w:rsidP="00214835">
      <w:pPr>
        <w:jc w:val="center"/>
        <w:rPr>
          <w:rFonts w:ascii="Trebuchet MS" w:hAnsi="Trebuchet MS" w:cs="Arial"/>
          <w:b/>
          <w:bCs/>
          <w:sz w:val="36"/>
        </w:rPr>
      </w:pPr>
      <w:r w:rsidRPr="00214835">
        <w:rPr>
          <w:rFonts w:ascii="Trebuchet MS" w:eastAsia="Verdana" w:hAnsi="Trebuchet MS" w:cs="Verdana"/>
          <w:noProof/>
          <w:sz w:val="22"/>
          <w:szCs w:val="22"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ragraph">
                  <wp:posOffset>374015</wp:posOffset>
                </wp:positionV>
                <wp:extent cx="7096125" cy="1933575"/>
                <wp:effectExtent l="0" t="0" r="0" b="0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125" cy="1933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4835" w:rsidRDefault="00214835" w:rsidP="00214835">
                            <w:pPr>
                              <w:tabs>
                                <w:tab w:val="left" w:pos="1985"/>
                                <w:tab w:val="left" w:pos="2268"/>
                                <w:tab w:val="left" w:pos="7372"/>
                              </w:tabs>
                              <w:ind w:firstLine="567"/>
                              <w:jc w:val="center"/>
                              <w:rPr>
                                <w:i/>
                                <w:iCs/>
                                <w:color w:val="1CADE4" w:themeColor="accent1"/>
                              </w:rPr>
                            </w:pPr>
                          </w:p>
                          <w:p w:rsidR="00214835" w:rsidRDefault="00214835" w:rsidP="00214835">
                            <w:pPr>
                              <w:tabs>
                                <w:tab w:val="left" w:pos="1985"/>
                                <w:tab w:val="left" w:pos="2268"/>
                                <w:tab w:val="left" w:pos="7372"/>
                              </w:tabs>
                              <w:ind w:firstLine="567"/>
                              <w:jc w:val="center"/>
                              <w:rPr>
                                <w:i/>
                                <w:iCs/>
                                <w:color w:val="1CADE4" w:themeColor="accent1"/>
                              </w:rPr>
                            </w:pPr>
                          </w:p>
                          <w:p w:rsidR="00214835" w:rsidRDefault="0088228D" w:rsidP="00214835">
                            <w:pPr>
                              <w:pBdr>
                                <w:top w:val="single" w:sz="24" w:space="8" w:color="1CADE4" w:themeColor="accent1"/>
                                <w:bottom w:val="single" w:sz="24" w:space="8" w:color="1CADE4" w:themeColor="accent1"/>
                              </w:pBd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>Cahier de</w:t>
                            </w:r>
                            <w:r w:rsidR="00214835" w:rsidRPr="00DF03A8"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 xml:space="preserve"> charges</w:t>
                            </w:r>
                          </w:p>
                          <w:p w:rsidR="00214835" w:rsidRDefault="00214835" w:rsidP="00214835">
                            <w:pPr>
                              <w:pBdr>
                                <w:top w:val="single" w:sz="24" w:space="8" w:color="1CADE4" w:themeColor="accent1"/>
                                <w:bottom w:val="single" w:sz="24" w:space="8" w:color="1CADE4" w:themeColor="accent1"/>
                              </w:pBd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 xml:space="preserve">  F</w:t>
                            </w:r>
                            <w:r w:rsidR="00177BE3"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>OURNITURE</w:t>
                            </w: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 xml:space="preserve"> </w:t>
                            </w:r>
                            <w:r w:rsidRPr="00C5169A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</w:rPr>
                              <w:t>&amp;</w:t>
                            </w:r>
                            <w:r w:rsidR="00177BE3"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 xml:space="preserve"> </w:t>
                            </w:r>
                            <w:r w:rsidR="00824B57">
                              <w:rPr>
                                <w:rFonts w:ascii="Trebuchet MS" w:hAnsi="Trebuchet MS"/>
                                <w:b/>
                                <w:bCs/>
                                <w:sz w:val="32"/>
                              </w:rPr>
                              <w:t>INSTALLATION</w:t>
                            </w:r>
                          </w:p>
                          <w:p w:rsidR="00824B57" w:rsidRPr="00824B57" w:rsidRDefault="00824B57" w:rsidP="006B0309">
                            <w:pPr>
                              <w:pBdr>
                                <w:top w:val="single" w:sz="24" w:space="8" w:color="1CADE4" w:themeColor="accent1"/>
                                <w:bottom w:val="single" w:sz="24" w:space="8" w:color="1CADE4" w:themeColor="accent1"/>
                              </w:pBd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 w:rsidRPr="00824B57">
                              <w:rPr>
                                <w:rFonts w:ascii="Trebuchet MS" w:hAnsi="Trebuchet MS"/>
                                <w:b/>
                              </w:rPr>
                              <w:t xml:space="preserve">D’un Système de Surveillance </w:t>
                            </w:r>
                            <w:r w:rsidR="00310568">
                              <w:rPr>
                                <w:rFonts w:ascii="Trebuchet MS" w:hAnsi="Trebuchet MS"/>
                                <w:b/>
                              </w:rPr>
                              <w:t xml:space="preserve">des bandes transporteuse </w:t>
                            </w:r>
                            <w:r w:rsidRPr="00824B57">
                              <w:rPr>
                                <w:rFonts w:ascii="Trebuchet MS" w:hAnsi="Trebuchet MS"/>
                                <w:b/>
                              </w:rPr>
                              <w:t>p</w:t>
                            </w:r>
                            <w:r w:rsidR="00310568">
                              <w:rPr>
                                <w:rFonts w:ascii="Trebuchet MS" w:hAnsi="Trebuchet MS"/>
                                <w:b/>
                              </w:rPr>
                              <w:t xml:space="preserve">ar Caméras industrielles </w:t>
                            </w:r>
                          </w:p>
                          <w:p w:rsidR="00A70CC8" w:rsidRPr="000546F7" w:rsidRDefault="00A70CC8" w:rsidP="00310568">
                            <w:pPr>
                              <w:pBdr>
                                <w:top w:val="single" w:sz="24" w:space="8" w:color="1CADE4" w:themeColor="accent1"/>
                                <w:bottom w:val="single" w:sz="24" w:space="8" w:color="1CADE4" w:themeColor="accent1"/>
                              </w:pBdr>
                              <w:rPr>
                                <w:rFonts w:ascii="Trebuchet MS" w:hAnsi="Trebuchet MS"/>
                                <w:b/>
                                <w:bCs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1pt;margin-top:29.45pt;width:558.75pt;height:152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qRqEQIAAPoDAAAOAAAAZHJzL2Uyb0RvYy54bWysU01vGyEQvVfqf0Dc6931RxyvjKM0aapK&#10;6YeU9tIbZlkvKjAUsHeTX9+BdRwrvVXdA4Kd4c28N4/11WA0OUgfFFhGq0lJibQCGmV3jP74fvfu&#10;kpIQuW24BisZfZSBXm3evln3rpZT6EA30hMEsaHuHaNdjK4uiiA6aXiYgJMWgy14wyMe/a5oPO8R&#10;3ehiWpYXRQ++cR6EDAH/3o5Busn4bStF/Nq2QUaiGcXeYl59XrdpLTZrXu88d50Sxzb4P3RhuLJY&#10;9AR1yyMne6/+gjJKeAjQxokAU0DbKiEzB2RTla/YPHTcycwFxQnuJFP4f7Diy+GbJ6phdFYuKbHc&#10;4JB+4qhII0mUQ5RkmkTqXagx98Fhdhzew4DDzoSDuwfxKxALNx23O3ntPfSd5A02WaWbxdnVESck&#10;kG3/GRqsxfcRMtDQepMURE0IouOwHk8Dwj6IwJ/LcnVRTReUCIxVq9lssVzkGrx+vu58iB8lGJI2&#10;jHp0QIbnh/sQUzu8fk5J1SzcKa2zC7QlPaOrBeK/ihgV0aRaGUYvy/SNtkksP9gmX45c6XGPBbQ9&#10;0k5MR85x2A6YmLTYQvOIAngYzYiPBzcd+CdKejQio+H3nntJif5kUcRVNZ8n5+bDfLGc4sGfR7bn&#10;EW4FQjEaKRm3NzG7fWR0jWK3Ksvw0smxVzRYVuf4GJKDz8856+XJbv4AAAD//wMAUEsDBBQABgAI&#10;AAAAIQBztEBt3wAAAAoBAAAPAAAAZHJzL2Rvd25yZXYueG1sTI/NTsMwEITvSLyDtUjcqN02qZo0&#10;mwqBuIIoP1JvbrxNIuJ1FLtNeHvcEz2OZjTzTbGdbCfONPjWMcJ8pkAQV860XCN8frw8rEH4oNno&#10;zjEh/JKHbXl7U+jcuJHf6bwLtYgl7HON0ITQ51L6qiGr/cz1xNE7usHqEOVQSzPoMZbbTi6UWkmr&#10;W44Lje7pqaHqZ3eyCF+vx/13ot7qZ5v2o5uUZJtJxPu76XEDItAU/sNwwY/oUEamgzux8aJDSBbx&#10;SkBI1xmIiz9PsxTEAWG5WiYgy0JeXyj/AAAA//8DAFBLAQItABQABgAIAAAAIQC2gziS/gAAAOEB&#10;AAATAAAAAAAAAAAAAAAAAAAAAABbQ29udGVudF9UeXBlc10ueG1sUEsBAi0AFAAGAAgAAAAhADj9&#10;If/WAAAAlAEAAAsAAAAAAAAAAAAAAAAALwEAAF9yZWxzLy5yZWxzUEsBAi0AFAAGAAgAAAAhAOV+&#10;pGoRAgAA+gMAAA4AAAAAAAAAAAAAAAAALgIAAGRycy9lMm9Eb2MueG1sUEsBAi0AFAAGAAgAAAAh&#10;AHO0QG3fAAAACgEAAA8AAAAAAAAAAAAAAAAAawQAAGRycy9kb3ducmV2LnhtbFBLBQYAAAAABAAE&#10;APMAAAB3BQAAAAA=&#10;" filled="f" stroked="f">
                <v:textbox>
                  <w:txbxContent>
                    <w:p w:rsidR="00214835" w:rsidRDefault="00214835" w:rsidP="00214835">
                      <w:pPr>
                        <w:tabs>
                          <w:tab w:val="left" w:pos="1985"/>
                          <w:tab w:val="left" w:pos="2268"/>
                          <w:tab w:val="left" w:pos="7372"/>
                        </w:tabs>
                        <w:ind w:firstLine="567"/>
                        <w:jc w:val="center"/>
                        <w:rPr>
                          <w:i/>
                          <w:iCs/>
                          <w:color w:val="1CADE4" w:themeColor="accent1"/>
                        </w:rPr>
                      </w:pPr>
                    </w:p>
                    <w:p w:rsidR="00214835" w:rsidRDefault="00214835" w:rsidP="00214835">
                      <w:pPr>
                        <w:tabs>
                          <w:tab w:val="left" w:pos="1985"/>
                          <w:tab w:val="left" w:pos="2268"/>
                          <w:tab w:val="left" w:pos="7372"/>
                        </w:tabs>
                        <w:ind w:firstLine="567"/>
                        <w:jc w:val="center"/>
                        <w:rPr>
                          <w:i/>
                          <w:iCs/>
                          <w:color w:val="1CADE4" w:themeColor="accent1"/>
                        </w:rPr>
                      </w:pPr>
                    </w:p>
                    <w:p w:rsidR="00214835" w:rsidRDefault="0088228D" w:rsidP="00214835">
                      <w:pPr>
                        <w:pBdr>
                          <w:top w:val="single" w:sz="24" w:space="8" w:color="1CADE4" w:themeColor="accent1"/>
                          <w:bottom w:val="single" w:sz="24" w:space="8" w:color="1CADE4" w:themeColor="accent1"/>
                        </w:pBdr>
                        <w:jc w:val="center"/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>Cahier de</w:t>
                      </w:r>
                      <w:r w:rsidR="00214835" w:rsidRPr="00DF03A8"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 xml:space="preserve"> charges</w:t>
                      </w:r>
                    </w:p>
                    <w:p w:rsidR="00214835" w:rsidRDefault="00214835" w:rsidP="00214835">
                      <w:pPr>
                        <w:pBdr>
                          <w:top w:val="single" w:sz="24" w:space="8" w:color="1CADE4" w:themeColor="accent1"/>
                          <w:bottom w:val="single" w:sz="24" w:space="8" w:color="1CADE4" w:themeColor="accent1"/>
                        </w:pBdr>
                        <w:jc w:val="center"/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 xml:space="preserve">  F</w:t>
                      </w:r>
                      <w:r w:rsidR="00177BE3"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>OURNITURE</w:t>
                      </w:r>
                      <w:r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 xml:space="preserve"> </w:t>
                      </w:r>
                      <w:r w:rsidRPr="00C5169A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</w:rPr>
                        <w:t>&amp;</w:t>
                      </w:r>
                      <w:r w:rsidR="00177BE3"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 xml:space="preserve"> </w:t>
                      </w:r>
                      <w:r w:rsidR="00824B57">
                        <w:rPr>
                          <w:rFonts w:ascii="Trebuchet MS" w:hAnsi="Trebuchet MS"/>
                          <w:b/>
                          <w:bCs/>
                          <w:sz w:val="32"/>
                        </w:rPr>
                        <w:t>INSTALLATION</w:t>
                      </w:r>
                    </w:p>
                    <w:p w:rsidR="00824B57" w:rsidRPr="00824B57" w:rsidRDefault="00824B57" w:rsidP="006B0309">
                      <w:pPr>
                        <w:pBdr>
                          <w:top w:val="single" w:sz="24" w:space="8" w:color="1CADE4" w:themeColor="accent1"/>
                          <w:bottom w:val="single" w:sz="24" w:space="8" w:color="1CADE4" w:themeColor="accent1"/>
                        </w:pBdr>
                        <w:jc w:val="center"/>
                        <w:rPr>
                          <w:rFonts w:ascii="Trebuchet MS" w:hAnsi="Trebuchet MS"/>
                          <w:b/>
                        </w:rPr>
                      </w:pPr>
                      <w:r w:rsidRPr="00824B57">
                        <w:rPr>
                          <w:rFonts w:ascii="Trebuchet MS" w:hAnsi="Trebuchet MS"/>
                          <w:b/>
                        </w:rPr>
                        <w:t xml:space="preserve">D’un Système de Surveillance </w:t>
                      </w:r>
                      <w:r w:rsidR="00310568">
                        <w:rPr>
                          <w:rFonts w:ascii="Trebuchet MS" w:hAnsi="Trebuchet MS"/>
                          <w:b/>
                        </w:rPr>
                        <w:t xml:space="preserve">des bandes transporteuse </w:t>
                      </w:r>
                      <w:r w:rsidRPr="00824B57">
                        <w:rPr>
                          <w:rFonts w:ascii="Trebuchet MS" w:hAnsi="Trebuchet MS"/>
                          <w:b/>
                        </w:rPr>
                        <w:t>p</w:t>
                      </w:r>
                      <w:r w:rsidR="00310568">
                        <w:rPr>
                          <w:rFonts w:ascii="Trebuchet MS" w:hAnsi="Trebuchet MS"/>
                          <w:b/>
                        </w:rPr>
                        <w:t xml:space="preserve">ar Caméras industrielles </w:t>
                      </w:r>
                    </w:p>
                    <w:p w:rsidR="00A70CC8" w:rsidRPr="000546F7" w:rsidRDefault="00A70CC8" w:rsidP="00310568">
                      <w:pPr>
                        <w:pBdr>
                          <w:top w:val="single" w:sz="24" w:space="8" w:color="1CADE4" w:themeColor="accent1"/>
                          <w:bottom w:val="single" w:sz="24" w:space="8" w:color="1CADE4" w:themeColor="accent1"/>
                        </w:pBdr>
                        <w:rPr>
                          <w:rFonts w:ascii="Trebuchet MS" w:hAnsi="Trebuchet MS"/>
                          <w:b/>
                          <w:bCs/>
                          <w:sz w:val="3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43B0E" w:rsidRPr="00C5169A">
        <w:rPr>
          <w:rFonts w:ascii="Trebuchet MS" w:hAnsi="Trebuchet MS" w:cs="Arial"/>
          <w:b/>
          <w:bCs/>
          <w:sz w:val="36"/>
        </w:rPr>
        <w:t xml:space="preserve">Cimenterie Agadir </w:t>
      </w:r>
      <w:proofErr w:type="spellStart"/>
      <w:r w:rsidR="00143B0E" w:rsidRPr="00C5169A">
        <w:rPr>
          <w:rFonts w:ascii="Trebuchet MS" w:hAnsi="Trebuchet MS" w:cs="Arial"/>
          <w:b/>
          <w:bCs/>
          <w:sz w:val="36"/>
        </w:rPr>
        <w:t>Souss</w:t>
      </w:r>
      <w:proofErr w:type="spellEnd"/>
    </w:p>
    <w:p w:rsidR="00143B0E" w:rsidRDefault="00143B0E" w:rsidP="00214835">
      <w:pPr>
        <w:jc w:val="center"/>
        <w:rPr>
          <w:rFonts w:ascii="Trebuchet MS" w:hAnsi="Trebuchet MS"/>
          <w:bCs/>
          <w:sz w:val="32"/>
        </w:rPr>
      </w:pPr>
    </w:p>
    <w:p w:rsidR="00214835" w:rsidRDefault="00214835" w:rsidP="00214835">
      <w:pPr>
        <w:jc w:val="center"/>
        <w:rPr>
          <w:rFonts w:ascii="Trebuchet MS" w:hAnsi="Trebuchet MS"/>
          <w:bCs/>
          <w:sz w:val="32"/>
        </w:rPr>
      </w:pPr>
    </w:p>
    <w:p w:rsidR="00214835" w:rsidRPr="00DF03A8" w:rsidRDefault="00214835" w:rsidP="00214835">
      <w:pPr>
        <w:jc w:val="center"/>
        <w:rPr>
          <w:rFonts w:ascii="Trebuchet MS" w:hAnsi="Trebuchet MS"/>
          <w:bCs/>
          <w:sz w:val="32"/>
        </w:rPr>
      </w:pPr>
    </w:p>
    <w:p w:rsidR="00214835" w:rsidRPr="00DF03A8" w:rsidRDefault="00214835" w:rsidP="00214835">
      <w:pPr>
        <w:tabs>
          <w:tab w:val="left" w:pos="1985"/>
          <w:tab w:val="left" w:pos="2268"/>
          <w:tab w:val="left" w:pos="7372"/>
        </w:tabs>
        <w:ind w:firstLine="567"/>
        <w:jc w:val="center"/>
        <w:rPr>
          <w:rFonts w:ascii="Trebuchet MS" w:hAnsi="Trebuchet MS"/>
        </w:rPr>
      </w:pPr>
    </w:p>
    <w:p w:rsidR="00B07335" w:rsidRDefault="00B07335">
      <w:pPr>
        <w:tabs>
          <w:tab w:val="left" w:pos="1985"/>
          <w:tab w:val="left" w:pos="2268"/>
          <w:tab w:val="left" w:pos="7372"/>
        </w:tabs>
        <w:ind w:firstLine="567"/>
        <w:jc w:val="both"/>
        <w:rPr>
          <w:rFonts w:ascii="Trebuchet MS" w:hAnsi="Trebuchet MS"/>
        </w:rPr>
      </w:pPr>
    </w:p>
    <w:p w:rsidR="00214835" w:rsidRDefault="00214835">
      <w:pPr>
        <w:tabs>
          <w:tab w:val="left" w:pos="1985"/>
          <w:tab w:val="left" w:pos="2268"/>
          <w:tab w:val="left" w:pos="7372"/>
        </w:tabs>
        <w:ind w:firstLine="567"/>
        <w:jc w:val="both"/>
        <w:rPr>
          <w:rFonts w:ascii="Trebuchet MS" w:hAnsi="Trebuchet MS"/>
        </w:rPr>
      </w:pPr>
    </w:p>
    <w:p w:rsidR="00214835" w:rsidRDefault="00214835">
      <w:pPr>
        <w:tabs>
          <w:tab w:val="left" w:pos="1985"/>
          <w:tab w:val="left" w:pos="2268"/>
          <w:tab w:val="left" w:pos="7372"/>
        </w:tabs>
        <w:ind w:firstLine="567"/>
        <w:jc w:val="both"/>
        <w:rPr>
          <w:rFonts w:ascii="Trebuchet MS" w:hAnsi="Trebuchet MS"/>
        </w:rPr>
      </w:pPr>
    </w:p>
    <w:p w:rsidR="00214835" w:rsidRDefault="00214835">
      <w:pPr>
        <w:tabs>
          <w:tab w:val="left" w:pos="1985"/>
          <w:tab w:val="left" w:pos="2268"/>
          <w:tab w:val="left" w:pos="7372"/>
        </w:tabs>
        <w:ind w:firstLine="567"/>
        <w:jc w:val="both"/>
        <w:rPr>
          <w:rFonts w:ascii="Trebuchet MS" w:hAnsi="Trebuchet MS"/>
        </w:rPr>
      </w:pPr>
    </w:p>
    <w:p w:rsidR="00214835" w:rsidRDefault="00214835">
      <w:pPr>
        <w:tabs>
          <w:tab w:val="left" w:pos="1985"/>
          <w:tab w:val="left" w:pos="2268"/>
          <w:tab w:val="left" w:pos="7372"/>
        </w:tabs>
        <w:ind w:firstLine="567"/>
        <w:jc w:val="both"/>
        <w:rPr>
          <w:rFonts w:ascii="Trebuchet MS" w:hAnsi="Trebuchet MS"/>
        </w:rPr>
      </w:pPr>
    </w:p>
    <w:p w:rsidR="0008552B" w:rsidRPr="00214835" w:rsidRDefault="0008552B" w:rsidP="006B0309">
      <w:pPr>
        <w:pStyle w:val="Corpsdetexte"/>
        <w:spacing w:line="400" w:lineRule="auto"/>
        <w:ind w:right="5501"/>
        <w:rPr>
          <w:rFonts w:ascii="Trebuchet MS" w:hAnsi="Trebuchet MS"/>
          <w:lang w:val="fr-MA"/>
        </w:rPr>
      </w:pPr>
    </w:p>
    <w:p w:rsidR="0008552B" w:rsidRPr="00214835" w:rsidRDefault="0008552B" w:rsidP="0008552B">
      <w:pPr>
        <w:pStyle w:val="Corpsdetexte"/>
        <w:spacing w:line="400" w:lineRule="auto"/>
        <w:ind w:left="451" w:right="5501"/>
        <w:rPr>
          <w:rFonts w:ascii="Trebuchet MS" w:hAnsi="Trebuchet MS"/>
          <w:lang w:val="fr-MA"/>
        </w:rPr>
      </w:pPr>
    </w:p>
    <w:p w:rsidR="0008552B" w:rsidRPr="00214835" w:rsidRDefault="00F246BA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val="fr-MA" w:eastAsia="en-US"/>
        </w:rPr>
      </w:pPr>
      <w:r>
        <w:rPr>
          <w:rFonts w:ascii="Trebuchet MS" w:eastAsia="Verdana" w:hAnsi="Trebuchet MS" w:cs="Verdana"/>
          <w:sz w:val="22"/>
          <w:szCs w:val="22"/>
          <w:lang w:val="fr-MA" w:eastAsia="en-US"/>
        </w:rPr>
        <w:t xml:space="preserve">Contact: </w:t>
      </w:r>
      <w:proofErr w:type="gramStart"/>
      <w:r>
        <w:rPr>
          <w:rFonts w:ascii="Trebuchet MS" w:eastAsia="Verdana" w:hAnsi="Trebuchet MS" w:cs="Verdana"/>
          <w:sz w:val="22"/>
          <w:szCs w:val="22"/>
          <w:lang w:val="fr-MA" w:eastAsia="en-US"/>
        </w:rPr>
        <w:t>M.</w:t>
      </w:r>
      <w:r>
        <w:rPr>
          <w:rStyle w:val="lev"/>
          <w:rFonts w:ascii="Arial" w:hAnsi="Arial" w:cs="Arial"/>
          <w:color w:val="222222"/>
          <w:shd w:val="clear" w:color="auto" w:fill="FFFFFF"/>
        </w:rPr>
        <w:t>Mustapha</w:t>
      </w:r>
      <w:proofErr w:type="gramEnd"/>
      <w:r>
        <w:rPr>
          <w:rStyle w:val="lev"/>
          <w:rFonts w:ascii="Arial" w:hAnsi="Arial" w:cs="Arial"/>
          <w:color w:val="222222"/>
          <w:shd w:val="clear" w:color="auto" w:fill="FFFFFF"/>
        </w:rPr>
        <w:t xml:space="preserve"> EL GHANDOUR</w:t>
      </w:r>
    </w:p>
    <w:p w:rsidR="0008552B" w:rsidRPr="00214835" w:rsidRDefault="0008552B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val="fr-MA" w:eastAsia="en-US"/>
        </w:rPr>
      </w:pPr>
      <w:r w:rsidRPr="00214835">
        <w:rPr>
          <w:rFonts w:ascii="Trebuchet MS" w:eastAsia="Verdana" w:hAnsi="Trebuchet MS" w:cs="Verdana"/>
          <w:sz w:val="22"/>
          <w:szCs w:val="22"/>
          <w:lang w:val="fr-MA" w:eastAsia="en-US"/>
        </w:rPr>
        <w:t>Tél:</w:t>
      </w:r>
      <w:r w:rsidR="00F246BA" w:rsidRPr="00F246BA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246BA">
        <w:rPr>
          <w:rFonts w:ascii="Arial" w:hAnsi="Arial" w:cs="Arial"/>
          <w:color w:val="222222"/>
          <w:shd w:val="clear" w:color="auto" w:fill="FFFFFF"/>
        </w:rPr>
        <w:t>+212 7 01 00 12 33</w:t>
      </w:r>
    </w:p>
    <w:p w:rsidR="0008552B" w:rsidRPr="00DF03A8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  <w:r>
        <w:rPr>
          <w:rFonts w:ascii="Trebuchet MS" w:eastAsia="Verdana" w:hAnsi="Trebuchet MS" w:cs="Verdana"/>
          <w:sz w:val="22"/>
          <w:szCs w:val="22"/>
          <w:lang w:eastAsia="en-US"/>
        </w:rPr>
        <w:t xml:space="preserve">Email : </w:t>
      </w:r>
      <w:hyperlink r:id="rId9" w:tgtFrame="_blank" w:history="1">
        <w:r w:rsidR="00F246BA">
          <w:rPr>
            <w:rStyle w:val="Lienhypertexte"/>
            <w:rFonts w:ascii="Arial" w:hAnsi="Arial" w:cs="Arial"/>
            <w:color w:val="1155CC"/>
            <w:shd w:val="clear" w:color="auto" w:fill="FFFFFF"/>
          </w:rPr>
          <w:t>mustapha.elghandour@lafargeholcim.com</w:t>
        </w:r>
      </w:hyperlink>
    </w:p>
    <w:p w:rsidR="0008552B" w:rsidRPr="0043230A" w:rsidRDefault="0008552B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val="fr-MA" w:eastAsia="en-US"/>
        </w:rPr>
      </w:pPr>
      <w:r w:rsidRPr="0043230A">
        <w:rPr>
          <w:rFonts w:ascii="Trebuchet MS" w:eastAsia="Verdana" w:hAnsi="Trebuchet MS" w:cs="Verdana"/>
          <w:sz w:val="22"/>
          <w:szCs w:val="22"/>
          <w:lang w:val="fr-MA" w:eastAsia="en-US"/>
        </w:rPr>
        <w:t xml:space="preserve">Objet : </w:t>
      </w:r>
      <w:r w:rsidR="00310568">
        <w:rPr>
          <w:rFonts w:ascii="Trebuchet MS" w:eastAsia="Verdana" w:hAnsi="Trebuchet MS" w:cs="Verdana"/>
          <w:sz w:val="22"/>
          <w:szCs w:val="22"/>
          <w:lang w:val="fr-MA" w:eastAsia="en-US"/>
        </w:rPr>
        <w:t>Fourniture et installation d’un système de surveillance des bandes transporteuses</w:t>
      </w: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214835" w:rsidRPr="00DF03A8" w:rsidRDefault="00214835" w:rsidP="0008552B">
      <w:pPr>
        <w:pStyle w:val="Corpsdetexte"/>
        <w:widowControl w:val="0"/>
        <w:autoSpaceDE w:val="0"/>
        <w:autoSpaceDN w:val="0"/>
        <w:spacing w:line="267" w:lineRule="exact"/>
        <w:ind w:left="-851"/>
        <w:jc w:val="left"/>
        <w:rPr>
          <w:rFonts w:ascii="Trebuchet MS" w:eastAsia="Verdana" w:hAnsi="Trebuchet MS" w:cs="Verdana"/>
          <w:sz w:val="22"/>
          <w:szCs w:val="22"/>
          <w:lang w:eastAsia="en-US"/>
        </w:rPr>
      </w:pPr>
    </w:p>
    <w:p w:rsidR="0001618D" w:rsidRPr="00DF03A8" w:rsidRDefault="0001618D">
      <w:pPr>
        <w:pStyle w:val="En-tte"/>
        <w:jc w:val="both"/>
        <w:rPr>
          <w:rFonts w:ascii="Trebuchet MS" w:hAnsi="Trebuchet MS"/>
          <w:sz w:val="32"/>
        </w:rPr>
      </w:pPr>
    </w:p>
    <w:p w:rsidR="00B07335" w:rsidRPr="00CE1E44" w:rsidRDefault="00B43371" w:rsidP="00B43371">
      <w:pPr>
        <w:tabs>
          <w:tab w:val="left" w:pos="1470"/>
        </w:tabs>
        <w:rPr>
          <w:rFonts w:ascii="Trebuchet MS" w:hAnsi="Trebuchet MS"/>
          <w:sz w:val="32"/>
          <w:u w:val="single"/>
        </w:rPr>
      </w:pPr>
      <w:r w:rsidRPr="00DF03A8">
        <w:rPr>
          <w:rFonts w:ascii="Trebuchet MS" w:hAnsi="Trebuchet MS"/>
          <w:sz w:val="32"/>
        </w:rPr>
        <w:tab/>
      </w:r>
      <w:r w:rsidR="00B07335" w:rsidRPr="00CE1E44">
        <w:rPr>
          <w:rFonts w:ascii="Trebuchet MS" w:hAnsi="Trebuchet MS"/>
          <w:sz w:val="32"/>
          <w:u w:val="single"/>
        </w:rPr>
        <w:t>SOMMAIRE</w:t>
      </w:r>
    </w:p>
    <w:p w:rsidR="00B07335" w:rsidRPr="00DF03A8" w:rsidRDefault="00B07335">
      <w:pPr>
        <w:pStyle w:val="En-tte"/>
        <w:jc w:val="both"/>
        <w:rPr>
          <w:rFonts w:ascii="Trebuchet MS" w:hAnsi="Trebuchet MS"/>
          <w:sz w:val="32"/>
        </w:rPr>
      </w:pPr>
    </w:p>
    <w:p w:rsidR="00AE5CB0" w:rsidRDefault="00B07335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CE1E44">
        <w:rPr>
          <w:rFonts w:ascii="Trebuchet MS" w:hAnsi="Trebuchet MS"/>
          <w:color w:val="0070C0"/>
        </w:rPr>
        <w:fldChar w:fldCharType="begin"/>
      </w:r>
      <w:r w:rsidRPr="00CE1E44">
        <w:rPr>
          <w:rFonts w:ascii="Trebuchet MS" w:hAnsi="Trebuchet MS"/>
          <w:color w:val="0070C0"/>
        </w:rPr>
        <w:instrText xml:space="preserve"> TOC \o "1-3" </w:instrText>
      </w:r>
      <w:r w:rsidRPr="00CE1E44">
        <w:rPr>
          <w:rFonts w:ascii="Trebuchet MS" w:hAnsi="Trebuchet MS"/>
          <w:color w:val="0070C0"/>
        </w:rPr>
        <w:fldChar w:fldCharType="separate"/>
      </w:r>
      <w:r w:rsidR="00AE5CB0"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I.</w:t>
      </w:r>
      <w:r w:rsidR="00AE5CB0"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="00AE5CB0"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Objectifs :</w:t>
      </w:r>
      <w:r w:rsidR="00AE5CB0">
        <w:rPr>
          <w:noProof/>
        </w:rPr>
        <w:tab/>
      </w:r>
      <w:r w:rsidR="00AE5CB0">
        <w:rPr>
          <w:noProof/>
        </w:rPr>
        <w:fldChar w:fldCharType="begin"/>
      </w:r>
      <w:r w:rsidR="00AE5CB0">
        <w:rPr>
          <w:noProof/>
        </w:rPr>
        <w:instrText xml:space="preserve"> PAGEREF _Toc146534411 \h </w:instrText>
      </w:r>
      <w:r w:rsidR="00AE5CB0">
        <w:rPr>
          <w:noProof/>
        </w:rPr>
      </w:r>
      <w:r w:rsidR="00AE5CB0">
        <w:rPr>
          <w:noProof/>
        </w:rPr>
        <w:fldChar w:fldCharType="separate"/>
      </w:r>
      <w:r w:rsidR="00CB16E1">
        <w:rPr>
          <w:noProof/>
        </w:rPr>
        <w:t>3</w:t>
      </w:r>
      <w:r w:rsidR="00AE5CB0">
        <w:rPr>
          <w:noProof/>
        </w:rPr>
        <w:fldChar w:fldCharType="end"/>
      </w:r>
    </w:p>
    <w:p w:rsidR="00AE5CB0" w:rsidRDefault="00AE5CB0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II.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Description des travaux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_Toc146534412 \h </w:instrText>
      </w:r>
      <w:r>
        <w:rPr>
          <w:noProof/>
        </w:rPr>
      </w:r>
      <w:r>
        <w:rPr>
          <w:noProof/>
        </w:rPr>
        <w:fldChar w:fldCharType="separate"/>
      </w:r>
      <w:r w:rsidR="00CB16E1">
        <w:rPr>
          <w:noProof/>
        </w:rPr>
        <w:t>3</w:t>
      </w:r>
      <w:r>
        <w:rPr>
          <w:noProof/>
        </w:rPr>
        <w:fldChar w:fldCharType="end"/>
      </w:r>
    </w:p>
    <w:p w:rsidR="00AE5CB0" w:rsidRDefault="00AE5CB0">
      <w:pPr>
        <w:pStyle w:val="TM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lang w:val="fr-MA" w:eastAsia="fr-MA"/>
        </w:rPr>
      </w:pPr>
      <w:r w:rsidRPr="00D54ACA">
        <w:rPr>
          <w:rFonts w:ascii="Trebuchet MS" w:hAnsi="Trebuchet MS"/>
          <w:noProof/>
          <w:color w:val="0070C0"/>
        </w:rPr>
        <w:t>2.1.</w:t>
      </w:r>
      <w:r>
        <w:rPr>
          <w:rFonts w:asciiTheme="minorHAnsi" w:eastAsiaTheme="minorEastAsia" w:hAnsiTheme="minorHAnsi" w:cstheme="minorBidi"/>
          <w:b w:val="0"/>
          <w:bCs w:val="0"/>
          <w:noProof/>
          <w:lang w:val="fr-MA" w:eastAsia="fr-MA"/>
        </w:rPr>
        <w:tab/>
      </w:r>
      <w:r w:rsidRPr="00D54ACA">
        <w:rPr>
          <w:rFonts w:ascii="Trebuchet MS" w:hAnsi="Trebuchet MS"/>
          <w:noProof/>
          <w:color w:val="0070C0"/>
        </w:rPr>
        <w:t>Généralités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_Toc146534413 \h </w:instrText>
      </w:r>
      <w:r>
        <w:rPr>
          <w:noProof/>
        </w:rPr>
      </w:r>
      <w:r>
        <w:rPr>
          <w:noProof/>
        </w:rPr>
        <w:fldChar w:fldCharType="separate"/>
      </w:r>
      <w:r w:rsidR="00CB16E1">
        <w:rPr>
          <w:noProof/>
        </w:rPr>
        <w:t>3</w:t>
      </w:r>
      <w:r>
        <w:rPr>
          <w:noProof/>
        </w:rPr>
        <w:fldChar w:fldCharType="end"/>
      </w:r>
    </w:p>
    <w:p w:rsidR="00AE5CB0" w:rsidRDefault="00AE5CB0">
      <w:pPr>
        <w:pStyle w:val="TM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lang w:val="fr-MA" w:eastAsia="fr-MA"/>
        </w:rPr>
      </w:pPr>
      <w:r w:rsidRPr="00D54ACA">
        <w:rPr>
          <w:rFonts w:ascii="Trebuchet MS" w:hAnsi="Trebuchet MS"/>
          <w:noProof/>
          <w:color w:val="0070C0"/>
        </w:rPr>
        <w:t>2.2.</w:t>
      </w:r>
      <w:r>
        <w:rPr>
          <w:rFonts w:asciiTheme="minorHAnsi" w:eastAsiaTheme="minorEastAsia" w:hAnsiTheme="minorHAnsi" w:cstheme="minorBidi"/>
          <w:b w:val="0"/>
          <w:bCs w:val="0"/>
          <w:noProof/>
          <w:lang w:val="fr-MA" w:eastAsia="fr-MA"/>
        </w:rPr>
        <w:tab/>
      </w:r>
      <w:r w:rsidRPr="00D54ACA">
        <w:rPr>
          <w:rFonts w:ascii="Trebuchet MS" w:hAnsi="Trebuchet MS"/>
          <w:noProof/>
          <w:color w:val="0070C0"/>
        </w:rPr>
        <w:t>A notre charge</w:t>
      </w:r>
      <w:r>
        <w:rPr>
          <w:noProof/>
        </w:rPr>
        <w:tab/>
      </w:r>
      <w:r w:rsidR="00310568">
        <w:rPr>
          <w:noProof/>
        </w:rPr>
        <w:t>4</w:t>
      </w:r>
    </w:p>
    <w:p w:rsidR="00AE5CB0" w:rsidRDefault="00AE5CB0">
      <w:pPr>
        <w:pStyle w:val="TM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lang w:val="fr-MA" w:eastAsia="fr-MA"/>
        </w:rPr>
      </w:pPr>
      <w:r w:rsidRPr="00D54ACA">
        <w:rPr>
          <w:rFonts w:ascii="Trebuchet MS" w:hAnsi="Trebuchet MS"/>
          <w:noProof/>
          <w:color w:val="0070C0"/>
        </w:rPr>
        <w:t>2.3.</w:t>
      </w:r>
      <w:r>
        <w:rPr>
          <w:rFonts w:asciiTheme="minorHAnsi" w:eastAsiaTheme="minorEastAsia" w:hAnsiTheme="minorHAnsi" w:cstheme="minorBidi"/>
          <w:b w:val="0"/>
          <w:bCs w:val="0"/>
          <w:noProof/>
          <w:lang w:val="fr-MA" w:eastAsia="fr-MA"/>
        </w:rPr>
        <w:tab/>
      </w:r>
      <w:r w:rsidRPr="00D54ACA">
        <w:rPr>
          <w:rFonts w:ascii="Trebuchet MS" w:hAnsi="Trebuchet MS"/>
          <w:noProof/>
          <w:color w:val="0070C0"/>
        </w:rPr>
        <w:t>Visite des lieux</w:t>
      </w:r>
      <w:r>
        <w:rPr>
          <w:noProof/>
        </w:rPr>
        <w:tab/>
      </w:r>
      <w:r w:rsidR="00E77148">
        <w:rPr>
          <w:noProof/>
        </w:rPr>
        <w:t>5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III.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Documents fournis :</w:t>
      </w:r>
      <w:r>
        <w:rPr>
          <w:noProof/>
        </w:rPr>
        <w:tab/>
      </w:r>
      <w:r w:rsidR="00E77148">
        <w:rPr>
          <w:noProof/>
        </w:rPr>
        <w:t>5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IV.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Documents à fournir :</w:t>
      </w:r>
      <w:r>
        <w:rPr>
          <w:noProof/>
        </w:rPr>
        <w:tab/>
      </w:r>
      <w:r w:rsidR="00E77148">
        <w:rPr>
          <w:noProof/>
        </w:rPr>
        <w:t>5</w:t>
      </w:r>
    </w:p>
    <w:p w:rsidR="00AE5CB0" w:rsidRDefault="00AE5CB0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V.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PRESTATIONS DU FOURNISSEUR</w:t>
      </w:r>
      <w:r>
        <w:rPr>
          <w:noProof/>
        </w:rPr>
        <w:tab/>
      </w:r>
      <w:r w:rsidR="00E77148">
        <w:rPr>
          <w:noProof/>
        </w:rPr>
        <w:t>6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VI.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TRANSPORT ET LIVRAISON DES ARTICLES</w:t>
      </w:r>
      <w:r>
        <w:rPr>
          <w:noProof/>
        </w:rPr>
        <w:tab/>
      </w:r>
      <w:r w:rsidR="00E77148">
        <w:rPr>
          <w:noProof/>
        </w:rPr>
        <w:t>6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VII.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RECEPTION DES ARTICLES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_Toc146534420 \h </w:instrText>
      </w:r>
      <w:r>
        <w:rPr>
          <w:noProof/>
        </w:rPr>
      </w:r>
      <w:r>
        <w:rPr>
          <w:noProof/>
        </w:rPr>
        <w:fldChar w:fldCharType="separate"/>
      </w:r>
      <w:r w:rsidR="00CB16E1">
        <w:rPr>
          <w:noProof/>
        </w:rPr>
        <w:t>7</w:t>
      </w:r>
      <w:r>
        <w:rPr>
          <w:noProof/>
        </w:rPr>
        <w:fldChar w:fldCharType="end"/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VIII.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QUALITE DES ARTICLES</w:t>
      </w:r>
      <w:r>
        <w:rPr>
          <w:noProof/>
        </w:rPr>
        <w:tab/>
      </w:r>
      <w:r w:rsidR="00E77148">
        <w:rPr>
          <w:noProof/>
        </w:rPr>
        <w:t>7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IX.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DELAIS DE LIVRAISON DES ARTICLES</w:t>
      </w:r>
      <w:r>
        <w:rPr>
          <w:noProof/>
        </w:rPr>
        <w:tab/>
      </w:r>
      <w:r w:rsidR="00E77148">
        <w:rPr>
          <w:noProof/>
        </w:rPr>
        <w:t>7</w:t>
      </w:r>
    </w:p>
    <w:p w:rsidR="00AE5CB0" w:rsidRDefault="00AE5CB0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X.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PRIX</w:t>
      </w:r>
      <w:r>
        <w:rPr>
          <w:noProof/>
        </w:rPr>
        <w:tab/>
      </w:r>
      <w:r w:rsidR="00E77148">
        <w:rPr>
          <w:noProof/>
        </w:rPr>
        <w:t>7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XI.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bordereau des PRIX  en annexe:</w:t>
      </w:r>
      <w:r>
        <w:rPr>
          <w:noProof/>
        </w:rPr>
        <w:tab/>
      </w:r>
      <w:r w:rsidR="00E77148">
        <w:rPr>
          <w:noProof/>
        </w:rPr>
        <w:t>7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XII.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GARANTIES DU FOURNISSEUR</w:t>
      </w:r>
      <w:r>
        <w:rPr>
          <w:noProof/>
        </w:rPr>
        <w:tab/>
      </w:r>
      <w:r w:rsidR="00E77148">
        <w:rPr>
          <w:noProof/>
        </w:rPr>
        <w:t>8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XIII.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PENALITES</w:t>
      </w:r>
      <w:r>
        <w:rPr>
          <w:noProof/>
        </w:rPr>
        <w:tab/>
      </w:r>
      <w:r w:rsidR="00E77148">
        <w:rPr>
          <w:noProof/>
        </w:rPr>
        <w:t>8</w:t>
      </w:r>
    </w:p>
    <w:p w:rsidR="00AE5CB0" w:rsidRDefault="00AE5CB0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</w:pPr>
      <w:r w:rsidRPr="00D54ACA">
        <w:rPr>
          <w:rFonts w:ascii="Trebuchet MS" w:hAnsi="Trebuchet MS"/>
          <w:bCs w:val="0"/>
          <w:caps/>
          <w:noProof/>
          <w:snapToGrid w:val="0"/>
          <w:color w:val="0070C0"/>
        </w:rPr>
        <w:t>XIV.</w:t>
      </w:r>
      <w:r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fr-MA" w:eastAsia="fr-MA"/>
        </w:rPr>
        <w:tab/>
      </w:r>
      <w:r w:rsidRPr="00D54ACA">
        <w:rPr>
          <w:rFonts w:ascii="Trebuchet MS" w:hAnsi="Trebuchet MS"/>
          <w:bCs w:val="0"/>
          <w:caps/>
          <w:noProof/>
          <w:snapToGrid w:val="0"/>
          <w:color w:val="0070C0"/>
          <w:u w:val="single"/>
        </w:rPr>
        <w:t>REFERENCES DU FOURNISSEUR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_Toc146534427 \h </w:instrText>
      </w:r>
      <w:r>
        <w:rPr>
          <w:noProof/>
        </w:rPr>
      </w:r>
      <w:r>
        <w:rPr>
          <w:noProof/>
        </w:rPr>
        <w:fldChar w:fldCharType="separate"/>
      </w:r>
      <w:r w:rsidR="00CB16E1">
        <w:rPr>
          <w:noProof/>
        </w:rPr>
        <w:t>9</w:t>
      </w:r>
      <w:r>
        <w:rPr>
          <w:noProof/>
        </w:rPr>
        <w:fldChar w:fldCharType="end"/>
      </w:r>
    </w:p>
    <w:p w:rsidR="00B07335" w:rsidRDefault="00B07335" w:rsidP="008555D2">
      <w:pPr>
        <w:pStyle w:val="Titre1"/>
        <w:numPr>
          <w:ilvl w:val="0"/>
          <w:numId w:val="0"/>
        </w:numPr>
        <w:spacing w:line="480" w:lineRule="auto"/>
        <w:jc w:val="both"/>
        <w:rPr>
          <w:rFonts w:ascii="Trebuchet MS" w:hAnsi="Trebuchet MS" w:cs="Times New Roman"/>
        </w:rPr>
      </w:pPr>
      <w:r w:rsidRPr="00CE1E44">
        <w:rPr>
          <w:rFonts w:ascii="Trebuchet MS" w:hAnsi="Trebuchet MS" w:cs="Times New Roman"/>
          <w:color w:val="0070C0"/>
        </w:rPr>
        <w:fldChar w:fldCharType="end"/>
      </w:r>
      <w:r w:rsidRPr="00DF03A8">
        <w:rPr>
          <w:rFonts w:ascii="Trebuchet MS" w:hAnsi="Trebuchet MS" w:cs="Times New Roman"/>
        </w:rPr>
        <w:br w:type="page"/>
      </w:r>
    </w:p>
    <w:p w:rsidR="00F365A5" w:rsidRPr="00F365A5" w:rsidRDefault="00F365A5" w:rsidP="00F365A5"/>
    <w:p w:rsidR="008555D2" w:rsidRDefault="008555D2" w:rsidP="008555D2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0" w:name="_Toc146534411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Objectifs</w:t>
      </w:r>
      <w:r w:rsidR="0008552B"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:</w:t>
      </w:r>
      <w:bookmarkEnd w:id="0"/>
    </w:p>
    <w:p w:rsidR="005F7A3C" w:rsidRPr="005F7A3C" w:rsidRDefault="005F7A3C" w:rsidP="005F7A3C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 xml:space="preserve">Le présent cahier des charges a pour objectif de définir les modalités de réalisation d’un projet d’installation d’un système de </w:t>
      </w:r>
      <w:r w:rsidRPr="005F7A3C">
        <w:rPr>
          <w:rStyle w:val="lev"/>
          <w:rFonts w:asciiTheme="minorHAnsi" w:hAnsiTheme="minorHAnsi" w:cstheme="minorHAnsi"/>
        </w:rPr>
        <w:t>vidéosurveillance intelligente</w:t>
      </w:r>
      <w:r w:rsidRPr="005F7A3C">
        <w:rPr>
          <w:rFonts w:asciiTheme="minorHAnsi" w:hAnsiTheme="minorHAnsi" w:cstheme="minorHAnsi"/>
        </w:rPr>
        <w:t xml:space="preserve"> destiné à la </w:t>
      </w:r>
      <w:r w:rsidRPr="005F7A3C">
        <w:rPr>
          <w:rStyle w:val="lev"/>
          <w:rFonts w:asciiTheme="minorHAnsi" w:hAnsiTheme="minorHAnsi" w:cstheme="minorHAnsi"/>
        </w:rPr>
        <w:t>surveillance continue</w:t>
      </w:r>
      <w:r w:rsidRPr="005F7A3C">
        <w:rPr>
          <w:rFonts w:asciiTheme="minorHAnsi" w:hAnsiTheme="minorHAnsi" w:cstheme="minorHAnsi"/>
        </w:rPr>
        <w:t xml:space="preserve"> et à la </w:t>
      </w:r>
      <w:r w:rsidRPr="005F7A3C">
        <w:rPr>
          <w:rStyle w:val="lev"/>
          <w:rFonts w:asciiTheme="minorHAnsi" w:hAnsiTheme="minorHAnsi" w:cstheme="minorHAnsi"/>
        </w:rPr>
        <w:t>détection automatique d’anomalies</w:t>
      </w:r>
      <w:r w:rsidRPr="005F7A3C">
        <w:rPr>
          <w:rFonts w:asciiTheme="minorHAnsi" w:hAnsiTheme="minorHAnsi" w:cstheme="minorHAnsi"/>
        </w:rPr>
        <w:t xml:space="preserve"> sur les bandes transport</w:t>
      </w:r>
      <w:r w:rsidR="00372A8E">
        <w:rPr>
          <w:rFonts w:asciiTheme="minorHAnsi" w:hAnsiTheme="minorHAnsi" w:cstheme="minorHAnsi"/>
        </w:rPr>
        <w:t>euses de la cimenterie d’Agadir-</w:t>
      </w:r>
      <w:proofErr w:type="spellStart"/>
      <w:r w:rsidRPr="005F7A3C">
        <w:rPr>
          <w:rFonts w:asciiTheme="minorHAnsi" w:hAnsiTheme="minorHAnsi" w:cstheme="minorHAnsi"/>
        </w:rPr>
        <w:t>Souss</w:t>
      </w:r>
      <w:proofErr w:type="spellEnd"/>
      <w:r w:rsidRPr="005F7A3C">
        <w:rPr>
          <w:rFonts w:asciiTheme="minorHAnsi" w:hAnsiTheme="minorHAnsi" w:cstheme="minorHAnsi"/>
        </w:rPr>
        <w:t>.</w:t>
      </w:r>
    </w:p>
    <w:p w:rsidR="00A667BF" w:rsidRPr="00A667BF" w:rsidRDefault="005F7A3C" w:rsidP="005F7A3C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A667BF">
        <w:rPr>
          <w:rFonts w:asciiTheme="minorHAnsi" w:hAnsiTheme="minorHAnsi" w:cstheme="minorHAnsi"/>
        </w:rPr>
        <w:t>Ce système vise à :</w:t>
      </w:r>
    </w:p>
    <w:p w:rsidR="005F7A3C" w:rsidRPr="00A667BF" w:rsidRDefault="005F7A3C" w:rsidP="005F7A3C">
      <w:pPr>
        <w:numPr>
          <w:ilvl w:val="0"/>
          <w:numId w:val="4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A667BF">
        <w:rPr>
          <w:rStyle w:val="lev"/>
          <w:rFonts w:asciiTheme="minorHAnsi" w:hAnsiTheme="minorHAnsi" w:cstheme="minorHAnsi"/>
        </w:rPr>
        <w:t>Réduire les temps d'arrêt</w:t>
      </w:r>
      <w:r w:rsidRPr="00A667BF">
        <w:rPr>
          <w:rFonts w:asciiTheme="minorHAnsi" w:hAnsiTheme="minorHAnsi" w:cstheme="minorHAnsi"/>
        </w:rPr>
        <w:t xml:space="preserve"> non planifiés en permettant une intervention rapide grâce à un système d'alerte automatisé.</w:t>
      </w:r>
    </w:p>
    <w:p w:rsidR="005F7A3C" w:rsidRPr="00A667BF" w:rsidRDefault="00A667BF" w:rsidP="00A667BF">
      <w:pPr>
        <w:numPr>
          <w:ilvl w:val="0"/>
          <w:numId w:val="4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A667BF">
        <w:rPr>
          <w:rStyle w:val="oypena"/>
          <w:rFonts w:asciiTheme="minorHAnsi" w:hAnsiTheme="minorHAnsi" w:cstheme="minorHAnsi"/>
          <w:b/>
          <w:color w:val="000000"/>
        </w:rPr>
        <w:t>Optimisation de la maintenance prédictive</w:t>
      </w:r>
      <w:r w:rsidRPr="00A667BF">
        <w:rPr>
          <w:rStyle w:val="oypena"/>
          <w:rFonts w:asciiTheme="minorHAnsi" w:hAnsiTheme="minorHAnsi" w:cstheme="minorHAnsi"/>
          <w:color w:val="000000"/>
        </w:rPr>
        <w:t xml:space="preserve"> ce qui prolonge la durée de vie des bandes et des équipements </w:t>
      </w:r>
      <w:r w:rsidR="005F7A3C" w:rsidRPr="00A667BF">
        <w:rPr>
          <w:rFonts w:asciiTheme="minorHAnsi" w:hAnsiTheme="minorHAnsi" w:cstheme="minorHAnsi"/>
        </w:rPr>
        <w:t>en enregistrant et en analysant les images pour prévoir les défaillances potentielles.</w:t>
      </w:r>
    </w:p>
    <w:p w:rsidR="005F7A3C" w:rsidRPr="00A667BF" w:rsidRDefault="005F7A3C" w:rsidP="005F7A3C">
      <w:pPr>
        <w:numPr>
          <w:ilvl w:val="0"/>
          <w:numId w:val="4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A667BF">
        <w:rPr>
          <w:rStyle w:val="lev"/>
          <w:rFonts w:asciiTheme="minorHAnsi" w:hAnsiTheme="minorHAnsi" w:cstheme="minorHAnsi"/>
        </w:rPr>
        <w:t>Assurer une traçabilité</w:t>
      </w:r>
      <w:r w:rsidRPr="00A667BF">
        <w:rPr>
          <w:rFonts w:asciiTheme="minorHAnsi" w:hAnsiTheme="minorHAnsi" w:cstheme="minorHAnsi"/>
        </w:rPr>
        <w:t xml:space="preserve"> et une documentation visuelle des incidents ou anomalies détectés.</w:t>
      </w:r>
    </w:p>
    <w:p w:rsidR="00A667BF" w:rsidRPr="00A667BF" w:rsidRDefault="00A667BF" w:rsidP="005F7A3C">
      <w:pPr>
        <w:numPr>
          <w:ilvl w:val="0"/>
          <w:numId w:val="46"/>
        </w:numPr>
        <w:spacing w:before="100" w:beforeAutospacing="1" w:after="100" w:afterAutospacing="1"/>
        <w:rPr>
          <w:rStyle w:val="oypena"/>
          <w:rFonts w:asciiTheme="minorHAnsi" w:hAnsiTheme="minorHAnsi" w:cstheme="minorHAnsi"/>
        </w:rPr>
      </w:pPr>
      <w:r w:rsidRPr="00A667BF">
        <w:rPr>
          <w:rStyle w:val="oypena"/>
          <w:rFonts w:asciiTheme="minorHAnsi" w:hAnsiTheme="minorHAnsi" w:cstheme="minorHAnsi"/>
          <w:b/>
          <w:color w:val="000000"/>
        </w:rPr>
        <w:t>Gain de temps et de ressources</w:t>
      </w:r>
      <w:r w:rsidRPr="00A667BF">
        <w:rPr>
          <w:rStyle w:val="oypena"/>
          <w:rFonts w:asciiTheme="minorHAnsi" w:hAnsiTheme="minorHAnsi" w:cstheme="minorHAnsi"/>
          <w:color w:val="000000"/>
        </w:rPr>
        <w:t xml:space="preserve"> en remplaçant les inspections manuelles par une surveillance automatisée 24/7.</w:t>
      </w:r>
    </w:p>
    <w:p w:rsidR="00A667BF" w:rsidRPr="00A667BF" w:rsidRDefault="00A667BF" w:rsidP="005F7A3C">
      <w:pPr>
        <w:numPr>
          <w:ilvl w:val="0"/>
          <w:numId w:val="46"/>
        </w:numPr>
        <w:spacing w:before="100" w:beforeAutospacing="1" w:after="100" w:afterAutospacing="1"/>
        <w:rPr>
          <w:rStyle w:val="oypena"/>
          <w:rFonts w:asciiTheme="minorHAnsi" w:hAnsiTheme="minorHAnsi" w:cstheme="minorHAnsi"/>
        </w:rPr>
      </w:pPr>
      <w:r w:rsidRPr="00A667BF">
        <w:rPr>
          <w:rStyle w:val="oypena"/>
          <w:rFonts w:asciiTheme="minorHAnsi" w:hAnsiTheme="minorHAnsi" w:cstheme="minorHAnsi"/>
          <w:b/>
          <w:color w:val="000000"/>
        </w:rPr>
        <w:t>Amélioration de la sécurité</w:t>
      </w:r>
      <w:r w:rsidRPr="00A667BF">
        <w:rPr>
          <w:rStyle w:val="oypena"/>
          <w:rFonts w:asciiTheme="minorHAnsi" w:hAnsiTheme="minorHAnsi" w:cstheme="minorHAnsi"/>
          <w:color w:val="000000"/>
        </w:rPr>
        <w:t xml:space="preserve"> en réduisant les interventions humaines en zone à risque</w:t>
      </w:r>
    </w:p>
    <w:p w:rsidR="00A667BF" w:rsidRPr="00A667BF" w:rsidRDefault="00A667BF" w:rsidP="005F7A3C">
      <w:pPr>
        <w:numPr>
          <w:ilvl w:val="0"/>
          <w:numId w:val="46"/>
        </w:numPr>
        <w:spacing w:before="100" w:beforeAutospacing="1" w:after="100" w:afterAutospacing="1"/>
        <w:rPr>
          <w:rStyle w:val="oypena"/>
          <w:rFonts w:asciiTheme="minorHAnsi" w:hAnsiTheme="minorHAnsi" w:cstheme="minorHAnsi"/>
        </w:rPr>
      </w:pPr>
      <w:r w:rsidRPr="00A667BF">
        <w:rPr>
          <w:rStyle w:val="oypena"/>
          <w:rFonts w:asciiTheme="minorHAnsi" w:hAnsiTheme="minorHAnsi" w:cstheme="minorHAnsi"/>
          <w:b/>
          <w:color w:val="000000"/>
        </w:rPr>
        <w:t>Analyse continue des données</w:t>
      </w:r>
      <w:r w:rsidRPr="00A667BF">
        <w:rPr>
          <w:rStyle w:val="oypena"/>
          <w:rFonts w:asciiTheme="minorHAnsi" w:hAnsiTheme="minorHAnsi" w:cstheme="minorHAnsi"/>
          <w:color w:val="000000"/>
        </w:rPr>
        <w:t>, permettant d’affiner les stratégies de maintenance à long terme</w:t>
      </w:r>
    </w:p>
    <w:p w:rsidR="00A667BF" w:rsidRPr="00A667BF" w:rsidRDefault="00A667BF" w:rsidP="00A667BF">
      <w:pPr>
        <w:numPr>
          <w:ilvl w:val="0"/>
          <w:numId w:val="4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A667BF">
        <w:rPr>
          <w:rStyle w:val="lev"/>
          <w:rFonts w:asciiTheme="minorHAnsi" w:hAnsiTheme="minorHAnsi" w:cstheme="minorHAnsi"/>
        </w:rPr>
        <w:t>Renforcer la performance opérationnelle</w:t>
      </w:r>
      <w:r w:rsidRPr="00A667BF">
        <w:rPr>
          <w:rFonts w:asciiTheme="minorHAnsi" w:hAnsiTheme="minorHAnsi" w:cstheme="minorHAnsi"/>
        </w:rPr>
        <w:t xml:space="preserve"> globale de la chaîne de transport du ciment par l’automatisation de la surveillance.</w:t>
      </w:r>
    </w:p>
    <w:p w:rsidR="005F7A3C" w:rsidRPr="00A667BF" w:rsidRDefault="005F7A3C" w:rsidP="005F7A3C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A667BF">
        <w:rPr>
          <w:rFonts w:asciiTheme="minorHAnsi" w:hAnsiTheme="minorHAnsi" w:cstheme="minorHAnsi"/>
        </w:rPr>
        <w:t>Le système devra intégrer une solution logicielle intelligente basée sur des algorithmes de traitement d’images et d’intelligence artificielle pour l’analyse automatique des flux vidéo.</w:t>
      </w:r>
    </w:p>
    <w:p w:rsidR="000546F7" w:rsidRPr="000546F7" w:rsidRDefault="000546F7" w:rsidP="000546F7"/>
    <w:p w:rsidR="00B07335" w:rsidRPr="00DF03A8" w:rsidRDefault="00B07335" w:rsidP="008555D2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1" w:name="_Toc146534412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Description des travaux</w:t>
      </w:r>
      <w:r w:rsidR="0008552B"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:</w:t>
      </w:r>
      <w:bookmarkEnd w:id="1"/>
    </w:p>
    <w:p w:rsidR="008B72EC" w:rsidRPr="00DF03A8" w:rsidRDefault="008B72EC" w:rsidP="008B72EC">
      <w:pPr>
        <w:pStyle w:val="Paragraphedeliste"/>
        <w:keepNext/>
        <w:numPr>
          <w:ilvl w:val="0"/>
          <w:numId w:val="24"/>
        </w:numPr>
        <w:spacing w:before="240" w:after="60"/>
        <w:jc w:val="both"/>
        <w:outlineLvl w:val="1"/>
        <w:rPr>
          <w:rFonts w:ascii="Trebuchet MS" w:hAnsi="Trebuchet MS"/>
          <w:b/>
          <w:bCs/>
          <w:vanish/>
          <w:color w:val="00B050"/>
        </w:rPr>
      </w:pPr>
    </w:p>
    <w:p w:rsidR="008B72EC" w:rsidRPr="00DF03A8" w:rsidRDefault="008B72EC" w:rsidP="008B72EC">
      <w:pPr>
        <w:pStyle w:val="Paragraphedeliste"/>
        <w:keepNext/>
        <w:numPr>
          <w:ilvl w:val="0"/>
          <w:numId w:val="24"/>
        </w:numPr>
        <w:spacing w:before="240" w:after="60"/>
        <w:jc w:val="both"/>
        <w:outlineLvl w:val="1"/>
        <w:rPr>
          <w:rFonts w:ascii="Trebuchet MS" w:hAnsi="Trebuchet MS"/>
          <w:b/>
          <w:bCs/>
          <w:vanish/>
          <w:color w:val="00B050"/>
        </w:rPr>
      </w:pPr>
    </w:p>
    <w:p w:rsidR="00B07335" w:rsidRPr="00FF3BDE" w:rsidRDefault="00B07335" w:rsidP="008B72EC">
      <w:pPr>
        <w:pStyle w:val="Titre2"/>
        <w:numPr>
          <w:ilvl w:val="1"/>
          <w:numId w:val="24"/>
        </w:numPr>
        <w:jc w:val="both"/>
        <w:rPr>
          <w:rFonts w:ascii="Trebuchet MS" w:hAnsi="Trebuchet MS"/>
          <w:color w:val="0070C0"/>
        </w:rPr>
      </w:pPr>
      <w:r w:rsidRPr="00FF3BDE">
        <w:rPr>
          <w:rFonts w:ascii="Trebuchet MS" w:hAnsi="Trebuchet MS"/>
          <w:color w:val="0070C0"/>
        </w:rPr>
        <w:t xml:space="preserve"> </w:t>
      </w:r>
      <w:bookmarkStart w:id="2" w:name="_Toc146534413"/>
      <w:r w:rsidRPr="00FF3BDE">
        <w:rPr>
          <w:rFonts w:ascii="Trebuchet MS" w:hAnsi="Trebuchet MS"/>
          <w:color w:val="0070C0"/>
        </w:rPr>
        <w:t>Généralités</w:t>
      </w:r>
      <w:bookmarkEnd w:id="2"/>
    </w:p>
    <w:p w:rsidR="005F7A3C" w:rsidRDefault="005F7A3C" w:rsidP="005F7A3C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 présent projet consiste à concevoir, fournir, installer et mettre en service un système complet de surveillance par caméras avec détection automatique d’anomalies sur les bandes transporteuses de la cimenterie.</w:t>
      </w:r>
    </w:p>
    <w:p w:rsidR="005F7A3C" w:rsidRPr="005F7A3C" w:rsidRDefault="005F7A3C" w:rsidP="005F7A3C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Les travaux comprennent :</w:t>
      </w: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L’étude préalable du site</w:t>
      </w:r>
      <w:r w:rsidRPr="005F7A3C">
        <w:rPr>
          <w:rFonts w:asciiTheme="minorHAnsi" w:hAnsiTheme="minorHAnsi" w:cstheme="minorHAnsi"/>
        </w:rPr>
        <w:t xml:space="preserve"> pour identifier les emplacements optimaux pour l’installation des caméras en tenant compte des contraintes physiques (poussière, vibrations, humidité, température).</w:t>
      </w:r>
    </w:p>
    <w:p w:rsidR="001274B6" w:rsidRPr="001274B6" w:rsidRDefault="001274B6" w:rsidP="001274B6">
      <w:pPr>
        <w:spacing w:before="100" w:beforeAutospacing="1" w:after="100" w:afterAutospacing="1"/>
        <w:ind w:left="720"/>
        <w:rPr>
          <w:rStyle w:val="lev"/>
          <w:rFonts w:asciiTheme="minorHAnsi" w:hAnsiTheme="minorHAnsi" w:cstheme="minorHAnsi"/>
          <w:b w:val="0"/>
          <w:bCs w:val="0"/>
        </w:rPr>
      </w:pP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La fourniture et l’installation</w:t>
      </w:r>
      <w:r w:rsidRPr="005F7A3C">
        <w:rPr>
          <w:rFonts w:asciiTheme="minorHAnsi" w:hAnsiTheme="minorHAnsi" w:cstheme="minorHAnsi"/>
        </w:rPr>
        <w:t xml:space="preserve"> de caméras industrielles haute résolution, adaptées à un environnement difficile.</w:t>
      </w: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Le câblage électrique et réseau</w:t>
      </w:r>
      <w:r w:rsidRPr="005F7A3C">
        <w:rPr>
          <w:rFonts w:asciiTheme="minorHAnsi" w:hAnsiTheme="minorHAnsi" w:cstheme="minorHAnsi"/>
        </w:rPr>
        <w:t>, y compris les supports de fixation, les armoires de protection, et le raccordement à l’infrastructure informatique existante.</w:t>
      </w: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Le développement ou l’intégration d’un logiciel de traitement d’image</w:t>
      </w:r>
      <w:r w:rsidRPr="005F7A3C">
        <w:rPr>
          <w:rFonts w:asciiTheme="minorHAnsi" w:hAnsiTheme="minorHAnsi" w:cstheme="minorHAnsi"/>
        </w:rPr>
        <w:t xml:space="preserve"> capable de détecter en temps réel :</w:t>
      </w:r>
    </w:p>
    <w:p w:rsidR="005F7A3C" w:rsidRPr="005F7A3C" w:rsidRDefault="005F7A3C" w:rsidP="005F7A3C">
      <w:pPr>
        <w:numPr>
          <w:ilvl w:val="1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Les décalages ou mauvais alignements de la bande,</w:t>
      </w:r>
    </w:p>
    <w:p w:rsidR="005F7A3C" w:rsidRPr="005F7A3C" w:rsidRDefault="005F7A3C" w:rsidP="005F7A3C">
      <w:pPr>
        <w:numPr>
          <w:ilvl w:val="1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Les arrêts soudains ou ralentissements anormaux,</w:t>
      </w:r>
    </w:p>
    <w:p w:rsidR="005F7A3C" w:rsidRPr="005F7A3C" w:rsidRDefault="005F7A3C" w:rsidP="005F7A3C">
      <w:pPr>
        <w:numPr>
          <w:ilvl w:val="1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Les déchirures ou usures visibles,</w:t>
      </w: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La configuration d’une interface de visualisation</w:t>
      </w:r>
      <w:r w:rsidRPr="005F7A3C">
        <w:rPr>
          <w:rFonts w:asciiTheme="minorHAnsi" w:hAnsiTheme="minorHAnsi" w:cstheme="minorHAnsi"/>
        </w:rPr>
        <w:t xml:space="preserve"> permettant :</w:t>
      </w:r>
    </w:p>
    <w:p w:rsidR="005F7A3C" w:rsidRPr="005F7A3C" w:rsidRDefault="005F7A3C" w:rsidP="005F7A3C">
      <w:pPr>
        <w:numPr>
          <w:ilvl w:val="1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 visionnage en direct des bandes transporteuses,</w:t>
      </w:r>
    </w:p>
    <w:p w:rsidR="005F7A3C" w:rsidRPr="005F7A3C" w:rsidRDefault="005F7A3C" w:rsidP="005F7A3C">
      <w:pPr>
        <w:numPr>
          <w:ilvl w:val="1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La consultation des alertes générées par l’IA,</w:t>
      </w:r>
    </w:p>
    <w:p w:rsidR="005F7A3C" w:rsidRPr="005F7A3C" w:rsidRDefault="005F7A3C" w:rsidP="005F7A3C">
      <w:pPr>
        <w:numPr>
          <w:ilvl w:val="1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L’accès à l’historique des événements et images associées.</w:t>
      </w: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La formation des utilisateurs</w:t>
      </w:r>
      <w:r w:rsidRPr="005F7A3C">
        <w:rPr>
          <w:rFonts w:asciiTheme="minorHAnsi" w:hAnsiTheme="minorHAnsi" w:cstheme="minorHAnsi"/>
        </w:rPr>
        <w:t xml:space="preserve"> sur l’utilisation de l’outil et la lecture des données d’analyse.</w:t>
      </w:r>
    </w:p>
    <w:p w:rsidR="005F7A3C" w:rsidRPr="005F7A3C" w:rsidRDefault="005F7A3C" w:rsidP="005F7A3C">
      <w:pPr>
        <w:numPr>
          <w:ilvl w:val="0"/>
          <w:numId w:val="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Style w:val="lev"/>
          <w:rFonts w:asciiTheme="minorHAnsi" w:hAnsiTheme="minorHAnsi" w:cstheme="minorHAnsi"/>
        </w:rPr>
        <w:t>La fourniture de la documentation technique</w:t>
      </w:r>
      <w:r w:rsidRPr="005F7A3C">
        <w:rPr>
          <w:rFonts w:asciiTheme="minorHAnsi" w:hAnsiTheme="minorHAnsi" w:cstheme="minorHAnsi"/>
        </w:rPr>
        <w:t xml:space="preserve"> complète : schémas, plans, mode opératoire, manuel utilisateur, procédure de maintenance.</w:t>
      </w:r>
    </w:p>
    <w:p w:rsidR="00F365A5" w:rsidRPr="00342703" w:rsidRDefault="005F7A3C" w:rsidP="00342703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5F7A3C">
        <w:rPr>
          <w:rFonts w:asciiTheme="minorHAnsi" w:hAnsiTheme="minorHAnsi" w:cstheme="minorHAnsi"/>
        </w:rPr>
        <w:t>Les travaux doivent être réalisés dans le respect des normes HSE en vigueur sur le site et devront intégrer des dispositifs de sécurité pour le personnel intervenant.</w:t>
      </w:r>
      <w:bookmarkStart w:id="3" w:name="_Toc74994474"/>
      <w:bookmarkStart w:id="4" w:name="_Toc192403281"/>
      <w:bookmarkStart w:id="5" w:name="_Toc194895573"/>
    </w:p>
    <w:p w:rsidR="00F365A5" w:rsidRPr="00FF3BDE" w:rsidRDefault="00F365A5" w:rsidP="00F365A5">
      <w:pPr>
        <w:pStyle w:val="Titre2"/>
        <w:numPr>
          <w:ilvl w:val="1"/>
          <w:numId w:val="24"/>
        </w:numPr>
        <w:jc w:val="both"/>
        <w:rPr>
          <w:rFonts w:ascii="Trebuchet MS" w:hAnsi="Trebuchet MS"/>
          <w:color w:val="0070C0"/>
        </w:rPr>
      </w:pPr>
      <w:bookmarkStart w:id="6" w:name="_Toc108183976"/>
      <w:bookmarkStart w:id="7" w:name="_Toc146534414"/>
      <w:r w:rsidRPr="00FF3BDE">
        <w:rPr>
          <w:rFonts w:ascii="Trebuchet MS" w:hAnsi="Trebuchet MS"/>
          <w:color w:val="0070C0"/>
        </w:rPr>
        <w:t>A notre charge</w:t>
      </w:r>
      <w:bookmarkEnd w:id="6"/>
      <w:bookmarkEnd w:id="7"/>
    </w:p>
    <w:p w:rsidR="00F365A5" w:rsidRPr="00F23B9A" w:rsidRDefault="00F365A5" w:rsidP="00F365A5">
      <w:pPr>
        <w:pStyle w:val="Paragraphedeliste"/>
        <w:keepNext/>
        <w:numPr>
          <w:ilvl w:val="0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F365A5" w:rsidRPr="00F23B9A" w:rsidRDefault="00F365A5" w:rsidP="00F365A5">
      <w:pPr>
        <w:pStyle w:val="Paragraphedeliste"/>
        <w:keepNext/>
        <w:numPr>
          <w:ilvl w:val="0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F365A5" w:rsidRPr="00F23B9A" w:rsidRDefault="00F365A5" w:rsidP="00F365A5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F365A5" w:rsidRPr="00F23B9A" w:rsidRDefault="00F365A5" w:rsidP="00F365A5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F365A5" w:rsidRPr="00F23B9A" w:rsidRDefault="00F365A5" w:rsidP="00F365A5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F365A5" w:rsidRPr="00F23B9A" w:rsidRDefault="00F365A5" w:rsidP="00F365A5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F365A5" w:rsidRDefault="00F365A5" w:rsidP="00F019F2">
      <w:pPr>
        <w:jc w:val="both"/>
        <w:rPr>
          <w:rFonts w:ascii="Trebuchet MS" w:hAnsi="Trebuchet MS"/>
        </w:rPr>
      </w:pPr>
    </w:p>
    <w:p w:rsidR="00342703" w:rsidRPr="00342703" w:rsidRDefault="00F246BA" w:rsidP="00342703">
      <w:p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Dans le cadre de ce projet, le maître d’o</w:t>
      </w:r>
      <w:r w:rsidR="00342703" w:rsidRPr="00342703">
        <w:rPr>
          <w:rFonts w:asciiTheme="minorHAnsi" w:hAnsiTheme="minorHAnsi" w:cstheme="minorHAnsi"/>
        </w:rPr>
        <w:t>uvrage (</w:t>
      </w:r>
      <w:proofErr w:type="spellStart"/>
      <w:r w:rsidR="00342703" w:rsidRPr="00342703">
        <w:rPr>
          <w:rFonts w:asciiTheme="minorHAnsi" w:hAnsiTheme="minorHAnsi" w:cstheme="minorHAnsi"/>
        </w:rPr>
        <w:t>LafargeHolcim</w:t>
      </w:r>
      <w:proofErr w:type="spellEnd"/>
      <w:r w:rsidR="00342703" w:rsidRPr="00342703">
        <w:rPr>
          <w:rFonts w:asciiTheme="minorHAnsi" w:hAnsiTheme="minorHAnsi" w:cstheme="minorHAnsi"/>
        </w:rPr>
        <w:t xml:space="preserve"> Maroc – Cimenterie Agadir </w:t>
      </w:r>
      <w:proofErr w:type="spellStart"/>
      <w:r w:rsidR="00342703" w:rsidRPr="00342703">
        <w:rPr>
          <w:rFonts w:asciiTheme="minorHAnsi" w:hAnsiTheme="minorHAnsi" w:cstheme="minorHAnsi"/>
        </w:rPr>
        <w:t>Souss</w:t>
      </w:r>
      <w:proofErr w:type="spellEnd"/>
      <w:r w:rsidR="00342703" w:rsidRPr="00342703">
        <w:rPr>
          <w:rFonts w:asciiTheme="minorHAnsi" w:hAnsiTheme="minorHAnsi" w:cstheme="minorHAnsi"/>
        </w:rPr>
        <w:t>) s’engage à mettre à disposition du prestataire les éléments suivants :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L’accès au site</w:t>
      </w:r>
      <w:r w:rsidRPr="00342703">
        <w:rPr>
          <w:rFonts w:asciiTheme="minorHAnsi" w:hAnsiTheme="minorHAnsi" w:cstheme="minorHAnsi"/>
        </w:rPr>
        <w:t xml:space="preserve"> et aux zones d’installation des caméras, selon un planning validé conjointement.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Les plans et schémas techniques</w:t>
      </w:r>
      <w:r w:rsidRPr="00342703">
        <w:rPr>
          <w:rFonts w:asciiTheme="minorHAnsi" w:hAnsiTheme="minorHAnsi" w:cstheme="minorHAnsi"/>
        </w:rPr>
        <w:t xml:space="preserve"> des bandes transporteuses et des infrastructures environnantes nécessaires à l’étude et à la mise en œuvre du système.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Une alimentation électrique</w:t>
      </w:r>
      <w:r w:rsidRPr="00342703">
        <w:rPr>
          <w:rFonts w:asciiTheme="minorHAnsi" w:hAnsiTheme="minorHAnsi" w:cstheme="minorHAnsi"/>
        </w:rPr>
        <w:t xml:space="preserve"> à proximité des zones d’installation, dans la mesure du possible, conformément aux besoins exprimés par le prestataire.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Un point d’accès au réseau informatique</w:t>
      </w:r>
      <w:r w:rsidRPr="00342703">
        <w:rPr>
          <w:rFonts w:asciiTheme="minorHAnsi" w:hAnsiTheme="minorHAnsi" w:cstheme="minorHAnsi"/>
        </w:rPr>
        <w:t xml:space="preserve"> pour l’intégration du système de surveillance à l’infrastructure IT existante (si applicable).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Une aire de stockage non surveillée</w:t>
      </w:r>
      <w:r w:rsidRPr="00342703">
        <w:rPr>
          <w:rFonts w:asciiTheme="minorHAnsi" w:hAnsiTheme="minorHAnsi" w:cstheme="minorHAnsi"/>
        </w:rPr>
        <w:t xml:space="preserve"> pour les équipements et le matériel technique du prestataire.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Un accompagnement HSE</w:t>
      </w:r>
      <w:r w:rsidRPr="00342703">
        <w:rPr>
          <w:rFonts w:asciiTheme="minorHAnsi" w:hAnsiTheme="minorHAnsi" w:cstheme="minorHAnsi"/>
        </w:rPr>
        <w:t xml:space="preserve"> (formation ou briefing sécurité) pour les équipes intervenantes, conformément aux procédures du site.</w:t>
      </w:r>
    </w:p>
    <w:p w:rsidR="00342703" w:rsidRPr="00342703" w:rsidRDefault="00342703" w:rsidP="00342703">
      <w:pPr>
        <w:numPr>
          <w:ilvl w:val="0"/>
          <w:numId w:val="4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Un interlocuteur technique désigné</w:t>
      </w:r>
      <w:r w:rsidRPr="00342703">
        <w:rPr>
          <w:rFonts w:asciiTheme="minorHAnsi" w:hAnsiTheme="minorHAnsi" w:cstheme="minorHAnsi"/>
        </w:rPr>
        <w:t xml:space="preserve"> pour faciliter les échanges, les validations et le suivi du chantier.</w:t>
      </w:r>
    </w:p>
    <w:p w:rsidR="00342703" w:rsidRPr="00342703" w:rsidRDefault="00F246BA" w:rsidP="00342703">
      <w:p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maître d’o</w:t>
      </w:r>
      <w:r w:rsidR="00342703" w:rsidRPr="00342703">
        <w:rPr>
          <w:rFonts w:asciiTheme="minorHAnsi" w:hAnsiTheme="minorHAnsi" w:cstheme="minorHAnsi"/>
        </w:rPr>
        <w:t>uvrage n’est pas responsable de la surveillance ou de la sécurité du matériel entreposé sur site. Le prestataire devra prendre ses propres mesures de protection.</w:t>
      </w:r>
    </w:p>
    <w:p w:rsidR="0004423F" w:rsidRPr="0004423F" w:rsidRDefault="0004423F" w:rsidP="0004423F"/>
    <w:p w:rsidR="00143B0E" w:rsidRPr="00DF03A8" w:rsidRDefault="00143B0E" w:rsidP="00143B0E">
      <w:pPr>
        <w:pStyle w:val="Paragraphedeliste"/>
        <w:keepNext/>
        <w:numPr>
          <w:ilvl w:val="0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  <w:bookmarkStart w:id="8" w:name="_Toc452037251"/>
      <w:bookmarkEnd w:id="3"/>
      <w:bookmarkEnd w:id="4"/>
      <w:bookmarkEnd w:id="5"/>
    </w:p>
    <w:p w:rsidR="00143B0E" w:rsidRPr="00DF03A8" w:rsidRDefault="00143B0E" w:rsidP="00143B0E">
      <w:pPr>
        <w:pStyle w:val="Paragraphedeliste"/>
        <w:keepNext/>
        <w:numPr>
          <w:ilvl w:val="0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143B0E" w:rsidRPr="00DF03A8" w:rsidRDefault="00143B0E" w:rsidP="00143B0E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143B0E" w:rsidRPr="00DF03A8" w:rsidRDefault="00143B0E" w:rsidP="00143B0E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143B0E" w:rsidRPr="00DF03A8" w:rsidRDefault="00143B0E" w:rsidP="00143B0E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143B0E" w:rsidRPr="00DF03A8" w:rsidRDefault="00143B0E" w:rsidP="00143B0E">
      <w:pPr>
        <w:pStyle w:val="Paragraphedeliste"/>
        <w:keepNext/>
        <w:numPr>
          <w:ilvl w:val="1"/>
          <w:numId w:val="25"/>
        </w:numPr>
        <w:spacing w:before="240" w:after="60"/>
        <w:outlineLvl w:val="0"/>
        <w:rPr>
          <w:rFonts w:ascii="Trebuchet MS" w:hAnsi="Trebuchet MS" w:cs="Arial"/>
          <w:b/>
          <w:bCs/>
          <w:vanish/>
          <w:kern w:val="28"/>
          <w:sz w:val="28"/>
          <w:szCs w:val="28"/>
        </w:rPr>
      </w:pPr>
    </w:p>
    <w:p w:rsidR="008F2BF6" w:rsidRPr="00FF3BDE" w:rsidRDefault="008F2BF6" w:rsidP="008F2BF6">
      <w:pPr>
        <w:pStyle w:val="Titre2"/>
        <w:numPr>
          <w:ilvl w:val="1"/>
          <w:numId w:val="24"/>
        </w:numPr>
        <w:jc w:val="both"/>
        <w:rPr>
          <w:rFonts w:ascii="Trebuchet MS" w:hAnsi="Trebuchet MS"/>
          <w:color w:val="0070C0"/>
        </w:rPr>
      </w:pPr>
      <w:bookmarkStart w:id="9" w:name="_Toc146534415"/>
      <w:bookmarkEnd w:id="8"/>
      <w:r w:rsidRPr="00FF3BDE">
        <w:rPr>
          <w:rFonts w:ascii="Trebuchet MS" w:hAnsi="Trebuchet MS"/>
          <w:color w:val="0070C0"/>
        </w:rPr>
        <w:t>Visite des lieux</w:t>
      </w:r>
      <w:bookmarkEnd w:id="9"/>
      <w:r w:rsidRPr="00FF3BDE">
        <w:rPr>
          <w:rFonts w:ascii="Trebuchet MS" w:hAnsi="Trebuchet MS"/>
          <w:color w:val="0070C0"/>
        </w:rPr>
        <w:t xml:space="preserve"> </w:t>
      </w:r>
    </w:p>
    <w:p w:rsidR="008F2BF6" w:rsidRPr="00DF03A8" w:rsidRDefault="008F2BF6" w:rsidP="008F2BF6">
      <w:pPr>
        <w:rPr>
          <w:rFonts w:ascii="Trebuchet MS" w:hAnsi="Trebuchet MS"/>
        </w:rPr>
      </w:pPr>
    </w:p>
    <w:p w:rsidR="00F365A5" w:rsidRPr="00866501" w:rsidRDefault="00F365A5" w:rsidP="00F365A5">
      <w:pPr>
        <w:spacing w:line="360" w:lineRule="auto"/>
        <w:ind w:left="2" w:hanging="2"/>
        <w:jc w:val="both"/>
        <w:rPr>
          <w:rFonts w:asciiTheme="minorHAnsi" w:hAnsiTheme="minorHAnsi" w:cstheme="minorHAnsi"/>
        </w:rPr>
      </w:pPr>
      <w:r w:rsidRPr="00866501">
        <w:rPr>
          <w:rFonts w:asciiTheme="minorHAnsi" w:hAnsiTheme="minorHAnsi" w:cstheme="minorHAnsi"/>
        </w:rPr>
        <w:t xml:space="preserve">Le fournisseur doit réaliser </w:t>
      </w:r>
      <w:r w:rsidRPr="00866501">
        <w:rPr>
          <w:rFonts w:asciiTheme="minorHAnsi" w:hAnsiTheme="minorHAnsi" w:cstheme="minorHAnsi"/>
          <w:b/>
          <w:color w:val="FF0000"/>
        </w:rPr>
        <w:t>obligatoirement</w:t>
      </w:r>
      <w:r w:rsidRPr="00866501">
        <w:rPr>
          <w:rFonts w:asciiTheme="minorHAnsi" w:hAnsiTheme="minorHAnsi" w:cstheme="minorHAnsi"/>
        </w:rPr>
        <w:t xml:space="preserve"> une visite sur le</w:t>
      </w:r>
      <w:r w:rsidR="00F246BA">
        <w:rPr>
          <w:rFonts w:asciiTheme="minorHAnsi" w:hAnsiTheme="minorHAnsi" w:cstheme="minorHAnsi"/>
        </w:rPr>
        <w:t xml:space="preserve"> site de la c</w:t>
      </w:r>
      <w:r w:rsidR="00372A8E">
        <w:rPr>
          <w:rFonts w:asciiTheme="minorHAnsi" w:hAnsiTheme="minorHAnsi" w:cstheme="minorHAnsi"/>
        </w:rPr>
        <w:t>imenterie d’Agadir-</w:t>
      </w:r>
      <w:proofErr w:type="spellStart"/>
      <w:r w:rsidRPr="00866501">
        <w:rPr>
          <w:rFonts w:asciiTheme="minorHAnsi" w:hAnsiTheme="minorHAnsi" w:cstheme="minorHAnsi"/>
        </w:rPr>
        <w:t>souss</w:t>
      </w:r>
      <w:proofErr w:type="spellEnd"/>
      <w:r w:rsidRPr="00866501">
        <w:rPr>
          <w:rFonts w:asciiTheme="minorHAnsi" w:hAnsiTheme="minorHAnsi" w:cstheme="minorHAnsi"/>
        </w:rPr>
        <w:t> avant la soumission de son offre.</w:t>
      </w:r>
    </w:p>
    <w:p w:rsidR="00F23B9A" w:rsidRPr="00866501" w:rsidRDefault="00F23B9A" w:rsidP="00F23B9A">
      <w:pPr>
        <w:spacing w:line="360" w:lineRule="auto"/>
        <w:ind w:left="2" w:hanging="2"/>
        <w:jc w:val="both"/>
        <w:rPr>
          <w:rFonts w:asciiTheme="minorHAnsi" w:hAnsiTheme="minorHAnsi" w:cstheme="minorHAnsi"/>
        </w:rPr>
      </w:pPr>
      <w:r w:rsidRPr="00866501">
        <w:rPr>
          <w:rFonts w:asciiTheme="minorHAnsi" w:hAnsiTheme="minorHAnsi" w:cstheme="minorHAnsi"/>
        </w:rPr>
        <w:t xml:space="preserve">Pendant cette visite le client assurera l’accès aux ateliers et aux équipements concernés et la mise à disposition des documents spécifiés dans le présent cahier des charges. </w:t>
      </w:r>
    </w:p>
    <w:p w:rsidR="008F2BF6" w:rsidRPr="00866501" w:rsidRDefault="008F2BF6" w:rsidP="00F23B9A">
      <w:pPr>
        <w:spacing w:line="360" w:lineRule="auto"/>
        <w:ind w:left="2" w:hanging="2"/>
        <w:jc w:val="both"/>
        <w:rPr>
          <w:rFonts w:asciiTheme="minorHAnsi" w:hAnsiTheme="minorHAnsi" w:cstheme="minorHAnsi"/>
        </w:rPr>
      </w:pPr>
      <w:r w:rsidRPr="00866501">
        <w:rPr>
          <w:rFonts w:asciiTheme="minorHAnsi" w:hAnsiTheme="minorHAnsi" w:cstheme="minorHAnsi"/>
        </w:rPr>
        <w:t>Personne à contacter :</w:t>
      </w:r>
    </w:p>
    <w:p w:rsidR="008F2BF6" w:rsidRPr="00866501" w:rsidRDefault="00A43CC3" w:rsidP="00F23B9A">
      <w:pPr>
        <w:spacing w:line="360" w:lineRule="auto"/>
        <w:ind w:left="2" w:hanging="2"/>
        <w:jc w:val="both"/>
        <w:rPr>
          <w:rFonts w:asciiTheme="minorHAnsi" w:hAnsiTheme="minorHAnsi" w:cstheme="minorHAnsi"/>
        </w:rPr>
      </w:pPr>
      <w:r w:rsidRPr="00866501">
        <w:rPr>
          <w:rFonts w:asciiTheme="minorHAnsi" w:hAnsiTheme="minorHAnsi" w:cstheme="minorHAnsi"/>
        </w:rPr>
        <w:t xml:space="preserve">Contact: </w:t>
      </w:r>
      <w:proofErr w:type="spellStart"/>
      <w:proofErr w:type="gramStart"/>
      <w:r w:rsidRPr="00866501">
        <w:rPr>
          <w:rFonts w:asciiTheme="minorHAnsi" w:hAnsiTheme="minorHAnsi" w:cstheme="minorHAnsi"/>
        </w:rPr>
        <w:t>M.</w:t>
      </w:r>
      <w:r w:rsidR="00F246BA">
        <w:rPr>
          <w:rStyle w:val="lev"/>
          <w:rFonts w:ascii="Arial" w:hAnsi="Arial" w:cs="Arial"/>
          <w:color w:val="222222"/>
          <w:shd w:val="clear" w:color="auto" w:fill="FFFFFF"/>
        </w:rPr>
        <w:t>Mustapha</w:t>
      </w:r>
      <w:proofErr w:type="spellEnd"/>
      <w:proofErr w:type="gramEnd"/>
      <w:r w:rsidR="00F246BA">
        <w:rPr>
          <w:rStyle w:val="lev"/>
          <w:rFonts w:ascii="Arial" w:hAnsi="Arial" w:cs="Arial"/>
          <w:color w:val="222222"/>
          <w:shd w:val="clear" w:color="auto" w:fill="FFFFFF"/>
        </w:rPr>
        <w:t xml:space="preserve"> EL GHANDOUR</w:t>
      </w:r>
    </w:p>
    <w:p w:rsidR="008F2BF6" w:rsidRPr="00866501" w:rsidRDefault="00A43CC3" w:rsidP="00F23B9A">
      <w:pPr>
        <w:spacing w:line="360" w:lineRule="auto"/>
        <w:ind w:left="2" w:hanging="2"/>
        <w:jc w:val="both"/>
        <w:rPr>
          <w:rFonts w:asciiTheme="minorHAnsi" w:hAnsiTheme="minorHAnsi" w:cstheme="minorHAnsi"/>
        </w:rPr>
      </w:pPr>
      <w:r w:rsidRPr="00866501">
        <w:rPr>
          <w:rFonts w:asciiTheme="minorHAnsi" w:hAnsiTheme="minorHAnsi" w:cstheme="minorHAnsi"/>
        </w:rPr>
        <w:t xml:space="preserve">Tél: </w:t>
      </w:r>
      <w:r w:rsidR="00F246BA">
        <w:rPr>
          <w:rFonts w:ascii="Arial" w:hAnsi="Arial" w:cs="Arial"/>
          <w:color w:val="222222"/>
          <w:shd w:val="clear" w:color="auto" w:fill="FFFFFF"/>
        </w:rPr>
        <w:t>+212 7 01 00 12 33</w:t>
      </w:r>
    </w:p>
    <w:p w:rsidR="00E350FB" w:rsidRPr="00866501" w:rsidRDefault="008F2BF6" w:rsidP="00A43CC3">
      <w:pPr>
        <w:spacing w:line="360" w:lineRule="auto"/>
        <w:ind w:left="2" w:hanging="2"/>
        <w:jc w:val="both"/>
        <w:rPr>
          <w:rFonts w:asciiTheme="minorHAnsi" w:hAnsiTheme="minorHAnsi" w:cstheme="minorHAnsi"/>
        </w:rPr>
      </w:pPr>
      <w:r w:rsidRPr="00866501">
        <w:rPr>
          <w:rFonts w:asciiTheme="minorHAnsi" w:hAnsiTheme="minorHAnsi" w:cstheme="minorHAnsi"/>
        </w:rPr>
        <w:t xml:space="preserve">Email : </w:t>
      </w:r>
      <w:hyperlink r:id="rId10" w:tgtFrame="_blank" w:history="1">
        <w:r w:rsidR="00F246BA">
          <w:rPr>
            <w:rStyle w:val="Lienhypertexte"/>
            <w:rFonts w:ascii="Arial" w:hAnsi="Arial" w:cs="Arial"/>
            <w:color w:val="1155CC"/>
            <w:shd w:val="clear" w:color="auto" w:fill="FFFFFF"/>
          </w:rPr>
          <w:t>mustapha.elghandour@lafargeholcim.com</w:t>
        </w:r>
      </w:hyperlink>
    </w:p>
    <w:p w:rsidR="002D47D3" w:rsidRPr="00DF03A8" w:rsidRDefault="002D47D3" w:rsidP="008555D2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10" w:name="_Toc74994478"/>
      <w:bookmarkStart w:id="11" w:name="_Toc192403284"/>
      <w:bookmarkStart w:id="12" w:name="_Toc194895576"/>
      <w:bookmarkStart w:id="13" w:name="_Toc146534416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Documents fournis</w:t>
      </w:r>
      <w:bookmarkEnd w:id="10"/>
      <w:bookmarkEnd w:id="11"/>
      <w:bookmarkEnd w:id="12"/>
      <w:r w:rsidR="0008552B"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:</w:t>
      </w:r>
      <w:bookmarkEnd w:id="13"/>
    </w:p>
    <w:tbl>
      <w:tblPr>
        <w:tblpPr w:leftFromText="141" w:rightFromText="141" w:vertAnchor="text" w:horzAnchor="margin" w:tblpY="63"/>
        <w:tblW w:w="8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8115"/>
      </w:tblGrid>
      <w:tr w:rsidR="007010B7" w:rsidRPr="00DF03A8" w:rsidTr="007010B7">
        <w:trPr>
          <w:trHeight w:val="257"/>
        </w:trPr>
        <w:tc>
          <w:tcPr>
            <w:tcW w:w="8115" w:type="dxa"/>
          </w:tcPr>
          <w:p w:rsidR="007010B7" w:rsidRPr="00DF03A8" w:rsidRDefault="0093494B" w:rsidP="00342703">
            <w:pPr>
              <w:jc w:val="both"/>
              <w:rPr>
                <w:rFonts w:ascii="Trebuchet MS" w:hAnsi="Trebuchet MS"/>
                <w:i/>
                <w:iCs/>
              </w:rPr>
            </w:pPr>
            <w:r>
              <w:rPr>
                <w:rFonts w:ascii="Trebuchet MS" w:hAnsi="Trebuchet MS"/>
                <w:i/>
                <w:iCs/>
              </w:rPr>
              <w:t>CDC_</w:t>
            </w:r>
            <w:r w:rsidRPr="0093494B">
              <w:rPr>
                <w:rFonts w:ascii="Trebuchet MS" w:hAnsi="Trebuchet MS"/>
                <w:i/>
                <w:iCs/>
              </w:rPr>
              <w:t xml:space="preserve"> </w:t>
            </w:r>
            <w:r w:rsidR="00F246BA" w:rsidRPr="00F246BA">
              <w:rPr>
                <w:rFonts w:ascii="Trebuchet MS" w:hAnsi="Trebuchet MS"/>
                <w:i/>
                <w:iCs/>
              </w:rPr>
              <w:t xml:space="preserve"> </w:t>
            </w:r>
            <w:r w:rsidR="00F246BA" w:rsidRPr="00F246BA">
              <w:rPr>
                <w:rFonts w:ascii="Trebuchet MS" w:hAnsi="Trebuchet MS"/>
                <w:i/>
                <w:iCs/>
              </w:rPr>
              <w:t>Fourniture et installation système de surveillance des bandes transporteuses</w:t>
            </w:r>
          </w:p>
        </w:tc>
      </w:tr>
      <w:tr w:rsidR="007010B7" w:rsidRPr="00DF03A8" w:rsidTr="007010B7">
        <w:trPr>
          <w:trHeight w:val="251"/>
        </w:trPr>
        <w:tc>
          <w:tcPr>
            <w:tcW w:w="8115" w:type="dxa"/>
          </w:tcPr>
          <w:p w:rsidR="007010B7" w:rsidRPr="00DF03A8" w:rsidRDefault="007010B7" w:rsidP="00A43CC3">
            <w:pPr>
              <w:jc w:val="both"/>
              <w:rPr>
                <w:rFonts w:ascii="Trebuchet MS" w:hAnsi="Trebuchet MS"/>
                <w:i/>
                <w:iCs/>
              </w:rPr>
            </w:pPr>
            <w:r>
              <w:rPr>
                <w:rFonts w:ascii="Trebuchet MS" w:hAnsi="Trebuchet MS"/>
                <w:i/>
                <w:iCs/>
              </w:rPr>
              <w:t xml:space="preserve">Mode opératoire </w:t>
            </w:r>
          </w:p>
        </w:tc>
      </w:tr>
      <w:tr w:rsidR="007010B7" w:rsidRPr="00DF03A8" w:rsidTr="007010B7">
        <w:trPr>
          <w:trHeight w:val="122"/>
        </w:trPr>
        <w:tc>
          <w:tcPr>
            <w:tcW w:w="8115" w:type="dxa"/>
          </w:tcPr>
          <w:p w:rsidR="007010B7" w:rsidRPr="00DF03A8" w:rsidRDefault="007010B7" w:rsidP="001963E0">
            <w:pPr>
              <w:jc w:val="both"/>
              <w:rPr>
                <w:rFonts w:ascii="Trebuchet MS" w:hAnsi="Trebuchet MS"/>
                <w:i/>
                <w:iCs/>
              </w:rPr>
            </w:pPr>
            <w:r w:rsidRPr="00DF03A8">
              <w:rPr>
                <w:rFonts w:ascii="Trebuchet MS" w:hAnsi="Trebuchet MS"/>
                <w:i/>
                <w:iCs/>
              </w:rPr>
              <w:t>Standard HSE LAFARGEHOLCIM</w:t>
            </w:r>
          </w:p>
        </w:tc>
      </w:tr>
    </w:tbl>
    <w:p w:rsidR="002D47D3" w:rsidRPr="00DF03A8" w:rsidRDefault="002D47D3" w:rsidP="002D47D3">
      <w:pPr>
        <w:pStyle w:val="Corpsdetexte"/>
        <w:ind w:left="709"/>
        <w:rPr>
          <w:rFonts w:ascii="Trebuchet MS" w:hAnsi="Trebuchet MS"/>
        </w:rPr>
      </w:pPr>
    </w:p>
    <w:p w:rsidR="002D47D3" w:rsidRDefault="002D47D3" w:rsidP="002D47D3">
      <w:pPr>
        <w:pStyle w:val="Corpsdetexte"/>
        <w:ind w:left="709"/>
        <w:rPr>
          <w:rFonts w:ascii="Trebuchet MS" w:hAnsi="Trebuchet MS"/>
        </w:rPr>
      </w:pPr>
    </w:p>
    <w:p w:rsidR="007010B7" w:rsidRDefault="007010B7" w:rsidP="002D47D3">
      <w:pPr>
        <w:pStyle w:val="Corpsdetexte"/>
        <w:ind w:left="709"/>
        <w:rPr>
          <w:rFonts w:ascii="Trebuchet MS" w:hAnsi="Trebuchet MS"/>
        </w:rPr>
      </w:pPr>
    </w:p>
    <w:p w:rsidR="007010B7" w:rsidRDefault="007010B7" w:rsidP="002D47D3">
      <w:pPr>
        <w:pStyle w:val="Corpsdetexte"/>
        <w:ind w:left="709"/>
        <w:rPr>
          <w:rFonts w:ascii="Trebuchet MS" w:hAnsi="Trebuchet MS"/>
        </w:rPr>
      </w:pPr>
    </w:p>
    <w:p w:rsidR="007010B7" w:rsidRPr="00DF03A8" w:rsidRDefault="007010B7" w:rsidP="002D47D3">
      <w:pPr>
        <w:pStyle w:val="Corpsdetexte"/>
        <w:ind w:left="709"/>
        <w:rPr>
          <w:rFonts w:ascii="Trebuchet MS" w:hAnsi="Trebuchet MS"/>
        </w:rPr>
      </w:pPr>
    </w:p>
    <w:p w:rsidR="00A2604F" w:rsidRPr="00DF03A8" w:rsidRDefault="002D47D3" w:rsidP="002D47D3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14" w:name="_Toc74994479"/>
      <w:bookmarkStart w:id="15" w:name="_Toc192403285"/>
      <w:bookmarkStart w:id="16" w:name="_Toc194895577"/>
      <w:bookmarkStart w:id="17" w:name="_Toc146534417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Documents à fournir</w:t>
      </w:r>
      <w:r w:rsidR="0008552B"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:</w:t>
      </w:r>
      <w:bookmarkEnd w:id="14"/>
      <w:bookmarkEnd w:id="15"/>
      <w:bookmarkEnd w:id="16"/>
      <w:bookmarkEnd w:id="17"/>
    </w:p>
    <w:p w:rsidR="00342703" w:rsidRPr="00342703" w:rsidRDefault="00342703" w:rsidP="00342703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 xml:space="preserve">Le prestataire devra fournir à </w:t>
      </w:r>
      <w:proofErr w:type="spellStart"/>
      <w:r w:rsidRPr="00342703">
        <w:rPr>
          <w:rFonts w:asciiTheme="minorHAnsi" w:hAnsiTheme="minorHAnsi" w:cstheme="minorHAnsi"/>
        </w:rPr>
        <w:t>LafargeHolcim</w:t>
      </w:r>
      <w:proofErr w:type="spellEnd"/>
      <w:r w:rsidRPr="00342703">
        <w:rPr>
          <w:rFonts w:asciiTheme="minorHAnsi" w:hAnsiTheme="minorHAnsi" w:cstheme="minorHAnsi"/>
        </w:rPr>
        <w:t xml:space="preserve"> Maroc, dans le cadre de sa soumission et avant la mise en service du système, les documents suivants :</w:t>
      </w:r>
    </w:p>
    <w:p w:rsidR="00342703" w:rsidRPr="00342703" w:rsidRDefault="00342703" w:rsidP="00342703">
      <w:pPr>
        <w:pStyle w:val="Titre3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  <w:b/>
          <w:bCs/>
        </w:rPr>
        <w:t>A. Lors de la soumission de l’offre :</w:t>
      </w:r>
    </w:p>
    <w:p w:rsidR="00342703" w:rsidRPr="00342703" w:rsidRDefault="00342703" w:rsidP="00342703">
      <w:pPr>
        <w:numPr>
          <w:ilvl w:val="0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 xml:space="preserve">Une </w:t>
      </w:r>
      <w:r w:rsidRPr="00342703">
        <w:rPr>
          <w:rStyle w:val="lev"/>
          <w:rFonts w:asciiTheme="minorHAnsi" w:hAnsiTheme="minorHAnsi" w:cstheme="minorHAnsi"/>
        </w:rPr>
        <w:t>offre technique détaillée</w:t>
      </w:r>
      <w:r w:rsidRPr="00342703">
        <w:rPr>
          <w:rFonts w:asciiTheme="minorHAnsi" w:hAnsiTheme="minorHAnsi" w:cstheme="minorHAnsi"/>
        </w:rPr>
        <w:t>, décrivant :</w:t>
      </w:r>
    </w:p>
    <w:p w:rsidR="00342703" w:rsidRPr="00342703" w:rsidRDefault="00342703" w:rsidP="00342703">
      <w:pPr>
        <w:numPr>
          <w:ilvl w:val="1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>Le type et le nombre de caméras proposées, avec fiches techniques,</w:t>
      </w:r>
    </w:p>
    <w:p w:rsidR="00342703" w:rsidRPr="00342703" w:rsidRDefault="00342703" w:rsidP="00342703">
      <w:pPr>
        <w:numPr>
          <w:ilvl w:val="1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>L’architecture du système de détection (logiciel, réseau, stockage),</w:t>
      </w:r>
    </w:p>
    <w:p w:rsidR="00342703" w:rsidRPr="00342703" w:rsidRDefault="00342703" w:rsidP="00342703">
      <w:pPr>
        <w:numPr>
          <w:ilvl w:val="1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>Les fonctionnalités d’analyse d’image (types d’anomalies détectées),</w:t>
      </w:r>
    </w:p>
    <w:p w:rsidR="00342703" w:rsidRPr="00342703" w:rsidRDefault="00342703" w:rsidP="00342703">
      <w:pPr>
        <w:numPr>
          <w:ilvl w:val="1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>Les modalités d’alerte et d’affichage (interface, notifications),</w:t>
      </w:r>
    </w:p>
    <w:p w:rsidR="00342703" w:rsidRPr="00342703" w:rsidRDefault="00342703" w:rsidP="00342703">
      <w:pPr>
        <w:numPr>
          <w:ilvl w:val="1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>Le planning prévisionnel de réalisation,</w:t>
      </w:r>
    </w:p>
    <w:p w:rsidR="00342703" w:rsidRPr="00342703" w:rsidRDefault="00342703" w:rsidP="00342703">
      <w:pPr>
        <w:numPr>
          <w:ilvl w:val="1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>Les moyens humains et techniques mobilisés.</w:t>
      </w:r>
    </w:p>
    <w:p w:rsidR="00342703" w:rsidRPr="00342703" w:rsidRDefault="00342703" w:rsidP="00342703">
      <w:pPr>
        <w:numPr>
          <w:ilvl w:val="0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 xml:space="preserve">Une </w:t>
      </w:r>
      <w:r w:rsidRPr="00342703">
        <w:rPr>
          <w:rStyle w:val="lev"/>
          <w:rFonts w:asciiTheme="minorHAnsi" w:hAnsiTheme="minorHAnsi" w:cstheme="minorHAnsi"/>
        </w:rPr>
        <w:t>offre financière détaillée</w:t>
      </w:r>
      <w:r w:rsidRPr="00342703">
        <w:rPr>
          <w:rFonts w:asciiTheme="minorHAnsi" w:hAnsiTheme="minorHAnsi" w:cstheme="minorHAnsi"/>
        </w:rPr>
        <w:t xml:space="preserve"> : décomposée par poste (matériel, installation, formation, logiciel, etc.).</w:t>
      </w:r>
    </w:p>
    <w:p w:rsidR="00342703" w:rsidRPr="00342703" w:rsidRDefault="00342703" w:rsidP="00342703">
      <w:pPr>
        <w:numPr>
          <w:ilvl w:val="0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 xml:space="preserve">Les </w:t>
      </w:r>
      <w:r w:rsidRPr="00342703">
        <w:rPr>
          <w:rStyle w:val="lev"/>
          <w:rFonts w:asciiTheme="minorHAnsi" w:hAnsiTheme="minorHAnsi" w:cstheme="minorHAnsi"/>
        </w:rPr>
        <w:t>certificats de conformité</w:t>
      </w:r>
      <w:r w:rsidRPr="00342703">
        <w:rPr>
          <w:rFonts w:asciiTheme="minorHAnsi" w:hAnsiTheme="minorHAnsi" w:cstheme="minorHAnsi"/>
        </w:rPr>
        <w:t xml:space="preserve"> des équipements proposés (normes CE, IP66/IP67, etc.).</w:t>
      </w:r>
    </w:p>
    <w:p w:rsidR="00342703" w:rsidRPr="00342703" w:rsidRDefault="00342703" w:rsidP="00342703">
      <w:pPr>
        <w:numPr>
          <w:ilvl w:val="0"/>
          <w:numId w:val="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Fonts w:asciiTheme="minorHAnsi" w:hAnsiTheme="minorHAnsi" w:cstheme="minorHAnsi"/>
        </w:rPr>
        <w:t xml:space="preserve">Une </w:t>
      </w:r>
      <w:r w:rsidRPr="00342703">
        <w:rPr>
          <w:rStyle w:val="lev"/>
          <w:rFonts w:asciiTheme="minorHAnsi" w:hAnsiTheme="minorHAnsi" w:cstheme="minorHAnsi"/>
        </w:rPr>
        <w:t>liste de références</w:t>
      </w:r>
      <w:r w:rsidRPr="00342703">
        <w:rPr>
          <w:rFonts w:asciiTheme="minorHAnsi" w:hAnsiTheme="minorHAnsi" w:cstheme="minorHAnsi"/>
        </w:rPr>
        <w:t xml:space="preserve"> prouvant l’expérience du prestataire dans des projets similaires en milieu industriel.</w:t>
      </w:r>
    </w:p>
    <w:p w:rsidR="00342703" w:rsidRPr="00342703" w:rsidRDefault="00342703" w:rsidP="00342703">
      <w:pPr>
        <w:pStyle w:val="Titre3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  <w:b/>
          <w:bCs/>
        </w:rPr>
        <w:lastRenderedPageBreak/>
        <w:t>B. Avant la mise en service :</w:t>
      </w:r>
    </w:p>
    <w:p w:rsidR="00342703" w:rsidRPr="00342703" w:rsidRDefault="00342703" w:rsidP="00342703">
      <w:pPr>
        <w:numPr>
          <w:ilvl w:val="0"/>
          <w:numId w:val="5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Plans d’installation</w:t>
      </w:r>
      <w:r w:rsidRPr="00342703">
        <w:rPr>
          <w:rFonts w:asciiTheme="minorHAnsi" w:hAnsiTheme="minorHAnsi" w:cstheme="minorHAnsi"/>
        </w:rPr>
        <w:t xml:space="preserve"> des caméras et schéma d’architecture du système.</w:t>
      </w:r>
    </w:p>
    <w:p w:rsidR="00342703" w:rsidRPr="00342703" w:rsidRDefault="00342703" w:rsidP="00342703">
      <w:pPr>
        <w:numPr>
          <w:ilvl w:val="0"/>
          <w:numId w:val="5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Procédures de test</w:t>
      </w:r>
      <w:r w:rsidRPr="00342703">
        <w:rPr>
          <w:rFonts w:asciiTheme="minorHAnsi" w:hAnsiTheme="minorHAnsi" w:cstheme="minorHAnsi"/>
        </w:rPr>
        <w:t xml:space="preserve"> et de validation du système (recette technique).</w:t>
      </w:r>
    </w:p>
    <w:p w:rsidR="00342703" w:rsidRPr="00342703" w:rsidRDefault="00342703" w:rsidP="00342703">
      <w:pPr>
        <w:numPr>
          <w:ilvl w:val="0"/>
          <w:numId w:val="5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Manuel utilisateur</w:t>
      </w:r>
      <w:r w:rsidRPr="00342703">
        <w:rPr>
          <w:rFonts w:asciiTheme="minorHAnsi" w:hAnsiTheme="minorHAnsi" w:cstheme="minorHAnsi"/>
        </w:rPr>
        <w:t xml:space="preserve"> et documentation logicielle.</w:t>
      </w:r>
    </w:p>
    <w:p w:rsidR="00342703" w:rsidRPr="00342703" w:rsidRDefault="00342703" w:rsidP="00342703">
      <w:pPr>
        <w:numPr>
          <w:ilvl w:val="0"/>
          <w:numId w:val="5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Guide de maintenance</w:t>
      </w:r>
      <w:r w:rsidRPr="00342703">
        <w:rPr>
          <w:rFonts w:asciiTheme="minorHAnsi" w:hAnsiTheme="minorHAnsi" w:cstheme="minorHAnsi"/>
        </w:rPr>
        <w:t xml:space="preserve"> (préventive et corrective).</w:t>
      </w:r>
    </w:p>
    <w:p w:rsidR="00342703" w:rsidRPr="00342703" w:rsidRDefault="00342703" w:rsidP="00342703">
      <w:pPr>
        <w:numPr>
          <w:ilvl w:val="0"/>
          <w:numId w:val="5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Fiche de formation</w:t>
      </w:r>
      <w:r w:rsidRPr="00342703">
        <w:rPr>
          <w:rFonts w:asciiTheme="minorHAnsi" w:hAnsiTheme="minorHAnsi" w:cstheme="minorHAnsi"/>
        </w:rPr>
        <w:t xml:space="preserve"> des utilisateurs avec attestations de participation.</w:t>
      </w:r>
    </w:p>
    <w:p w:rsidR="00342703" w:rsidRPr="00342703" w:rsidRDefault="00342703" w:rsidP="00342703">
      <w:pPr>
        <w:numPr>
          <w:ilvl w:val="0"/>
          <w:numId w:val="5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42703">
        <w:rPr>
          <w:rStyle w:val="lev"/>
          <w:rFonts w:asciiTheme="minorHAnsi" w:hAnsiTheme="minorHAnsi" w:cstheme="minorHAnsi"/>
        </w:rPr>
        <w:t>Procès-verbal de réception</w:t>
      </w:r>
      <w:r w:rsidRPr="00342703">
        <w:rPr>
          <w:rFonts w:asciiTheme="minorHAnsi" w:hAnsiTheme="minorHAnsi" w:cstheme="minorHAnsi"/>
        </w:rPr>
        <w:t xml:space="preserve"> signé conjointement à l’issue des tests.</w:t>
      </w:r>
    </w:p>
    <w:p w:rsidR="008A3BE2" w:rsidRPr="00DF03A8" w:rsidRDefault="008A3BE2" w:rsidP="00E521EE">
      <w:pPr>
        <w:pStyle w:val="Corpsdetexte"/>
        <w:ind w:left="1069"/>
        <w:rPr>
          <w:rFonts w:ascii="Trebuchet MS" w:hAnsi="Trebuchet MS"/>
        </w:rPr>
      </w:pPr>
    </w:p>
    <w:p w:rsidR="00622618" w:rsidRPr="00622618" w:rsidRDefault="00622618" w:rsidP="00CB5C9C">
      <w:pPr>
        <w:pStyle w:val="Corpsdetexte"/>
        <w:rPr>
          <w:rFonts w:ascii="Trebuchet MS" w:hAnsi="Trebuchet MS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18" w:name="_Toc83887183"/>
      <w:bookmarkStart w:id="19" w:name="_Toc146534418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PRESTATIONS DU FOURNISSEUR</w:t>
      </w:r>
      <w:bookmarkEnd w:id="18"/>
      <w:bookmarkEnd w:id="19"/>
    </w:p>
    <w:p w:rsidR="00E906C4" w:rsidRPr="00DF03A8" w:rsidRDefault="00E906C4" w:rsidP="00E906C4">
      <w:pPr>
        <w:rPr>
          <w:rFonts w:ascii="Trebuchet MS" w:hAnsi="Trebuchet MS"/>
          <w:sz w:val="20"/>
          <w:szCs w:val="20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Les prestations du f</w:t>
      </w:r>
      <w:r w:rsidR="00E906C4" w:rsidRPr="00D53056">
        <w:rPr>
          <w:rFonts w:asciiTheme="minorHAnsi" w:hAnsiTheme="minorHAnsi" w:cstheme="minorHAnsi"/>
          <w:color w:val="000000"/>
        </w:rPr>
        <w:t>ournisseur comprennent :</w:t>
      </w:r>
    </w:p>
    <w:p w:rsidR="00E906C4" w:rsidRPr="00D53056" w:rsidRDefault="00F246BA" w:rsidP="00E906C4">
      <w:pPr>
        <w:numPr>
          <w:ilvl w:val="0"/>
          <w:numId w:val="29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La visite de l’usine</w:t>
      </w:r>
      <w:r w:rsidR="00E906C4" w:rsidRPr="00D53056">
        <w:rPr>
          <w:rFonts w:asciiTheme="minorHAnsi" w:hAnsiTheme="minorHAnsi" w:cstheme="minorHAnsi"/>
          <w:color w:val="000000"/>
        </w:rPr>
        <w:t xml:space="preserve"> pendant la phase des consultations pour éventuel complément d’information</w:t>
      </w:r>
    </w:p>
    <w:p w:rsidR="00E906C4" w:rsidRPr="00D53056" w:rsidRDefault="00E906C4" w:rsidP="00E906C4">
      <w:pPr>
        <w:numPr>
          <w:ilvl w:val="0"/>
          <w:numId w:val="29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D53056">
        <w:rPr>
          <w:rFonts w:asciiTheme="minorHAnsi" w:hAnsiTheme="minorHAnsi" w:cstheme="minorHAnsi"/>
          <w:color w:val="000000"/>
        </w:rPr>
        <w:t>La</w:t>
      </w:r>
      <w:r w:rsidR="00142539" w:rsidRPr="00D53056">
        <w:rPr>
          <w:rFonts w:asciiTheme="minorHAnsi" w:hAnsiTheme="minorHAnsi" w:cstheme="minorHAnsi"/>
          <w:color w:val="000000"/>
        </w:rPr>
        <w:t xml:space="preserve"> confection, équilibrage </w:t>
      </w:r>
      <w:r w:rsidR="002D6C49" w:rsidRPr="00D53056">
        <w:rPr>
          <w:rFonts w:asciiTheme="minorHAnsi" w:hAnsiTheme="minorHAnsi" w:cstheme="minorHAnsi"/>
          <w:color w:val="000000"/>
        </w:rPr>
        <w:t>et fourniture</w:t>
      </w:r>
      <w:r w:rsidR="00F246BA">
        <w:rPr>
          <w:rFonts w:asciiTheme="minorHAnsi" w:hAnsiTheme="minorHAnsi" w:cstheme="minorHAnsi"/>
          <w:color w:val="000000"/>
        </w:rPr>
        <w:t xml:space="preserve"> des a</w:t>
      </w:r>
      <w:r w:rsidRPr="00D53056">
        <w:rPr>
          <w:rFonts w:asciiTheme="minorHAnsi" w:hAnsiTheme="minorHAnsi" w:cstheme="minorHAnsi"/>
          <w:color w:val="000000"/>
        </w:rPr>
        <w:t>r</w:t>
      </w:r>
      <w:r w:rsidR="00F246BA">
        <w:rPr>
          <w:rFonts w:asciiTheme="minorHAnsi" w:hAnsiTheme="minorHAnsi" w:cstheme="minorHAnsi"/>
          <w:color w:val="000000"/>
        </w:rPr>
        <w:t>ticles suivant la liste et les s</w:t>
      </w:r>
      <w:r w:rsidRPr="00D53056">
        <w:rPr>
          <w:rFonts w:asciiTheme="minorHAnsi" w:hAnsiTheme="minorHAnsi" w:cstheme="minorHAnsi"/>
          <w:color w:val="000000"/>
        </w:rPr>
        <w:t xml:space="preserve">pécifications techniques données </w:t>
      </w:r>
    </w:p>
    <w:p w:rsidR="00E906C4" w:rsidRPr="00D53056" w:rsidRDefault="00E906C4" w:rsidP="00E906C4">
      <w:pPr>
        <w:numPr>
          <w:ilvl w:val="0"/>
          <w:numId w:val="29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D53056">
        <w:rPr>
          <w:rFonts w:asciiTheme="minorHAnsi" w:hAnsiTheme="minorHAnsi" w:cstheme="minorHAnsi"/>
          <w:color w:val="000000"/>
        </w:rPr>
        <w:t>Le chargement, le</w:t>
      </w:r>
      <w:r w:rsidR="00F246BA">
        <w:rPr>
          <w:rFonts w:asciiTheme="minorHAnsi" w:hAnsiTheme="minorHAnsi" w:cstheme="minorHAnsi"/>
          <w:color w:val="000000"/>
        </w:rPr>
        <w:t xml:space="preserve"> transport et la livraison des articles en u</w:t>
      </w:r>
      <w:r w:rsidRPr="00D53056">
        <w:rPr>
          <w:rFonts w:asciiTheme="minorHAnsi" w:hAnsiTheme="minorHAnsi" w:cstheme="minorHAnsi"/>
          <w:color w:val="000000"/>
        </w:rPr>
        <w:t>sine.</w:t>
      </w:r>
    </w:p>
    <w:p w:rsidR="00E906C4" w:rsidRPr="002D781D" w:rsidRDefault="00E906C4" w:rsidP="002D781D">
      <w:pPr>
        <w:rPr>
          <w:rFonts w:ascii="Trebuchet MS" w:hAnsi="Trebuchet MS" w:cs="Arial"/>
          <w:color w:val="000000"/>
        </w:rPr>
      </w:pPr>
      <w:r w:rsidRPr="00D53056">
        <w:rPr>
          <w:rFonts w:asciiTheme="minorHAnsi" w:hAnsiTheme="minorHAnsi" w:cstheme="minorHAnsi"/>
          <w:color w:val="000000"/>
        </w:rPr>
        <w:t>La garantie des articles livrés</w:t>
      </w:r>
      <w:r w:rsidRPr="00DF03A8">
        <w:rPr>
          <w:rFonts w:ascii="Trebuchet MS" w:hAnsi="Trebuchet MS" w:cs="Arial"/>
          <w:color w:val="000000"/>
        </w:rPr>
        <w:t>.</w:t>
      </w:r>
    </w:p>
    <w:p w:rsidR="00E906C4" w:rsidRPr="002D781D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20" w:name="_Toc83887184"/>
      <w:bookmarkStart w:id="21" w:name="_Toc146534419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TRANSPORT ET LIVRAISON DES ARTICLES</w:t>
      </w:r>
      <w:bookmarkEnd w:id="20"/>
      <w:bookmarkEnd w:id="21"/>
    </w:p>
    <w:p w:rsidR="00E906C4" w:rsidRPr="00DF03A8" w:rsidRDefault="00E906C4" w:rsidP="00E906C4">
      <w:pPr>
        <w:rPr>
          <w:rFonts w:ascii="Trebuchet MS" w:hAnsi="Trebuchet MS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Les articles à livrer par le f</w:t>
      </w:r>
      <w:r w:rsidR="00E906C4" w:rsidRPr="00D53056">
        <w:rPr>
          <w:rFonts w:asciiTheme="minorHAnsi" w:hAnsiTheme="minorHAnsi" w:cstheme="minorHAnsi"/>
          <w:color w:val="000000"/>
        </w:rPr>
        <w:t>ournisseur feront l’objet de commandes du LHM indiquant les désignations et les quantités à livrer ainsi que les lieux de livraison.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Les a</w:t>
      </w:r>
      <w:r w:rsidR="00E906C4" w:rsidRPr="00D53056">
        <w:rPr>
          <w:rFonts w:asciiTheme="minorHAnsi" w:hAnsiTheme="minorHAnsi" w:cstheme="minorHAnsi"/>
          <w:color w:val="000000"/>
        </w:rPr>
        <w:t>rticles seron</w:t>
      </w:r>
      <w:r>
        <w:rPr>
          <w:rFonts w:asciiTheme="minorHAnsi" w:hAnsiTheme="minorHAnsi" w:cstheme="minorHAnsi"/>
          <w:color w:val="000000"/>
        </w:rPr>
        <w:t>t transportés et livrés par le f</w:t>
      </w:r>
      <w:r w:rsidR="00E906C4" w:rsidRPr="00D53056">
        <w:rPr>
          <w:rFonts w:asciiTheme="minorHAnsi" w:hAnsiTheme="minorHAnsi" w:cstheme="minorHAnsi"/>
          <w:color w:val="000000"/>
        </w:rPr>
        <w:t xml:space="preserve">ournisseur par lots </w:t>
      </w:r>
      <w:r w:rsidR="00372A8E">
        <w:rPr>
          <w:rFonts w:asciiTheme="minorHAnsi" w:hAnsiTheme="minorHAnsi" w:cstheme="minorHAnsi"/>
          <w:color w:val="000000"/>
        </w:rPr>
        <w:t>ou individuels à l’usine Agadir-</w:t>
      </w:r>
      <w:proofErr w:type="spellStart"/>
      <w:r w:rsidR="00E906C4" w:rsidRPr="00D53056">
        <w:rPr>
          <w:rFonts w:asciiTheme="minorHAnsi" w:hAnsiTheme="minorHAnsi" w:cstheme="minorHAnsi"/>
          <w:color w:val="000000"/>
        </w:rPr>
        <w:t>Souss</w:t>
      </w:r>
      <w:proofErr w:type="spellEnd"/>
      <w:r w:rsidR="00E906C4" w:rsidRPr="00D53056">
        <w:rPr>
          <w:rFonts w:asciiTheme="minorHAnsi" w:hAnsiTheme="minorHAnsi" w:cstheme="minorHAnsi"/>
          <w:color w:val="000000"/>
        </w:rPr>
        <w:t xml:space="preserve"> pendant les horaires de travail qui lui seront indiqués.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 conditionnement des a</w:t>
      </w:r>
      <w:r w:rsidR="00E906C4" w:rsidRPr="00D53056">
        <w:rPr>
          <w:rFonts w:asciiTheme="minorHAnsi" w:hAnsiTheme="minorHAnsi" w:cstheme="minorHAnsi"/>
          <w:color w:val="000000"/>
        </w:rPr>
        <w:t>rticles doit être approprié au moyen de tr</w:t>
      </w:r>
      <w:r>
        <w:rPr>
          <w:rFonts w:asciiTheme="minorHAnsi" w:hAnsiTheme="minorHAnsi" w:cstheme="minorHAnsi"/>
          <w:color w:val="000000"/>
        </w:rPr>
        <w:t>ansport utilisé et aux types d’a</w:t>
      </w:r>
      <w:r w:rsidR="00E906C4" w:rsidRPr="00D53056">
        <w:rPr>
          <w:rFonts w:asciiTheme="minorHAnsi" w:hAnsiTheme="minorHAnsi" w:cstheme="minorHAnsi"/>
          <w:color w:val="000000"/>
        </w:rPr>
        <w:t>rticles conformément aux normes et usages en vigueur.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D’une manière générale, le f</w:t>
      </w:r>
      <w:r w:rsidR="00E906C4" w:rsidRPr="00D53056">
        <w:rPr>
          <w:rFonts w:asciiTheme="minorHAnsi" w:hAnsiTheme="minorHAnsi" w:cstheme="minorHAnsi"/>
          <w:color w:val="000000"/>
        </w:rPr>
        <w:t>ournisseur est responsable de tout dommage survenu pendant le chargement et le tr</w:t>
      </w:r>
      <w:r>
        <w:rPr>
          <w:rFonts w:asciiTheme="minorHAnsi" w:hAnsiTheme="minorHAnsi" w:cstheme="minorHAnsi"/>
          <w:color w:val="000000"/>
        </w:rPr>
        <w:t>ansport ou le déchargement des a</w:t>
      </w:r>
      <w:r w:rsidR="00E906C4" w:rsidRPr="00D53056">
        <w:rPr>
          <w:rFonts w:asciiTheme="minorHAnsi" w:hAnsiTheme="minorHAnsi" w:cstheme="minorHAnsi"/>
          <w:color w:val="000000"/>
        </w:rPr>
        <w:t>rticles dans l’usine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Chaque livraison d’a</w:t>
      </w:r>
      <w:r w:rsidR="00E906C4" w:rsidRPr="00D53056">
        <w:rPr>
          <w:rFonts w:asciiTheme="minorHAnsi" w:hAnsiTheme="minorHAnsi" w:cstheme="minorHAnsi"/>
          <w:color w:val="000000"/>
        </w:rPr>
        <w:t>rticles devra faire l’objet d’un bon de livraison incluant le numéro du bon de commande du LHM.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Les a</w:t>
      </w:r>
      <w:r w:rsidR="00E906C4" w:rsidRPr="00D53056">
        <w:rPr>
          <w:rFonts w:asciiTheme="minorHAnsi" w:hAnsiTheme="minorHAnsi" w:cstheme="minorHAnsi"/>
          <w:color w:val="000000"/>
        </w:rPr>
        <w:t>rticles livrés</w:t>
      </w:r>
      <w:r>
        <w:rPr>
          <w:rFonts w:asciiTheme="minorHAnsi" w:hAnsiTheme="minorHAnsi" w:cstheme="minorHAnsi"/>
          <w:color w:val="000000"/>
        </w:rPr>
        <w:t xml:space="preserve"> doivent être conformes aux a</w:t>
      </w:r>
      <w:r w:rsidR="00E906C4" w:rsidRPr="00D53056">
        <w:rPr>
          <w:rFonts w:asciiTheme="minorHAnsi" w:hAnsiTheme="minorHAnsi" w:cstheme="minorHAnsi"/>
          <w:color w:val="000000"/>
        </w:rPr>
        <w:t>rticles désignés dans les bons de commande du LHM.</w:t>
      </w:r>
    </w:p>
    <w:p w:rsidR="00E906C4" w:rsidRPr="00DF03A8" w:rsidRDefault="00E906C4" w:rsidP="00E906C4">
      <w:pPr>
        <w:rPr>
          <w:rFonts w:ascii="Trebuchet MS" w:hAnsi="Trebuchet MS"/>
        </w:rPr>
      </w:pPr>
    </w:p>
    <w:p w:rsidR="00E906C4" w:rsidRPr="00DF03A8" w:rsidRDefault="00E906C4" w:rsidP="00E906C4">
      <w:pPr>
        <w:textAlignment w:val="baseline"/>
        <w:rPr>
          <w:rFonts w:ascii="Trebuchet MS" w:hAnsi="Trebuchet MS" w:cs="Arial"/>
          <w:color w:val="000000"/>
          <w:sz w:val="28"/>
          <w:szCs w:val="28"/>
          <w:u w:val="single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22" w:name="_Toc83887185"/>
      <w:bookmarkStart w:id="23" w:name="_Toc146534420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lastRenderedPageBreak/>
        <w:t>RECEPTION DES ARTICLES</w:t>
      </w:r>
      <w:bookmarkEnd w:id="22"/>
      <w:bookmarkEnd w:id="23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</w:t>
      </w:r>
    </w:p>
    <w:p w:rsidR="00E906C4" w:rsidRPr="00D53056" w:rsidRDefault="00F246BA" w:rsidP="00E906C4">
      <w:pPr>
        <w:spacing w:before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Chaque livraison d’a</w:t>
      </w:r>
      <w:r w:rsidR="00E906C4" w:rsidRPr="00D53056">
        <w:rPr>
          <w:rFonts w:asciiTheme="minorHAnsi" w:hAnsiTheme="minorHAnsi" w:cstheme="minorHAnsi"/>
          <w:color w:val="000000"/>
        </w:rPr>
        <w:t>rticles fera l’objet d’une réception quantitative et qualitative par LHM sur la base du bon de commande correspondant.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46205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Tout a</w:t>
      </w:r>
      <w:r w:rsidR="00E906C4" w:rsidRPr="00D53056">
        <w:rPr>
          <w:rFonts w:asciiTheme="minorHAnsi" w:hAnsiTheme="minorHAnsi" w:cstheme="minorHAnsi"/>
          <w:color w:val="000000"/>
        </w:rPr>
        <w:t xml:space="preserve">rticle livré déclaré non conforme par LHM sera </w:t>
      </w:r>
      <w:r w:rsidR="00AA0A2E" w:rsidRPr="00D53056">
        <w:rPr>
          <w:rFonts w:asciiTheme="minorHAnsi" w:hAnsiTheme="minorHAnsi" w:cstheme="minorHAnsi"/>
          <w:color w:val="000000"/>
        </w:rPr>
        <w:t>rejeté</w:t>
      </w:r>
      <w:r w:rsidR="00E906C4" w:rsidRPr="00D53056">
        <w:rPr>
          <w:rFonts w:asciiTheme="minorHAnsi" w:hAnsiTheme="minorHAnsi" w:cstheme="minorHAnsi"/>
          <w:color w:val="000000"/>
        </w:rPr>
        <w:t xml:space="preserve"> et devra </w:t>
      </w:r>
      <w:r>
        <w:rPr>
          <w:rFonts w:asciiTheme="minorHAnsi" w:hAnsiTheme="minorHAnsi" w:cstheme="minorHAnsi"/>
          <w:color w:val="000000"/>
        </w:rPr>
        <w:t>être repris et remplacé par le f</w:t>
      </w:r>
      <w:r w:rsidR="00E906C4" w:rsidRPr="00D53056">
        <w:rPr>
          <w:rFonts w:asciiTheme="minorHAnsi" w:hAnsiTheme="minorHAnsi" w:cstheme="minorHAnsi"/>
          <w:color w:val="000000"/>
        </w:rPr>
        <w:t>ournisseur à ses frais.</w:t>
      </w:r>
    </w:p>
    <w:p w:rsidR="00462057" w:rsidRPr="00D53056" w:rsidRDefault="00462057" w:rsidP="00462057">
      <w:pPr>
        <w:jc w:val="both"/>
        <w:rPr>
          <w:rFonts w:asciiTheme="minorHAnsi" w:hAnsiTheme="minorHAnsi" w:cstheme="minorHAnsi"/>
        </w:rPr>
      </w:pPr>
    </w:p>
    <w:p w:rsidR="00E906C4" w:rsidRPr="00D53056" w:rsidRDefault="00F246BA" w:rsidP="00E906C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Les délais de livraison des a</w:t>
      </w:r>
      <w:r w:rsidR="00E906C4" w:rsidRPr="00D53056">
        <w:rPr>
          <w:rFonts w:asciiTheme="minorHAnsi" w:hAnsiTheme="minorHAnsi" w:cstheme="minorHAnsi"/>
          <w:color w:val="000000"/>
        </w:rPr>
        <w:t>rticles de remplacement de ceux qui sont non conformes seront définis d’un commun accord entre les deux Parties.</w:t>
      </w:r>
    </w:p>
    <w:p w:rsidR="00E906C4" w:rsidRPr="00DF03A8" w:rsidRDefault="00E906C4" w:rsidP="00E906C4">
      <w:pPr>
        <w:ind w:left="360"/>
        <w:textAlignment w:val="baseline"/>
        <w:rPr>
          <w:rFonts w:ascii="Trebuchet MS" w:hAnsi="Trebuchet MS" w:cs="Arial"/>
          <w:color w:val="000000"/>
          <w:sz w:val="28"/>
          <w:szCs w:val="28"/>
          <w:u w:val="single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24" w:name="_Toc83887186"/>
      <w:bookmarkStart w:id="25" w:name="_Toc146534421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QUALITE DES ARTICLES</w:t>
      </w:r>
      <w:bookmarkEnd w:id="24"/>
      <w:bookmarkEnd w:id="25"/>
    </w:p>
    <w:p w:rsidR="00E906C4" w:rsidRPr="00DF03A8" w:rsidRDefault="00E906C4" w:rsidP="00E906C4">
      <w:pPr>
        <w:rPr>
          <w:rFonts w:ascii="Trebuchet MS" w:hAnsi="Trebuchet MS"/>
        </w:rPr>
      </w:pPr>
    </w:p>
    <w:p w:rsidR="00E906C4" w:rsidRPr="00D53056" w:rsidRDefault="00F246BA" w:rsidP="00E906C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 fournisseur devra respecter les s</w:t>
      </w:r>
      <w:r w:rsidR="00E906C4" w:rsidRPr="00D53056">
        <w:rPr>
          <w:rFonts w:asciiTheme="minorHAnsi" w:hAnsiTheme="minorHAnsi" w:cstheme="minorHAnsi"/>
          <w:color w:val="000000"/>
        </w:rPr>
        <w:t>pécification</w:t>
      </w:r>
      <w:r>
        <w:rPr>
          <w:rFonts w:asciiTheme="minorHAnsi" w:hAnsiTheme="minorHAnsi" w:cstheme="minorHAnsi"/>
          <w:color w:val="000000"/>
        </w:rPr>
        <w:t>s techniques et la qualité des a</w:t>
      </w:r>
      <w:r w:rsidR="00E906C4" w:rsidRPr="00D53056">
        <w:rPr>
          <w:rFonts w:asciiTheme="minorHAnsi" w:hAnsiTheme="minorHAnsi" w:cstheme="minorHAnsi"/>
          <w:color w:val="000000"/>
        </w:rPr>
        <w:t>rticles livrés.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E906C4" w:rsidP="00E906C4">
      <w:pPr>
        <w:rPr>
          <w:rFonts w:asciiTheme="minorHAnsi" w:hAnsiTheme="minorHAnsi" w:cstheme="minorHAnsi"/>
        </w:rPr>
      </w:pPr>
      <w:r w:rsidRPr="00D53056">
        <w:rPr>
          <w:rFonts w:asciiTheme="minorHAnsi" w:hAnsiTheme="minorHAnsi" w:cstheme="minorHAnsi"/>
          <w:color w:val="000000"/>
        </w:rPr>
        <w:t>Il de</w:t>
      </w:r>
      <w:r w:rsidR="00F246BA">
        <w:rPr>
          <w:rFonts w:asciiTheme="minorHAnsi" w:hAnsiTheme="minorHAnsi" w:cstheme="minorHAnsi"/>
          <w:color w:val="000000"/>
        </w:rPr>
        <w:t>vra obtenir des fabricants des a</w:t>
      </w:r>
      <w:r w:rsidRPr="00D53056">
        <w:rPr>
          <w:rFonts w:asciiTheme="minorHAnsi" w:hAnsiTheme="minorHAnsi" w:cstheme="minorHAnsi"/>
          <w:color w:val="000000"/>
        </w:rPr>
        <w:t>rticles, préalablement à toute livraison, tous les certificats ou documents nécessaires permettant de s’assurer de la conformité d</w:t>
      </w:r>
      <w:r w:rsidR="00F246BA">
        <w:rPr>
          <w:rFonts w:asciiTheme="minorHAnsi" w:hAnsiTheme="minorHAnsi" w:cstheme="minorHAnsi"/>
          <w:color w:val="000000"/>
        </w:rPr>
        <w:t>e leur qualité par rapport aux s</w:t>
      </w:r>
      <w:r w:rsidRPr="00D53056">
        <w:rPr>
          <w:rFonts w:asciiTheme="minorHAnsi" w:hAnsiTheme="minorHAnsi" w:cstheme="minorHAnsi"/>
          <w:color w:val="000000"/>
        </w:rPr>
        <w:t>pécifications techniques, à la législation et aux normes en vigueur, notamment en matière d’hygiène et de sécurité. </w:t>
      </w:r>
    </w:p>
    <w:p w:rsidR="00E906C4" w:rsidRPr="00D53056" w:rsidRDefault="00E906C4" w:rsidP="00E906C4">
      <w:pPr>
        <w:rPr>
          <w:rFonts w:asciiTheme="minorHAnsi" w:hAnsiTheme="minorHAnsi" w:cstheme="minorHAnsi"/>
        </w:rPr>
      </w:pPr>
    </w:p>
    <w:p w:rsidR="00E906C4" w:rsidRPr="00D53056" w:rsidRDefault="00F246BA" w:rsidP="00E906C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 f</w:t>
      </w:r>
      <w:r w:rsidR="00E906C4" w:rsidRPr="00D53056">
        <w:rPr>
          <w:rFonts w:asciiTheme="minorHAnsi" w:hAnsiTheme="minorHAnsi" w:cstheme="minorHAnsi"/>
          <w:color w:val="000000"/>
        </w:rPr>
        <w:t>ournisseur devra être en mesure de produire ces certificats ou docume</w:t>
      </w:r>
      <w:r>
        <w:rPr>
          <w:rFonts w:asciiTheme="minorHAnsi" w:hAnsiTheme="minorHAnsi" w:cstheme="minorHAnsi"/>
          <w:color w:val="000000"/>
        </w:rPr>
        <w:t>nts au cl</w:t>
      </w:r>
      <w:r w:rsidR="00E906C4" w:rsidRPr="00D53056">
        <w:rPr>
          <w:rFonts w:asciiTheme="minorHAnsi" w:hAnsiTheme="minorHAnsi" w:cstheme="minorHAnsi"/>
          <w:color w:val="000000"/>
        </w:rPr>
        <w:t>ient, à tout moment, à sa demande. </w:t>
      </w: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26" w:name="_Toc83887187"/>
      <w:bookmarkStart w:id="27" w:name="_Toc146534422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DELAIS DE LIVRAISON DES ARTICLES</w:t>
      </w:r>
      <w:bookmarkEnd w:id="26"/>
      <w:bookmarkEnd w:id="27"/>
    </w:p>
    <w:p w:rsidR="00E906C4" w:rsidRPr="00D53056" w:rsidRDefault="00F246BA" w:rsidP="00E906C4">
      <w:pPr>
        <w:spacing w:before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Le f</w:t>
      </w:r>
      <w:r w:rsidR="00E906C4" w:rsidRPr="00D53056">
        <w:rPr>
          <w:rFonts w:asciiTheme="minorHAnsi" w:hAnsiTheme="minorHAnsi" w:cstheme="minorHAnsi"/>
          <w:color w:val="000000"/>
        </w:rPr>
        <w:t>ournisseur propose</w:t>
      </w:r>
      <w:r>
        <w:rPr>
          <w:rFonts w:asciiTheme="minorHAnsi" w:hAnsiTheme="minorHAnsi" w:cstheme="minorHAnsi"/>
          <w:color w:val="000000"/>
        </w:rPr>
        <w:t>ra des délais de livraison des a</w:t>
      </w:r>
      <w:r w:rsidR="00E906C4" w:rsidRPr="00D53056">
        <w:rPr>
          <w:rFonts w:asciiTheme="minorHAnsi" w:hAnsiTheme="minorHAnsi" w:cstheme="minorHAnsi"/>
          <w:color w:val="000000"/>
        </w:rPr>
        <w:t>rticles objet du présent Cahier des Charges.</w:t>
      </w:r>
    </w:p>
    <w:p w:rsidR="00E906C4" w:rsidRPr="00D53056" w:rsidRDefault="00E906C4" w:rsidP="00E906C4">
      <w:pPr>
        <w:jc w:val="both"/>
        <w:rPr>
          <w:rFonts w:asciiTheme="minorHAnsi" w:hAnsiTheme="minorHAnsi" w:cstheme="minorHAnsi"/>
        </w:rPr>
      </w:pPr>
      <w:r w:rsidRPr="00D53056">
        <w:rPr>
          <w:rFonts w:asciiTheme="minorHAnsi" w:hAnsiTheme="minorHAnsi" w:cstheme="minorHAnsi"/>
          <w:color w:val="000000"/>
        </w:rPr>
        <w:t xml:space="preserve">Les délais de livraison contractuels seront arrêtés d’un commun accord avec le </w:t>
      </w:r>
      <w:r w:rsidR="00F246BA">
        <w:rPr>
          <w:rFonts w:asciiTheme="minorHAnsi" w:hAnsiTheme="minorHAnsi" w:cstheme="minorHAnsi"/>
          <w:color w:val="000000"/>
        </w:rPr>
        <w:t>f</w:t>
      </w:r>
      <w:r w:rsidRPr="00D53056">
        <w:rPr>
          <w:rFonts w:asciiTheme="minorHAnsi" w:hAnsiTheme="minorHAnsi" w:cstheme="minorHAnsi"/>
          <w:color w:val="000000"/>
        </w:rPr>
        <w:t>ournisseur retenu.</w:t>
      </w:r>
    </w:p>
    <w:p w:rsidR="00E906C4" w:rsidRPr="00DF03A8" w:rsidRDefault="00E906C4" w:rsidP="00E906C4">
      <w:pPr>
        <w:rPr>
          <w:rFonts w:ascii="Trebuchet MS" w:hAnsi="Trebuchet MS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28" w:name="_Toc83887188"/>
      <w:bookmarkStart w:id="29" w:name="_Toc146534423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PRIX</w:t>
      </w:r>
      <w:bookmarkEnd w:id="28"/>
      <w:bookmarkEnd w:id="29"/>
    </w:p>
    <w:p w:rsidR="00E906C4" w:rsidRPr="008D10B3" w:rsidRDefault="0088228D" w:rsidP="00E906C4">
      <w:pPr>
        <w:spacing w:before="240"/>
        <w:jc w:val="both"/>
        <w:rPr>
          <w:rFonts w:asciiTheme="minorHAnsi" w:hAnsiTheme="minorHAnsi" w:cstheme="minorHAnsi"/>
        </w:rPr>
      </w:pPr>
      <w:r w:rsidRPr="008D10B3">
        <w:rPr>
          <w:rFonts w:asciiTheme="minorHAnsi" w:hAnsiTheme="minorHAnsi" w:cstheme="minorHAnsi"/>
          <w:color w:val="000000"/>
        </w:rPr>
        <w:t>Ces prix doivent être hors taxes</w:t>
      </w:r>
      <w:r w:rsidR="00E906C4" w:rsidRPr="008D10B3">
        <w:rPr>
          <w:rFonts w:asciiTheme="minorHAnsi" w:hAnsiTheme="minorHAnsi" w:cstheme="minorHAnsi"/>
          <w:color w:val="000000"/>
        </w:rPr>
        <w:t>, fixes et non révisables pendant la durée du contrat cadre.</w:t>
      </w:r>
    </w:p>
    <w:p w:rsidR="00E906C4" w:rsidRPr="008D10B3" w:rsidRDefault="00E906C4" w:rsidP="00E906C4">
      <w:pPr>
        <w:jc w:val="both"/>
        <w:rPr>
          <w:rFonts w:asciiTheme="minorHAnsi" w:hAnsiTheme="minorHAnsi" w:cstheme="minorHAnsi"/>
          <w:color w:val="000000"/>
        </w:rPr>
      </w:pPr>
      <w:r w:rsidRPr="008D10B3">
        <w:rPr>
          <w:rFonts w:asciiTheme="minorHAnsi" w:hAnsiTheme="minorHAnsi" w:cstheme="minorHAnsi"/>
          <w:color w:val="000000"/>
        </w:rPr>
        <w:t>L</w:t>
      </w:r>
      <w:r w:rsidR="00F246BA">
        <w:rPr>
          <w:rFonts w:asciiTheme="minorHAnsi" w:hAnsiTheme="minorHAnsi" w:cstheme="minorHAnsi"/>
          <w:color w:val="000000"/>
        </w:rPr>
        <w:t>es a</w:t>
      </w:r>
      <w:r w:rsidRPr="008D10B3">
        <w:rPr>
          <w:rFonts w:asciiTheme="minorHAnsi" w:hAnsiTheme="minorHAnsi" w:cstheme="minorHAnsi"/>
          <w:color w:val="000000"/>
        </w:rPr>
        <w:t>rticles non p</w:t>
      </w:r>
      <w:r w:rsidR="0088228D" w:rsidRPr="008D10B3">
        <w:rPr>
          <w:rFonts w:asciiTheme="minorHAnsi" w:hAnsiTheme="minorHAnsi" w:cstheme="minorHAnsi"/>
          <w:color w:val="000000"/>
        </w:rPr>
        <w:t>révus dans le présent Cahier de</w:t>
      </w:r>
      <w:r w:rsidRPr="008D10B3">
        <w:rPr>
          <w:rFonts w:asciiTheme="minorHAnsi" w:hAnsiTheme="minorHAnsi" w:cstheme="minorHAnsi"/>
          <w:color w:val="000000"/>
        </w:rPr>
        <w:t xml:space="preserve"> Charges et qui seront demandés par le client, feront l’objet de devis séparés</w:t>
      </w:r>
      <w:r w:rsidR="00F246BA">
        <w:rPr>
          <w:rFonts w:asciiTheme="minorHAnsi" w:hAnsiTheme="minorHAnsi" w:cstheme="minorHAnsi"/>
          <w:color w:val="000000"/>
        </w:rPr>
        <w:t xml:space="preserve"> avant d’être commandés par le c</w:t>
      </w:r>
      <w:r w:rsidRPr="008D10B3">
        <w:rPr>
          <w:rFonts w:asciiTheme="minorHAnsi" w:hAnsiTheme="minorHAnsi" w:cstheme="minorHAnsi"/>
          <w:color w:val="000000"/>
        </w:rPr>
        <w:t xml:space="preserve">lient. </w:t>
      </w:r>
    </w:p>
    <w:p w:rsidR="00DF03A8" w:rsidRDefault="00DF03A8" w:rsidP="00DF03A8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30" w:name="_Toc93928275"/>
      <w:bookmarkStart w:id="31" w:name="_Toc146534424"/>
      <w:bookmarkStart w:id="32" w:name="_Toc472837891"/>
      <w:bookmarkStart w:id="33" w:name="_Toc74994480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 xml:space="preserve">bordereau des </w:t>
      </w:r>
      <w:proofErr w:type="gramStart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PRIX</w:t>
      </w:r>
      <w:bookmarkEnd w:id="30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 en</w:t>
      </w:r>
      <w:proofErr w:type="gramEnd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 xml:space="preserve"> annexe:</w:t>
      </w:r>
      <w:bookmarkEnd w:id="31"/>
    </w:p>
    <w:p w:rsidR="008D10B3" w:rsidRDefault="008D10B3" w:rsidP="008D10B3"/>
    <w:p w:rsidR="008D10B3" w:rsidRDefault="008D10B3" w:rsidP="008D10B3"/>
    <w:p w:rsidR="008D10B3" w:rsidRPr="008D10B3" w:rsidRDefault="008D10B3" w:rsidP="008D10B3"/>
    <w:p w:rsidR="00243CB0" w:rsidRPr="00DF03A8" w:rsidRDefault="00243CB0" w:rsidP="00DF03A8">
      <w:pPr>
        <w:pStyle w:val="Corpsdetexte"/>
        <w:rPr>
          <w:rFonts w:ascii="Trebuchet MS" w:hAnsi="Trebuchet MS"/>
        </w:rPr>
      </w:pPr>
    </w:p>
    <w:tbl>
      <w:tblPr>
        <w:tblStyle w:val="TableauGrille1Clair"/>
        <w:tblpPr w:leftFromText="141" w:rightFromText="141" w:vertAnchor="text" w:horzAnchor="margin" w:tblpXSpec="center" w:tblpY="196"/>
        <w:tblW w:w="10373" w:type="dxa"/>
        <w:tblLook w:val="04A0" w:firstRow="1" w:lastRow="0" w:firstColumn="1" w:lastColumn="0" w:noHBand="0" w:noVBand="1"/>
      </w:tblPr>
      <w:tblGrid>
        <w:gridCol w:w="1051"/>
        <w:gridCol w:w="4035"/>
        <w:gridCol w:w="1361"/>
        <w:gridCol w:w="1311"/>
        <w:gridCol w:w="2615"/>
      </w:tblGrid>
      <w:tr w:rsidR="00462057" w:rsidRPr="00462057" w:rsidTr="004F1D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</w:tcPr>
          <w:p w:rsidR="00462057" w:rsidRPr="00EA20E9" w:rsidRDefault="00462057" w:rsidP="00462057">
            <w:pPr>
              <w:jc w:val="center"/>
              <w:rPr>
                <w:rFonts w:ascii="Trebuchet MS" w:hAnsi="Trebuchet MS" w:cs="Calibri"/>
                <w:sz w:val="28"/>
                <w:szCs w:val="22"/>
              </w:rPr>
            </w:pPr>
            <w:r w:rsidRPr="00EA20E9">
              <w:rPr>
                <w:rFonts w:ascii="Trebuchet MS" w:hAnsi="Trebuchet MS" w:cs="Calibri"/>
                <w:sz w:val="28"/>
                <w:szCs w:val="22"/>
              </w:rPr>
              <w:lastRenderedPageBreak/>
              <w:t xml:space="preserve">POSTE </w:t>
            </w:r>
          </w:p>
        </w:tc>
        <w:tc>
          <w:tcPr>
            <w:tcW w:w="4035" w:type="dxa"/>
          </w:tcPr>
          <w:p w:rsidR="00462057" w:rsidRPr="00EA20E9" w:rsidRDefault="00462057" w:rsidP="004620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Calibri"/>
                <w:sz w:val="28"/>
                <w:szCs w:val="22"/>
              </w:rPr>
            </w:pPr>
            <w:r w:rsidRPr="00EA20E9">
              <w:rPr>
                <w:rFonts w:ascii="Trebuchet MS" w:hAnsi="Trebuchet MS" w:cs="Calibri"/>
                <w:sz w:val="28"/>
                <w:szCs w:val="22"/>
              </w:rPr>
              <w:t xml:space="preserve">Matière première </w:t>
            </w:r>
          </w:p>
        </w:tc>
        <w:tc>
          <w:tcPr>
            <w:tcW w:w="1361" w:type="dxa"/>
          </w:tcPr>
          <w:p w:rsidR="00462057" w:rsidRPr="00EA20E9" w:rsidRDefault="00462057" w:rsidP="004620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Calibri"/>
                <w:sz w:val="28"/>
                <w:szCs w:val="22"/>
              </w:rPr>
            </w:pPr>
            <w:r w:rsidRPr="00EA20E9">
              <w:rPr>
                <w:rFonts w:ascii="Trebuchet MS" w:hAnsi="Trebuchet MS" w:cs="Calibri"/>
                <w:sz w:val="28"/>
                <w:szCs w:val="22"/>
              </w:rPr>
              <w:t>Quantité</w:t>
            </w:r>
          </w:p>
        </w:tc>
        <w:tc>
          <w:tcPr>
            <w:tcW w:w="1311" w:type="dxa"/>
          </w:tcPr>
          <w:p w:rsidR="00462057" w:rsidRPr="00EA20E9" w:rsidRDefault="00462057" w:rsidP="004620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Calibri"/>
                <w:sz w:val="28"/>
                <w:szCs w:val="22"/>
              </w:rPr>
            </w:pPr>
            <w:r w:rsidRPr="00EA20E9">
              <w:rPr>
                <w:rFonts w:ascii="Trebuchet MS" w:hAnsi="Trebuchet MS" w:cs="Calibri"/>
                <w:sz w:val="28"/>
                <w:szCs w:val="22"/>
              </w:rPr>
              <w:t xml:space="preserve">Unité </w:t>
            </w:r>
          </w:p>
        </w:tc>
        <w:tc>
          <w:tcPr>
            <w:tcW w:w="2615" w:type="dxa"/>
          </w:tcPr>
          <w:p w:rsidR="00462057" w:rsidRPr="00EA20E9" w:rsidRDefault="00462057" w:rsidP="004620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Calibri"/>
                <w:sz w:val="28"/>
                <w:szCs w:val="22"/>
              </w:rPr>
            </w:pPr>
            <w:r w:rsidRPr="00EA20E9">
              <w:rPr>
                <w:rFonts w:ascii="Trebuchet MS" w:hAnsi="Trebuchet MS" w:cs="Calibri"/>
                <w:sz w:val="28"/>
                <w:szCs w:val="22"/>
              </w:rPr>
              <w:t>Prix en MDH</w:t>
            </w:r>
          </w:p>
        </w:tc>
      </w:tr>
      <w:tr w:rsidR="00462057" w:rsidRPr="00DF03A8" w:rsidTr="004F1DC3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hideMark/>
          </w:tcPr>
          <w:p w:rsidR="00462057" w:rsidRPr="00462057" w:rsidRDefault="00462057" w:rsidP="00462057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</w:t>
            </w:r>
            <w:r w:rsidR="008A3BE2">
              <w:rPr>
                <w:rFonts w:ascii="Trebuchet MS" w:hAnsi="Trebuchet MS" w:cs="Arial"/>
                <w:sz w:val="20"/>
                <w:szCs w:val="20"/>
              </w:rPr>
              <w:t>1</w:t>
            </w:r>
          </w:p>
        </w:tc>
        <w:tc>
          <w:tcPr>
            <w:tcW w:w="4035" w:type="dxa"/>
            <w:hideMark/>
          </w:tcPr>
          <w:p w:rsidR="001C3F4F" w:rsidRPr="00462057" w:rsidRDefault="00050453" w:rsidP="00462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Style w:val="oypena"/>
                <w:color w:val="000000"/>
              </w:rPr>
              <w:t xml:space="preserve">Fourniture et Pose </w:t>
            </w:r>
            <w:r w:rsidR="008D10B3">
              <w:rPr>
                <w:rStyle w:val="oypena"/>
                <w:color w:val="000000"/>
              </w:rPr>
              <w:t>Caméra industrielle intelligente</w:t>
            </w:r>
          </w:p>
        </w:tc>
        <w:tc>
          <w:tcPr>
            <w:tcW w:w="1361" w:type="dxa"/>
            <w:hideMark/>
          </w:tcPr>
          <w:p w:rsidR="00462057" w:rsidRPr="00462057" w:rsidRDefault="00462057" w:rsidP="004620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</w:t>
            </w:r>
            <w:r w:rsidR="00243CB0">
              <w:rPr>
                <w:rFonts w:ascii="Trebuchet MS" w:hAnsi="Trebuchet MS" w:cs="Arial"/>
                <w:sz w:val="20"/>
                <w:szCs w:val="20"/>
              </w:rPr>
              <w:t>1</w:t>
            </w:r>
          </w:p>
        </w:tc>
        <w:tc>
          <w:tcPr>
            <w:tcW w:w="1311" w:type="dxa"/>
            <w:hideMark/>
          </w:tcPr>
          <w:p w:rsidR="00462057" w:rsidRPr="00462057" w:rsidRDefault="00462057" w:rsidP="004620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hideMark/>
          </w:tcPr>
          <w:p w:rsidR="00462057" w:rsidRPr="00462057" w:rsidRDefault="00462057" w:rsidP="004620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  <w:tr w:rsidR="00243CB0" w:rsidRPr="00DF03A8" w:rsidTr="004F1DC3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noWrap/>
            <w:hideMark/>
          </w:tcPr>
          <w:p w:rsidR="00243CB0" w:rsidRPr="00462057" w:rsidRDefault="00243CB0" w:rsidP="00243CB0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</w:t>
            </w:r>
            <w:r w:rsidR="00956E41">
              <w:rPr>
                <w:rFonts w:ascii="Trebuchet MS" w:hAnsi="Trebuchet MS" w:cs="Arial"/>
                <w:sz w:val="20"/>
                <w:szCs w:val="20"/>
              </w:rPr>
              <w:t>2</w:t>
            </w:r>
          </w:p>
        </w:tc>
        <w:tc>
          <w:tcPr>
            <w:tcW w:w="4035" w:type="dxa"/>
            <w:noWrap/>
            <w:hideMark/>
          </w:tcPr>
          <w:p w:rsidR="00243CB0" w:rsidRPr="00462057" w:rsidRDefault="00050453" w:rsidP="00243C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Style w:val="oypena"/>
                <w:color w:val="000000"/>
              </w:rPr>
              <w:t xml:space="preserve">Fourniture et Pose </w:t>
            </w:r>
            <w:r w:rsidR="008D10B3">
              <w:rPr>
                <w:rStyle w:val="oypena"/>
                <w:color w:val="000000"/>
              </w:rPr>
              <w:t>Éclairage LED</w:t>
            </w:r>
            <w:r>
              <w:rPr>
                <w:rStyle w:val="oypena"/>
                <w:color w:val="000000"/>
              </w:rPr>
              <w:t xml:space="preserve"> </w:t>
            </w:r>
          </w:p>
        </w:tc>
        <w:tc>
          <w:tcPr>
            <w:tcW w:w="1361" w:type="dxa"/>
            <w:noWrap/>
            <w:hideMark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01</w:t>
            </w:r>
          </w:p>
        </w:tc>
        <w:tc>
          <w:tcPr>
            <w:tcW w:w="1311" w:type="dxa"/>
            <w:noWrap/>
            <w:hideMark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noWrap/>
            <w:hideMark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  <w:tr w:rsidR="00243CB0" w:rsidRPr="00DF03A8" w:rsidTr="004F1DC3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noWrap/>
          </w:tcPr>
          <w:p w:rsidR="00243CB0" w:rsidRPr="00462057" w:rsidRDefault="00243CB0" w:rsidP="00243CB0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</w:t>
            </w:r>
            <w:r w:rsidR="00956E41">
              <w:rPr>
                <w:rFonts w:ascii="Trebuchet MS" w:hAnsi="Trebuchet MS" w:cs="Arial"/>
                <w:sz w:val="20"/>
                <w:szCs w:val="20"/>
              </w:rPr>
              <w:t>3</w:t>
            </w:r>
          </w:p>
        </w:tc>
        <w:tc>
          <w:tcPr>
            <w:tcW w:w="4035" w:type="dxa"/>
            <w:noWrap/>
          </w:tcPr>
          <w:p w:rsidR="00050453" w:rsidRDefault="00050453" w:rsidP="008D10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 xml:space="preserve">Fourniture </w:t>
            </w:r>
            <w:r w:rsidR="008D10B3">
              <w:rPr>
                <w:rStyle w:val="oypena"/>
                <w:color w:val="000000"/>
              </w:rPr>
              <w:t>Câbles</w:t>
            </w:r>
            <w:r>
              <w:rPr>
                <w:rStyle w:val="oypena"/>
                <w:color w:val="000000"/>
              </w:rPr>
              <w:t xml:space="preserve"> et tirage décale (Départ 220 V (longueur </w:t>
            </w:r>
          </w:p>
          <w:p w:rsidR="00243CB0" w:rsidRPr="00462057" w:rsidRDefault="00050453" w:rsidP="008D10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Style w:val="oypena"/>
                <w:color w:val="000000"/>
              </w:rPr>
              <w:t xml:space="preserve">  Câble RG 45 (longueur </w:t>
            </w:r>
          </w:p>
        </w:tc>
        <w:tc>
          <w:tcPr>
            <w:tcW w:w="1361" w:type="dxa"/>
            <w:noWrap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01</w:t>
            </w:r>
          </w:p>
        </w:tc>
        <w:tc>
          <w:tcPr>
            <w:tcW w:w="1311" w:type="dxa"/>
            <w:noWrap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noWrap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  <w:tr w:rsidR="00243CB0" w:rsidRPr="00DF03A8" w:rsidTr="004F1DC3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noWrap/>
          </w:tcPr>
          <w:p w:rsidR="00243CB0" w:rsidRPr="00462057" w:rsidRDefault="00243CB0" w:rsidP="00243CB0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</w:t>
            </w:r>
            <w:r w:rsidR="00956E41">
              <w:rPr>
                <w:rFonts w:ascii="Trebuchet MS" w:hAnsi="Trebuchet MS" w:cs="Arial"/>
                <w:sz w:val="20"/>
                <w:szCs w:val="20"/>
              </w:rPr>
              <w:t>4</w:t>
            </w:r>
          </w:p>
        </w:tc>
        <w:tc>
          <w:tcPr>
            <w:tcW w:w="4035" w:type="dxa"/>
            <w:noWrap/>
          </w:tcPr>
          <w:p w:rsidR="00243CB0" w:rsidRPr="00462057" w:rsidRDefault="00050453" w:rsidP="00243C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Style w:val="oypena"/>
                <w:color w:val="000000"/>
              </w:rPr>
              <w:t xml:space="preserve">Fourniture et Pose </w:t>
            </w:r>
            <w:r w:rsidR="008D10B3">
              <w:rPr>
                <w:rStyle w:val="oypena"/>
                <w:color w:val="000000"/>
              </w:rPr>
              <w:t>Support et fixation caméra</w:t>
            </w:r>
            <w:r>
              <w:rPr>
                <w:rStyle w:val="oypena"/>
                <w:color w:val="000000"/>
              </w:rPr>
              <w:t xml:space="preserve"> + Abris de protection contre poussière</w:t>
            </w:r>
          </w:p>
        </w:tc>
        <w:tc>
          <w:tcPr>
            <w:tcW w:w="1361" w:type="dxa"/>
            <w:noWrap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01</w:t>
            </w:r>
          </w:p>
        </w:tc>
        <w:tc>
          <w:tcPr>
            <w:tcW w:w="1311" w:type="dxa"/>
            <w:noWrap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noWrap/>
          </w:tcPr>
          <w:p w:rsidR="00243CB0" w:rsidRPr="00462057" w:rsidRDefault="00243CB0" w:rsidP="00243C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  <w:tr w:rsidR="00957132" w:rsidRPr="00DF03A8" w:rsidTr="004F1DC3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noWrap/>
          </w:tcPr>
          <w:p w:rsidR="00957132" w:rsidRDefault="00957132" w:rsidP="00957132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05</w:t>
            </w:r>
          </w:p>
        </w:tc>
        <w:tc>
          <w:tcPr>
            <w:tcW w:w="4035" w:type="dxa"/>
            <w:noWrap/>
          </w:tcPr>
          <w:p w:rsidR="00957132" w:rsidRDefault="00957132" w:rsidP="00957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 xml:space="preserve">Fourniture et pose d’une unité de supervision à la salle de contrôle </w:t>
            </w:r>
          </w:p>
        </w:tc>
        <w:tc>
          <w:tcPr>
            <w:tcW w:w="1361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01</w:t>
            </w:r>
          </w:p>
        </w:tc>
        <w:tc>
          <w:tcPr>
            <w:tcW w:w="1311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  <w:tr w:rsidR="00957132" w:rsidRPr="00DF03A8" w:rsidTr="004F1DC3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noWrap/>
          </w:tcPr>
          <w:p w:rsidR="00957132" w:rsidRDefault="00957132" w:rsidP="00957132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06</w:t>
            </w:r>
          </w:p>
        </w:tc>
        <w:tc>
          <w:tcPr>
            <w:tcW w:w="4035" w:type="dxa"/>
            <w:noWrap/>
          </w:tcPr>
          <w:p w:rsidR="00957132" w:rsidRDefault="00957132" w:rsidP="00957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 xml:space="preserve">Travaux de mise en service </w:t>
            </w:r>
          </w:p>
        </w:tc>
        <w:tc>
          <w:tcPr>
            <w:tcW w:w="1361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01</w:t>
            </w:r>
          </w:p>
        </w:tc>
        <w:tc>
          <w:tcPr>
            <w:tcW w:w="1311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  <w:tr w:rsidR="00957132" w:rsidRPr="00DF03A8" w:rsidTr="004F1DC3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noWrap/>
          </w:tcPr>
          <w:p w:rsidR="00957132" w:rsidRDefault="00957132" w:rsidP="00957132">
            <w:pPr>
              <w:jc w:val="center"/>
              <w:rPr>
                <w:rFonts w:ascii="Trebuchet MS" w:hAnsi="Trebuchet MS" w:cs="Arial"/>
                <w:sz w:val="20"/>
                <w:szCs w:val="20"/>
              </w:rPr>
            </w:pPr>
            <w:r>
              <w:rPr>
                <w:rFonts w:ascii="Trebuchet MS" w:hAnsi="Trebuchet MS" w:cs="Arial"/>
                <w:sz w:val="20"/>
                <w:szCs w:val="20"/>
              </w:rPr>
              <w:t>07</w:t>
            </w:r>
          </w:p>
        </w:tc>
        <w:tc>
          <w:tcPr>
            <w:tcW w:w="4035" w:type="dxa"/>
            <w:noWrap/>
          </w:tcPr>
          <w:p w:rsidR="00957132" w:rsidRDefault="00957132" w:rsidP="00957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Formation de l’équipe usine pour l’utilisation de la solution</w:t>
            </w:r>
          </w:p>
        </w:tc>
        <w:tc>
          <w:tcPr>
            <w:tcW w:w="1361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01</w:t>
            </w:r>
          </w:p>
        </w:tc>
        <w:tc>
          <w:tcPr>
            <w:tcW w:w="1311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FORFAIT</w:t>
            </w:r>
          </w:p>
        </w:tc>
        <w:tc>
          <w:tcPr>
            <w:tcW w:w="2615" w:type="dxa"/>
            <w:noWrap/>
          </w:tcPr>
          <w:p w:rsidR="00957132" w:rsidRPr="00462057" w:rsidRDefault="00957132" w:rsidP="00957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0"/>
                <w:szCs w:val="20"/>
              </w:rPr>
            </w:pPr>
            <w:r w:rsidRPr="00462057">
              <w:rPr>
                <w:rFonts w:ascii="Trebuchet MS" w:hAnsi="Trebuchet MS" w:cs="Arial"/>
                <w:sz w:val="20"/>
                <w:szCs w:val="20"/>
              </w:rPr>
              <w:t>Prix en MDH</w:t>
            </w:r>
          </w:p>
        </w:tc>
      </w:tr>
    </w:tbl>
    <w:p w:rsidR="00DF03A8" w:rsidRPr="00DF03A8" w:rsidRDefault="00DF03A8" w:rsidP="00DF03A8">
      <w:pPr>
        <w:rPr>
          <w:rFonts w:ascii="Trebuchet MS" w:hAnsi="Trebuchet MS"/>
        </w:rPr>
      </w:pPr>
      <w:r w:rsidRPr="00DF03A8">
        <w:rPr>
          <w:rFonts w:ascii="Trebuchet MS" w:hAnsi="Trebuchet MS"/>
        </w:rPr>
        <w:tab/>
      </w:r>
      <w:r w:rsidRPr="00DF03A8">
        <w:rPr>
          <w:rFonts w:ascii="Trebuchet MS" w:hAnsi="Trebuchet MS"/>
        </w:rPr>
        <w:tab/>
      </w:r>
      <w:r w:rsidRPr="00DF03A8">
        <w:rPr>
          <w:rFonts w:ascii="Trebuchet MS" w:hAnsi="Trebuchet MS"/>
        </w:rPr>
        <w:tab/>
      </w:r>
      <w:r w:rsidRPr="00DF03A8">
        <w:rPr>
          <w:rFonts w:ascii="Trebuchet MS" w:hAnsi="Trebuchet MS"/>
        </w:rPr>
        <w:tab/>
      </w:r>
      <w:r w:rsidRPr="00DF03A8">
        <w:rPr>
          <w:rFonts w:ascii="Trebuchet MS" w:hAnsi="Trebuchet MS"/>
        </w:rPr>
        <w:tab/>
      </w:r>
      <w:r w:rsidRPr="00DF03A8">
        <w:rPr>
          <w:rFonts w:ascii="Trebuchet MS" w:hAnsi="Trebuchet MS"/>
        </w:rPr>
        <w:tab/>
      </w:r>
      <w:bookmarkStart w:id="34" w:name="_Toc192403287"/>
    </w:p>
    <w:bookmarkEnd w:id="32"/>
    <w:bookmarkEnd w:id="33"/>
    <w:bookmarkEnd w:id="34"/>
    <w:p w:rsidR="00DF03A8" w:rsidRPr="00041DA8" w:rsidRDefault="00F246BA" w:rsidP="00DF03A8">
      <w:pPr>
        <w:pStyle w:val="Corpsdetext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Tout a</w:t>
      </w:r>
      <w:r w:rsidR="00DF03A8" w:rsidRPr="00041DA8">
        <w:rPr>
          <w:rFonts w:asciiTheme="minorHAnsi" w:hAnsiTheme="minorHAnsi" w:cstheme="minorHAnsi"/>
        </w:rPr>
        <w:t>rtic</w:t>
      </w:r>
      <w:r>
        <w:rPr>
          <w:rFonts w:asciiTheme="minorHAnsi" w:hAnsiTheme="minorHAnsi" w:cstheme="minorHAnsi"/>
        </w:rPr>
        <w:t>le déclaré non conforme par le c</w:t>
      </w:r>
      <w:bookmarkStart w:id="35" w:name="_GoBack"/>
      <w:bookmarkEnd w:id="35"/>
      <w:r w:rsidR="00DF03A8" w:rsidRPr="00041DA8">
        <w:rPr>
          <w:rFonts w:asciiTheme="minorHAnsi" w:hAnsiTheme="minorHAnsi" w:cstheme="minorHAnsi"/>
        </w:rPr>
        <w:t xml:space="preserve">lient sera rejeté et devra être repris et remplacé par le Fournisseur à ses frais. </w:t>
      </w:r>
    </w:p>
    <w:p w:rsidR="00E906C4" w:rsidRPr="00DF03A8" w:rsidRDefault="00E906C4" w:rsidP="00E906C4">
      <w:pPr>
        <w:jc w:val="both"/>
        <w:rPr>
          <w:rFonts w:ascii="Trebuchet MS" w:hAnsi="Trebuchet MS" w:cs="Arial"/>
          <w:color w:val="000000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36" w:name="_Toc83887189"/>
      <w:bookmarkStart w:id="37" w:name="_Toc146534425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GARANTIES DU FOURNISSEUR</w:t>
      </w:r>
      <w:bookmarkEnd w:id="36"/>
      <w:bookmarkEnd w:id="37"/>
    </w:p>
    <w:p w:rsidR="00E906C4" w:rsidRPr="00041DA8" w:rsidRDefault="00E906C4" w:rsidP="00E906C4">
      <w:pPr>
        <w:spacing w:before="240"/>
        <w:jc w:val="both"/>
        <w:rPr>
          <w:rFonts w:asciiTheme="minorHAnsi" w:hAnsiTheme="minorHAnsi" w:cstheme="minorHAnsi"/>
        </w:rPr>
      </w:pPr>
      <w:r w:rsidRPr="00041DA8">
        <w:rPr>
          <w:rFonts w:asciiTheme="minorHAnsi" w:hAnsiTheme="minorHAnsi" w:cstheme="minorHAnsi"/>
          <w:color w:val="000000"/>
        </w:rPr>
        <w:t>Le Fournisseur devra garantir :</w:t>
      </w:r>
    </w:p>
    <w:p w:rsidR="00E906C4" w:rsidRPr="00041DA8" w:rsidRDefault="00E906C4" w:rsidP="00E906C4">
      <w:pPr>
        <w:numPr>
          <w:ilvl w:val="0"/>
          <w:numId w:val="20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41DA8">
        <w:rPr>
          <w:rFonts w:asciiTheme="minorHAnsi" w:hAnsiTheme="minorHAnsi" w:cstheme="minorHAnsi"/>
          <w:color w:val="000000"/>
        </w:rPr>
        <w:t>L’exécution de ses Prestations dans les règles de l’art.  </w:t>
      </w:r>
    </w:p>
    <w:p w:rsidR="00E906C4" w:rsidRPr="00041DA8" w:rsidRDefault="00E906C4" w:rsidP="00E906C4">
      <w:pPr>
        <w:numPr>
          <w:ilvl w:val="0"/>
          <w:numId w:val="20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41DA8">
        <w:rPr>
          <w:rFonts w:asciiTheme="minorHAnsi" w:hAnsiTheme="minorHAnsi" w:cstheme="minorHAnsi"/>
          <w:color w:val="000000"/>
        </w:rPr>
        <w:t>La conformité des Articles par rapport aux Spécifications techniques.                                                                                            </w:t>
      </w:r>
    </w:p>
    <w:p w:rsidR="00E906C4" w:rsidRPr="00041DA8" w:rsidRDefault="00E906C4" w:rsidP="00E906C4">
      <w:pPr>
        <w:numPr>
          <w:ilvl w:val="0"/>
          <w:numId w:val="20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41DA8">
        <w:rPr>
          <w:rFonts w:asciiTheme="minorHAnsi" w:hAnsiTheme="minorHAnsi" w:cstheme="minorHAnsi"/>
          <w:color w:val="000000"/>
        </w:rPr>
        <w:t>Le respect des délais de fourniture des Matières premières arrêtés avec l’Usine.</w:t>
      </w:r>
    </w:p>
    <w:p w:rsidR="00E906C4" w:rsidRPr="00041DA8" w:rsidRDefault="00E906C4" w:rsidP="00E906C4">
      <w:pPr>
        <w:numPr>
          <w:ilvl w:val="0"/>
          <w:numId w:val="20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41DA8">
        <w:rPr>
          <w:rFonts w:asciiTheme="minorHAnsi" w:hAnsiTheme="minorHAnsi" w:cstheme="minorHAnsi"/>
          <w:color w:val="000000"/>
        </w:rPr>
        <w:t>Le respect des délais de livraison arrêtés par les deux Parties.</w:t>
      </w:r>
    </w:p>
    <w:p w:rsidR="00E906C4" w:rsidRPr="00DF03A8" w:rsidRDefault="00E906C4" w:rsidP="00E906C4">
      <w:pPr>
        <w:rPr>
          <w:rFonts w:ascii="Trebuchet MS" w:hAnsi="Trebuchet MS" w:cs="Arial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38" w:name="_Toc83887190"/>
      <w:bookmarkStart w:id="39" w:name="_Toc146534426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PENALITES</w:t>
      </w:r>
      <w:bookmarkEnd w:id="38"/>
      <w:bookmarkEnd w:id="39"/>
    </w:p>
    <w:p w:rsidR="00E906C4" w:rsidRPr="00041DA8" w:rsidRDefault="00E906C4" w:rsidP="00E906C4">
      <w:pPr>
        <w:spacing w:before="240"/>
        <w:jc w:val="both"/>
        <w:rPr>
          <w:rFonts w:asciiTheme="minorHAnsi" w:hAnsiTheme="minorHAnsi" w:cstheme="minorHAnsi"/>
        </w:rPr>
      </w:pPr>
      <w:r w:rsidRPr="00041DA8">
        <w:rPr>
          <w:rFonts w:asciiTheme="minorHAnsi" w:hAnsiTheme="minorHAnsi" w:cstheme="minorHAnsi"/>
          <w:color w:val="000000"/>
        </w:rPr>
        <w:t>Le Client pourra appliquer des pénalités au Fournisseur en cas de non-respect de ses engagements.</w:t>
      </w:r>
    </w:p>
    <w:p w:rsidR="00E906C4" w:rsidRPr="00041DA8" w:rsidRDefault="00E906C4" w:rsidP="008A3BE2">
      <w:pPr>
        <w:jc w:val="both"/>
        <w:rPr>
          <w:rFonts w:asciiTheme="minorHAnsi" w:hAnsiTheme="minorHAnsi" w:cstheme="minorHAnsi"/>
        </w:rPr>
      </w:pPr>
      <w:r w:rsidRPr="00041DA8">
        <w:rPr>
          <w:rFonts w:asciiTheme="minorHAnsi" w:hAnsiTheme="minorHAnsi" w:cstheme="minorHAnsi"/>
          <w:color w:val="000000"/>
        </w:rPr>
        <w:t xml:space="preserve">Tout Article déclaré non conforme par le Client sera rejeté et devra être repris et remplacé par le Fournisseur à ses frais. </w:t>
      </w:r>
    </w:p>
    <w:p w:rsidR="001C3F4F" w:rsidRPr="00DF03A8" w:rsidRDefault="001C3F4F" w:rsidP="00E906C4">
      <w:pPr>
        <w:rPr>
          <w:rFonts w:ascii="Trebuchet MS" w:hAnsi="Trebuchet MS" w:cs="Arial"/>
        </w:rPr>
      </w:pPr>
    </w:p>
    <w:p w:rsidR="00E906C4" w:rsidRPr="00DF03A8" w:rsidRDefault="00E906C4" w:rsidP="00E906C4">
      <w:pPr>
        <w:pStyle w:val="Titre1"/>
        <w:numPr>
          <w:ilvl w:val="0"/>
          <w:numId w:val="23"/>
        </w:numPr>
        <w:spacing w:line="480" w:lineRule="auto"/>
        <w:ind w:left="0"/>
        <w:jc w:val="both"/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</w:pPr>
      <w:bookmarkStart w:id="40" w:name="_Toc83887191"/>
      <w:bookmarkStart w:id="41" w:name="_Toc146534427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lastRenderedPageBreak/>
        <w:t>REFERENCES DU FOURNISSEUR</w:t>
      </w:r>
      <w:bookmarkEnd w:id="40"/>
      <w:bookmarkEnd w:id="41"/>
      <w:r w:rsidRPr="00DF03A8">
        <w:rPr>
          <w:rFonts w:ascii="Trebuchet MS" w:hAnsi="Trebuchet MS"/>
          <w:bCs w:val="0"/>
          <w:caps/>
          <w:snapToGrid w:val="0"/>
          <w:color w:val="0070C0"/>
          <w:sz w:val="24"/>
          <w:szCs w:val="20"/>
          <w:u w:val="single"/>
        </w:rPr>
        <w:t>   </w:t>
      </w:r>
    </w:p>
    <w:p w:rsidR="00E906C4" w:rsidRPr="00041DA8" w:rsidRDefault="00E906C4" w:rsidP="00E906C4">
      <w:pPr>
        <w:spacing w:before="240"/>
        <w:jc w:val="both"/>
        <w:rPr>
          <w:rFonts w:asciiTheme="minorHAnsi" w:hAnsiTheme="minorHAnsi" w:cstheme="minorHAnsi"/>
        </w:rPr>
      </w:pPr>
      <w:r w:rsidRPr="00041DA8">
        <w:rPr>
          <w:rFonts w:asciiTheme="minorHAnsi" w:hAnsiTheme="minorHAnsi" w:cstheme="minorHAnsi"/>
          <w:color w:val="000000"/>
        </w:rPr>
        <w:t>Le Fournisseur joindra à son offre une liste de ses références dans le domaine des Prestations demandés en précisant les informations ci-dessous :</w:t>
      </w:r>
    </w:p>
    <w:p w:rsidR="00E906C4" w:rsidRPr="00041DA8" w:rsidRDefault="00E906C4" w:rsidP="00E906C4">
      <w:pPr>
        <w:numPr>
          <w:ilvl w:val="0"/>
          <w:numId w:val="28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41DA8">
        <w:rPr>
          <w:rFonts w:asciiTheme="minorHAnsi" w:hAnsiTheme="minorHAnsi" w:cstheme="minorHAnsi"/>
          <w:color w:val="000000"/>
        </w:rPr>
        <w:t>Clients et leurs coordonnées.</w:t>
      </w:r>
    </w:p>
    <w:p w:rsidR="00E906C4" w:rsidRPr="00041DA8" w:rsidRDefault="00E906C4" w:rsidP="00E906C4">
      <w:pPr>
        <w:numPr>
          <w:ilvl w:val="0"/>
          <w:numId w:val="28"/>
        </w:numPr>
        <w:spacing w:before="18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41DA8">
        <w:rPr>
          <w:rFonts w:asciiTheme="minorHAnsi" w:hAnsiTheme="minorHAnsi" w:cstheme="minorHAnsi"/>
          <w:color w:val="000000"/>
        </w:rPr>
        <w:t>Dates et périodes de réalisations des Prestations.</w:t>
      </w:r>
    </w:p>
    <w:p w:rsidR="00E906C4" w:rsidRPr="00DF03A8" w:rsidRDefault="00E906C4" w:rsidP="00E906C4">
      <w:pPr>
        <w:spacing w:before="180"/>
        <w:ind w:left="360"/>
        <w:textAlignment w:val="baseline"/>
        <w:rPr>
          <w:rFonts w:ascii="Trebuchet MS" w:hAnsi="Trebuchet MS" w:cs="Arial"/>
          <w:color w:val="000000"/>
        </w:rPr>
      </w:pPr>
    </w:p>
    <w:p w:rsidR="003769AA" w:rsidRPr="00DF03A8" w:rsidRDefault="00177BE3" w:rsidP="003769AA">
      <w:pPr>
        <w:rPr>
          <w:rFonts w:ascii="Trebuchet MS" w:hAnsi="Trebuchet MS"/>
          <w:i/>
          <w:iCs/>
        </w:rPr>
      </w:pPr>
      <w:r w:rsidRPr="00DF03A8">
        <w:rPr>
          <w:rFonts w:ascii="Trebuchet MS" w:hAnsi="Trebuchet MS"/>
          <w:lang w:val="en-US" w:eastAsia="en-US"/>
        </w:rPr>
        <w:object w:dxaOrig="918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75pt;height:226.5pt" o:ole="">
            <v:imagedata r:id="rId11" o:title="" croptop="18993f" cropbottom="20954f"/>
          </v:shape>
          <o:OLEObject Type="Embed" ProgID="Acrobat.Document.DC" ShapeID="_x0000_i1025" DrawAspect="Content" ObjectID="_1809503287" r:id="rId12"/>
        </w:object>
      </w:r>
    </w:p>
    <w:p w:rsidR="003769AA" w:rsidRPr="00DF03A8" w:rsidRDefault="003769AA" w:rsidP="003769AA">
      <w:pPr>
        <w:rPr>
          <w:rFonts w:ascii="Trebuchet MS" w:hAnsi="Trebuchet MS"/>
          <w:i/>
          <w:iCs/>
        </w:rPr>
      </w:pPr>
    </w:p>
    <w:sectPr w:rsidR="003769AA" w:rsidRPr="00DF03A8" w:rsidSect="008365BE">
      <w:headerReference w:type="default" r:id="rId13"/>
      <w:footerReference w:type="default" r:id="rId14"/>
      <w:pgSz w:w="11906" w:h="16838"/>
      <w:pgMar w:top="1418" w:right="1276" w:bottom="1134" w:left="1701" w:header="567" w:footer="567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D92" w:rsidRDefault="008C5D92">
      <w:r>
        <w:separator/>
      </w:r>
    </w:p>
  </w:endnote>
  <w:endnote w:type="continuationSeparator" w:id="0">
    <w:p w:rsidR="008C5D92" w:rsidRDefault="008C5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3A8" w:rsidRDefault="00DF03A8">
    <w:pPr>
      <w:framePr w:w="9109" w:wrap="notBeside" w:vAnchor="text" w:hAnchor="page" w:x="1654" w:y="205"/>
      <w:widowControl w:val="0"/>
      <w:jc w:val="center"/>
      <w:rPr>
        <w:sz w:val="20"/>
        <w:lang w:val="en-US"/>
      </w:rPr>
    </w:pPr>
    <w:r>
      <w:rPr>
        <w:sz w:val="20"/>
        <w:lang w:val="en-US"/>
      </w:rPr>
      <w:t xml:space="preserve">- </w:t>
    </w:r>
    <w:r>
      <w:rPr>
        <w:snapToGrid w:val="0"/>
        <w:sz w:val="20"/>
        <w:lang w:val="en-US"/>
      </w:rPr>
      <w:t xml:space="preserve">Page </w:t>
    </w:r>
    <w:r>
      <w:rPr>
        <w:snapToGrid w:val="0"/>
        <w:sz w:val="20"/>
        <w:lang w:val="en-US"/>
      </w:rPr>
      <w:fldChar w:fldCharType="begin"/>
    </w:r>
    <w:r>
      <w:rPr>
        <w:snapToGrid w:val="0"/>
        <w:sz w:val="20"/>
        <w:lang w:val="en-US"/>
      </w:rPr>
      <w:instrText xml:space="preserve"> PAGE </w:instrText>
    </w:r>
    <w:r>
      <w:rPr>
        <w:snapToGrid w:val="0"/>
        <w:sz w:val="20"/>
        <w:lang w:val="en-US"/>
      </w:rPr>
      <w:fldChar w:fldCharType="separate"/>
    </w:r>
    <w:r w:rsidR="00F246BA">
      <w:rPr>
        <w:noProof/>
        <w:snapToGrid w:val="0"/>
        <w:sz w:val="20"/>
        <w:lang w:val="en-US"/>
      </w:rPr>
      <w:t>9</w:t>
    </w:r>
    <w:r>
      <w:rPr>
        <w:snapToGrid w:val="0"/>
        <w:sz w:val="20"/>
        <w:lang w:val="en-US"/>
      </w:rPr>
      <w:fldChar w:fldCharType="end"/>
    </w:r>
    <w:r>
      <w:rPr>
        <w:snapToGrid w:val="0"/>
        <w:sz w:val="20"/>
        <w:lang w:val="en-US"/>
      </w:rPr>
      <w:t xml:space="preserve"> sur </w:t>
    </w:r>
    <w:r>
      <w:rPr>
        <w:snapToGrid w:val="0"/>
        <w:sz w:val="20"/>
        <w:lang w:val="en-US"/>
      </w:rPr>
      <w:fldChar w:fldCharType="begin"/>
    </w:r>
    <w:r>
      <w:rPr>
        <w:snapToGrid w:val="0"/>
        <w:sz w:val="20"/>
        <w:lang w:val="en-US"/>
      </w:rPr>
      <w:instrText xml:space="preserve"> NUMPAGES </w:instrText>
    </w:r>
    <w:r>
      <w:rPr>
        <w:snapToGrid w:val="0"/>
        <w:sz w:val="20"/>
        <w:lang w:val="en-US"/>
      </w:rPr>
      <w:fldChar w:fldCharType="separate"/>
    </w:r>
    <w:r w:rsidR="00F246BA">
      <w:rPr>
        <w:noProof/>
        <w:snapToGrid w:val="0"/>
        <w:sz w:val="20"/>
        <w:lang w:val="en-US"/>
      </w:rPr>
      <w:t>9</w:t>
    </w:r>
    <w:r>
      <w:rPr>
        <w:snapToGrid w:val="0"/>
        <w:sz w:val="20"/>
        <w:lang w:val="en-US"/>
      </w:rPr>
      <w:fldChar w:fldCharType="end"/>
    </w:r>
    <w:r>
      <w:rPr>
        <w:snapToGrid w:val="0"/>
        <w:sz w:val="20"/>
        <w:lang w:val="en-US"/>
      </w:rPr>
      <w:t>-</w:t>
    </w:r>
  </w:p>
  <w:p w:rsidR="00DF03A8" w:rsidRDefault="00DF03A8">
    <w:pPr>
      <w:framePr w:w="9109" w:wrap="notBeside" w:vAnchor="text" w:hAnchor="page" w:x="1654" w:y="205"/>
      <w:widowControl w:val="0"/>
      <w:jc w:val="center"/>
      <w:rPr>
        <w:sz w:val="20"/>
        <w:lang w:val="en-US"/>
      </w:rPr>
    </w:pPr>
  </w:p>
  <w:p w:rsidR="00DF03A8" w:rsidRDefault="00DF03A8">
    <w:pPr>
      <w:widowControl w:val="0"/>
      <w:spacing w:line="-240" w:lineRule="auto"/>
      <w:rPr>
        <w:rFonts w:ascii="Courier New" w:hAnsi="Courier New"/>
        <w:sz w:val="20"/>
        <w:lang w:val="en-US"/>
      </w:rPr>
    </w:pPr>
  </w:p>
  <w:p w:rsidR="00DF03A8" w:rsidRDefault="00DF03A8">
    <w:pPr>
      <w:widowControl w:val="0"/>
      <w:ind w:left="760" w:right="874"/>
      <w:rPr>
        <w:rFonts w:ascii="Courier New" w:hAnsi="Courier New"/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D92" w:rsidRDefault="008C5D92">
      <w:r>
        <w:separator/>
      </w:r>
    </w:p>
  </w:footnote>
  <w:footnote w:type="continuationSeparator" w:id="0">
    <w:p w:rsidR="008C5D92" w:rsidRDefault="008C5D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3A8" w:rsidRPr="006B0309" w:rsidRDefault="00DF03A8" w:rsidP="006B0309">
    <w:pPr>
      <w:pStyle w:val="En-tte"/>
      <w:tabs>
        <w:tab w:val="clear" w:pos="9072"/>
      </w:tabs>
      <w:ind w:left="-1418" w:right="5952"/>
      <w:rPr>
        <w:rFonts w:ascii="Trebuchet MS" w:eastAsia="Arial" w:hAnsi="Trebuchet MS"/>
        <w:spacing w:val="1"/>
        <w:sz w:val="18"/>
      </w:rPr>
    </w:pPr>
    <w:r w:rsidRPr="00143B0E">
      <w:rPr>
        <w:bCs w:val="0"/>
        <w:noProof/>
        <w:sz w:val="20"/>
      </w:rPr>
      <w:drawing>
        <wp:anchor distT="0" distB="0" distL="114300" distR="114300" simplePos="0" relativeHeight="251661824" behindDoc="0" locked="0" layoutInCell="1" allowOverlap="1" wp14:anchorId="554DAC7D" wp14:editId="1FDF15AC">
          <wp:simplePos x="0" y="0"/>
          <wp:positionH relativeFrom="margin">
            <wp:posOffset>5298664</wp:posOffset>
          </wp:positionH>
          <wp:positionV relativeFrom="margin">
            <wp:posOffset>-777912</wp:posOffset>
          </wp:positionV>
          <wp:extent cx="1066800" cy="581660"/>
          <wp:effectExtent l="0" t="0" r="0" b="889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6800" cy="581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43B0E">
      <w:rPr>
        <w:bCs w:val="0"/>
        <w:sz w:val="20"/>
      </w:rPr>
      <w:t>CDC_</w:t>
    </w:r>
    <w:r w:rsidR="00310568">
      <w:rPr>
        <w:bCs w:val="0"/>
        <w:sz w:val="20"/>
      </w:rPr>
      <w:t xml:space="preserve"> Fourniture et installation</w:t>
    </w:r>
    <w:r w:rsidR="00372A8E">
      <w:rPr>
        <w:bCs w:val="0"/>
        <w:sz w:val="20"/>
      </w:rPr>
      <w:t xml:space="preserve"> système de surveillance de</w:t>
    </w:r>
    <w:r w:rsidR="00310568">
      <w:rPr>
        <w:bCs w:val="0"/>
        <w:sz w:val="20"/>
      </w:rPr>
      <w:t>s</w:t>
    </w:r>
    <w:r w:rsidR="00372A8E">
      <w:rPr>
        <w:bCs w:val="0"/>
        <w:sz w:val="20"/>
      </w:rPr>
      <w:t xml:space="preserve"> bandes transporteuse</w:t>
    </w:r>
    <w:r w:rsidR="00310568">
      <w:rPr>
        <w:bCs w:val="0"/>
        <w:sz w:val="20"/>
      </w:rPr>
      <w:t>s</w:t>
    </w:r>
    <w:r w:rsidR="00372A8E">
      <w:rPr>
        <w:bCs w:val="0"/>
        <w:sz w:val="20"/>
      </w:rPr>
      <w:t xml:space="preserve"> </w:t>
    </w:r>
  </w:p>
  <w:p w:rsidR="00DF03A8" w:rsidRDefault="00DF03A8" w:rsidP="00821E46">
    <w:pPr>
      <w:pStyle w:val="En-tte"/>
      <w:tabs>
        <w:tab w:val="clear" w:pos="9072"/>
        <w:tab w:val="right" w:pos="8931"/>
      </w:tabs>
      <w:ind w:right="-141"/>
      <w:rPr>
        <w:sz w:val="16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457C2ECD" wp14:editId="481C5473">
              <wp:simplePos x="0" y="0"/>
              <wp:positionH relativeFrom="column">
                <wp:posOffset>4445</wp:posOffset>
              </wp:positionH>
              <wp:positionV relativeFrom="paragraph">
                <wp:posOffset>149860</wp:posOffset>
              </wp:positionV>
              <wp:extent cx="5758180" cy="635"/>
              <wp:effectExtent l="0" t="0" r="0" b="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818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65F891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11.8pt" to="453.7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o2nwIAAJwFAAAOAAAAZHJzL2Uyb0RvYy54bWysVNFumzAUfZ+0f7D8ToGEJBQ1qVpC9tJt&#10;ldppzw42YM3YyHZComn/3muT0KV72DQVJITt6+Nz7znXN7eHVqA904YrucTxVYQRk6WiXNZL/O15&#10;E6QYGUskJUJJtsRHZvDt6uOHm77L2EQ1SlCmEYBIk/XdEjfWdlkYmrJhLTFXqmMSFiulW2JhqOuQ&#10;atIDeivCSRTNw15p2mlVMmNgdj0s4pXHrypW2q9VZZhFYomBm/Vf7b9b9w1XNySrNekaXp5okP9g&#10;0RIu4dARak0sQTvN/4BqeamVUZW9KlUbqqriJfM5QDZx9Cabp4Z0zOcCxTHdWCbzfrDll/2jRpyC&#10;dhhJ0oJED1wyFLvK9J3JICCXj9rlVh7kU/egyh8GSZU3RNbMM3w+drDN7wgvtriB6QB/239WFGLI&#10;zipfpkOlWwcJBUAHr8ZxVIMdLCphcraYpXEKopWwNp/OHKOQZOetnTb2E1Mtcj9LLIC1hyb7B2OH&#10;0HOIO0mqDRfCyy0k6oHvZBFFfodRglO36uKMrre50GhPnGP8czr4IkyrnaQerWGEFpIi66sgweXY&#10;wZsWI8GgJ0Q9mMwSLv4eBwkK6Xgwb94hFRgdLPz6eaiON9bP6+i6SIs0CZLJvAiSaL0O7jZ5Esw3&#10;8WK2nq7zfB3/cgnGSdZwSpl0OZ5NHif/ZqJTuw32HG0+VjO8RPcKAdlLpnebWbRIpmmwWMymQTIt&#10;ouA+3eTBXR7P54viPr8v3jAtfPbmfciOpXSs1M4y/dTQHlHufDOdXU/A+pTDpeAcAQ9GRNSgXGk1&#10;RlrZ79w23ujOog7jwiNp5N6TR0b0oRBnDd1oVOGU22upQPOzvr5/XMsMzbdV9PionZldK8EV4Ded&#10;rit3x/w+9lGvl+rqBQAA//8DAFBLAwQUAAYACAAAACEA0yk4W9sAAAAGAQAADwAAAGRycy9kb3du&#10;cmV2LnhtbEyOy27CMBBF95X4B2uQuitOU5WUNBMEqI8NrUTgA0w8JFHicRQbSP++ZtUu70P3nmw5&#10;mk5caHCNZYTHWQSCuLS64QrhsH9/eAHhvGKtOsuE8EMOlvnkLlOptlfe0aXwlQgj7FKFUHvfp1K6&#10;siaj3Mz2xCE72cEoH+RQST2oaxg3nYyjaC6Najg81KqnTU1lW5wNwr79jNdJYdZvW3MqPr51O37t&#10;WsT76bh6BeFp9H9luOEHdMgD09GeWTvRISShhxA/zUGEdBElzyCONyMBmWfyP37+CwAA//8DAFBL&#10;AQItABQABgAIAAAAIQC2gziS/gAAAOEBAAATAAAAAAAAAAAAAAAAAAAAAABbQ29udGVudF9UeXBl&#10;c10ueG1sUEsBAi0AFAAGAAgAAAAhADj9If/WAAAAlAEAAAsAAAAAAAAAAAAAAAAALwEAAF9yZWxz&#10;Ly5yZWxzUEsBAi0AFAAGAAgAAAAhAKg0CjafAgAAnAUAAA4AAAAAAAAAAAAAAAAALgIAAGRycy9l&#10;Mm9Eb2MueG1sUEsBAi0AFAAGAAgAAAAhANMpOFvbAAAABgEAAA8AAAAAAAAAAAAAAAAA+QQAAGRy&#10;cy9kb3ducmV2LnhtbFBLBQYAAAAABAAEAPMAAAABBgAAAAA=&#10;" o:allowincell="f" strokeweight="1pt">
              <v:stroke startarrowwidth="narrow" startarrowlength="long" endarrowwidth="narrow" endarrowlength="long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E3BBD"/>
    <w:multiLevelType w:val="multilevel"/>
    <w:tmpl w:val="7948262A"/>
    <w:lvl w:ilvl="0">
      <w:start w:val="1"/>
      <w:numFmt w:val="lowerLetter"/>
      <w:lvlText w:val="%1)"/>
      <w:lvlJc w:val="left"/>
      <w:pPr>
        <w:ind w:left="71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3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5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7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9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1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3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5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77" w:hanging="180"/>
      </w:pPr>
      <w:rPr>
        <w:vertAlign w:val="baseline"/>
      </w:rPr>
    </w:lvl>
  </w:abstractNum>
  <w:abstractNum w:abstractNumId="1" w15:restartNumberingAfterBreak="0">
    <w:nsid w:val="0FFE3D7D"/>
    <w:multiLevelType w:val="multilevel"/>
    <w:tmpl w:val="2DD4A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67C01"/>
    <w:multiLevelType w:val="hybridMultilevel"/>
    <w:tmpl w:val="2D3A8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D079E"/>
    <w:multiLevelType w:val="hybridMultilevel"/>
    <w:tmpl w:val="ED6A796E"/>
    <w:lvl w:ilvl="0" w:tplc="040C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5D9632F"/>
    <w:multiLevelType w:val="hybridMultilevel"/>
    <w:tmpl w:val="886892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33C2D"/>
    <w:multiLevelType w:val="multilevel"/>
    <w:tmpl w:val="A3AE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035B0"/>
    <w:multiLevelType w:val="hybridMultilevel"/>
    <w:tmpl w:val="ACBAF60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71992"/>
    <w:multiLevelType w:val="multilevel"/>
    <w:tmpl w:val="3A20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76FEB"/>
    <w:multiLevelType w:val="hybridMultilevel"/>
    <w:tmpl w:val="C8482E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A516D"/>
    <w:multiLevelType w:val="hybridMultilevel"/>
    <w:tmpl w:val="D8500278"/>
    <w:lvl w:ilvl="0" w:tplc="9C0C144C">
      <w:start w:val="2"/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eastAsia="Times New Roman" w:hAnsi="Symbol" w:cs="Arial" w:hint="default"/>
      </w:rPr>
    </w:lvl>
    <w:lvl w:ilvl="1" w:tplc="ED8C92B8">
      <w:start w:val="2"/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ascii="Arial" w:eastAsia="Times New Roman" w:hAnsi="Arial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2247471D"/>
    <w:multiLevelType w:val="multilevel"/>
    <w:tmpl w:val="F1D07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A33298"/>
    <w:multiLevelType w:val="hybridMultilevel"/>
    <w:tmpl w:val="3D344FAC"/>
    <w:lvl w:ilvl="0" w:tplc="380C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95973FB"/>
    <w:multiLevelType w:val="hybridMultilevel"/>
    <w:tmpl w:val="48D6A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C233A"/>
    <w:multiLevelType w:val="hybridMultilevel"/>
    <w:tmpl w:val="668C99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4E20C1"/>
    <w:multiLevelType w:val="multilevel"/>
    <w:tmpl w:val="40569976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  <w:color w:val="6FA0C0" w:themeColor="text2" w:themeTint="99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E83981"/>
    <w:multiLevelType w:val="hybridMultilevel"/>
    <w:tmpl w:val="AF64300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A806F9"/>
    <w:multiLevelType w:val="multilevel"/>
    <w:tmpl w:val="7F80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BF39AC"/>
    <w:multiLevelType w:val="hybridMultilevel"/>
    <w:tmpl w:val="8B92D8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52986"/>
    <w:multiLevelType w:val="hybridMultilevel"/>
    <w:tmpl w:val="8BA0F264"/>
    <w:lvl w:ilvl="0" w:tplc="040C0001">
      <w:start w:val="1"/>
      <w:numFmt w:val="bullet"/>
      <w:lvlText w:val=""/>
      <w:lvlJc w:val="left"/>
      <w:pPr>
        <w:tabs>
          <w:tab w:val="num" w:pos="1423"/>
        </w:tabs>
        <w:ind w:left="142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43"/>
        </w:tabs>
        <w:ind w:left="21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63"/>
        </w:tabs>
        <w:ind w:left="28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83"/>
        </w:tabs>
        <w:ind w:left="35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303"/>
        </w:tabs>
        <w:ind w:left="43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23"/>
        </w:tabs>
        <w:ind w:left="50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43"/>
        </w:tabs>
        <w:ind w:left="57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63"/>
        </w:tabs>
        <w:ind w:left="64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83"/>
        </w:tabs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44FF1E5F"/>
    <w:multiLevelType w:val="hybridMultilevel"/>
    <w:tmpl w:val="9644531C"/>
    <w:lvl w:ilvl="0" w:tplc="3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5C571D"/>
    <w:multiLevelType w:val="hybridMultilevel"/>
    <w:tmpl w:val="3BD4C6AA"/>
    <w:lvl w:ilvl="0" w:tplc="C21E6B6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633C91"/>
    <w:multiLevelType w:val="multilevel"/>
    <w:tmpl w:val="8EEE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EE7F8D"/>
    <w:multiLevelType w:val="hybridMultilevel"/>
    <w:tmpl w:val="188AEBE8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3" w15:restartNumberingAfterBreak="0">
    <w:nsid w:val="5420195A"/>
    <w:multiLevelType w:val="multilevel"/>
    <w:tmpl w:val="4238DEB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5D52277"/>
    <w:multiLevelType w:val="hybridMultilevel"/>
    <w:tmpl w:val="CDD01C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850CB0"/>
    <w:multiLevelType w:val="hybridMultilevel"/>
    <w:tmpl w:val="3D344FAC"/>
    <w:lvl w:ilvl="0" w:tplc="380C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B8546BB"/>
    <w:multiLevelType w:val="hybridMultilevel"/>
    <w:tmpl w:val="65501786"/>
    <w:lvl w:ilvl="0" w:tplc="3EE659CA">
      <w:start w:val="4"/>
      <w:numFmt w:val="bullet"/>
      <w:lvlText w:val="-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04"/>
        </w:tabs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24"/>
        </w:tabs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44"/>
        </w:tabs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64"/>
        </w:tabs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84"/>
        </w:tabs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04"/>
        </w:tabs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24"/>
        </w:tabs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44"/>
        </w:tabs>
        <w:ind w:left="7444" w:hanging="360"/>
      </w:pPr>
      <w:rPr>
        <w:rFonts w:ascii="Wingdings" w:hAnsi="Wingdings" w:hint="default"/>
      </w:rPr>
    </w:lvl>
  </w:abstractNum>
  <w:abstractNum w:abstractNumId="27" w15:restartNumberingAfterBreak="0">
    <w:nsid w:val="644A4315"/>
    <w:multiLevelType w:val="hybridMultilevel"/>
    <w:tmpl w:val="42D2FF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3F3914"/>
    <w:multiLevelType w:val="hybridMultilevel"/>
    <w:tmpl w:val="C1EAD8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BA0924"/>
    <w:multiLevelType w:val="multilevel"/>
    <w:tmpl w:val="C33C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DE4361"/>
    <w:multiLevelType w:val="hybridMultilevel"/>
    <w:tmpl w:val="5AA6F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F44BD0"/>
    <w:multiLevelType w:val="multilevel"/>
    <w:tmpl w:val="48FA15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1174369"/>
    <w:multiLevelType w:val="singleLevel"/>
    <w:tmpl w:val="9BAC9FE2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effect w:val="none"/>
      </w:rPr>
    </w:lvl>
  </w:abstractNum>
  <w:abstractNum w:abstractNumId="33" w15:restartNumberingAfterBreak="0">
    <w:nsid w:val="711F77FB"/>
    <w:multiLevelType w:val="multilevel"/>
    <w:tmpl w:val="755A7F3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hint="default"/>
        <w:b/>
      </w:rPr>
    </w:lvl>
  </w:abstractNum>
  <w:abstractNum w:abstractNumId="34" w15:restartNumberingAfterBreak="0">
    <w:nsid w:val="769921E7"/>
    <w:multiLevelType w:val="hybridMultilevel"/>
    <w:tmpl w:val="962A39C8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76EF0C63"/>
    <w:multiLevelType w:val="multilevel"/>
    <w:tmpl w:val="D60A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D91A50"/>
    <w:multiLevelType w:val="hybridMultilevel"/>
    <w:tmpl w:val="625A77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31924"/>
    <w:multiLevelType w:val="hybridMultilevel"/>
    <w:tmpl w:val="24948554"/>
    <w:lvl w:ilvl="0" w:tplc="5BFA1D30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532803"/>
    <w:multiLevelType w:val="hybridMultilevel"/>
    <w:tmpl w:val="7C50AD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"/>
  </w:num>
  <w:num w:numId="3">
    <w:abstractNumId w:val="18"/>
  </w:num>
  <w:num w:numId="4">
    <w:abstractNumId w:val="27"/>
  </w:num>
  <w:num w:numId="5">
    <w:abstractNumId w:val="4"/>
  </w:num>
  <w:num w:numId="6">
    <w:abstractNumId w:val="34"/>
  </w:num>
  <w:num w:numId="7">
    <w:abstractNumId w:val="30"/>
  </w:num>
  <w:num w:numId="8">
    <w:abstractNumId w:val="24"/>
  </w:num>
  <w:num w:numId="9">
    <w:abstractNumId w:val="12"/>
  </w:num>
  <w:num w:numId="10">
    <w:abstractNumId w:val="28"/>
  </w:num>
  <w:num w:numId="11">
    <w:abstractNumId w:val="17"/>
  </w:num>
  <w:num w:numId="12">
    <w:abstractNumId w:val="38"/>
  </w:num>
  <w:num w:numId="13">
    <w:abstractNumId w:val="8"/>
  </w:num>
  <w:num w:numId="14">
    <w:abstractNumId w:val="2"/>
  </w:num>
  <w:num w:numId="15">
    <w:abstractNumId w:val="36"/>
  </w:num>
  <w:num w:numId="16">
    <w:abstractNumId w:val="13"/>
  </w:num>
  <w:num w:numId="17">
    <w:abstractNumId w:val="9"/>
  </w:num>
  <w:num w:numId="18">
    <w:abstractNumId w:val="37"/>
  </w:num>
  <w:num w:numId="19">
    <w:abstractNumId w:val="20"/>
  </w:num>
  <w:num w:numId="20">
    <w:abstractNumId w:val="16"/>
  </w:num>
  <w:num w:numId="21">
    <w:abstractNumId w:val="15"/>
  </w:num>
  <w:num w:numId="22">
    <w:abstractNumId w:val="6"/>
  </w:num>
  <w:num w:numId="23">
    <w:abstractNumId w:val="23"/>
  </w:num>
  <w:num w:numId="24">
    <w:abstractNumId w:val="31"/>
  </w:num>
  <w:num w:numId="25">
    <w:abstractNumId w:val="14"/>
  </w:num>
  <w:num w:numId="26">
    <w:abstractNumId w:val="0"/>
  </w:num>
  <w:num w:numId="27">
    <w:abstractNumId w:val="22"/>
  </w:num>
  <w:num w:numId="28">
    <w:abstractNumId w:val="7"/>
  </w:num>
  <w:num w:numId="29">
    <w:abstractNumId w:val="10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1"/>
  </w:num>
  <w:num w:numId="41">
    <w:abstractNumId w:val="26"/>
  </w:num>
  <w:num w:numId="42">
    <w:abstractNumId w:val="14"/>
  </w:num>
  <w:num w:numId="43">
    <w:abstractNumId w:val="33"/>
  </w:num>
  <w:num w:numId="44">
    <w:abstractNumId w:val="25"/>
  </w:num>
  <w:num w:numId="45">
    <w:abstractNumId w:val="19"/>
  </w:num>
  <w:num w:numId="46">
    <w:abstractNumId w:val="29"/>
  </w:num>
  <w:num w:numId="47">
    <w:abstractNumId w:val="35"/>
  </w:num>
  <w:num w:numId="48">
    <w:abstractNumId w:val="5"/>
  </w:num>
  <w:num w:numId="49">
    <w:abstractNumId w:val="21"/>
  </w:num>
  <w:num w:numId="50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AF9"/>
    <w:rsid w:val="00002D3A"/>
    <w:rsid w:val="00004266"/>
    <w:rsid w:val="00004589"/>
    <w:rsid w:val="0001618D"/>
    <w:rsid w:val="000214EE"/>
    <w:rsid w:val="00031BF9"/>
    <w:rsid w:val="0003283A"/>
    <w:rsid w:val="00033060"/>
    <w:rsid w:val="00040272"/>
    <w:rsid w:val="00041DA8"/>
    <w:rsid w:val="0004423F"/>
    <w:rsid w:val="00044E21"/>
    <w:rsid w:val="00047D3C"/>
    <w:rsid w:val="00050013"/>
    <w:rsid w:val="00050453"/>
    <w:rsid w:val="000540B0"/>
    <w:rsid w:val="000546F7"/>
    <w:rsid w:val="00071798"/>
    <w:rsid w:val="0007251D"/>
    <w:rsid w:val="0008296C"/>
    <w:rsid w:val="0008552B"/>
    <w:rsid w:val="00095BB7"/>
    <w:rsid w:val="000977C6"/>
    <w:rsid w:val="000A280F"/>
    <w:rsid w:val="000A3A0F"/>
    <w:rsid w:val="000C10DC"/>
    <w:rsid w:val="000D1718"/>
    <w:rsid w:val="000D6ED9"/>
    <w:rsid w:val="000E093E"/>
    <w:rsid w:val="000E275D"/>
    <w:rsid w:val="000F3276"/>
    <w:rsid w:val="000F4C9F"/>
    <w:rsid w:val="00101192"/>
    <w:rsid w:val="0010287B"/>
    <w:rsid w:val="001104F2"/>
    <w:rsid w:val="00111163"/>
    <w:rsid w:val="0011455D"/>
    <w:rsid w:val="00114E96"/>
    <w:rsid w:val="0011635C"/>
    <w:rsid w:val="00122EE9"/>
    <w:rsid w:val="00124D89"/>
    <w:rsid w:val="001274B6"/>
    <w:rsid w:val="00142539"/>
    <w:rsid w:val="00143801"/>
    <w:rsid w:val="00143B0E"/>
    <w:rsid w:val="00146662"/>
    <w:rsid w:val="001553D4"/>
    <w:rsid w:val="001570D6"/>
    <w:rsid w:val="00157AAD"/>
    <w:rsid w:val="00165E77"/>
    <w:rsid w:val="001721B1"/>
    <w:rsid w:val="00173E73"/>
    <w:rsid w:val="00176E5E"/>
    <w:rsid w:val="00177BE3"/>
    <w:rsid w:val="00180124"/>
    <w:rsid w:val="001826DA"/>
    <w:rsid w:val="001852BE"/>
    <w:rsid w:val="00186CAB"/>
    <w:rsid w:val="001963E0"/>
    <w:rsid w:val="001965FB"/>
    <w:rsid w:val="001B14B7"/>
    <w:rsid w:val="001B34F7"/>
    <w:rsid w:val="001C3F4F"/>
    <w:rsid w:val="001D3DAB"/>
    <w:rsid w:val="001E4126"/>
    <w:rsid w:val="001E45A7"/>
    <w:rsid w:val="001F173E"/>
    <w:rsid w:val="001F2CA6"/>
    <w:rsid w:val="001F2CF7"/>
    <w:rsid w:val="001F32EE"/>
    <w:rsid w:val="001F768B"/>
    <w:rsid w:val="00202360"/>
    <w:rsid w:val="0020523A"/>
    <w:rsid w:val="0020772F"/>
    <w:rsid w:val="00214835"/>
    <w:rsid w:val="00220A2E"/>
    <w:rsid w:val="00230671"/>
    <w:rsid w:val="002321E3"/>
    <w:rsid w:val="00232631"/>
    <w:rsid w:val="00234AF6"/>
    <w:rsid w:val="00243CB0"/>
    <w:rsid w:val="002469EF"/>
    <w:rsid w:val="00255589"/>
    <w:rsid w:val="00262CCD"/>
    <w:rsid w:val="00264C21"/>
    <w:rsid w:val="00265562"/>
    <w:rsid w:val="00266E40"/>
    <w:rsid w:val="00281251"/>
    <w:rsid w:val="0028737B"/>
    <w:rsid w:val="00296A87"/>
    <w:rsid w:val="002A0458"/>
    <w:rsid w:val="002A13B3"/>
    <w:rsid w:val="002B2F90"/>
    <w:rsid w:val="002C088C"/>
    <w:rsid w:val="002D2303"/>
    <w:rsid w:val="002D47D3"/>
    <w:rsid w:val="002D6C49"/>
    <w:rsid w:val="002D781D"/>
    <w:rsid w:val="002E247B"/>
    <w:rsid w:val="002E5859"/>
    <w:rsid w:val="002E6ACA"/>
    <w:rsid w:val="002F4EDB"/>
    <w:rsid w:val="003026CD"/>
    <w:rsid w:val="00310568"/>
    <w:rsid w:val="00315FB2"/>
    <w:rsid w:val="0031614F"/>
    <w:rsid w:val="00333018"/>
    <w:rsid w:val="00333FAC"/>
    <w:rsid w:val="0033558D"/>
    <w:rsid w:val="00342703"/>
    <w:rsid w:val="00352293"/>
    <w:rsid w:val="00355164"/>
    <w:rsid w:val="00356B70"/>
    <w:rsid w:val="00357483"/>
    <w:rsid w:val="00364EB5"/>
    <w:rsid w:val="00372A8E"/>
    <w:rsid w:val="003769AA"/>
    <w:rsid w:val="003801ED"/>
    <w:rsid w:val="00381BA7"/>
    <w:rsid w:val="003867CC"/>
    <w:rsid w:val="003868C4"/>
    <w:rsid w:val="00386A26"/>
    <w:rsid w:val="00386BD1"/>
    <w:rsid w:val="0039248E"/>
    <w:rsid w:val="00393BBA"/>
    <w:rsid w:val="003A7342"/>
    <w:rsid w:val="003A7368"/>
    <w:rsid w:val="003B2063"/>
    <w:rsid w:val="003C1D4C"/>
    <w:rsid w:val="003D17EC"/>
    <w:rsid w:val="003D53B0"/>
    <w:rsid w:val="003E5740"/>
    <w:rsid w:val="003E5D86"/>
    <w:rsid w:val="003F2F2F"/>
    <w:rsid w:val="004034D5"/>
    <w:rsid w:val="00412A8A"/>
    <w:rsid w:val="004134CE"/>
    <w:rsid w:val="00415AF9"/>
    <w:rsid w:val="004258AE"/>
    <w:rsid w:val="0043230A"/>
    <w:rsid w:val="004457B5"/>
    <w:rsid w:val="00462057"/>
    <w:rsid w:val="0047182A"/>
    <w:rsid w:val="00472F43"/>
    <w:rsid w:val="004734F5"/>
    <w:rsid w:val="00484690"/>
    <w:rsid w:val="00485857"/>
    <w:rsid w:val="004873FE"/>
    <w:rsid w:val="00490572"/>
    <w:rsid w:val="0049720E"/>
    <w:rsid w:val="004A0A4A"/>
    <w:rsid w:val="004A5A49"/>
    <w:rsid w:val="004B0D02"/>
    <w:rsid w:val="004D025E"/>
    <w:rsid w:val="004D251B"/>
    <w:rsid w:val="004D68AE"/>
    <w:rsid w:val="004F1DC3"/>
    <w:rsid w:val="00510742"/>
    <w:rsid w:val="00520F9A"/>
    <w:rsid w:val="00540B23"/>
    <w:rsid w:val="00545817"/>
    <w:rsid w:val="005479CF"/>
    <w:rsid w:val="0055052F"/>
    <w:rsid w:val="00551FF3"/>
    <w:rsid w:val="005555B9"/>
    <w:rsid w:val="00560CFF"/>
    <w:rsid w:val="005610B9"/>
    <w:rsid w:val="005613B1"/>
    <w:rsid w:val="00571F16"/>
    <w:rsid w:val="005770F4"/>
    <w:rsid w:val="00586232"/>
    <w:rsid w:val="005962C0"/>
    <w:rsid w:val="005A32D9"/>
    <w:rsid w:val="005B4294"/>
    <w:rsid w:val="005C0711"/>
    <w:rsid w:val="005C2C3B"/>
    <w:rsid w:val="005C54BC"/>
    <w:rsid w:val="005C62F3"/>
    <w:rsid w:val="005C6732"/>
    <w:rsid w:val="005E5935"/>
    <w:rsid w:val="005F6FEE"/>
    <w:rsid w:val="005F7A3C"/>
    <w:rsid w:val="0060190C"/>
    <w:rsid w:val="006155CA"/>
    <w:rsid w:val="00617AC8"/>
    <w:rsid w:val="00622618"/>
    <w:rsid w:val="00632B55"/>
    <w:rsid w:val="0064177A"/>
    <w:rsid w:val="006420E5"/>
    <w:rsid w:val="0064592B"/>
    <w:rsid w:val="006835DE"/>
    <w:rsid w:val="00683DEB"/>
    <w:rsid w:val="00694526"/>
    <w:rsid w:val="006A60C9"/>
    <w:rsid w:val="006A723E"/>
    <w:rsid w:val="006A76AA"/>
    <w:rsid w:val="006B0309"/>
    <w:rsid w:val="006B0EBD"/>
    <w:rsid w:val="006B63A7"/>
    <w:rsid w:val="006C53EB"/>
    <w:rsid w:val="006D55A8"/>
    <w:rsid w:val="006D69CD"/>
    <w:rsid w:val="006F2AB8"/>
    <w:rsid w:val="007010B7"/>
    <w:rsid w:val="00701640"/>
    <w:rsid w:val="00702C4C"/>
    <w:rsid w:val="00712E1E"/>
    <w:rsid w:val="00720A00"/>
    <w:rsid w:val="00727C2F"/>
    <w:rsid w:val="0073361C"/>
    <w:rsid w:val="00750AE5"/>
    <w:rsid w:val="007575A9"/>
    <w:rsid w:val="0076466F"/>
    <w:rsid w:val="00782BA4"/>
    <w:rsid w:val="007947FB"/>
    <w:rsid w:val="007960F7"/>
    <w:rsid w:val="00796C68"/>
    <w:rsid w:val="0079783E"/>
    <w:rsid w:val="007A1890"/>
    <w:rsid w:val="007B6ADE"/>
    <w:rsid w:val="007C31D7"/>
    <w:rsid w:val="007C5E01"/>
    <w:rsid w:val="007E7FE2"/>
    <w:rsid w:val="00806B8B"/>
    <w:rsid w:val="00817CA4"/>
    <w:rsid w:val="00821E46"/>
    <w:rsid w:val="00824B57"/>
    <w:rsid w:val="00824C1F"/>
    <w:rsid w:val="00834962"/>
    <w:rsid w:val="00834FB7"/>
    <w:rsid w:val="008365BE"/>
    <w:rsid w:val="00847CE6"/>
    <w:rsid w:val="00850C7B"/>
    <w:rsid w:val="008520F4"/>
    <w:rsid w:val="008555D2"/>
    <w:rsid w:val="0085686E"/>
    <w:rsid w:val="00857EC4"/>
    <w:rsid w:val="00857F08"/>
    <w:rsid w:val="00861A25"/>
    <w:rsid w:val="00864F24"/>
    <w:rsid w:val="00866329"/>
    <w:rsid w:val="00866501"/>
    <w:rsid w:val="00871AB4"/>
    <w:rsid w:val="008741D7"/>
    <w:rsid w:val="00875EE2"/>
    <w:rsid w:val="00877574"/>
    <w:rsid w:val="0088228D"/>
    <w:rsid w:val="00892FBE"/>
    <w:rsid w:val="00896A9A"/>
    <w:rsid w:val="0089783B"/>
    <w:rsid w:val="008A337C"/>
    <w:rsid w:val="008A36AC"/>
    <w:rsid w:val="008A3BE2"/>
    <w:rsid w:val="008A6515"/>
    <w:rsid w:val="008A6B2D"/>
    <w:rsid w:val="008B0D24"/>
    <w:rsid w:val="008B72EC"/>
    <w:rsid w:val="008C0C65"/>
    <w:rsid w:val="008C4005"/>
    <w:rsid w:val="008C5D92"/>
    <w:rsid w:val="008C7553"/>
    <w:rsid w:val="008D10B3"/>
    <w:rsid w:val="008D5BC6"/>
    <w:rsid w:val="008E5C15"/>
    <w:rsid w:val="008F2BF6"/>
    <w:rsid w:val="008F502B"/>
    <w:rsid w:val="009044A9"/>
    <w:rsid w:val="009241AB"/>
    <w:rsid w:val="00926C33"/>
    <w:rsid w:val="0093494B"/>
    <w:rsid w:val="009375C1"/>
    <w:rsid w:val="00937A70"/>
    <w:rsid w:val="0094641F"/>
    <w:rsid w:val="00956E41"/>
    <w:rsid w:val="00957132"/>
    <w:rsid w:val="00967D26"/>
    <w:rsid w:val="009745B8"/>
    <w:rsid w:val="0097574A"/>
    <w:rsid w:val="009833B2"/>
    <w:rsid w:val="009927DD"/>
    <w:rsid w:val="009B1187"/>
    <w:rsid w:val="009B4878"/>
    <w:rsid w:val="009B4EA5"/>
    <w:rsid w:val="009C2DEA"/>
    <w:rsid w:val="009D3C88"/>
    <w:rsid w:val="009D7C0A"/>
    <w:rsid w:val="009E1C7E"/>
    <w:rsid w:val="009E3C10"/>
    <w:rsid w:val="009F13ED"/>
    <w:rsid w:val="009F2775"/>
    <w:rsid w:val="009F6F95"/>
    <w:rsid w:val="00A0602B"/>
    <w:rsid w:val="00A1344B"/>
    <w:rsid w:val="00A13C45"/>
    <w:rsid w:val="00A16659"/>
    <w:rsid w:val="00A2604F"/>
    <w:rsid w:val="00A27699"/>
    <w:rsid w:val="00A33ECC"/>
    <w:rsid w:val="00A366CC"/>
    <w:rsid w:val="00A4018F"/>
    <w:rsid w:val="00A41AE9"/>
    <w:rsid w:val="00A43CC3"/>
    <w:rsid w:val="00A53DB7"/>
    <w:rsid w:val="00A667BF"/>
    <w:rsid w:val="00A674C1"/>
    <w:rsid w:val="00A70CC8"/>
    <w:rsid w:val="00A719E7"/>
    <w:rsid w:val="00A756BE"/>
    <w:rsid w:val="00A91680"/>
    <w:rsid w:val="00AA0A2E"/>
    <w:rsid w:val="00AA53EA"/>
    <w:rsid w:val="00AA68BA"/>
    <w:rsid w:val="00AC2B0E"/>
    <w:rsid w:val="00AD3F8B"/>
    <w:rsid w:val="00AD5768"/>
    <w:rsid w:val="00AE2306"/>
    <w:rsid w:val="00AE5CB0"/>
    <w:rsid w:val="00AF17C8"/>
    <w:rsid w:val="00AF19A5"/>
    <w:rsid w:val="00B07335"/>
    <w:rsid w:val="00B15A86"/>
    <w:rsid w:val="00B17FAA"/>
    <w:rsid w:val="00B209C4"/>
    <w:rsid w:val="00B22910"/>
    <w:rsid w:val="00B2293B"/>
    <w:rsid w:val="00B22DC8"/>
    <w:rsid w:val="00B240E2"/>
    <w:rsid w:val="00B37BD4"/>
    <w:rsid w:val="00B43371"/>
    <w:rsid w:val="00B50EF0"/>
    <w:rsid w:val="00B561E1"/>
    <w:rsid w:val="00B61F3A"/>
    <w:rsid w:val="00B70B1C"/>
    <w:rsid w:val="00B746E0"/>
    <w:rsid w:val="00B750E3"/>
    <w:rsid w:val="00B86071"/>
    <w:rsid w:val="00B90CC1"/>
    <w:rsid w:val="00B92948"/>
    <w:rsid w:val="00BA430E"/>
    <w:rsid w:val="00BA7901"/>
    <w:rsid w:val="00BB286C"/>
    <w:rsid w:val="00BD0B6A"/>
    <w:rsid w:val="00BD25DC"/>
    <w:rsid w:val="00BE4212"/>
    <w:rsid w:val="00C10244"/>
    <w:rsid w:val="00C16368"/>
    <w:rsid w:val="00C17A54"/>
    <w:rsid w:val="00C17E0B"/>
    <w:rsid w:val="00C318A7"/>
    <w:rsid w:val="00C32315"/>
    <w:rsid w:val="00C34335"/>
    <w:rsid w:val="00C36482"/>
    <w:rsid w:val="00C5169A"/>
    <w:rsid w:val="00C60590"/>
    <w:rsid w:val="00C60DF6"/>
    <w:rsid w:val="00C63E74"/>
    <w:rsid w:val="00C64C48"/>
    <w:rsid w:val="00C67298"/>
    <w:rsid w:val="00C819BE"/>
    <w:rsid w:val="00C86E67"/>
    <w:rsid w:val="00C91A9C"/>
    <w:rsid w:val="00C9633B"/>
    <w:rsid w:val="00CA0184"/>
    <w:rsid w:val="00CB162C"/>
    <w:rsid w:val="00CB16E1"/>
    <w:rsid w:val="00CB4224"/>
    <w:rsid w:val="00CB5C9C"/>
    <w:rsid w:val="00CC2111"/>
    <w:rsid w:val="00CE0090"/>
    <w:rsid w:val="00CE1E44"/>
    <w:rsid w:val="00CE765C"/>
    <w:rsid w:val="00CE7A82"/>
    <w:rsid w:val="00CF1B61"/>
    <w:rsid w:val="00D00DF8"/>
    <w:rsid w:val="00D0279C"/>
    <w:rsid w:val="00D12661"/>
    <w:rsid w:val="00D1354E"/>
    <w:rsid w:val="00D20167"/>
    <w:rsid w:val="00D23104"/>
    <w:rsid w:val="00D40B77"/>
    <w:rsid w:val="00D418AE"/>
    <w:rsid w:val="00D4247A"/>
    <w:rsid w:val="00D53056"/>
    <w:rsid w:val="00D559B1"/>
    <w:rsid w:val="00D618D5"/>
    <w:rsid w:val="00D677F0"/>
    <w:rsid w:val="00D67E9B"/>
    <w:rsid w:val="00D73DAC"/>
    <w:rsid w:val="00D74BA8"/>
    <w:rsid w:val="00D842CA"/>
    <w:rsid w:val="00D85663"/>
    <w:rsid w:val="00D909D6"/>
    <w:rsid w:val="00D93005"/>
    <w:rsid w:val="00D9567E"/>
    <w:rsid w:val="00D96337"/>
    <w:rsid w:val="00D967E0"/>
    <w:rsid w:val="00DA0B31"/>
    <w:rsid w:val="00DA1BC0"/>
    <w:rsid w:val="00DB2148"/>
    <w:rsid w:val="00DC0963"/>
    <w:rsid w:val="00DC36DF"/>
    <w:rsid w:val="00DC3B33"/>
    <w:rsid w:val="00DC3F84"/>
    <w:rsid w:val="00DD06A3"/>
    <w:rsid w:val="00DD2267"/>
    <w:rsid w:val="00DE103D"/>
    <w:rsid w:val="00DF03A8"/>
    <w:rsid w:val="00E028BE"/>
    <w:rsid w:val="00E10070"/>
    <w:rsid w:val="00E12734"/>
    <w:rsid w:val="00E16DC3"/>
    <w:rsid w:val="00E20DDE"/>
    <w:rsid w:val="00E210BE"/>
    <w:rsid w:val="00E229A6"/>
    <w:rsid w:val="00E32A65"/>
    <w:rsid w:val="00E350FB"/>
    <w:rsid w:val="00E37573"/>
    <w:rsid w:val="00E43391"/>
    <w:rsid w:val="00E521EE"/>
    <w:rsid w:val="00E559BF"/>
    <w:rsid w:val="00E71299"/>
    <w:rsid w:val="00E71D49"/>
    <w:rsid w:val="00E7284A"/>
    <w:rsid w:val="00E75E5E"/>
    <w:rsid w:val="00E77148"/>
    <w:rsid w:val="00E801E9"/>
    <w:rsid w:val="00E8257A"/>
    <w:rsid w:val="00E906C4"/>
    <w:rsid w:val="00E9154C"/>
    <w:rsid w:val="00EA175E"/>
    <w:rsid w:val="00EA20E9"/>
    <w:rsid w:val="00EB0FDD"/>
    <w:rsid w:val="00EB5479"/>
    <w:rsid w:val="00EB647E"/>
    <w:rsid w:val="00EC2731"/>
    <w:rsid w:val="00EC6A30"/>
    <w:rsid w:val="00ED207B"/>
    <w:rsid w:val="00EE5B59"/>
    <w:rsid w:val="00EF0F40"/>
    <w:rsid w:val="00EF554F"/>
    <w:rsid w:val="00EF7BFC"/>
    <w:rsid w:val="00F00FB3"/>
    <w:rsid w:val="00F019F2"/>
    <w:rsid w:val="00F13F45"/>
    <w:rsid w:val="00F23B9A"/>
    <w:rsid w:val="00F246BA"/>
    <w:rsid w:val="00F27DE0"/>
    <w:rsid w:val="00F31085"/>
    <w:rsid w:val="00F365A5"/>
    <w:rsid w:val="00F40B2B"/>
    <w:rsid w:val="00F410DE"/>
    <w:rsid w:val="00F42C05"/>
    <w:rsid w:val="00F42D49"/>
    <w:rsid w:val="00F46AC2"/>
    <w:rsid w:val="00F52C74"/>
    <w:rsid w:val="00F90D62"/>
    <w:rsid w:val="00F94CEE"/>
    <w:rsid w:val="00FA272D"/>
    <w:rsid w:val="00FA7B98"/>
    <w:rsid w:val="00FB4752"/>
    <w:rsid w:val="00FB7B78"/>
    <w:rsid w:val="00FC0DB1"/>
    <w:rsid w:val="00FC6CBC"/>
    <w:rsid w:val="00FD29FC"/>
    <w:rsid w:val="00FD7BA4"/>
    <w:rsid w:val="00FE1615"/>
    <w:rsid w:val="00FE5748"/>
    <w:rsid w:val="00FF0BA4"/>
    <w:rsid w:val="00FF0F9A"/>
    <w:rsid w:val="00FF3BDE"/>
    <w:rsid w:val="00FF482B"/>
    <w:rsid w:val="00FF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C4BBD1"/>
  <w15:docId w15:val="{60DE4D07-9042-4AC0-A773-5F6344276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25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pPr>
      <w:keepNext/>
      <w:spacing w:before="240" w:after="60"/>
      <w:outlineLvl w:val="1"/>
    </w:pPr>
    <w:rPr>
      <w:b/>
      <w:bCs/>
    </w:rPr>
  </w:style>
  <w:style w:type="paragraph" w:styleId="Titre3">
    <w:name w:val="heading 3"/>
    <w:basedOn w:val="Normal"/>
    <w:next w:val="Normal"/>
    <w:qFormat/>
    <w:pPr>
      <w:keepNext/>
      <w:spacing w:before="240" w:after="60"/>
      <w:outlineLvl w:val="2"/>
    </w:pPr>
    <w:rPr>
      <w:b/>
      <w:bCs/>
    </w:rPr>
  </w:style>
  <w:style w:type="paragraph" w:styleId="Titre4">
    <w:name w:val="heading 4"/>
    <w:basedOn w:val="Normal"/>
    <w:next w:val="Normal"/>
    <w:qFormat/>
    <w:pPr>
      <w:keepNext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10" w:color="auto" w:fill="auto"/>
      <w:tabs>
        <w:tab w:val="left" w:pos="1985"/>
        <w:tab w:val="left" w:pos="2268"/>
        <w:tab w:val="left" w:pos="7372"/>
      </w:tabs>
      <w:ind w:left="1134" w:right="1134"/>
      <w:jc w:val="center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pPr>
      <w:keepNext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10" w:color="auto" w:fill="auto"/>
      <w:tabs>
        <w:tab w:val="left" w:pos="1985"/>
        <w:tab w:val="left" w:pos="2268"/>
        <w:tab w:val="left" w:pos="7372"/>
      </w:tabs>
      <w:ind w:left="1134" w:right="1134"/>
      <w:jc w:val="center"/>
      <w:outlineLvl w:val="4"/>
    </w:pPr>
    <w:rPr>
      <w:rFonts w:ascii="Univers" w:hAnsi="Univers"/>
      <w:b/>
      <w:bCs/>
      <w:caps/>
      <w:color w:val="FF0000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  <w:rPr>
      <w:b/>
      <w:bCs/>
    </w:rPr>
  </w:style>
  <w:style w:type="character" w:styleId="Numrodepage">
    <w:name w:val="page number"/>
    <w:basedOn w:val="Policepardfaut"/>
  </w:style>
  <w:style w:type="paragraph" w:styleId="TM1">
    <w:name w:val="toc 1"/>
    <w:basedOn w:val="Normal"/>
    <w:next w:val="Normal"/>
    <w:uiPriority w:val="39"/>
    <w:pPr>
      <w:tabs>
        <w:tab w:val="right" w:leader="underscore" w:pos="9071"/>
      </w:tabs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uiPriority w:val="39"/>
    <w:pPr>
      <w:tabs>
        <w:tab w:val="right" w:leader="underscore" w:pos="9071"/>
      </w:tabs>
      <w:spacing w:before="120"/>
    </w:pPr>
    <w:rPr>
      <w:b/>
      <w:bCs/>
      <w:sz w:val="22"/>
      <w:szCs w:val="22"/>
    </w:rPr>
  </w:style>
  <w:style w:type="paragraph" w:styleId="TM3">
    <w:name w:val="toc 3"/>
    <w:basedOn w:val="Normal"/>
    <w:next w:val="Normal"/>
    <w:uiPriority w:val="39"/>
    <w:pPr>
      <w:tabs>
        <w:tab w:val="right" w:leader="underscore" w:pos="9071"/>
      </w:tabs>
      <w:ind w:left="240"/>
    </w:pPr>
    <w:rPr>
      <w:sz w:val="20"/>
      <w:szCs w:val="20"/>
    </w:rPr>
  </w:style>
  <w:style w:type="paragraph" w:styleId="TM4">
    <w:name w:val="toc 4"/>
    <w:basedOn w:val="Normal"/>
    <w:next w:val="Normal"/>
    <w:semiHidden/>
    <w:pPr>
      <w:tabs>
        <w:tab w:val="right" w:leader="underscore" w:pos="9071"/>
      </w:tabs>
      <w:ind w:left="480"/>
    </w:pPr>
    <w:rPr>
      <w:sz w:val="20"/>
      <w:szCs w:val="20"/>
    </w:rPr>
  </w:style>
  <w:style w:type="paragraph" w:styleId="TM5">
    <w:name w:val="toc 5"/>
    <w:basedOn w:val="Normal"/>
    <w:next w:val="Normal"/>
    <w:semiHidden/>
    <w:pPr>
      <w:tabs>
        <w:tab w:val="right" w:leader="underscore" w:pos="9071"/>
      </w:tabs>
      <w:ind w:left="720"/>
    </w:pPr>
    <w:rPr>
      <w:sz w:val="20"/>
      <w:szCs w:val="20"/>
    </w:rPr>
  </w:style>
  <w:style w:type="paragraph" w:styleId="TM6">
    <w:name w:val="toc 6"/>
    <w:basedOn w:val="Normal"/>
    <w:next w:val="Normal"/>
    <w:semiHidden/>
    <w:pPr>
      <w:tabs>
        <w:tab w:val="right" w:leader="underscore" w:pos="9071"/>
      </w:tabs>
      <w:ind w:left="960"/>
    </w:pPr>
    <w:rPr>
      <w:sz w:val="20"/>
      <w:szCs w:val="20"/>
    </w:rPr>
  </w:style>
  <w:style w:type="paragraph" w:styleId="TM7">
    <w:name w:val="toc 7"/>
    <w:basedOn w:val="Normal"/>
    <w:next w:val="Normal"/>
    <w:semiHidden/>
    <w:pPr>
      <w:tabs>
        <w:tab w:val="right" w:leader="underscore" w:pos="9071"/>
      </w:tabs>
      <w:ind w:left="1200"/>
    </w:pPr>
    <w:rPr>
      <w:sz w:val="20"/>
      <w:szCs w:val="20"/>
    </w:rPr>
  </w:style>
  <w:style w:type="paragraph" w:styleId="TM8">
    <w:name w:val="toc 8"/>
    <w:basedOn w:val="Normal"/>
    <w:next w:val="Normal"/>
    <w:semiHidden/>
    <w:pPr>
      <w:tabs>
        <w:tab w:val="right" w:leader="underscore" w:pos="9071"/>
      </w:tabs>
      <w:ind w:left="1440"/>
    </w:pPr>
    <w:rPr>
      <w:sz w:val="20"/>
      <w:szCs w:val="20"/>
    </w:rPr>
  </w:style>
  <w:style w:type="paragraph" w:styleId="TM9">
    <w:name w:val="toc 9"/>
    <w:basedOn w:val="Normal"/>
    <w:next w:val="Normal"/>
    <w:semiHidden/>
    <w:pPr>
      <w:tabs>
        <w:tab w:val="right" w:leader="underscore" w:pos="9071"/>
      </w:tabs>
      <w:ind w:left="1680"/>
    </w:pPr>
    <w:rPr>
      <w:sz w:val="20"/>
      <w:szCs w:val="20"/>
    </w:rPr>
  </w:style>
  <w:style w:type="paragraph" w:styleId="Retraitcorpsdetexte">
    <w:name w:val="Body Text Indent"/>
    <w:basedOn w:val="Normal"/>
    <w:pPr>
      <w:ind w:right="566" w:firstLine="1418"/>
      <w:jc w:val="center"/>
    </w:pPr>
    <w:rPr>
      <w:b/>
      <w:bCs/>
    </w:rPr>
  </w:style>
  <w:style w:type="paragraph" w:styleId="Retraitcorpsdetexte2">
    <w:name w:val="Body Text Indent 2"/>
    <w:basedOn w:val="Normal"/>
    <w:pPr>
      <w:ind w:left="709"/>
      <w:jc w:val="both"/>
    </w:pPr>
  </w:style>
  <w:style w:type="paragraph" w:styleId="Normalcentr">
    <w:name w:val="Block Text"/>
    <w:basedOn w:val="Normal"/>
    <w:pPr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10" w:color="auto" w:fill="auto"/>
      <w:tabs>
        <w:tab w:val="left" w:pos="1985"/>
        <w:tab w:val="left" w:pos="2268"/>
        <w:tab w:val="left" w:pos="7372"/>
      </w:tabs>
      <w:ind w:left="1134" w:right="1134" w:firstLine="142"/>
      <w:jc w:val="center"/>
    </w:pPr>
    <w:rPr>
      <w:rFonts w:ascii="Univers" w:hAnsi="Univers"/>
      <w:b/>
      <w:bCs/>
      <w:color w:val="FF0000"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pPr>
      <w:jc w:val="both"/>
    </w:pPr>
  </w:style>
  <w:style w:type="paragraph" w:styleId="Retraitcorpsdetexte3">
    <w:name w:val="Body Text Indent 3"/>
    <w:basedOn w:val="Normal"/>
    <w:pPr>
      <w:ind w:left="705"/>
    </w:pPr>
  </w:style>
  <w:style w:type="paragraph" w:styleId="Index3">
    <w:name w:val="index 3"/>
    <w:basedOn w:val="Normal"/>
    <w:next w:val="Normal"/>
    <w:autoRedefine/>
    <w:semiHidden/>
    <w:rsid w:val="00C17A54"/>
    <w:pPr>
      <w:ind w:left="600" w:hanging="200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8585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48585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86A26"/>
    <w:pPr>
      <w:ind w:left="720"/>
    </w:pPr>
  </w:style>
  <w:style w:type="character" w:styleId="Textedelespacerserv">
    <w:name w:val="Placeholder Text"/>
    <w:basedOn w:val="Policepardfaut"/>
    <w:uiPriority w:val="99"/>
    <w:semiHidden/>
    <w:rsid w:val="0070164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24D89"/>
    <w:rPr>
      <w:color w:val="6EAC1C" w:themeColor="hyperlink"/>
      <w:u w:val="single"/>
    </w:rPr>
  </w:style>
  <w:style w:type="paragraph" w:styleId="Titre">
    <w:name w:val="Title"/>
    <w:basedOn w:val="Normal"/>
    <w:link w:val="TitreCar"/>
    <w:qFormat/>
    <w:rsid w:val="00143B0E"/>
    <w:pPr>
      <w:widowControl w:val="0"/>
      <w:autoSpaceDE w:val="0"/>
      <w:autoSpaceDN w:val="0"/>
      <w:spacing w:before="276"/>
      <w:ind w:left="1065" w:right="1556"/>
      <w:jc w:val="center"/>
    </w:pPr>
    <w:rPr>
      <w:rFonts w:ascii="Verdana" w:eastAsia="Verdana" w:hAnsi="Verdana" w:cs="Verdana"/>
      <w:b/>
      <w:bCs/>
      <w:sz w:val="49"/>
      <w:szCs w:val="49"/>
      <w:lang w:eastAsia="en-US"/>
    </w:rPr>
  </w:style>
  <w:style w:type="character" w:customStyle="1" w:styleId="TitreCar">
    <w:name w:val="Titre Car"/>
    <w:basedOn w:val="Policepardfaut"/>
    <w:link w:val="Titre"/>
    <w:rsid w:val="00143B0E"/>
    <w:rPr>
      <w:rFonts w:ascii="Verdana" w:eastAsia="Verdana" w:hAnsi="Verdana" w:cs="Verdana"/>
      <w:b/>
      <w:bCs/>
      <w:sz w:val="49"/>
      <w:szCs w:val="49"/>
      <w:lang w:eastAsia="en-US"/>
    </w:rPr>
  </w:style>
  <w:style w:type="character" w:customStyle="1" w:styleId="En-tteCar">
    <w:name w:val="En-tête Car"/>
    <w:basedOn w:val="Policepardfaut"/>
    <w:link w:val="En-tte"/>
    <w:rsid w:val="00143B0E"/>
    <w:rPr>
      <w:b/>
      <w:bCs/>
      <w:sz w:val="24"/>
      <w:szCs w:val="24"/>
    </w:rPr>
  </w:style>
  <w:style w:type="paragraph" w:customStyle="1" w:styleId="Default">
    <w:name w:val="Default"/>
    <w:rsid w:val="00E906C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rsid w:val="00DF03A8"/>
    <w:rPr>
      <w:rFonts w:ascii="Arial" w:hAnsi="Arial" w:cs="Arial"/>
      <w:b/>
      <w:bCs/>
      <w:kern w:val="28"/>
      <w:sz w:val="28"/>
      <w:szCs w:val="28"/>
    </w:rPr>
  </w:style>
  <w:style w:type="character" w:customStyle="1" w:styleId="CorpsdetexteCar">
    <w:name w:val="Corps de texte Car"/>
    <w:basedOn w:val="Policepardfaut"/>
    <w:link w:val="Corpsdetexte"/>
    <w:uiPriority w:val="1"/>
    <w:rsid w:val="00DF03A8"/>
    <w:rPr>
      <w:sz w:val="24"/>
      <w:szCs w:val="24"/>
    </w:rPr>
  </w:style>
  <w:style w:type="table" w:styleId="TableauListe3">
    <w:name w:val="List Table 3"/>
    <w:basedOn w:val="TableauNormal"/>
    <w:uiPriority w:val="48"/>
    <w:rsid w:val="0046205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46205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1">
    <w:name w:val="Style1"/>
    <w:basedOn w:val="TableauListe3"/>
    <w:uiPriority w:val="99"/>
    <w:rsid w:val="00EA2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Level1">
    <w:name w:val="Level 1"/>
    <w:basedOn w:val="Normal"/>
    <w:rsid w:val="0010287B"/>
    <w:pPr>
      <w:spacing w:before="180"/>
      <w:ind w:left="964"/>
      <w:jc w:val="both"/>
    </w:pPr>
    <w:rPr>
      <w:rFonts w:ascii="Arial" w:hAnsi="Arial"/>
      <w:sz w:val="22"/>
      <w:szCs w:val="20"/>
      <w:lang w:val="es-ES" w:eastAsia="en-US"/>
    </w:rPr>
  </w:style>
  <w:style w:type="character" w:customStyle="1" w:styleId="s-rg">
    <w:name w:val="s-rg"/>
    <w:basedOn w:val="Policepardfaut"/>
    <w:rsid w:val="006B0309"/>
  </w:style>
  <w:style w:type="character" w:customStyle="1" w:styleId="Titre2Car">
    <w:name w:val="Titre 2 Car"/>
    <w:basedOn w:val="Policepardfaut"/>
    <w:link w:val="Titre2"/>
    <w:rsid w:val="00F365A5"/>
    <w:rPr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5F7A3C"/>
    <w:rPr>
      <w:b/>
      <w:bCs/>
    </w:rPr>
  </w:style>
  <w:style w:type="character" w:customStyle="1" w:styleId="oypena">
    <w:name w:val="oypena"/>
    <w:basedOn w:val="Policepardfaut"/>
    <w:rsid w:val="00A667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88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mustapha.elghandour@lafargeholcim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ustapha.elghandour@lafargeholcim.com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3D4B47-74DC-41B6-9316-55BF2B5F1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14063</TotalTime>
  <Pages>9</Pages>
  <Words>1802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 technique</vt:lpstr>
    </vt:vector>
  </TitlesOfParts>
  <Company>HOLDERCIM</Company>
  <LinksUpToDate>false</LinksUpToDate>
  <CharactersWithSpaces>11696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technique</dc:title>
  <dc:subject>dépôt déchets liquides</dc:subject>
  <dc:creator>"ZAKARIA MEKDAD" &lt;zakaria.mekdad@lafargeholcim.com&gt;</dc:creator>
  <cp:keywords/>
  <dc:description/>
  <cp:lastModifiedBy>Perso</cp:lastModifiedBy>
  <cp:revision>10</cp:revision>
  <cp:lastPrinted>2024-01-08T13:19:00Z</cp:lastPrinted>
  <dcterms:created xsi:type="dcterms:W3CDTF">2025-05-08T15:35:00Z</dcterms:created>
  <dcterms:modified xsi:type="dcterms:W3CDTF">2025-05-23T10:02:00Z</dcterms:modified>
</cp:coreProperties>
</file>