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73729142"/>
        <w:docPartObj>
          <w:docPartGallery w:val="Cover Pages"/>
          <w:docPartUnique/>
        </w:docPartObj>
      </w:sdtPr>
      <w:sdtContent>
        <w:p w14:paraId="66385850" w14:textId="76699DA5" w:rsidR="00A45D4C" w:rsidRDefault="00A45D4C">
          <w:r>
            <w:rPr>
              <w:noProof/>
            </w:rPr>
            <mc:AlternateContent>
              <mc:Choice Requires="wps">
                <w:drawing>
                  <wp:anchor distT="0" distB="0" distL="114300" distR="114300" simplePos="0" relativeHeight="251660288" behindDoc="0" locked="0" layoutInCell="1" allowOverlap="1" wp14:anchorId="09D0EACA" wp14:editId="4CD1C1DF">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A7CB3" w14:textId="6975F12D" w:rsidR="00B63224" w:rsidRDefault="00B6322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406A7CB3" w14:textId="6975F12D" w:rsidR="00B63224" w:rsidRDefault="00B6322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Content>
                              <w:r>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F233B" w14:textId="77777777" w:rsidR="00B63224" w:rsidRDefault="00B6322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F785EA" w14:textId="77777777" w:rsidR="00B63224" w:rsidRDefault="00B6322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URE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CjlER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129F233B" w14:textId="77777777" w:rsidR="00B63224" w:rsidRDefault="00B63224">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5EF785EA" w14:textId="77777777" w:rsidR="00B63224" w:rsidRDefault="00B6322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B63224" w:rsidRDefault="00B6322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B63224" w:rsidRDefault="00B63224"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B63224" w:rsidRDefault="00B63224"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gYL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Content>
                            <w:p w14:paraId="0E501077" w14:textId="031FC0F8" w:rsidR="00B63224" w:rsidRDefault="00B6322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Test: ATP-02</w:t>
                              </w:r>
                            </w:p>
                          </w:sdtContent>
                        </w:sdt>
                        <w:sdt>
                          <w:sdtPr>
                            <w:rPr>
                              <w:rFonts w:asciiTheme="majorHAnsi" w:hAnsiTheme="majorHAnsi"/>
                              <w:color w:val="808080" w:themeColor="background1" w:themeShade="80"/>
                              <w:sz w:val="40"/>
                              <w:szCs w:val="40"/>
                            </w:rPr>
                            <w:alias w:val="Author"/>
                            <w:tag w:val=""/>
                            <w:id w:val="-1503263572"/>
                            <w:dataBinding w:prefixMappings="xmlns:ns0='http://purl.org/dc/elements/1.1/' xmlns:ns1='http://schemas.openxmlformats.org/package/2006/metadata/core-properties' " w:xpath="/ns1:coreProperties[1]/ns0:creator[1]" w:storeItemID="{6C3C8BC8-F283-45AE-878A-BAB7291924A1}"/>
                            <w:text/>
                          </w:sdtPr>
                          <w:sdtContent>
                            <w:p w14:paraId="10ADF40D" w14:textId="77777777" w:rsidR="00B63224" w:rsidRDefault="00B63224"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sdtContent>
                        </w:sdt>
                        <w:p w14:paraId="481B9268" w14:textId="5BEC48D9" w:rsidR="00B63224" w:rsidRDefault="00B63224"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This document contains information about how to set up a test for the accumulator.  This test connects all four packs to the motor to verify performance.</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r>
        <w:t>Desired objectives</w:t>
      </w:r>
      <w:bookmarkEnd w:id="0"/>
    </w:p>
    <w:p w14:paraId="41710EE8" w14:textId="3D3EAA4B"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 individual pack can deliver the expected current.  The second test will ensure that all of the packs can work together to ensure that the correct current can be driven into the load at the right voltage.</w:t>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1" w:name="_Toc348639900"/>
      <w:r>
        <w:t>Required Hardware</w:t>
      </w:r>
      <w:bookmarkEnd w:id="1"/>
    </w:p>
    <w:p w14:paraId="53411D0A" w14:textId="7D127989" w:rsidR="00223504" w:rsidRDefault="00517C1E" w:rsidP="0051634B">
      <w:pPr>
        <w:pStyle w:val="ListParagraph"/>
        <w:numPr>
          <w:ilvl w:val="0"/>
          <w:numId w:val="1"/>
        </w:numPr>
        <w:spacing w:line="276" w:lineRule="auto"/>
      </w:pPr>
      <w:r>
        <w:t>4 Packs in series</w:t>
      </w:r>
    </w:p>
    <w:p w14:paraId="53888FAD" w14:textId="1FFB8924" w:rsidR="00223504" w:rsidRDefault="00480184" w:rsidP="0051634B">
      <w:pPr>
        <w:pStyle w:val="ListParagraph"/>
        <w:numPr>
          <w:ilvl w:val="0"/>
          <w:numId w:val="1"/>
        </w:numPr>
        <w:spacing w:line="276" w:lineRule="auto"/>
      </w:pPr>
      <w:r>
        <w:t>Motor</w:t>
      </w:r>
    </w:p>
    <w:p w14:paraId="45F3406E" w14:textId="5D6FC222" w:rsidR="00480184" w:rsidRDefault="00E80952" w:rsidP="0051634B">
      <w:pPr>
        <w:pStyle w:val="ListParagraph"/>
        <w:numPr>
          <w:ilvl w:val="0"/>
          <w:numId w:val="1"/>
        </w:numPr>
        <w:spacing w:line="276" w:lineRule="auto"/>
      </w:pPr>
      <w:r>
        <w:t>Dynamometer</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23777569" w14:textId="38DFF591" w:rsidR="00E80952" w:rsidRDefault="00E80952" w:rsidP="00CE3F48">
      <w:pPr>
        <w:pStyle w:val="ListParagraph"/>
        <w:numPr>
          <w:ilvl w:val="0"/>
          <w:numId w:val="1"/>
        </w:numPr>
        <w:spacing w:line="276" w:lineRule="auto"/>
      </w:pPr>
      <w:r>
        <w:t>Current sensor for the packs</w:t>
      </w:r>
      <w:bookmarkStart w:id="2" w:name="_GoBack"/>
      <w:bookmarkEnd w:id="2"/>
    </w:p>
    <w:p w14:paraId="4B3FDCFF" w14:textId="71463268" w:rsidR="00E45E7A" w:rsidRDefault="00CE3F48" w:rsidP="0051634B">
      <w:pPr>
        <w:pStyle w:val="Heading1"/>
        <w:spacing w:line="360" w:lineRule="auto"/>
      </w:pPr>
      <w:bookmarkStart w:id="3" w:name="_Toc348639901"/>
      <w:r>
        <w:t>Required Software</w:t>
      </w:r>
      <w:bookmarkEnd w:id="3"/>
    </w:p>
    <w:p w14:paraId="620758FA" w14:textId="4B3AA0B5" w:rsidR="00E45E7A" w:rsidRPr="00E45E7A" w:rsidRDefault="00DE755B" w:rsidP="00DE755B">
      <w:pPr>
        <w:pStyle w:val="ListParagraph"/>
        <w:numPr>
          <w:ilvl w:val="0"/>
          <w:numId w:val="7"/>
        </w:numPr>
      </w:pPr>
      <w:commentRangeStart w:id="4"/>
      <w:r>
        <w:t>The remote software to get to the dyno</w:t>
      </w:r>
      <w:commentRangeEnd w:id="4"/>
      <w:r>
        <w:rPr>
          <w:rStyle w:val="CommentReference"/>
        </w:rPr>
        <w:commentReference w:id="4"/>
      </w:r>
    </w:p>
    <w:p w14:paraId="4B5F01F1" w14:textId="79D71FE7" w:rsidR="00CE3F48" w:rsidRDefault="00CE3F48" w:rsidP="0051634B">
      <w:pPr>
        <w:pStyle w:val="Heading1"/>
        <w:spacing w:line="360" w:lineRule="auto"/>
      </w:pPr>
      <w:bookmarkStart w:id="5" w:name="_Toc348639902"/>
      <w:r>
        <w:t>Hardware Setup</w:t>
      </w:r>
      <w:bookmarkEnd w:id="5"/>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47A0E238" w14:textId="095A0786" w:rsidR="00475AB3" w:rsidRDefault="00475AB3" w:rsidP="0051634B">
      <w:pPr>
        <w:pStyle w:val="ListParagraph"/>
        <w:numPr>
          <w:ilvl w:val="0"/>
          <w:numId w:val="2"/>
        </w:numPr>
        <w:spacing w:line="276" w:lineRule="auto"/>
      </w:pPr>
      <w:r>
        <w:t>Check BRBs are open</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E4908A5" w14:textId="513EF40E" w:rsidR="00275DBB" w:rsidRDefault="00275DBB" w:rsidP="0051634B">
      <w:pPr>
        <w:pStyle w:val="ListParagraph"/>
        <w:numPr>
          <w:ilvl w:val="0"/>
          <w:numId w:val="2"/>
        </w:numPr>
        <w:spacing w:line="276" w:lineRule="auto"/>
      </w:pPr>
      <w:r>
        <w:t>Connect safety loop</w:t>
      </w:r>
    </w:p>
    <w:p w14:paraId="713613D3" w14:textId="2F2BA18E" w:rsidR="004978CC" w:rsidRDefault="004978CC" w:rsidP="0051634B">
      <w:pPr>
        <w:pStyle w:val="ListParagraph"/>
        <w:numPr>
          <w:ilvl w:val="0"/>
          <w:numId w:val="2"/>
        </w:numPr>
        <w:spacing w:line="276" w:lineRule="auto"/>
      </w:pPr>
      <w:r>
        <w:t xml:space="preserve">Connect packs to the </w:t>
      </w:r>
      <w:r w:rsidR="00355780">
        <w:t>motor power supply</w:t>
      </w:r>
    </w:p>
    <w:p w14:paraId="6FDDA425" w14:textId="33C88CA4" w:rsidR="00866BDE" w:rsidRDefault="00DD26A1" w:rsidP="0051634B">
      <w:pPr>
        <w:pStyle w:val="ListParagraph"/>
        <w:numPr>
          <w:ilvl w:val="0"/>
          <w:numId w:val="2"/>
        </w:numPr>
        <w:spacing w:line="276" w:lineRule="auto"/>
      </w:pPr>
      <w:r>
        <w:t>Place tape over room 401</w:t>
      </w:r>
    </w:p>
    <w:p w14:paraId="1CEC6417" w14:textId="2FC83197" w:rsidR="00DD26A1" w:rsidRDefault="00DD26A1" w:rsidP="0051634B">
      <w:pPr>
        <w:pStyle w:val="ListParagraph"/>
        <w:numPr>
          <w:ilvl w:val="0"/>
          <w:numId w:val="2"/>
        </w:numPr>
        <w:spacing w:line="276" w:lineRule="auto"/>
      </w:pPr>
      <w:r>
        <w:t>Close all BRBs</w:t>
      </w:r>
    </w:p>
    <w:p w14:paraId="04F34EF2" w14:textId="6877DA8B" w:rsidR="009B0FE5" w:rsidRPr="00E45E7A" w:rsidRDefault="009B0FE5" w:rsidP="0051634B">
      <w:pPr>
        <w:pStyle w:val="ListParagraph"/>
        <w:numPr>
          <w:ilvl w:val="0"/>
          <w:numId w:val="2"/>
        </w:numPr>
        <w:spacing w:line="276" w:lineRule="auto"/>
      </w:pPr>
      <w:r>
        <w:t>Exit room 401</w:t>
      </w:r>
    </w:p>
    <w:p w14:paraId="50A234F9" w14:textId="269416EE" w:rsidR="00CE3F48" w:rsidRDefault="00CE3F48" w:rsidP="0051634B">
      <w:pPr>
        <w:pStyle w:val="Heading1"/>
        <w:spacing w:line="360" w:lineRule="auto"/>
      </w:pPr>
      <w:bookmarkStart w:id="6" w:name="_Toc348639905"/>
      <w:r>
        <w:t>Software Setup</w:t>
      </w:r>
      <w:bookmarkEnd w:id="6"/>
    </w:p>
    <w:p w14:paraId="09CC7273" w14:textId="30255F60" w:rsidR="00E45E7A" w:rsidRPr="00E45E7A" w:rsidRDefault="00B63224" w:rsidP="00B63224">
      <w:pPr>
        <w:pStyle w:val="ListParagraph"/>
        <w:numPr>
          <w:ilvl w:val="0"/>
          <w:numId w:val="7"/>
        </w:numPr>
        <w:spacing w:line="276" w:lineRule="auto"/>
      </w:pPr>
      <w:commentRangeStart w:id="7"/>
      <w:r>
        <w:t>Unknown</w:t>
      </w:r>
      <w:commentRangeEnd w:id="7"/>
      <w:r w:rsidR="00C843D1">
        <w:rPr>
          <w:rStyle w:val="CommentReference"/>
        </w:rPr>
        <w:commentReference w:id="7"/>
      </w:r>
    </w:p>
    <w:p w14:paraId="1D8E742E" w14:textId="426DBEC4" w:rsidR="00D814CF" w:rsidRDefault="00CE3F48" w:rsidP="00D511EC">
      <w:pPr>
        <w:pStyle w:val="Heading1"/>
        <w:spacing w:line="360" w:lineRule="auto"/>
      </w:pPr>
      <w:bookmarkStart w:id="8" w:name="_Toc348639906"/>
      <w:r>
        <w:t>Test Procedure</w:t>
      </w:r>
      <w:bookmarkEnd w:id="8"/>
    </w:p>
    <w:p w14:paraId="2E39BE53" w14:textId="070FC05D" w:rsidR="00F16595" w:rsidRDefault="00F16595" w:rsidP="00610A49">
      <w:pPr>
        <w:pStyle w:val="ListParagraph"/>
        <w:numPr>
          <w:ilvl w:val="0"/>
          <w:numId w:val="6"/>
        </w:numPr>
      </w:pP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9" w:name="_Toc348639909"/>
      <w:r>
        <w:t xml:space="preserve">Acceptance </w:t>
      </w:r>
      <w:r w:rsidR="00D814CF">
        <w:t>Test Summary</w:t>
      </w:r>
      <w:bookmarkEnd w:id="9"/>
    </w:p>
    <w:tbl>
      <w:tblPr>
        <w:tblStyle w:val="TableGrid"/>
        <w:tblW w:w="0" w:type="auto"/>
        <w:tblLayout w:type="fixed"/>
        <w:tblLook w:val="04A0" w:firstRow="1" w:lastRow="0" w:firstColumn="1" w:lastColumn="0" w:noHBand="0" w:noVBand="1"/>
      </w:tblPr>
      <w:tblGrid>
        <w:gridCol w:w="1377"/>
        <w:gridCol w:w="1141"/>
        <w:gridCol w:w="1701"/>
        <w:gridCol w:w="3122"/>
        <w:gridCol w:w="1175"/>
      </w:tblGrid>
      <w:tr w:rsidR="007F2B1D" w14:paraId="6AE11295" w14:textId="77777777" w:rsidTr="007F2B1D">
        <w:tc>
          <w:tcPr>
            <w:tcW w:w="1377" w:type="dxa"/>
          </w:tcPr>
          <w:p w14:paraId="3DD625BF" w14:textId="6CDD15C4" w:rsidR="007F2B1D" w:rsidRDefault="007F2B1D" w:rsidP="00D814CF">
            <w:r>
              <w:t>Test</w:t>
            </w:r>
          </w:p>
        </w:tc>
        <w:tc>
          <w:tcPr>
            <w:tcW w:w="1141" w:type="dxa"/>
          </w:tcPr>
          <w:p w14:paraId="5B72EBA6" w14:textId="789903D9" w:rsidR="007F2B1D" w:rsidRDefault="007F2B1D" w:rsidP="00D814CF">
            <w:r>
              <w:t>Criteria</w:t>
            </w:r>
          </w:p>
        </w:tc>
        <w:tc>
          <w:tcPr>
            <w:tcW w:w="1701" w:type="dxa"/>
          </w:tcPr>
          <w:p w14:paraId="6982CCFD" w14:textId="6E0374CB" w:rsidR="007F2B1D" w:rsidRDefault="007F2B1D" w:rsidP="00D814CF">
            <w:r>
              <w:t>Bounds +/-</w:t>
            </w:r>
          </w:p>
        </w:tc>
        <w:tc>
          <w:tcPr>
            <w:tcW w:w="3122" w:type="dxa"/>
          </w:tcPr>
          <w:p w14:paraId="62C72248" w14:textId="37C707CB" w:rsidR="007F2B1D" w:rsidRDefault="007F2B1D" w:rsidP="00D814CF">
            <w:r>
              <w:t>Actual</w:t>
            </w:r>
          </w:p>
        </w:tc>
        <w:tc>
          <w:tcPr>
            <w:tcW w:w="1175" w:type="dxa"/>
          </w:tcPr>
          <w:p w14:paraId="0C7B2257" w14:textId="47E0E8AC" w:rsidR="007F2B1D" w:rsidRDefault="007F2B1D" w:rsidP="00E523E8">
            <w:r>
              <w:t>Pass/Fail</w:t>
            </w:r>
          </w:p>
        </w:tc>
      </w:tr>
      <w:tr w:rsidR="007F2B1D" w14:paraId="3098B178" w14:textId="77777777" w:rsidTr="007F2B1D">
        <w:tc>
          <w:tcPr>
            <w:tcW w:w="1377" w:type="dxa"/>
          </w:tcPr>
          <w:p w14:paraId="5792DA0F" w14:textId="3DB970F9" w:rsidR="007F2B1D" w:rsidRDefault="00010CF1" w:rsidP="00D814CF">
            <w:r>
              <w:t>ATP02</w:t>
            </w:r>
            <w:r w:rsidR="007F2B1D">
              <w:t>-01</w:t>
            </w:r>
          </w:p>
        </w:tc>
        <w:tc>
          <w:tcPr>
            <w:tcW w:w="1141" w:type="dxa"/>
          </w:tcPr>
          <w:p w14:paraId="37C45C13" w14:textId="470E7CC5" w:rsidR="007F2B1D" w:rsidRDefault="00DC34C9" w:rsidP="00D814CF">
            <w:r>
              <w:t>45</w:t>
            </w:r>
            <w:r w:rsidR="007F2B1D">
              <w:t xml:space="preserve"> A</w:t>
            </w:r>
          </w:p>
        </w:tc>
        <w:tc>
          <w:tcPr>
            <w:tcW w:w="1701" w:type="dxa"/>
          </w:tcPr>
          <w:p w14:paraId="223F35E6" w14:textId="6566A1DF" w:rsidR="007F2B1D" w:rsidRDefault="004B402E" w:rsidP="00D814CF">
            <w:r>
              <w:t>5 A</w:t>
            </w:r>
          </w:p>
        </w:tc>
        <w:tc>
          <w:tcPr>
            <w:tcW w:w="3122" w:type="dxa"/>
          </w:tcPr>
          <w:p w14:paraId="030D0A97" w14:textId="59FEE25F" w:rsidR="007F2B1D" w:rsidRDefault="007F2B1D" w:rsidP="00D814CF"/>
        </w:tc>
        <w:tc>
          <w:tcPr>
            <w:tcW w:w="1175" w:type="dxa"/>
          </w:tcPr>
          <w:p w14:paraId="265BF37C" w14:textId="77777777" w:rsidR="007F2B1D" w:rsidRDefault="007F2B1D"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footerReference w:type="even" r:id="rId11"/>
      <w:footerReference w:type="default" r:id="rId12"/>
      <w:footerReference w:type="first" r:id="rId13"/>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reg Flynn" w:date="2017-02-14T02:25:00Z" w:initials="GF">
    <w:p w14:paraId="22FFD449" w14:textId="7F7E83B7" w:rsidR="00B63224" w:rsidRDefault="00B63224">
      <w:pPr>
        <w:pStyle w:val="CommentText"/>
      </w:pPr>
      <w:r>
        <w:rPr>
          <w:rStyle w:val="CommentReference"/>
        </w:rPr>
        <w:annotationRef/>
      </w:r>
      <w:r>
        <w:t>What is it?</w:t>
      </w:r>
    </w:p>
  </w:comment>
  <w:comment w:id="7" w:author="Greg Flynn" w:date="2017-02-14T02:28:00Z" w:initials="GF">
    <w:p w14:paraId="58656E92" w14:textId="7B2D2ECD" w:rsidR="00C843D1" w:rsidRDefault="00C843D1">
      <w:pPr>
        <w:pStyle w:val="CommentText"/>
      </w:pPr>
      <w:r>
        <w:rPr>
          <w:rStyle w:val="CommentReference"/>
        </w:rPr>
        <w:annotationRef/>
      </w:r>
      <w:r>
        <w:t>Need to get this filled out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A4AC2D" w14:textId="77777777" w:rsidR="00B63224" w:rsidRDefault="00B63224" w:rsidP="00517C1E">
      <w:r>
        <w:separator/>
      </w:r>
    </w:p>
  </w:endnote>
  <w:endnote w:type="continuationSeparator" w:id="0">
    <w:p w14:paraId="2A7A042C" w14:textId="77777777" w:rsidR="00B63224" w:rsidRDefault="00B63224"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79466069"/>
      <w:placeholder>
        <w:docPart w:val="486CC2E962AC4F4782E210F19A18F741"/>
      </w:placeholder>
      <w:dataBinding w:prefixMappings="xmlns:ns0='http://schemas.openxmlformats.org/package/2006/metadata/core-properties' xmlns:ns1='http://purl.org/dc/elements/1.1/'" w:xpath="/ns0:coreProperties[1]/ns1:title[1]" w:storeItemID="{6C3C8BC8-F283-45AE-878A-BAB7291924A1}"/>
      <w:text/>
    </w:sdtPr>
    <w:sdtContent>
      <w:p w14:paraId="771792BA" w14:textId="33C12905"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179466070"/>
      <w:placeholder>
        <w:docPart w:val="1FF2DEC9CDB6344DB564D3BEA5DEB7C2"/>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5E64DC5C" w14:textId="4B420987"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B63224" w:rsidRDefault="00B6322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1896940887"/>
      <w:placeholder>
        <w:docPart w:val="91480483080F83409678B9CD933E97C0"/>
      </w:placeholder>
      <w:dataBinding w:prefixMappings="xmlns:ns0='http://schemas.openxmlformats.org/package/2006/metadata/core-properties' xmlns:ns1='http://purl.org/dc/elements/1.1/'" w:xpath="/ns0:coreProperties[1]/ns1:title[1]" w:storeItemID="{6C3C8BC8-F283-45AE-878A-BAB7291924A1}"/>
      <w:text/>
    </w:sdtPr>
    <w:sdtContent>
      <w:p w14:paraId="502669D4" w14:textId="22FF051B"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625509732"/>
      <w:placeholder>
        <w:docPart w:val="58C125FE7208B144847964FF0FE5782A"/>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6CB6D8C2" w14:textId="6CFC8C88"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B63224" w:rsidRDefault="00B6322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990254501"/>
      <w:placeholder>
        <w:docPart w:val="F58A93AA54779948BAC9AA9777E7BB66"/>
      </w:placeholder>
      <w:dataBinding w:prefixMappings="xmlns:ns0='http://schemas.openxmlformats.org/package/2006/metadata/core-properties' xmlns:ns1='http://purl.org/dc/elements/1.1/'" w:xpath="/ns0:coreProperties[1]/ns1:title[1]" w:storeItemID="{6C3C8BC8-F283-45AE-878A-BAB7291924A1}"/>
      <w:text/>
    </w:sdtPr>
    <w:sdtContent>
      <w:p w14:paraId="6A11D6BB" w14:textId="3D717309"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Accumulator Test: ATP-02</w:t>
        </w:r>
      </w:p>
    </w:sdtContent>
  </w:sdt>
  <w:sdt>
    <w:sdtPr>
      <w:rPr>
        <w:rFonts w:ascii="Cambria" w:hAnsi="Cambria"/>
      </w:rPr>
      <w:alias w:val="Date"/>
      <w:id w:val="8030389"/>
      <w:placeholder>
        <w:docPart w:val="FEE165FD8674304AB6C5203E97A8E445"/>
      </w:placeholder>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Content>
      <w:p w14:paraId="4967ABB6" w14:textId="422BA3E7" w:rsidR="00B63224" w:rsidRPr="00E8024A" w:rsidRDefault="00B63224" w:rsidP="00B63224">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B63224" w:rsidRDefault="00B6322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1D09E4" w14:textId="77777777" w:rsidR="00B63224" w:rsidRDefault="00B63224" w:rsidP="00517C1E">
      <w:r>
        <w:separator/>
      </w:r>
    </w:p>
  </w:footnote>
  <w:footnote w:type="continuationSeparator" w:id="0">
    <w:p w14:paraId="4DA24C04" w14:textId="77777777" w:rsidR="00B63224" w:rsidRDefault="00B63224" w:rsidP="00517C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8932C7"/>
    <w:multiLevelType w:val="hybridMultilevel"/>
    <w:tmpl w:val="9D1E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10CF1"/>
    <w:rsid w:val="00036E91"/>
    <w:rsid w:val="00053159"/>
    <w:rsid w:val="00080BB4"/>
    <w:rsid w:val="000E6562"/>
    <w:rsid w:val="000E6D66"/>
    <w:rsid w:val="001243C8"/>
    <w:rsid w:val="001A3CC8"/>
    <w:rsid w:val="00223504"/>
    <w:rsid w:val="002505EB"/>
    <w:rsid w:val="00271110"/>
    <w:rsid w:val="00275DBB"/>
    <w:rsid w:val="002F44E5"/>
    <w:rsid w:val="003014B1"/>
    <w:rsid w:val="00306E30"/>
    <w:rsid w:val="003160C3"/>
    <w:rsid w:val="00330024"/>
    <w:rsid w:val="00355780"/>
    <w:rsid w:val="003D4F3B"/>
    <w:rsid w:val="00447A2C"/>
    <w:rsid w:val="00450FC9"/>
    <w:rsid w:val="00475AB3"/>
    <w:rsid w:val="00480184"/>
    <w:rsid w:val="00483DC5"/>
    <w:rsid w:val="004978CC"/>
    <w:rsid w:val="004B402E"/>
    <w:rsid w:val="004E32B3"/>
    <w:rsid w:val="0051634B"/>
    <w:rsid w:val="00517C1E"/>
    <w:rsid w:val="00522DB4"/>
    <w:rsid w:val="005578D8"/>
    <w:rsid w:val="00593FDC"/>
    <w:rsid w:val="00610A49"/>
    <w:rsid w:val="0069695E"/>
    <w:rsid w:val="006C0669"/>
    <w:rsid w:val="006C3EC8"/>
    <w:rsid w:val="006F2E12"/>
    <w:rsid w:val="006F563F"/>
    <w:rsid w:val="00732CFB"/>
    <w:rsid w:val="007C4FA1"/>
    <w:rsid w:val="007E5F96"/>
    <w:rsid w:val="007F2B1D"/>
    <w:rsid w:val="00837EE9"/>
    <w:rsid w:val="00866BDE"/>
    <w:rsid w:val="008A6B80"/>
    <w:rsid w:val="008F3971"/>
    <w:rsid w:val="00912A01"/>
    <w:rsid w:val="00915090"/>
    <w:rsid w:val="00942136"/>
    <w:rsid w:val="009B0FE5"/>
    <w:rsid w:val="00A10100"/>
    <w:rsid w:val="00A25249"/>
    <w:rsid w:val="00A43185"/>
    <w:rsid w:val="00A45D4C"/>
    <w:rsid w:val="00B46A90"/>
    <w:rsid w:val="00B63224"/>
    <w:rsid w:val="00C843D1"/>
    <w:rsid w:val="00C85BF2"/>
    <w:rsid w:val="00CB3E1F"/>
    <w:rsid w:val="00CC39C5"/>
    <w:rsid w:val="00CE3F48"/>
    <w:rsid w:val="00CF408A"/>
    <w:rsid w:val="00D511EC"/>
    <w:rsid w:val="00D814CF"/>
    <w:rsid w:val="00DC34C9"/>
    <w:rsid w:val="00DD01F4"/>
    <w:rsid w:val="00DD26A1"/>
    <w:rsid w:val="00DE182D"/>
    <w:rsid w:val="00DE755B"/>
    <w:rsid w:val="00E33A04"/>
    <w:rsid w:val="00E43F61"/>
    <w:rsid w:val="00E45E7A"/>
    <w:rsid w:val="00E523E8"/>
    <w:rsid w:val="00E5652B"/>
    <w:rsid w:val="00E80952"/>
    <w:rsid w:val="00F16595"/>
    <w:rsid w:val="00F312CA"/>
    <w:rsid w:val="00F4334D"/>
    <w:rsid w:val="00F66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944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6CC2E962AC4F4782E210F19A18F741"/>
        <w:category>
          <w:name w:val="General"/>
          <w:gallery w:val="placeholder"/>
        </w:category>
        <w:types>
          <w:type w:val="bbPlcHdr"/>
        </w:types>
        <w:behaviors>
          <w:behavior w:val="content"/>
        </w:behaviors>
        <w:guid w:val="{91715A42-32DC-0C4B-A2D2-A71B596347F5}"/>
      </w:docPartPr>
      <w:docPartBody>
        <w:p w:rsidR="00FA5964" w:rsidRDefault="00FA5964" w:rsidP="00FA5964">
          <w:pPr>
            <w:pStyle w:val="486CC2E962AC4F4782E210F19A18F741"/>
          </w:pPr>
          <w:r>
            <w:t>[Type the document title]</w:t>
          </w:r>
        </w:p>
      </w:docPartBody>
    </w:docPart>
    <w:docPart>
      <w:docPartPr>
        <w:name w:val="1FF2DEC9CDB6344DB564D3BEA5DEB7C2"/>
        <w:category>
          <w:name w:val="General"/>
          <w:gallery w:val="placeholder"/>
        </w:category>
        <w:types>
          <w:type w:val="bbPlcHdr"/>
        </w:types>
        <w:behaviors>
          <w:behavior w:val="content"/>
        </w:behaviors>
        <w:guid w:val="{2FACFCC5-41EE-DD4C-875B-09D9A7E6DB2B}"/>
      </w:docPartPr>
      <w:docPartBody>
        <w:p w:rsidR="00FA5964" w:rsidRDefault="00FA5964" w:rsidP="00FA5964">
          <w:pPr>
            <w:pStyle w:val="1FF2DEC9CDB6344DB564D3BEA5DEB7C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FC"/>
    <w:rsid w:val="00363DFC"/>
    <w:rsid w:val="00FA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614827EA0AA4FBEF8284461289434">
    <w:name w:val="829614827EA0AA4FBEF8284461289434"/>
    <w:rsid w:val="00363DFC"/>
  </w:style>
  <w:style w:type="paragraph" w:customStyle="1" w:styleId="45064D7E3AF5CB4889144C82C8B0011B">
    <w:name w:val="45064D7E3AF5CB4889144C82C8B0011B"/>
    <w:rsid w:val="00363DFC"/>
  </w:style>
  <w:style w:type="paragraph" w:customStyle="1" w:styleId="7F58869F56BE0E499137EB62B4321DDB">
    <w:name w:val="7F58869F56BE0E499137EB62B4321DDB"/>
    <w:rsid w:val="00363DFC"/>
  </w:style>
  <w:style w:type="paragraph" w:customStyle="1" w:styleId="B68A82CEEEE6494F80EFC082B4309833">
    <w:name w:val="B68A82CEEEE6494F80EFC082B4309833"/>
    <w:rsid w:val="00363DFC"/>
  </w:style>
  <w:style w:type="paragraph" w:customStyle="1" w:styleId="486CC2E962AC4F4782E210F19A18F741">
    <w:name w:val="486CC2E962AC4F4782E210F19A18F741"/>
    <w:rsid w:val="00FA5964"/>
  </w:style>
  <w:style w:type="paragraph" w:customStyle="1" w:styleId="1FF2DEC9CDB6344DB564D3BEA5DEB7C2">
    <w:name w:val="1FF2DEC9CDB6344DB564D3BEA5DEB7C2"/>
    <w:rsid w:val="00FA5964"/>
  </w:style>
  <w:style w:type="paragraph" w:customStyle="1" w:styleId="91480483080F83409678B9CD933E97C0">
    <w:name w:val="91480483080F83409678B9CD933E97C0"/>
    <w:rsid w:val="00FA5964"/>
  </w:style>
  <w:style w:type="paragraph" w:customStyle="1" w:styleId="58C125FE7208B144847964FF0FE5782A">
    <w:name w:val="58C125FE7208B144847964FF0FE5782A"/>
    <w:rsid w:val="00FA5964"/>
  </w:style>
  <w:style w:type="paragraph" w:customStyle="1" w:styleId="F58A93AA54779948BAC9AA9777E7BB66">
    <w:name w:val="F58A93AA54779948BAC9AA9777E7BB66"/>
    <w:rsid w:val="00FA5964"/>
  </w:style>
  <w:style w:type="paragraph" w:customStyle="1" w:styleId="FEE165FD8674304AB6C5203E97A8E445">
    <w:name w:val="FEE165FD8674304AB6C5203E97A8E445"/>
    <w:rsid w:val="00FA59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connects all four packs to the motor to verify performance.</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3C42F-9FFD-6543-8D8A-D141AF263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286</Words>
  <Characters>1633</Characters>
  <Application>Microsoft Macintosh Word</Application>
  <DocSecurity>0</DocSecurity>
  <Lines>13</Lines>
  <Paragraphs>3</Paragraphs>
  <ScaleCrop>false</ScaleCrop>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Test: ATP-02</dc:title>
  <dc:subject/>
  <dc:creator>Greg Flynn</dc:creator>
  <cp:keywords/>
  <dc:description/>
  <cp:lastModifiedBy>Greg Flynn</cp:lastModifiedBy>
  <cp:revision>21</cp:revision>
  <dcterms:created xsi:type="dcterms:W3CDTF">2017-02-14T07:17:00Z</dcterms:created>
  <dcterms:modified xsi:type="dcterms:W3CDTF">2017-02-14T07:48:00Z</dcterms:modified>
</cp:coreProperties>
</file>