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89" w:rsidRDefault="00BE3A89" w:rsidP="00A26A26">
      <w:pPr>
        <w:pStyle w:val="Title"/>
        <w:jc w:val="center"/>
        <w:rPr>
          <w:rFonts w:cstheme="minorHAnsi"/>
        </w:rPr>
      </w:pPr>
    </w:p>
    <w:p w:rsidR="00BE3A89" w:rsidRDefault="00BE3A89" w:rsidP="00A26A26">
      <w:pPr>
        <w:pStyle w:val="Title"/>
        <w:jc w:val="center"/>
        <w:rPr>
          <w:rFonts w:cstheme="minorHAnsi"/>
        </w:rPr>
      </w:pPr>
    </w:p>
    <w:p w:rsidR="00BE3A89" w:rsidRDefault="00BE3A89" w:rsidP="00A26A26">
      <w:pPr>
        <w:pStyle w:val="Title"/>
        <w:jc w:val="center"/>
        <w:rPr>
          <w:rFonts w:cstheme="minorHAnsi"/>
        </w:rPr>
      </w:pPr>
    </w:p>
    <w:p w:rsidR="00BE3A89" w:rsidRDefault="00BE3A89" w:rsidP="00A26A26">
      <w:pPr>
        <w:pStyle w:val="Title"/>
        <w:jc w:val="center"/>
        <w:rPr>
          <w:rFonts w:cstheme="minorHAnsi"/>
        </w:rPr>
      </w:pPr>
    </w:p>
    <w:p w:rsidR="00BE3A89" w:rsidRDefault="00BE3A89" w:rsidP="00A26A26">
      <w:pPr>
        <w:pStyle w:val="Title"/>
        <w:jc w:val="center"/>
        <w:rPr>
          <w:rFonts w:cstheme="minorHAnsi"/>
        </w:rPr>
      </w:pPr>
      <w:r>
        <w:rPr>
          <w:rFonts w:cstheme="minorHAnsi"/>
        </w:rPr>
        <w:t>Experimental result of the Formula Electric Car Physical Parameters:</w:t>
      </w:r>
    </w:p>
    <w:p w:rsidR="00BE3A89" w:rsidRDefault="00DA53ED" w:rsidP="00A26A26">
      <w:pPr>
        <w:pStyle w:val="Title"/>
        <w:jc w:val="center"/>
        <w:rPr>
          <w:rFonts w:cstheme="minorHAnsi"/>
        </w:rPr>
      </w:pPr>
      <w:r w:rsidRPr="00BE3A89">
        <w:rPr>
          <w:rFonts w:cstheme="minorHAnsi"/>
        </w:rPr>
        <w:t>Current</w:t>
      </w:r>
      <w:r w:rsidR="00BE3A89">
        <w:rPr>
          <w:rFonts w:cstheme="minorHAnsi"/>
        </w:rPr>
        <w:t xml:space="preserve"> Array</w:t>
      </w:r>
      <w:r w:rsidR="00A26A26" w:rsidRPr="00BE3A89">
        <w:rPr>
          <w:rFonts w:cstheme="minorHAnsi"/>
        </w:rPr>
        <w:t xml:space="preserve"> Plots from Dyno Data</w:t>
      </w:r>
      <w:r w:rsidR="00BE3A89">
        <w:rPr>
          <w:rFonts w:cstheme="minorHAnsi"/>
        </w:rPr>
        <w:t xml:space="preserve"> </w:t>
      </w:r>
    </w:p>
    <w:p w:rsidR="00BE3A89" w:rsidRPr="00BE3A89" w:rsidRDefault="00BE3A89" w:rsidP="00BE3A89">
      <w:pPr>
        <w:pStyle w:val="Title"/>
        <w:jc w:val="center"/>
        <w:rPr>
          <w:rFonts w:cstheme="minorHAnsi"/>
        </w:rPr>
      </w:pPr>
      <w:r>
        <w:rPr>
          <w:rFonts w:cstheme="minorHAnsi"/>
        </w:rPr>
        <w:t>(Spring ‘16)</w:t>
      </w:r>
    </w:p>
    <w:p w:rsidR="00BE3A89" w:rsidRDefault="00BE3A89" w:rsidP="00BE3A89"/>
    <w:p w:rsidR="00BE3A89" w:rsidRDefault="00BE3A89" w:rsidP="00BE3A89">
      <w:pPr>
        <w:jc w:val="center"/>
      </w:pPr>
      <w:r>
        <w:rPr>
          <w:noProof/>
          <w:lang w:eastAsia="en-US"/>
        </w:rPr>
        <w:drawing>
          <wp:inline distT="0" distB="0" distL="0" distR="0" wp14:anchorId="1E14372C" wp14:editId="08955959">
            <wp:extent cx="3808730" cy="2138680"/>
            <wp:effectExtent l="0" t="0" r="1270" b="0"/>
            <wp:docPr id="7" name="Picture 7" descr="Image result for lafayett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fayette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89" w:rsidRDefault="00BE3A89" w:rsidP="00BE3A89"/>
    <w:p w:rsidR="00BE3A89" w:rsidRPr="00F43F98" w:rsidRDefault="00BE3A89" w:rsidP="00BE3A89">
      <w:pPr>
        <w:pStyle w:val="Subtitle"/>
        <w:jc w:val="center"/>
        <w:rPr>
          <w:rFonts w:cstheme="minorHAnsi"/>
        </w:rPr>
      </w:pPr>
      <w:r w:rsidRPr="00F43F98">
        <w:rPr>
          <w:rFonts w:cstheme="minorHAnsi"/>
        </w:rPr>
        <w:t>Zainab Hussein</w:t>
      </w:r>
    </w:p>
    <w:p w:rsidR="00BE3A89" w:rsidRDefault="00BE3A89" w:rsidP="00BE3A89">
      <w:pPr>
        <w:pStyle w:val="Subtitle"/>
        <w:jc w:val="center"/>
        <w:rPr>
          <w:rFonts w:cstheme="minorHAnsi"/>
        </w:rPr>
      </w:pPr>
      <w:r>
        <w:rPr>
          <w:rFonts w:cstheme="minorHAnsi"/>
        </w:rPr>
        <w:t>3-23</w:t>
      </w:r>
      <w:r w:rsidRPr="00F43F98">
        <w:rPr>
          <w:rFonts w:cstheme="minorHAnsi"/>
        </w:rPr>
        <w:t>-2017</w:t>
      </w:r>
    </w:p>
    <w:p w:rsidR="00BE3A89" w:rsidRDefault="00BE3A89" w:rsidP="00BE3A89"/>
    <w:p w:rsidR="00BE3A89" w:rsidRDefault="00BE3A89" w:rsidP="00BE3A89"/>
    <w:p w:rsidR="00BE3A89" w:rsidRDefault="00BE3A89" w:rsidP="00BE3A89"/>
    <w:p w:rsidR="00BE3A89" w:rsidRDefault="00BE3A89" w:rsidP="00BE3A89"/>
    <w:p w:rsidR="00BE3A89" w:rsidRPr="00BE3A89" w:rsidRDefault="00BE3A89" w:rsidP="00BE3A89"/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Hypothesis</w:t>
      </w:r>
    </w:p>
    <w:p w:rsidR="00A26A26" w:rsidRPr="0065663B" w:rsidRDefault="00487AE2" w:rsidP="00A26A26">
      <w:pPr>
        <w:rPr>
          <w:rFonts w:asciiTheme="minorHAnsi" w:hAnsiTheme="minorHAnsi" w:cstheme="minorHAnsi"/>
        </w:rPr>
      </w:pPr>
      <w:r w:rsidRPr="00737396">
        <w:rPr>
          <w:rFonts w:asciiTheme="minorHAnsi" w:hAnsiTheme="minorHAnsi" w:cstheme="minorHAnsi"/>
        </w:rPr>
        <w:t>Theoretically, both motor speed and torque have a linear relationship to current when either is held constant. Thus, experimental data should ideally show an array of linear re</w:t>
      </w:r>
      <w:r>
        <w:rPr>
          <w:rFonts w:asciiTheme="minorHAnsi" w:hAnsiTheme="minorHAnsi" w:cstheme="minorHAnsi"/>
        </w:rPr>
        <w:t>lationships as shown in figure 1 and 2</w:t>
      </w:r>
      <w:r w:rsidRPr="00737396">
        <w:rPr>
          <w:rFonts w:asciiTheme="minorHAnsi" w:hAnsiTheme="minorHAnsi" w:cstheme="minorHAnsi"/>
        </w:rPr>
        <w:t xml:space="preserve"> </w:t>
      </w:r>
      <w:r w:rsidR="0065663B">
        <w:rPr>
          <w:rFonts w:asciiTheme="minorHAnsi" w:hAnsiTheme="minorHAnsi" w:cstheme="minorHAnsi"/>
        </w:rPr>
        <w:t>for the case of changing power</w:t>
      </w:r>
      <w:r w:rsidR="0065663B">
        <w:rPr>
          <w:rFonts w:asciiTheme="minorHAnsi" w:hAnsiTheme="minorHAnsi" w:cstheme="minorHAnsi"/>
          <w:vertAlign w:val="superscript"/>
        </w:rPr>
        <w:t>1</w:t>
      </w:r>
      <w:r w:rsidR="0065663B">
        <w:rPr>
          <w:rFonts w:asciiTheme="minorHAnsi" w:hAnsiTheme="minorHAnsi" w:cstheme="minorHAnsi"/>
        </w:rPr>
        <w:t>.</w:t>
      </w:r>
    </w:p>
    <w:p w:rsidR="00487AE2" w:rsidRDefault="00487AE2" w:rsidP="00487AE2">
      <w:pPr>
        <w:keepNext/>
      </w:pPr>
      <w:r>
        <w:rPr>
          <w:noProof/>
          <w:lang w:eastAsia="en-US"/>
        </w:rPr>
        <w:drawing>
          <wp:inline distT="0" distB="0" distL="0" distR="0" wp14:anchorId="69F0A57E" wp14:editId="21CA8B32">
            <wp:extent cx="4572000" cy="27813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7AE2" w:rsidRDefault="00487AE2" w:rsidP="00487AE2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 w:rsidR="00E01BAE">
          <w:rPr>
            <w:noProof/>
          </w:rPr>
          <w:t>1</w:t>
        </w:r>
      </w:fldSimple>
      <w:r>
        <w:t xml:space="preserve"> Torque and current relation at constant RPM</w:t>
      </w:r>
    </w:p>
    <w:p w:rsidR="00487AE2" w:rsidRDefault="00487AE2" w:rsidP="00A26A26">
      <w:pPr>
        <w:rPr>
          <w:rFonts w:asciiTheme="minorHAnsi" w:hAnsiTheme="minorHAnsi" w:cstheme="minorHAnsi"/>
        </w:rPr>
      </w:pPr>
    </w:p>
    <w:p w:rsidR="00487AE2" w:rsidRDefault="00487AE2" w:rsidP="00487AE2">
      <w:pPr>
        <w:keepNext/>
      </w:pPr>
      <w:r>
        <w:rPr>
          <w:noProof/>
          <w:lang w:eastAsia="en-US"/>
        </w:rPr>
        <w:drawing>
          <wp:inline distT="0" distB="0" distL="0" distR="0" wp14:anchorId="3A26593A" wp14:editId="04EDACB3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7AE2" w:rsidRDefault="00487AE2" w:rsidP="00487AE2">
      <w:pPr>
        <w:pStyle w:val="Caption"/>
      </w:pPr>
      <w:r>
        <w:t xml:space="preserve">Figure </w:t>
      </w:r>
      <w:fldSimple w:instr=" SEQ Figure \* ARABIC ">
        <w:r w:rsidR="00E01BAE">
          <w:rPr>
            <w:noProof/>
          </w:rPr>
          <w:t>2</w:t>
        </w:r>
      </w:fldSimple>
      <w:r>
        <w:t xml:space="preserve"> RPM and current relation at constant torque</w:t>
      </w:r>
    </w:p>
    <w:p w:rsidR="00BE3A89" w:rsidRPr="00BE3A89" w:rsidRDefault="00BE3A89" w:rsidP="00BE3A89"/>
    <w:p w:rsidR="00BE3A89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 xml:space="preserve">Method </w:t>
      </w:r>
    </w:p>
    <w:p w:rsidR="00BE3A89" w:rsidRPr="00E14B8E" w:rsidRDefault="00247966" w:rsidP="00247966">
      <w:pPr>
        <w:rPr>
          <w:rFonts w:asciiTheme="minorHAnsi" w:hAnsiTheme="minorHAnsi"/>
        </w:rPr>
      </w:pPr>
      <w:r w:rsidRPr="00E14B8E">
        <w:rPr>
          <w:rFonts w:asciiTheme="minorHAnsi" w:hAnsiTheme="minorHAnsi"/>
        </w:rPr>
        <w:t xml:space="preserve">Raw data collected from the dynamometer was analyzed using Origin. The original data was extrapolated, specifically 1863 columns and 39 rows to form a matrix used to generate a contour 3D plot. Figure 3 shows current and motor speed relation when the contour plot is cut at constant values of torque.  Figure 4 shows current and torque relation when the contour plot is cut at constant values of motor speed. </w:t>
      </w:r>
    </w:p>
    <w:p w:rsidR="00A26A26" w:rsidRPr="00F43F98" w:rsidRDefault="00A26A26" w:rsidP="00330D7E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Result</w:t>
      </w:r>
    </w:p>
    <w:p w:rsidR="00E01BAE" w:rsidRDefault="008423C7" w:rsidP="00E01BAE">
      <w:pPr>
        <w:keepNext/>
      </w:pPr>
      <w:r w:rsidRPr="008423C7">
        <w:rPr>
          <w:noProof/>
          <w:lang w:eastAsia="en-US"/>
        </w:rPr>
        <w:drawing>
          <wp:inline distT="0" distB="0" distL="0" distR="0">
            <wp:extent cx="5534789" cy="4686300"/>
            <wp:effectExtent l="0" t="0" r="8890" b="0"/>
            <wp:docPr id="1" name="Picture 1" descr="C:\Users\husseinz\Desktop\Physics\Origin Analysis\Current_Arrays_constant_Torqu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einz\Desktop\Physics\Origin Analysis\Current_Arrays_constant_Torque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24" cy="469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E" w:rsidRDefault="00E01BAE" w:rsidP="00E01B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Current and motor speed at constant val</w:t>
      </w:r>
      <w:r w:rsidR="00EB2321">
        <w:t>u</w:t>
      </w:r>
      <w:r>
        <w:t>es of torque</w:t>
      </w: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1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330D7E" w:rsidRDefault="00DA53ED" w:rsidP="006B27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Current</w:t>
            </w:r>
            <w:r w:rsidR="00A26A26"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 at Constant </w:t>
            </w:r>
            <w:r w:rsidR="006B272D" w:rsidRPr="00330D7E">
              <w:rPr>
                <w:rFonts w:asciiTheme="minorHAnsi" w:hAnsiTheme="minorHAnsi" w:cstheme="minorHAnsi"/>
                <w:sz w:val="20"/>
                <w:szCs w:val="20"/>
              </w:rPr>
              <w:t>Torque</w:t>
            </w:r>
            <w:r w:rsidR="009A4200"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 values 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330D7E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330D7E" w:rsidRDefault="00A26A26" w:rsidP="006B27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Actual </w:t>
            </w:r>
            <w:r w:rsidR="006B272D" w:rsidRPr="00330D7E">
              <w:rPr>
                <w:rFonts w:asciiTheme="minorHAnsi" w:hAnsiTheme="minorHAnsi" w:cstheme="minorHAnsi"/>
                <w:sz w:val="20"/>
                <w:szCs w:val="20"/>
              </w:rPr>
              <w:t>Torque</w:t>
            </w: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272D" w:rsidRPr="00330D7E">
              <w:rPr>
                <w:rFonts w:asciiTheme="minorHAnsi" w:hAnsiTheme="minorHAnsi" w:cstheme="minorHAnsi"/>
                <w:sz w:val="20"/>
                <w:szCs w:val="20"/>
              </w:rPr>
              <w:t>(Nm</w:t>
            </w: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880" w:type="dxa"/>
          </w:tcPr>
          <w:p w:rsidR="00A26A26" w:rsidRPr="00330D7E" w:rsidRDefault="00A26A26" w:rsidP="00A26A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Approximate </w:t>
            </w:r>
            <w:r w:rsidR="006B272D"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Torque </w:t>
            </w: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B272D" w:rsidRPr="00330D7E">
              <w:rPr>
                <w:rFonts w:asciiTheme="minorHAnsi" w:hAnsiTheme="minorHAnsi" w:cstheme="minorHAnsi"/>
                <w:sz w:val="20"/>
                <w:szCs w:val="20"/>
              </w:rPr>
              <w:t>Nm</w:t>
            </w: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19.93</w:t>
            </w:r>
          </w:p>
        </w:tc>
        <w:tc>
          <w:tcPr>
            <w:tcW w:w="288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14.98</w:t>
            </w:r>
          </w:p>
        </w:tc>
        <w:tc>
          <w:tcPr>
            <w:tcW w:w="288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10.02</w:t>
            </w:r>
          </w:p>
        </w:tc>
        <w:tc>
          <w:tcPr>
            <w:tcW w:w="288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5.014</w:t>
            </w:r>
          </w:p>
        </w:tc>
        <w:tc>
          <w:tcPr>
            <w:tcW w:w="288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0.01191</w:t>
            </w:r>
          </w:p>
        </w:tc>
        <w:tc>
          <w:tcPr>
            <w:tcW w:w="2880" w:type="dxa"/>
          </w:tcPr>
          <w:p w:rsidR="00EC5F3D" w:rsidRPr="00330D7E" w:rsidRDefault="00EC5F3D" w:rsidP="00EC5F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:rsidR="00025A68" w:rsidRDefault="00DA7EB8" w:rsidP="00A26A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Figure 3</w:t>
      </w:r>
      <w:r w:rsidR="0065663B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shows a current array that is not consistent with the </w:t>
      </w:r>
      <w:r w:rsidR="00A95139">
        <w:rPr>
          <w:rFonts w:asciiTheme="minorHAnsi" w:hAnsiTheme="minorHAnsi" w:cstheme="minorHAnsi"/>
        </w:rPr>
        <w:t xml:space="preserve">expected linear array. </w:t>
      </w:r>
      <w:r w:rsidR="00A70943">
        <w:rPr>
          <w:rFonts w:asciiTheme="minorHAnsi" w:hAnsiTheme="minorHAnsi" w:cstheme="minorHAnsi"/>
        </w:rPr>
        <w:t xml:space="preserve">The range of current is 0 – 22A, which may not be sufficient to characterize a motor and motor controller system that goes to a max of 200A. Behavior under 1000 rad/s are transient as well. </w:t>
      </w:r>
    </w:p>
    <w:p w:rsidR="00025A68" w:rsidRDefault="00025A68" w:rsidP="00A26A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working range of our motor is a maximum of 200A current and 4500 rad/s motor speed, for that region except for </w:t>
      </w:r>
      <w:r w:rsidR="0097514A">
        <w:rPr>
          <w:rFonts w:asciiTheme="minorHAnsi" w:hAnsiTheme="minorHAnsi" w:cstheme="minorHAnsi"/>
        </w:rPr>
        <w:t>plot at torque of 20 Nm, the rest of the plots</w:t>
      </w:r>
      <w:r w:rsidR="00F673CC">
        <w:rPr>
          <w:rFonts w:asciiTheme="minorHAnsi" w:hAnsiTheme="minorHAnsi" w:cstheme="minorHAnsi"/>
        </w:rPr>
        <w:t xml:space="preserve"> depict some increase in current with increase in motor speed. </w:t>
      </w:r>
      <w:r w:rsidR="00DC6E27">
        <w:rPr>
          <w:rFonts w:asciiTheme="minorHAnsi" w:hAnsiTheme="minorHAnsi" w:cstheme="minorHAnsi"/>
        </w:rPr>
        <w:t>The intersecting of some plots is not consistent with</w:t>
      </w:r>
      <w:r w:rsidR="00E637E8">
        <w:rPr>
          <w:rFonts w:asciiTheme="minorHAnsi" w:hAnsiTheme="minorHAnsi" w:cstheme="minorHAnsi"/>
        </w:rPr>
        <w:t xml:space="preserve"> the expected single current and motor speed for a given torque. </w:t>
      </w:r>
    </w:p>
    <w:p w:rsidR="00E637E8" w:rsidRDefault="00E637E8" w:rsidP="00A26A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wider range of measurement would be the next step to realistically characterize the entire motor and motor controller system, and eliminate the suspicion of the current data depicting a transient behavior, rather than a steady state one. </w:t>
      </w:r>
    </w:p>
    <w:p w:rsidR="00681691" w:rsidRDefault="00681691" w:rsidP="00A26A26">
      <w:pPr>
        <w:rPr>
          <w:rFonts w:asciiTheme="minorHAnsi" w:hAnsiTheme="minorHAnsi" w:cstheme="minorHAnsi"/>
        </w:rPr>
      </w:pPr>
    </w:p>
    <w:p w:rsidR="008423C7" w:rsidRDefault="008423C7" w:rsidP="00DA53ED">
      <w:pPr>
        <w:pStyle w:val="Caption"/>
        <w:rPr>
          <w:rFonts w:asciiTheme="minorHAnsi" w:hAnsiTheme="minorHAnsi" w:cstheme="minorHAnsi"/>
        </w:rPr>
      </w:pPr>
      <w:r w:rsidRPr="008423C7">
        <w:rPr>
          <w:rFonts w:asciiTheme="minorHAnsi" w:hAnsiTheme="minorHAnsi" w:cstheme="minorHAnsi"/>
          <w:noProof/>
          <w:lang w:eastAsia="en-US"/>
        </w:rPr>
        <w:drawing>
          <wp:inline distT="0" distB="0" distL="0" distR="0">
            <wp:extent cx="5286375" cy="4390303"/>
            <wp:effectExtent l="0" t="0" r="0" b="0"/>
            <wp:docPr id="4" name="Picture 4" descr="C:\Users\husseinz\Desktop\Physics\Origin Analysis\Current_Arrays_constant_RPM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sseinz\Desktop\Physics\Origin Analysis\Current_Arrays_constant_RPM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75" cy="439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26" w:rsidRPr="00F43F98" w:rsidRDefault="00A26A26" w:rsidP="00DA53ED">
      <w:pPr>
        <w:pStyle w:val="Caption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Figure </w:t>
      </w:r>
      <w:r w:rsidRPr="00F43F98">
        <w:rPr>
          <w:rFonts w:asciiTheme="minorHAnsi" w:hAnsiTheme="minorHAnsi" w:cstheme="minorHAnsi"/>
        </w:rPr>
        <w:fldChar w:fldCharType="begin"/>
      </w:r>
      <w:r w:rsidRPr="00F43F98">
        <w:rPr>
          <w:rFonts w:asciiTheme="minorHAnsi" w:hAnsiTheme="minorHAnsi" w:cstheme="minorHAnsi"/>
        </w:rPr>
        <w:instrText xml:space="preserve"> SEQ Figure \* ARABIC </w:instrText>
      </w:r>
      <w:r w:rsidRPr="00F43F98">
        <w:rPr>
          <w:rFonts w:asciiTheme="minorHAnsi" w:hAnsiTheme="minorHAnsi" w:cstheme="minorHAnsi"/>
        </w:rPr>
        <w:fldChar w:fldCharType="separate"/>
      </w:r>
      <w:r w:rsidR="00E01BAE">
        <w:rPr>
          <w:rFonts w:asciiTheme="minorHAnsi" w:hAnsiTheme="minorHAnsi" w:cstheme="minorHAnsi"/>
          <w:noProof/>
        </w:rPr>
        <w:t>5</w:t>
      </w:r>
      <w:r w:rsidRPr="00F43F98">
        <w:rPr>
          <w:rFonts w:asciiTheme="minorHAnsi" w:hAnsiTheme="minorHAnsi" w:cstheme="minorHAnsi"/>
        </w:rPr>
        <w:fldChar w:fldCharType="end"/>
      </w:r>
      <w:r w:rsidRPr="00F43F98">
        <w:rPr>
          <w:rFonts w:asciiTheme="minorHAnsi" w:hAnsiTheme="minorHAnsi" w:cstheme="minorHAnsi"/>
        </w:rPr>
        <w:t xml:space="preserve"> </w:t>
      </w:r>
      <w:r w:rsidR="00DA53ED">
        <w:rPr>
          <w:rFonts w:asciiTheme="minorHAnsi" w:hAnsiTheme="minorHAnsi" w:cstheme="minorHAnsi"/>
        </w:rPr>
        <w:t>Current</w:t>
      </w:r>
      <w:r w:rsidR="00330D7E">
        <w:rPr>
          <w:rFonts w:asciiTheme="minorHAnsi" w:hAnsiTheme="minorHAnsi" w:cstheme="minorHAnsi"/>
        </w:rPr>
        <w:t xml:space="preserve"> and torque </w:t>
      </w:r>
      <w:r>
        <w:rPr>
          <w:rFonts w:asciiTheme="minorHAnsi" w:hAnsiTheme="minorHAnsi" w:cstheme="minorHAnsi"/>
        </w:rPr>
        <w:t>at constant</w:t>
      </w:r>
      <w:r w:rsidR="00330D7E">
        <w:rPr>
          <w:rFonts w:asciiTheme="minorHAnsi" w:hAnsiTheme="minorHAnsi" w:cstheme="minorHAnsi"/>
        </w:rPr>
        <w:t xml:space="preserve"> values of motor speed</w:t>
      </w:r>
    </w:p>
    <w:p w:rsidR="00A26A26" w:rsidRDefault="00A26A26" w:rsidP="00A26A26">
      <w:pPr>
        <w:rPr>
          <w:rFonts w:asciiTheme="minorHAnsi" w:hAnsiTheme="minorHAnsi" w:cstheme="minorHAnsi"/>
        </w:rPr>
      </w:pPr>
    </w:p>
    <w:p w:rsidR="00E637E8" w:rsidRPr="00F43F98" w:rsidRDefault="00E637E8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330D7E" w:rsidRDefault="00DA53ED" w:rsidP="00DA53E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Current</w:t>
            </w:r>
            <w:r w:rsidR="00A26A26"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 at Constant </w:t>
            </w: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RPM</w:t>
            </w:r>
            <w:r w:rsidR="009A4200"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 values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330D7E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330D7E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Actual </w:t>
            </w:r>
            <w:r w:rsidR="00DA53ED" w:rsidRPr="00330D7E">
              <w:rPr>
                <w:rFonts w:asciiTheme="minorHAnsi" w:hAnsiTheme="minorHAnsi" w:cstheme="minorHAnsi"/>
                <w:sz w:val="20"/>
                <w:szCs w:val="20"/>
              </w:rPr>
              <w:t>RPM (rad/s</w:t>
            </w: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880" w:type="dxa"/>
          </w:tcPr>
          <w:p w:rsidR="00A26A26" w:rsidRPr="00330D7E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 xml:space="preserve">Approximate </w:t>
            </w:r>
            <w:r w:rsidR="00DA53ED" w:rsidRPr="00330D7E">
              <w:rPr>
                <w:rFonts w:asciiTheme="minorHAnsi" w:hAnsiTheme="minorHAnsi" w:cstheme="minorHAnsi"/>
                <w:sz w:val="20"/>
                <w:szCs w:val="20"/>
              </w:rPr>
              <w:t>RPM (rad/s</w:t>
            </w: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330D7E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12.57</w:t>
            </w:r>
          </w:p>
        </w:tc>
        <w:tc>
          <w:tcPr>
            <w:tcW w:w="288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330D7E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2012</w:t>
            </w:r>
          </w:p>
        </w:tc>
        <w:tc>
          <w:tcPr>
            <w:tcW w:w="288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2000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330D7E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4004</w:t>
            </w:r>
          </w:p>
        </w:tc>
        <w:tc>
          <w:tcPr>
            <w:tcW w:w="288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4000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330D7E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5993</w:t>
            </w:r>
          </w:p>
        </w:tc>
        <w:tc>
          <w:tcPr>
            <w:tcW w:w="288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6000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330D7E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7999</w:t>
            </w:r>
          </w:p>
        </w:tc>
        <w:tc>
          <w:tcPr>
            <w:tcW w:w="2880" w:type="dxa"/>
          </w:tcPr>
          <w:p w:rsidR="00586FB6" w:rsidRPr="00330D7E" w:rsidRDefault="00EC5F3D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0D7E">
              <w:rPr>
                <w:rFonts w:asciiTheme="minorHAnsi" w:hAnsiTheme="minorHAnsi" w:cstheme="minorHAnsi"/>
                <w:sz w:val="20"/>
                <w:szCs w:val="20"/>
              </w:rPr>
              <w:t>8000</w:t>
            </w:r>
          </w:p>
        </w:tc>
      </w:tr>
    </w:tbl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E637E8" w:rsidRDefault="00E637E8" w:rsidP="00E637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4</w:t>
      </w:r>
      <w:r w:rsidR="0065663B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shows a current array that is not consistent with the expected linear array. </w:t>
      </w:r>
      <w:r>
        <w:rPr>
          <w:rFonts w:asciiTheme="minorHAnsi" w:hAnsiTheme="minorHAnsi" w:cstheme="minorHAnsi"/>
        </w:rPr>
        <w:t xml:space="preserve">The initial values of torque seem to have some linear relation with current but seem to reach an optimum level before decreasing. </w:t>
      </w:r>
      <w:r>
        <w:rPr>
          <w:rFonts w:asciiTheme="minorHAnsi" w:hAnsiTheme="minorHAnsi" w:cstheme="minorHAnsi"/>
        </w:rPr>
        <w:t xml:space="preserve"> The range of current is 0 – 22A, which may not be sufficient to characterize a motor and motor controller system that goes to a max of 200A. Behavior under 1000 rad/s are transient as well. </w:t>
      </w:r>
    </w:p>
    <w:p w:rsidR="00E637E8" w:rsidRDefault="00E637E8" w:rsidP="00E637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wider range of measurement would be the next step to realistically characterize the entire motor and motor controller system, and eliminate the suspicion of the current data depicting a transient behavior, rather than a steady state one. 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References:</w:t>
      </w:r>
    </w:p>
    <w:p w:rsidR="0065663B" w:rsidRPr="0065663B" w:rsidRDefault="0065663B" w:rsidP="00A26A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Theoretical relation of the formula Electric Car Physical Parameters of Load Torque, Supply Current and Motor Speed. </w:t>
      </w:r>
    </w:p>
    <w:p w:rsidR="00A26A26" w:rsidRDefault="0065663B" w:rsidP="00A26A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2</w:t>
      </w:r>
      <w:r w:rsidR="00A26A26" w:rsidRPr="00F43F98">
        <w:rPr>
          <w:rFonts w:asciiTheme="minorHAnsi" w:hAnsiTheme="minorHAnsi" w:cstheme="minorHAnsi"/>
        </w:rPr>
        <w:t xml:space="preserve">Plotting 3D surfaces in Origin: </w:t>
      </w:r>
      <w:hyperlink r:id="rId11" w:history="1">
        <w:r w:rsidR="00A26A26" w:rsidRPr="00DC2CCB">
          <w:rPr>
            <w:rStyle w:val="Hyperlink"/>
            <w:rFonts w:asciiTheme="minorHAnsi" w:hAnsiTheme="minorHAnsi" w:cstheme="minorHAnsi"/>
          </w:rPr>
          <w:t>http://wiki.originlab.com/~originla/howto/index.php?title=Tutorial:3D_Plotting</w:t>
        </w:r>
      </w:hyperlink>
    </w:p>
    <w:p w:rsidR="00A26A26" w:rsidRDefault="002940F3" w:rsidP="00A26A26">
      <w:pPr>
        <w:rPr>
          <w:rFonts w:asciiTheme="minorHAnsi" w:hAnsiTheme="minorHAnsi" w:cstheme="minorHAnsi"/>
        </w:rPr>
      </w:pPr>
      <w:hyperlink r:id="rId12" w:history="1">
        <w:r w:rsidR="00A26A26" w:rsidRPr="00DC2CCB">
          <w:rPr>
            <w:rStyle w:val="Hyperlink"/>
            <w:rFonts w:asciiTheme="minorHAnsi" w:hAnsiTheme="minorHAnsi" w:cstheme="minorHAnsi"/>
          </w:rPr>
          <w:t>http://www.originlab.com/index.aspx?go=Products/Origin/Graphing</w:t>
        </w:r>
      </w:hyperlink>
      <w:bookmarkStart w:id="0" w:name="_GoBack"/>
      <w:bookmarkEnd w:id="0"/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3C471C" w:rsidRDefault="003C471C"/>
    <w:sectPr w:rsidR="003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0F3" w:rsidRDefault="002940F3" w:rsidP="00B54867">
      <w:pPr>
        <w:spacing w:after="0" w:line="240" w:lineRule="auto"/>
      </w:pPr>
      <w:r>
        <w:separator/>
      </w:r>
    </w:p>
  </w:endnote>
  <w:endnote w:type="continuationSeparator" w:id="0">
    <w:p w:rsidR="002940F3" w:rsidRDefault="002940F3" w:rsidP="00B5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0F3" w:rsidRDefault="002940F3" w:rsidP="00B54867">
      <w:pPr>
        <w:spacing w:after="0" w:line="240" w:lineRule="auto"/>
      </w:pPr>
      <w:r>
        <w:separator/>
      </w:r>
    </w:p>
  </w:footnote>
  <w:footnote w:type="continuationSeparator" w:id="0">
    <w:p w:rsidR="002940F3" w:rsidRDefault="002940F3" w:rsidP="00B5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6"/>
    <w:rsid w:val="00025A68"/>
    <w:rsid w:val="00080847"/>
    <w:rsid w:val="000874C8"/>
    <w:rsid w:val="00181F33"/>
    <w:rsid w:val="00247966"/>
    <w:rsid w:val="002940F3"/>
    <w:rsid w:val="00330D7E"/>
    <w:rsid w:val="003866D0"/>
    <w:rsid w:val="003C471C"/>
    <w:rsid w:val="003E14DF"/>
    <w:rsid w:val="00487AE2"/>
    <w:rsid w:val="005270E9"/>
    <w:rsid w:val="00586FB6"/>
    <w:rsid w:val="0065663B"/>
    <w:rsid w:val="00663CFC"/>
    <w:rsid w:val="00681691"/>
    <w:rsid w:val="006B272D"/>
    <w:rsid w:val="007752A7"/>
    <w:rsid w:val="00792807"/>
    <w:rsid w:val="0080503A"/>
    <w:rsid w:val="008423C7"/>
    <w:rsid w:val="00862F00"/>
    <w:rsid w:val="008E3E01"/>
    <w:rsid w:val="0097514A"/>
    <w:rsid w:val="009A4200"/>
    <w:rsid w:val="00A26A26"/>
    <w:rsid w:val="00A70943"/>
    <w:rsid w:val="00A95139"/>
    <w:rsid w:val="00B54867"/>
    <w:rsid w:val="00BE3A89"/>
    <w:rsid w:val="00DA53ED"/>
    <w:rsid w:val="00DA7EB8"/>
    <w:rsid w:val="00DC6E27"/>
    <w:rsid w:val="00E01BAE"/>
    <w:rsid w:val="00E14B8E"/>
    <w:rsid w:val="00E637E8"/>
    <w:rsid w:val="00EB2321"/>
    <w:rsid w:val="00EC26DB"/>
    <w:rsid w:val="00EC5F3D"/>
    <w:rsid w:val="00F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66197"/>
  <w15:chartTrackingRefBased/>
  <w15:docId w15:val="{8D75F2C0-F679-4C30-AF86-ADB078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A26"/>
  </w:style>
  <w:style w:type="paragraph" w:styleId="Heading1">
    <w:name w:val="heading 1"/>
    <w:basedOn w:val="Normal"/>
    <w:next w:val="Normal"/>
    <w:link w:val="Heading1Char"/>
    <w:uiPriority w:val="9"/>
    <w:qFormat/>
    <w:rsid w:val="00A2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6"/>
  </w:style>
  <w:style w:type="paragraph" w:styleId="Title">
    <w:name w:val="Title"/>
    <w:basedOn w:val="Normal"/>
    <w:next w:val="Normal"/>
    <w:link w:val="TitleChar"/>
    <w:uiPriority w:val="10"/>
    <w:qFormat/>
    <w:rsid w:val="00A26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26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A2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A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yperlink" Target="http://www.originlab.com/index.aspx?go=Products/Origin/Grap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iki.originlab.com/~originla/howto/index.php?title=Tutorial:3D_Plott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b\Desktop\Physics\Theoretical%20mathematical%20mode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b\Desktop\Physics\Theoretical%20mathematical%20mode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</a:t>
            </a:r>
            <a:r>
              <a:rPr lang="en-US" baseline="0"/>
              <a:t> and Torque relation given constant Motor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'changing power'!$E$3</c:f>
              <c:strCache>
                <c:ptCount val="1"/>
                <c:pt idx="0">
                  <c:v>Calculated Torque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'changing power'!$E$4:$E$31</c:f>
              <c:numCache>
                <c:formatCode>0.00</c:formatCode>
                <c:ptCount val="28"/>
                <c:pt idx="0">
                  <c:v>0</c:v>
                </c:pt>
                <c:pt idx="1">
                  <c:v>5.7142857142857141E-2</c:v>
                </c:pt>
                <c:pt idx="2">
                  <c:v>0.11428571428571428</c:v>
                </c:pt>
                <c:pt idx="3">
                  <c:v>0.17142857142857143</c:v>
                </c:pt>
                <c:pt idx="4">
                  <c:v>0.22857142857142856</c:v>
                </c:pt>
                <c:pt idx="5">
                  <c:v>0.2857142857142857</c:v>
                </c:pt>
                <c:pt idx="6">
                  <c:v>0.34285714285714286</c:v>
                </c:pt>
                <c:pt idx="7">
                  <c:v>0.4</c:v>
                </c:pt>
                <c:pt idx="8">
                  <c:v>0.45714285714285713</c:v>
                </c:pt>
                <c:pt idx="9">
                  <c:v>0.51428571428571423</c:v>
                </c:pt>
                <c:pt idx="10">
                  <c:v>0.5714285714285714</c:v>
                </c:pt>
                <c:pt idx="11">
                  <c:v>0.62857142857142856</c:v>
                </c:pt>
                <c:pt idx="12">
                  <c:v>0.68571428571428572</c:v>
                </c:pt>
                <c:pt idx="13">
                  <c:v>0.74285714285714288</c:v>
                </c:pt>
                <c:pt idx="14">
                  <c:v>0.8</c:v>
                </c:pt>
                <c:pt idx="15">
                  <c:v>0.8571428571428571</c:v>
                </c:pt>
                <c:pt idx="16">
                  <c:v>0.91428571428571426</c:v>
                </c:pt>
                <c:pt idx="17">
                  <c:v>0.97142857142857142</c:v>
                </c:pt>
                <c:pt idx="18">
                  <c:v>1.0285714285714285</c:v>
                </c:pt>
                <c:pt idx="19">
                  <c:v>1.0857142857142856</c:v>
                </c:pt>
                <c:pt idx="20">
                  <c:v>1.1428571428571428</c:v>
                </c:pt>
                <c:pt idx="21">
                  <c:v>1.2</c:v>
                </c:pt>
                <c:pt idx="22">
                  <c:v>1.2571428571428571</c:v>
                </c:pt>
                <c:pt idx="23">
                  <c:v>1.3142857142857143</c:v>
                </c:pt>
                <c:pt idx="24">
                  <c:v>1.3714285714285714</c:v>
                </c:pt>
                <c:pt idx="25">
                  <c:v>1.4285714285714286</c:v>
                </c:pt>
                <c:pt idx="26">
                  <c:v>1.4857142857142858</c:v>
                </c:pt>
                <c:pt idx="27">
                  <c:v>1.5428571428571429</c:v>
                </c:pt>
              </c:numCache>
            </c:numRef>
          </c:xVal>
          <c:yVal>
            <c:numRef>
              <c:f>'changing power'!$C$4:$C$31</c:f>
              <c:numCache>
                <c:formatCode>0.0</c:formatCode>
                <c:ptCount val="28"/>
                <c:pt idx="0">
                  <c:v>0</c:v>
                </c:pt>
                <c:pt idx="1">
                  <c:v>2.5</c:v>
                </c:pt>
                <c:pt idx="2">
                  <c:v>5</c:v>
                </c:pt>
                <c:pt idx="3">
                  <c:v>7.5</c:v>
                </c:pt>
                <c:pt idx="4">
                  <c:v>10</c:v>
                </c:pt>
                <c:pt idx="5">
                  <c:v>12.5</c:v>
                </c:pt>
                <c:pt idx="6">
                  <c:v>15</c:v>
                </c:pt>
                <c:pt idx="7">
                  <c:v>17.5</c:v>
                </c:pt>
                <c:pt idx="8">
                  <c:v>20</c:v>
                </c:pt>
                <c:pt idx="9">
                  <c:v>22.5</c:v>
                </c:pt>
                <c:pt idx="10">
                  <c:v>25</c:v>
                </c:pt>
                <c:pt idx="11">
                  <c:v>27.5</c:v>
                </c:pt>
                <c:pt idx="12">
                  <c:v>30</c:v>
                </c:pt>
                <c:pt idx="13">
                  <c:v>32.5</c:v>
                </c:pt>
                <c:pt idx="14">
                  <c:v>35</c:v>
                </c:pt>
                <c:pt idx="15">
                  <c:v>37.5</c:v>
                </c:pt>
                <c:pt idx="16">
                  <c:v>40</c:v>
                </c:pt>
                <c:pt idx="17">
                  <c:v>42.5</c:v>
                </c:pt>
                <c:pt idx="18">
                  <c:v>45</c:v>
                </c:pt>
                <c:pt idx="19">
                  <c:v>47.5</c:v>
                </c:pt>
                <c:pt idx="20">
                  <c:v>50</c:v>
                </c:pt>
                <c:pt idx="21">
                  <c:v>52.5</c:v>
                </c:pt>
                <c:pt idx="22">
                  <c:v>55</c:v>
                </c:pt>
                <c:pt idx="23">
                  <c:v>57.5</c:v>
                </c:pt>
                <c:pt idx="24">
                  <c:v>60</c:v>
                </c:pt>
                <c:pt idx="25">
                  <c:v>62.5</c:v>
                </c:pt>
                <c:pt idx="26">
                  <c:v>65</c:v>
                </c:pt>
                <c:pt idx="27">
                  <c:v>67.5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9C-4B7B-A616-918871EC5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907632"/>
        <c:axId val="226907072"/>
      </c:scatterChart>
      <c:valAx>
        <c:axId val="22690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907072"/>
        <c:crosses val="autoZero"/>
        <c:crossBetween val="midCat"/>
      </c:valAx>
      <c:valAx>
        <c:axId val="2269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90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and Motor</a:t>
            </a:r>
            <a:r>
              <a:rPr lang="en-US" baseline="0"/>
              <a:t> speed relation given constant Torque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'changing power'!$G$4:$G$31</c:f>
              <c:numCache>
                <c:formatCode>0</c:formatCode>
                <c:ptCount val="28"/>
                <c:pt idx="0">
                  <c:v>0</c:v>
                </c:pt>
                <c:pt idx="1">
                  <c:v>28.571428571428573</c:v>
                </c:pt>
                <c:pt idx="2">
                  <c:v>57.142857142857146</c:v>
                </c:pt>
                <c:pt idx="3">
                  <c:v>85.714285714285708</c:v>
                </c:pt>
                <c:pt idx="4">
                  <c:v>114.28571428571429</c:v>
                </c:pt>
                <c:pt idx="5">
                  <c:v>142.85714285714286</c:v>
                </c:pt>
                <c:pt idx="6">
                  <c:v>171.42857142857142</c:v>
                </c:pt>
                <c:pt idx="7">
                  <c:v>200</c:v>
                </c:pt>
                <c:pt idx="8">
                  <c:v>228.57142857142858</c:v>
                </c:pt>
                <c:pt idx="9">
                  <c:v>257.14285714285717</c:v>
                </c:pt>
                <c:pt idx="10">
                  <c:v>285.71428571428572</c:v>
                </c:pt>
                <c:pt idx="11">
                  <c:v>314.28571428571428</c:v>
                </c:pt>
                <c:pt idx="12">
                  <c:v>342.85714285714283</c:v>
                </c:pt>
                <c:pt idx="13">
                  <c:v>371.42857142857144</c:v>
                </c:pt>
                <c:pt idx="14">
                  <c:v>400</c:v>
                </c:pt>
                <c:pt idx="15">
                  <c:v>428.57142857142856</c:v>
                </c:pt>
                <c:pt idx="16">
                  <c:v>457.14285714285717</c:v>
                </c:pt>
                <c:pt idx="17">
                  <c:v>485.71428571428572</c:v>
                </c:pt>
                <c:pt idx="18">
                  <c:v>514.28571428571433</c:v>
                </c:pt>
                <c:pt idx="19">
                  <c:v>542.85714285714289</c:v>
                </c:pt>
                <c:pt idx="20">
                  <c:v>571.42857142857144</c:v>
                </c:pt>
                <c:pt idx="21">
                  <c:v>600</c:v>
                </c:pt>
                <c:pt idx="22">
                  <c:v>628.57142857142856</c:v>
                </c:pt>
                <c:pt idx="23">
                  <c:v>657.14285714285711</c:v>
                </c:pt>
                <c:pt idx="24">
                  <c:v>685.71428571428567</c:v>
                </c:pt>
                <c:pt idx="25">
                  <c:v>714.28571428571433</c:v>
                </c:pt>
                <c:pt idx="26">
                  <c:v>742.85714285714289</c:v>
                </c:pt>
                <c:pt idx="27">
                  <c:v>771.42857142857144</c:v>
                </c:pt>
              </c:numCache>
            </c:numRef>
          </c:xVal>
          <c:yVal>
            <c:numRef>
              <c:f>'changing power'!$C$4:$C$31</c:f>
              <c:numCache>
                <c:formatCode>0.0</c:formatCode>
                <c:ptCount val="28"/>
                <c:pt idx="0">
                  <c:v>0</c:v>
                </c:pt>
                <c:pt idx="1">
                  <c:v>2.5</c:v>
                </c:pt>
                <c:pt idx="2">
                  <c:v>5</c:v>
                </c:pt>
                <c:pt idx="3">
                  <c:v>7.5</c:v>
                </c:pt>
                <c:pt idx="4">
                  <c:v>10</c:v>
                </c:pt>
                <c:pt idx="5">
                  <c:v>12.5</c:v>
                </c:pt>
                <c:pt idx="6">
                  <c:v>15</c:v>
                </c:pt>
                <c:pt idx="7">
                  <c:v>17.5</c:v>
                </c:pt>
                <c:pt idx="8">
                  <c:v>20</c:v>
                </c:pt>
                <c:pt idx="9">
                  <c:v>22.5</c:v>
                </c:pt>
                <c:pt idx="10">
                  <c:v>25</c:v>
                </c:pt>
                <c:pt idx="11">
                  <c:v>27.5</c:v>
                </c:pt>
                <c:pt idx="12">
                  <c:v>30</c:v>
                </c:pt>
                <c:pt idx="13">
                  <c:v>32.5</c:v>
                </c:pt>
                <c:pt idx="14">
                  <c:v>35</c:v>
                </c:pt>
                <c:pt idx="15">
                  <c:v>37.5</c:v>
                </c:pt>
                <c:pt idx="16">
                  <c:v>40</c:v>
                </c:pt>
                <c:pt idx="17">
                  <c:v>42.5</c:v>
                </c:pt>
                <c:pt idx="18">
                  <c:v>45</c:v>
                </c:pt>
                <c:pt idx="19">
                  <c:v>47.5</c:v>
                </c:pt>
                <c:pt idx="20">
                  <c:v>50</c:v>
                </c:pt>
                <c:pt idx="21">
                  <c:v>52.5</c:v>
                </c:pt>
                <c:pt idx="22">
                  <c:v>55</c:v>
                </c:pt>
                <c:pt idx="23">
                  <c:v>57.5</c:v>
                </c:pt>
                <c:pt idx="24">
                  <c:v>60</c:v>
                </c:pt>
                <c:pt idx="25">
                  <c:v>62.5</c:v>
                </c:pt>
                <c:pt idx="26">
                  <c:v>65</c:v>
                </c:pt>
                <c:pt idx="27">
                  <c:v>67.5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E-4D86-BBE8-D4C14A3525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911552"/>
        <c:axId val="226910432"/>
      </c:scatterChart>
      <c:valAx>
        <c:axId val="22691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910432"/>
        <c:crosses val="autoZero"/>
        <c:crossBetween val="midCat"/>
      </c:valAx>
      <c:valAx>
        <c:axId val="22691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91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Lafayette College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Windows User</dc:creator>
  <cp:keywords/>
  <dc:description/>
  <cp:lastModifiedBy>Zainab Hussein</cp:lastModifiedBy>
  <cp:revision>7</cp:revision>
  <dcterms:created xsi:type="dcterms:W3CDTF">2017-03-24T03:00:00Z</dcterms:created>
  <dcterms:modified xsi:type="dcterms:W3CDTF">2017-03-26T06:46:00Z</dcterms:modified>
</cp:coreProperties>
</file>