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Pr="00EC7C24" w:rsidRDefault="00DD09A2" w:rsidP="00EC7C24">
      <w:pPr>
        <w:pStyle w:val="Title"/>
        <w:jc w:val="center"/>
      </w:pPr>
      <w:r w:rsidRPr="00EC7C24">
        <w:t xml:space="preserve">Report of Combined data files from </w:t>
      </w:r>
      <w:proofErr w:type="gramStart"/>
      <w:r w:rsidRPr="00EC7C24">
        <w:t>Spring</w:t>
      </w:r>
      <w:proofErr w:type="gramEnd"/>
      <w:r w:rsidRPr="00EC7C24">
        <w:t xml:space="preserve"> 2017 and </w:t>
      </w:r>
      <w:r w:rsidR="00EC7C24">
        <w:t>S</w:t>
      </w:r>
      <w:r w:rsidR="00EC7C24" w:rsidRPr="00EC7C24">
        <w:t>pring</w:t>
      </w:r>
      <w:r w:rsidRPr="00EC7C24">
        <w:t xml:space="preserve"> 2016</w:t>
      </w:r>
    </w:p>
    <w:p w:rsidR="00DD09A2" w:rsidRPr="00EC7C24" w:rsidRDefault="00DD09A2" w:rsidP="00EC7C24">
      <w:pPr>
        <w:pStyle w:val="Subtitle"/>
        <w:jc w:val="center"/>
      </w:pPr>
      <w:r w:rsidRPr="00EC7C24">
        <w:t>Zainab Hussein</w:t>
      </w:r>
    </w:p>
    <w:p w:rsidR="00DD09A2" w:rsidRPr="00EC7C24" w:rsidRDefault="00DD09A2" w:rsidP="00EC7C24">
      <w:pPr>
        <w:pStyle w:val="Subtitle"/>
        <w:jc w:val="center"/>
      </w:pPr>
      <w:r w:rsidRPr="00EC7C24">
        <w:t>April 26, 2017</w:t>
      </w:r>
    </w:p>
    <w:p w:rsidR="00DD09A2" w:rsidRPr="00EC7C24" w:rsidRDefault="00DD09A2">
      <w:pPr>
        <w:rPr>
          <w:rFonts w:asciiTheme="minorHAnsi" w:hAnsiTheme="minorHAnsi" w:cstheme="minorHAnsi"/>
        </w:rPr>
      </w:pPr>
      <w:bookmarkStart w:id="0" w:name="_GoBack"/>
      <w:bookmarkEnd w:id="0"/>
    </w:p>
    <w:p w:rsidR="00DD09A2" w:rsidRPr="00EC7C24" w:rsidRDefault="00DD09A2" w:rsidP="00DD09A2">
      <w:pPr>
        <w:jc w:val="center"/>
        <w:rPr>
          <w:rFonts w:asciiTheme="minorHAnsi" w:hAnsiTheme="minorHAnsi" w:cstheme="minorHAnsi"/>
        </w:rPr>
      </w:pPr>
      <w:r w:rsidRPr="00EC7C24">
        <w:rPr>
          <w:rFonts w:asciiTheme="minorHAnsi" w:hAnsiTheme="minorHAnsi" w:cstheme="minorHAnsi"/>
          <w:noProof/>
        </w:rPr>
        <w:drawing>
          <wp:inline distT="0" distB="0" distL="0" distR="0" wp14:anchorId="5AD35A8F" wp14:editId="7946083F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A2" w:rsidRPr="00EC7C24" w:rsidRDefault="00DD09A2">
      <w:pPr>
        <w:rPr>
          <w:rFonts w:asciiTheme="minorHAnsi" w:hAnsiTheme="minorHAnsi" w:cstheme="minorHAnsi"/>
        </w:rPr>
      </w:pPr>
    </w:p>
    <w:p w:rsidR="00DD09A2" w:rsidRPr="00EC7C24" w:rsidRDefault="00DD09A2" w:rsidP="00EC7C24">
      <w:pPr>
        <w:rPr>
          <w:rFonts w:asciiTheme="minorHAnsi" w:hAnsiTheme="minorHAnsi" w:cstheme="minorHAnsi"/>
        </w:rPr>
      </w:pPr>
      <w:r w:rsidRPr="00EC7C24">
        <w:rPr>
          <w:rFonts w:asciiTheme="minorHAnsi" w:hAnsiTheme="minorHAnsi" w:cstheme="minorHAnsi"/>
        </w:rPr>
        <w:t xml:space="preserve">The lookup </w:t>
      </w:r>
      <w:r w:rsidR="00EC7C24" w:rsidRPr="00EC7C24">
        <w:rPr>
          <w:rFonts w:asciiTheme="minorHAnsi" w:hAnsiTheme="minorHAnsi" w:cstheme="minorHAnsi"/>
        </w:rPr>
        <w:t>table consists of combined data:</w:t>
      </w:r>
      <w:r w:rsidRPr="00EC7C24">
        <w:rPr>
          <w:rFonts w:asciiTheme="minorHAnsi" w:hAnsiTheme="minorHAnsi" w:cstheme="minorHAnsi"/>
        </w:rPr>
        <w:t xml:space="preserve"> the I</w:t>
      </w:r>
      <w:r w:rsidR="00B945BD" w:rsidRPr="00EC7C24">
        <w:rPr>
          <w:rFonts w:asciiTheme="minorHAnsi" w:hAnsiTheme="minorHAnsi" w:cstheme="minorHAnsi"/>
        </w:rPr>
        <w:t>D Number consisting of Zainab_4-</w:t>
      </w:r>
      <w:r w:rsidRPr="00EC7C24">
        <w:rPr>
          <w:rFonts w:asciiTheme="minorHAnsi" w:hAnsiTheme="minorHAnsi" w:cstheme="minorHAnsi"/>
        </w:rPr>
        <w:t xml:space="preserve">x-xxxx is from the </w:t>
      </w:r>
      <w:r w:rsidR="00EC7C24" w:rsidRPr="00EC7C24">
        <w:rPr>
          <w:rFonts w:asciiTheme="minorHAnsi" w:hAnsiTheme="minorHAnsi" w:cstheme="minorHAnsi"/>
        </w:rPr>
        <w:t>spring</w:t>
      </w:r>
      <w:r w:rsidRPr="00EC7C24">
        <w:rPr>
          <w:rFonts w:asciiTheme="minorHAnsi" w:hAnsiTheme="minorHAnsi" w:cstheme="minorHAnsi"/>
        </w:rPr>
        <w:t xml:space="preserve"> of 2017 collected with co</w:t>
      </w:r>
      <w:r w:rsidR="00EC7C24" w:rsidRPr="00EC7C24">
        <w:rPr>
          <w:rFonts w:asciiTheme="minorHAnsi" w:hAnsiTheme="minorHAnsi" w:cstheme="minorHAnsi"/>
        </w:rPr>
        <w:t xml:space="preserve">nstant supply voltage of 91.5V and ID Number of Spring_2016 is from the spring 2016 collected with supply voltage if 89.7V. </w:t>
      </w:r>
      <w:r w:rsidRPr="00EC7C24">
        <w:rPr>
          <w:rFonts w:asciiTheme="minorHAnsi" w:hAnsiTheme="minorHAnsi" w:cstheme="minorHAnsi"/>
        </w:rPr>
        <w:t xml:space="preserve">The analysis of </w:t>
      </w:r>
      <w:r w:rsidR="00EC7C24" w:rsidRPr="00EC7C24">
        <w:rPr>
          <w:rFonts w:asciiTheme="minorHAnsi" w:hAnsiTheme="minorHAnsi" w:cstheme="minorHAnsi"/>
        </w:rPr>
        <w:t xml:space="preserve">the spring 2017 data is done in </w:t>
      </w:r>
      <w:r w:rsidR="00EC7C24" w:rsidRPr="00EC7C24">
        <w:rPr>
          <w:rFonts w:asciiTheme="minorHAnsi" w:hAnsiTheme="minorHAnsi" w:cstheme="minorHAnsi"/>
          <w:i/>
          <w:iCs/>
        </w:rPr>
        <w:t>Report on Usefulness of Data Collected and Plausibility of the Electric Car’s Motor</w:t>
      </w:r>
      <w:r w:rsidRPr="00EC7C24">
        <w:rPr>
          <w:rFonts w:asciiTheme="minorHAnsi" w:hAnsiTheme="minorHAnsi" w:cstheme="minorHAnsi"/>
        </w:rPr>
        <w:t xml:space="preserve">. This data was limited because the experimental data did not cover low values of load torque and low motor speeds. </w:t>
      </w:r>
    </w:p>
    <w:p w:rsidR="00FA6426" w:rsidRPr="00EC7C24" w:rsidRDefault="00DD09A2" w:rsidP="00EC7C24">
      <w:pPr>
        <w:rPr>
          <w:rFonts w:asciiTheme="minorHAnsi" w:hAnsiTheme="minorHAnsi" w:cstheme="minorHAnsi"/>
        </w:rPr>
      </w:pPr>
      <w:r w:rsidRPr="00EC7C24">
        <w:rPr>
          <w:rFonts w:asciiTheme="minorHAnsi" w:hAnsiTheme="minorHAnsi" w:cstheme="minorHAnsi"/>
        </w:rPr>
        <w:t xml:space="preserve">For a more conclusive characterization of the motor and motor controller system, data collected in spring 2016 was combined with the 2017 data, to </w:t>
      </w:r>
      <w:r w:rsidR="00B729FB" w:rsidRPr="00EC7C24">
        <w:rPr>
          <w:rFonts w:asciiTheme="minorHAnsi" w:hAnsiTheme="minorHAnsi" w:cstheme="minorHAnsi"/>
        </w:rPr>
        <w:t>make up for the missing low load torque and low motor speed data. Unlike the 2017 data file</w:t>
      </w:r>
      <w:r w:rsidR="00B945BD" w:rsidRPr="00EC7C24">
        <w:rPr>
          <w:rFonts w:asciiTheme="minorHAnsi" w:hAnsiTheme="minorHAnsi" w:cstheme="minorHAnsi"/>
        </w:rPr>
        <w:t xml:space="preserve"> which is cleaned up</w:t>
      </w:r>
      <w:r w:rsidR="00B729FB" w:rsidRPr="00EC7C24">
        <w:rPr>
          <w:rFonts w:asciiTheme="minorHAnsi" w:hAnsiTheme="minorHAnsi" w:cstheme="minorHAnsi"/>
        </w:rPr>
        <w:t xml:space="preserve">, 2016 data is the raw data found in the ECE 492 records. </w:t>
      </w:r>
      <w:r w:rsidR="00FA6426" w:rsidRPr="00EC7C24">
        <w:rPr>
          <w:rFonts w:asciiTheme="minorHAnsi" w:hAnsiTheme="minorHAnsi" w:cstheme="minorHAnsi"/>
        </w:rPr>
        <w:t>T</w:t>
      </w:r>
      <w:r w:rsidR="00EC7C24" w:rsidRPr="00EC7C24">
        <w:rPr>
          <w:rFonts w:asciiTheme="minorHAnsi" w:hAnsiTheme="minorHAnsi" w:cstheme="minorHAnsi"/>
        </w:rPr>
        <w:t>o c</w:t>
      </w:r>
      <w:r w:rsidR="00FA6426" w:rsidRPr="00EC7C24">
        <w:rPr>
          <w:rFonts w:asciiTheme="minorHAnsi" w:hAnsiTheme="minorHAnsi" w:cstheme="minorHAnsi"/>
        </w:rPr>
        <w:t xml:space="preserve">ompensate for the difference in constant voltage used for the 2016 data, a new current is used after adjustment shown in equation 1. </w:t>
      </w:r>
    </w:p>
    <w:p w:rsidR="00FA6426" w:rsidRPr="00EC7C24" w:rsidRDefault="00FA6426" w:rsidP="00EC7C24">
      <w:pPr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ELECTRIC</m:t>
            </m:r>
          </m:sub>
        </m:sSub>
        <m:r>
          <w:rPr>
            <w:rFonts w:ascii="Cambria Math" w:hAnsi="Cambria Math" w:cstheme="minorHAnsi"/>
          </w:rPr>
          <m:t>=91.5I</m:t>
        </m:r>
      </m:oMath>
      <w:r w:rsidR="00EC7C24" w:rsidRPr="00EC7C24">
        <w:rPr>
          <w:rFonts w:asciiTheme="minorHAnsi" w:hAnsiTheme="minorHAnsi" w:cstheme="minorHAnsi"/>
        </w:rPr>
        <w:tab/>
        <w:t>Eq.1</w:t>
      </w:r>
    </w:p>
    <w:p w:rsidR="00FA6426" w:rsidRPr="00EC7C24" w:rsidRDefault="00FA6426" w:rsidP="00FA6426">
      <w:pPr>
        <w:rPr>
          <w:rFonts w:asciiTheme="minorHAnsi" w:hAnsiTheme="minorHAnsi" w:cstheme="minorHAnsi"/>
        </w:rPr>
      </w:pPr>
      <w:r w:rsidRPr="00EC7C24">
        <w:rPr>
          <w:rFonts w:asciiTheme="minorHAnsi" w:hAnsiTheme="minorHAnsi" w:cstheme="minorHAnsi"/>
        </w:rPr>
        <w:t xml:space="preserve">Where 91.5V is constant voltage in the 2017 experimental data collection and I is the original supply current in the 2016 data. To adjust to the 89.7V, the new supply current used is shown in equation 2. </w:t>
      </w:r>
    </w:p>
    <w:p w:rsidR="00FA6426" w:rsidRPr="00EC7C24" w:rsidRDefault="00FA6426" w:rsidP="00EC7C24">
      <w:pPr>
        <w:jc w:val="center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NEW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ELECTRIC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89.7V</m:t>
            </m:r>
          </m:den>
        </m:f>
      </m:oMath>
      <w:r w:rsidR="00EC7C24" w:rsidRPr="00EC7C24">
        <w:rPr>
          <w:rFonts w:asciiTheme="minorHAnsi" w:hAnsiTheme="minorHAnsi" w:cstheme="minorHAnsi"/>
        </w:rPr>
        <w:tab/>
        <w:t>Eq.2</w:t>
      </w:r>
    </w:p>
    <w:sectPr w:rsidR="00FA6426" w:rsidRPr="00EC7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648" w:rsidRDefault="00393648" w:rsidP="004C74C0">
      <w:pPr>
        <w:spacing w:after="0" w:line="240" w:lineRule="auto"/>
      </w:pPr>
      <w:r>
        <w:separator/>
      </w:r>
    </w:p>
  </w:endnote>
  <w:endnote w:type="continuationSeparator" w:id="0">
    <w:p w:rsidR="00393648" w:rsidRDefault="00393648" w:rsidP="004C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648" w:rsidRDefault="00393648" w:rsidP="004C74C0">
      <w:pPr>
        <w:spacing w:after="0" w:line="240" w:lineRule="auto"/>
      </w:pPr>
      <w:r>
        <w:separator/>
      </w:r>
    </w:p>
  </w:footnote>
  <w:footnote w:type="continuationSeparator" w:id="0">
    <w:p w:rsidR="00393648" w:rsidRDefault="00393648" w:rsidP="004C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4C0" w:rsidRPr="004C74C0" w:rsidRDefault="004C74C0" w:rsidP="004C74C0">
    <w:pPr>
      <w:pStyle w:val="Header"/>
      <w:rPr>
        <w:rFonts w:asciiTheme="minorHAnsi" w:hAnsiTheme="minorHAnsi" w:cstheme="minorHAnsi"/>
      </w:rPr>
    </w:pPr>
    <w:r w:rsidRPr="004C74C0">
      <w:rPr>
        <w:rFonts w:asciiTheme="minorHAnsi" w:hAnsiTheme="minorHAnsi" w:cstheme="minorHAnsi"/>
      </w:rPr>
      <w:t>ECE 492</w:t>
    </w:r>
  </w:p>
  <w:p w:rsidR="004C74C0" w:rsidRDefault="004C74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A2"/>
    <w:rsid w:val="00393648"/>
    <w:rsid w:val="003C471C"/>
    <w:rsid w:val="00446DD3"/>
    <w:rsid w:val="004C74C0"/>
    <w:rsid w:val="00B729FB"/>
    <w:rsid w:val="00B945BD"/>
    <w:rsid w:val="00DD09A2"/>
    <w:rsid w:val="00EC7C24"/>
    <w:rsid w:val="00F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8D21A-F1DD-4978-AE87-C1464A0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09A2"/>
  </w:style>
  <w:style w:type="character" w:customStyle="1" w:styleId="DateChar">
    <w:name w:val="Date Char"/>
    <w:basedOn w:val="DefaultParagraphFont"/>
    <w:link w:val="Date"/>
    <w:uiPriority w:val="99"/>
    <w:semiHidden/>
    <w:rsid w:val="00DD09A2"/>
  </w:style>
  <w:style w:type="character" w:styleId="PlaceholderText">
    <w:name w:val="Placeholder Text"/>
    <w:basedOn w:val="DefaultParagraphFont"/>
    <w:uiPriority w:val="99"/>
    <w:semiHidden/>
    <w:rsid w:val="00FA64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24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7C24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C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C0"/>
  </w:style>
  <w:style w:type="paragraph" w:styleId="Footer">
    <w:name w:val="footer"/>
    <w:basedOn w:val="Normal"/>
    <w:link w:val="FooterChar"/>
    <w:uiPriority w:val="99"/>
    <w:unhideWhenUsed/>
    <w:rsid w:val="004C7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2017-04-27T22:51:00Z</cp:lastPrinted>
  <dcterms:created xsi:type="dcterms:W3CDTF">2017-04-27T18:47:00Z</dcterms:created>
  <dcterms:modified xsi:type="dcterms:W3CDTF">2017-04-27T22:52:00Z</dcterms:modified>
</cp:coreProperties>
</file>