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 will be surprised by the large area of ​​the institution with a spacious hall and a huge dance floor, two bars, "silence" zones and VIP-rooms, which can accommodate a small company and a crowded banquet. Also you will be fascinated by the unique stylish interior of our establishment.</w:t>
        <w:br w:type="textWrapping"/>
        <w:t xml:space="preserve">Karaoke bar in the center of Moscow is equipped with professional British acoustic equipment of one of the best brands from the United Kingdom "TURBOSOUND", which will help to create a real concert hall in the hall.</w:t>
        <w:br w:type="textWrapping"/>
        <w:t xml:space="preserve">Fashionable visual effects, modern lighting equipment and screens of huge sizes will allow you to feel the effect of the presence at the event level no lower than "Eurovision".</w:t>
        <w:br w:type="textWrapping"/>
        <w:t xml:space="preserve">In our karaoke club you do not have to worry about safety for yourself and your loved ones. You are waited by quality drinks, excellent to taste and design of a dish from the brand-chef "Gourmet Alliance", as well as compositions from the repertoire of the best pop and rock performers, a large selection of classics and favorite chanson.</w:t>
        <w:br w:type="textWrapping"/>
        <w:t xml:space="preserve">A cozy karaoke restaurant in the center of Moscow will be to your liking, as a connoisseur of a relaxed relax after a hard working day, and noisy companies. The friendly atmosphere of the institution will arrange you and your loved ones to sing together.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Average bill for one person 50$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