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Relax in a Finnish sauna or Russian sauna on the wood:</w:t>
        <w:br w:type="textWrapping"/>
        <w:t xml:space="preserve"> 2 hours rest for the company up to 4 people in a Finnish sauna or Russian bath 30 $</w:t>
        <w:br w:type="textWrapping"/>
        <w:t xml:space="preserve">3 hours 40 $ 4 hours 50 $</w:t>
        <w:br w:type="textWrapping"/>
        <w:t xml:space="preserve">In the price of a holiday in a Finnish sauna includes:</w:t>
        <w:br w:type="textWrapping"/>
        <w:t xml:space="preserve">- stay in the bath complex;</w:t>
        <w:br w:type="textWrapping"/>
        <w:t xml:space="preserve">- visiting the Finnish sauna;</w:t>
        <w:br w:type="textWrapping"/>
        <w:t xml:space="preserve">- use of the rest room;</w:t>
        <w:br w:type="textWrapping"/>
        <w:t xml:space="preserve">- parking;</w:t>
        <w:br w:type="textWrapping"/>
        <w:t xml:space="preserve">- use of the swimming pool.</w:t>
        <w:br w:type="textWrapping"/>
        <w:t xml:space="preserve">In the price of a holiday in a Russian sauna on wood includes:</w:t>
        <w:br w:type="textWrapping"/>
        <w:t xml:space="preserve">- stay in the bath complex;</w:t>
        <w:br w:type="textWrapping"/>
        <w:t xml:space="preserve">- visiting a Russian bath on firewood;</w:t>
        <w:br w:type="textWrapping"/>
        <w:t xml:space="preserve">- use of the rest room;</w:t>
        <w:br w:type="textWrapping"/>
        <w:t xml:space="preserve">- parking;</w:t>
        <w:br w:type="textWrapping"/>
        <w:t xml:space="preserve">- enjoying a font.</w:t>
        <w:br w:type="textWrapping"/>
        <w:t xml:space="preserve">Additional paid:</w:t>
        <w:br w:type="textWrapping"/>
        <w:t xml:space="preserve">- a set of linen (towels, sheets, slippers) - $ 5 / set;</w:t>
        <w:br w:type="textWrapping"/>
        <w:t xml:space="preserve">- Hammam (optional) - $ 8 per hour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