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8B" w:rsidRDefault="00CB6557">
      <w:pPr>
        <w:jc w:val="center"/>
        <w:rPr>
          <w:sz w:val="56"/>
          <w:szCs w:val="56"/>
          <w:u w:val="single"/>
          <w:lang w:val="pt-BR"/>
        </w:rPr>
      </w:pPr>
      <w:r>
        <w:rPr>
          <w:noProof/>
          <w:sz w:val="56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66675</wp:posOffset>
                </wp:positionV>
                <wp:extent cx="7569835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8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8B" w:rsidRDefault="00CB655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Sistema de controle de Empréstimos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90pt;margin-top:5.25pt;width:596.05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" filled="f" stroked="f" strokeweight=".5pt">
                <v:textbox style="mso-fit-shape-to-text:t">
                  <w:txbxContent>
                    <w:p w:rsidR="0042608B" w:rsidRDefault="00CB655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Sistema de controle de Empréstimos</w:t>
                      </w:r>
                    </w:p>
                  </w:txbxContent>
                </v:textbox>
              </v:shape>
            </w:pict>
          </mc:Fallback>
        </mc:AlternateContent>
      </w: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jc w:val="both"/>
        <w:rPr>
          <w:sz w:val="56"/>
          <w:szCs w:val="56"/>
          <w:u w:val="single"/>
          <w:lang w:val="pt-BR"/>
        </w:rPr>
      </w:pPr>
    </w:p>
    <w:p w:rsidR="0042608B" w:rsidRDefault="00CB6557">
      <w:pPr>
        <w:rPr>
          <w:sz w:val="56"/>
          <w:szCs w:val="56"/>
          <w:u w:val="single"/>
          <w:lang w:val="pt-BR"/>
        </w:rPr>
      </w:pPr>
      <w:r>
        <w:rPr>
          <w:sz w:val="56"/>
          <w:szCs w:val="56"/>
          <w:u w:val="single"/>
          <w:lang w:val="pt-BR"/>
        </w:rPr>
        <w:lastRenderedPageBreak/>
        <w:t>Índice</w:t>
      </w:r>
    </w:p>
    <w:p w:rsidR="0042608B" w:rsidRDefault="0042608B">
      <w:pPr>
        <w:jc w:val="center"/>
        <w:rPr>
          <w:sz w:val="24"/>
          <w:szCs w:val="24"/>
          <w:u w:val="single"/>
          <w:lang w:val="pt-BR"/>
        </w:rPr>
      </w:pPr>
    </w:p>
    <w:p w:rsidR="0042608B" w:rsidRDefault="00CB6557">
      <w:pPr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Funcionalidades</w:t>
      </w:r>
    </w:p>
    <w:p w:rsidR="0042608B" w:rsidRDefault="00CB6557">
      <w:pPr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Clientes</w:t>
      </w:r>
    </w:p>
    <w:p w:rsidR="0042608B" w:rsidRDefault="00CB6557">
      <w:pPr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Empréstimos</w:t>
      </w:r>
    </w:p>
    <w:p w:rsidR="0042608B" w:rsidRDefault="0042608B">
      <w:pPr>
        <w:jc w:val="both"/>
        <w:rPr>
          <w:sz w:val="24"/>
          <w:szCs w:val="24"/>
          <w:u w:val="single"/>
          <w:lang w:val="pt-BR"/>
        </w:rPr>
      </w:pPr>
    </w:p>
    <w:p w:rsidR="0042608B" w:rsidRDefault="00CB6557">
      <w:pPr>
        <w:rPr>
          <w:sz w:val="24"/>
          <w:szCs w:val="24"/>
          <w:u w:val="single"/>
          <w:lang w:val="pt-BR"/>
        </w:rPr>
      </w:pPr>
      <w:r>
        <w:rPr>
          <w:sz w:val="56"/>
          <w:szCs w:val="56"/>
          <w:u w:val="single"/>
          <w:lang w:val="pt-BR"/>
        </w:rPr>
        <w:t>Funcionalidades</w:t>
      </w:r>
    </w:p>
    <w:p w:rsidR="0042608B" w:rsidRDefault="0042608B">
      <w:pPr>
        <w:jc w:val="center"/>
        <w:rPr>
          <w:sz w:val="24"/>
          <w:szCs w:val="24"/>
          <w:lang w:val="pt-BR"/>
        </w:rPr>
      </w:pPr>
    </w:p>
    <w:p w:rsidR="0042608B" w:rsidRDefault="00CB655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sistema de gestão de empréstimos deve </w:t>
      </w:r>
      <w:r>
        <w:rPr>
          <w:sz w:val="24"/>
          <w:szCs w:val="24"/>
          <w:lang w:val="pt-BR"/>
        </w:rPr>
        <w:t>tornar possível o controle de uma carteira de empréstimos, podendo:</w:t>
      </w:r>
    </w:p>
    <w:p w:rsidR="0042608B" w:rsidRDefault="0042608B">
      <w:pPr>
        <w:rPr>
          <w:sz w:val="24"/>
          <w:szCs w:val="24"/>
          <w:lang w:val="pt-BR"/>
        </w:rPr>
      </w:pPr>
    </w:p>
    <w:p w:rsidR="0042608B" w:rsidRDefault="00CB6557">
      <w:pPr>
        <w:rPr>
          <w:sz w:val="24"/>
          <w:szCs w:val="24"/>
          <w:u w:val="single"/>
          <w:lang w:val="pt-BR"/>
        </w:rPr>
      </w:pPr>
      <w:proofErr w:type="gramStart"/>
      <w:r>
        <w:rPr>
          <w:sz w:val="24"/>
          <w:szCs w:val="24"/>
          <w:u w:val="single"/>
          <w:lang w:val="pt-BR"/>
        </w:rPr>
        <w:t>1 .</w:t>
      </w:r>
      <w:proofErr w:type="gramEnd"/>
      <w:r>
        <w:rPr>
          <w:sz w:val="24"/>
          <w:szCs w:val="24"/>
          <w:u w:val="single"/>
          <w:lang w:val="pt-BR"/>
        </w:rPr>
        <w:t xml:space="preserve"> Clientes:</w:t>
      </w:r>
    </w:p>
    <w:p w:rsidR="0042608B" w:rsidRDefault="00CB655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1.1. Cadastrar um novo cliente;</w:t>
      </w:r>
    </w:p>
    <w:p w:rsidR="0042608B" w:rsidRDefault="00CB6557">
      <w:pPr>
        <w:ind w:left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1.2. Ver as informações sobre o cliente cadastrado;</w:t>
      </w:r>
    </w:p>
    <w:p w:rsidR="0042608B" w:rsidRDefault="00CB6557">
      <w:pPr>
        <w:ind w:left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1.3. Alterar o cliente cadastrado;</w:t>
      </w:r>
    </w:p>
    <w:p w:rsidR="0042608B" w:rsidRDefault="00CB6557">
      <w:pPr>
        <w:ind w:left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1.4. Remover o cliente cadastrado;</w:t>
      </w:r>
    </w:p>
    <w:p w:rsidR="0042608B" w:rsidRDefault="00CB6557">
      <w:pPr>
        <w:rPr>
          <w:sz w:val="24"/>
          <w:szCs w:val="24"/>
          <w:u w:val="single"/>
          <w:lang w:val="pt-BR"/>
        </w:rPr>
      </w:pPr>
      <w:proofErr w:type="gramStart"/>
      <w:r>
        <w:rPr>
          <w:sz w:val="24"/>
          <w:szCs w:val="24"/>
          <w:u w:val="single"/>
          <w:lang w:val="pt-BR"/>
        </w:rPr>
        <w:t>2 .</w:t>
      </w:r>
      <w:proofErr w:type="gramEnd"/>
      <w:r>
        <w:rPr>
          <w:sz w:val="24"/>
          <w:szCs w:val="24"/>
          <w:u w:val="single"/>
          <w:lang w:val="pt-BR"/>
        </w:rPr>
        <w:t xml:space="preserve"> Empréstimos:</w:t>
      </w:r>
    </w:p>
    <w:p w:rsidR="0042608B" w:rsidRDefault="00CB655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2.1. Cadastrar um novo empréstimo;</w:t>
      </w:r>
    </w:p>
    <w:p w:rsidR="0042608B" w:rsidRDefault="00CB6557">
      <w:pPr>
        <w:ind w:left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2.2. Ver informações sobre o empréstimo cadastrado;</w:t>
      </w:r>
    </w:p>
    <w:p w:rsidR="0042608B" w:rsidRDefault="00CB6557">
      <w:pPr>
        <w:ind w:left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2.3. Alterar as informações do empréstimo cadastrado;</w:t>
      </w:r>
    </w:p>
    <w:p w:rsidR="0042608B" w:rsidRDefault="00CB6557">
      <w:pPr>
        <w:ind w:left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2.4. Realizar renegociações do empréstimo cadastrado;</w:t>
      </w:r>
    </w:p>
    <w:p w:rsidR="0042608B" w:rsidRDefault="00CB6557">
      <w:pPr>
        <w:ind w:left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2.5. Remover o empréstimo cadastrado;</w:t>
      </w:r>
    </w:p>
    <w:p w:rsidR="0042608B" w:rsidRDefault="00CB6557">
      <w:pPr>
        <w:ind w:left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2.6. Liquidar um </w:t>
      </w:r>
      <w:r>
        <w:rPr>
          <w:sz w:val="24"/>
          <w:szCs w:val="24"/>
          <w:lang w:val="pt-BR"/>
        </w:rPr>
        <w:t>empréstimo cadastrado;</w:t>
      </w:r>
    </w:p>
    <w:p w:rsidR="0042608B" w:rsidRDefault="00CB6557">
      <w:pPr>
        <w:ind w:left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2.7. Realizar o envio de e-mails para o devedor quando o empréstimo estiver prestes a vencer;</w:t>
      </w:r>
    </w:p>
    <w:p w:rsidR="0042608B" w:rsidRDefault="00CB6557">
      <w:pPr>
        <w:ind w:left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2.8. Salvar tabela em PDF;</w:t>
      </w:r>
    </w:p>
    <w:p w:rsidR="0042608B" w:rsidRDefault="00CB6557">
      <w:pPr>
        <w:rPr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t>3. Balanço:</w:t>
      </w:r>
    </w:p>
    <w:p w:rsidR="0042608B" w:rsidRDefault="00CB6557">
      <w:pPr>
        <w:rPr>
          <w:sz w:val="24"/>
          <w:szCs w:val="24"/>
          <w:u w:val="single"/>
          <w:lang w:val="pt-BR"/>
        </w:rPr>
      </w:pPr>
      <w:r>
        <w:rPr>
          <w:sz w:val="24"/>
          <w:szCs w:val="24"/>
          <w:lang w:val="pt-BR"/>
        </w:rPr>
        <w:tab/>
        <w:t>3.1. Adicionar e alterar saldo de conta de empréstimos;</w:t>
      </w:r>
    </w:p>
    <w:p w:rsidR="0042608B" w:rsidRDefault="00CB655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3.2. Visualizar o balanço de empréstimos c</w:t>
      </w:r>
      <w:r>
        <w:rPr>
          <w:sz w:val="24"/>
          <w:szCs w:val="24"/>
          <w:lang w:val="pt-BR"/>
        </w:rPr>
        <w:t xml:space="preserve">om capital aplicado, rentabilidade, </w:t>
      </w:r>
      <w:r>
        <w:rPr>
          <w:sz w:val="24"/>
          <w:szCs w:val="24"/>
          <w:lang w:val="pt-BR"/>
        </w:rPr>
        <w:tab/>
        <w:t>saldo líquido e capital em atraso;</w:t>
      </w:r>
    </w:p>
    <w:p w:rsidR="0042608B" w:rsidRDefault="00CB655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3.3. Salvar documentação em PDF;</w:t>
      </w:r>
    </w:p>
    <w:p w:rsidR="0042608B" w:rsidRDefault="00CB6557">
      <w:pPr>
        <w:rPr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t>4. Configurações</w:t>
      </w:r>
    </w:p>
    <w:p w:rsidR="0042608B" w:rsidRDefault="00CB655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4.1. Alterar dados de cadastro do usuário logado;</w:t>
      </w:r>
    </w:p>
    <w:p w:rsidR="0042608B" w:rsidRDefault="00CB655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4.2. Definir taxa de juros padrão;</w:t>
      </w:r>
    </w:p>
    <w:p w:rsidR="0042608B" w:rsidRDefault="00CB655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4.3. Definir taxa de mora padrão.</w:t>
      </w:r>
    </w:p>
    <w:p w:rsidR="0042608B" w:rsidRDefault="0042608B">
      <w:pPr>
        <w:rPr>
          <w:sz w:val="24"/>
          <w:szCs w:val="24"/>
          <w:lang w:val="pt-BR"/>
        </w:rPr>
      </w:pPr>
    </w:p>
    <w:p w:rsidR="0042608B" w:rsidRDefault="0042608B">
      <w:pPr>
        <w:rPr>
          <w:sz w:val="24"/>
          <w:szCs w:val="24"/>
          <w:lang w:val="pt-BR"/>
        </w:rPr>
      </w:pPr>
    </w:p>
    <w:p w:rsidR="0042608B" w:rsidRDefault="0042608B">
      <w:pPr>
        <w:jc w:val="center"/>
        <w:rPr>
          <w:sz w:val="24"/>
          <w:szCs w:val="24"/>
          <w:lang w:val="pt-BR"/>
        </w:rPr>
      </w:pPr>
    </w:p>
    <w:p w:rsidR="0042608B" w:rsidRDefault="0042608B">
      <w:pPr>
        <w:jc w:val="center"/>
        <w:rPr>
          <w:sz w:val="56"/>
          <w:szCs w:val="56"/>
          <w:u w:val="single"/>
          <w:lang w:val="pt-BR"/>
        </w:rPr>
      </w:pPr>
    </w:p>
    <w:p w:rsidR="0042608B" w:rsidRDefault="0042608B">
      <w:pPr>
        <w:rPr>
          <w:sz w:val="56"/>
          <w:szCs w:val="56"/>
          <w:u w:val="single"/>
          <w:lang w:val="pt-BR"/>
        </w:rPr>
      </w:pPr>
    </w:p>
    <w:p w:rsidR="0042608B" w:rsidRDefault="00CB6557">
      <w:pPr>
        <w:rPr>
          <w:sz w:val="56"/>
          <w:szCs w:val="56"/>
          <w:u w:val="single"/>
          <w:lang w:val="pt-BR"/>
        </w:rPr>
      </w:pPr>
      <w:r>
        <w:rPr>
          <w:sz w:val="56"/>
          <w:szCs w:val="56"/>
          <w:u w:val="single"/>
          <w:lang w:val="pt-BR"/>
        </w:rPr>
        <w:lastRenderedPageBreak/>
        <w:t>Clientes</w:t>
      </w:r>
    </w:p>
    <w:p w:rsidR="0042608B" w:rsidRDefault="0042608B">
      <w:pPr>
        <w:jc w:val="center"/>
        <w:rPr>
          <w:sz w:val="24"/>
          <w:szCs w:val="24"/>
          <w:lang w:val="pt-BR"/>
        </w:rPr>
      </w:pPr>
    </w:p>
    <w:p w:rsidR="0042608B" w:rsidRDefault="00CB6557">
      <w:pPr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clientes devem ser cadastrados de forma que possam ser facilmente identificados e contatados</w:t>
      </w:r>
      <w:r>
        <w:rPr>
          <w:sz w:val="24"/>
          <w:szCs w:val="24"/>
          <w:lang w:val="pt-BR"/>
        </w:rPr>
        <w:t>;</w:t>
      </w:r>
    </w:p>
    <w:p w:rsidR="0042608B" w:rsidRDefault="00CB6557">
      <w:pPr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é possível deletar um cliente que possui empréstimos em aberto;</w:t>
      </w:r>
    </w:p>
    <w:p w:rsidR="0042608B" w:rsidRDefault="00CB6557">
      <w:pPr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Não é possível cadastrar mais de um cliente com os seguintes dados iguais: </w:t>
      </w:r>
    </w:p>
    <w:p w:rsidR="0042608B" w:rsidRDefault="00CB6557">
      <w:pPr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RG, </w:t>
      </w:r>
      <w:r>
        <w:rPr>
          <w:b/>
          <w:bCs/>
          <w:sz w:val="24"/>
          <w:szCs w:val="24"/>
          <w:lang w:val="pt-BR"/>
        </w:rPr>
        <w:t>CPF, EMAIL, USUÁRIO;</w:t>
      </w:r>
    </w:p>
    <w:p w:rsidR="0042608B" w:rsidRDefault="00CB6557">
      <w:pPr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Cada cliente deve possuir um índice de bom ou mau pagador, de acordo com seu histórico de pagamentos e atrasos.</w:t>
      </w:r>
    </w:p>
    <w:p w:rsidR="0042608B" w:rsidRDefault="0042608B">
      <w:pPr>
        <w:jc w:val="both"/>
        <w:rPr>
          <w:sz w:val="24"/>
          <w:szCs w:val="24"/>
          <w:lang w:val="pt-BR"/>
        </w:rPr>
      </w:pPr>
    </w:p>
    <w:p w:rsidR="0042608B" w:rsidRDefault="00CB6557">
      <w:pPr>
        <w:rPr>
          <w:sz w:val="56"/>
          <w:szCs w:val="56"/>
          <w:u w:val="single"/>
          <w:lang w:val="pt-BR"/>
        </w:rPr>
      </w:pPr>
      <w:r>
        <w:rPr>
          <w:sz w:val="56"/>
          <w:szCs w:val="56"/>
          <w:u w:val="single"/>
          <w:lang w:val="pt-BR"/>
        </w:rPr>
        <w:t>Empréstimos</w:t>
      </w:r>
    </w:p>
    <w:p w:rsidR="0042608B" w:rsidRDefault="0042608B">
      <w:pPr>
        <w:jc w:val="center"/>
        <w:rPr>
          <w:sz w:val="24"/>
          <w:szCs w:val="24"/>
          <w:lang w:val="pt-BR"/>
        </w:rPr>
      </w:pPr>
    </w:p>
    <w:p w:rsidR="0042608B" w:rsidRDefault="00CB6557">
      <w:pPr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 cadastrar um novo empréstimo, é obrigatório que seja atribuído um cliente cadastrado ao mesmo;</w:t>
      </w:r>
    </w:p>
    <w:p w:rsidR="0042608B" w:rsidRDefault="00CB6557">
      <w:pPr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Realizar va</w:t>
      </w:r>
      <w:r>
        <w:rPr>
          <w:sz w:val="24"/>
          <w:szCs w:val="24"/>
          <w:lang w:val="pt-BR"/>
        </w:rPr>
        <w:t>lidação na conta de empréstimos se existe valor disponível para que o empréstimo seja realizado;</w:t>
      </w:r>
    </w:p>
    <w:p w:rsidR="0042608B" w:rsidRDefault="00CB6557">
      <w:pPr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 renegociar um empréstimo, é necessário que sejam</w:t>
      </w:r>
      <w:r>
        <w:rPr>
          <w:sz w:val="24"/>
          <w:szCs w:val="24"/>
          <w:lang w:val="pt-BR"/>
        </w:rPr>
        <w:t xml:space="preserve"> realizadas as operações para que o empréstimo seja recalculado;</w:t>
      </w:r>
    </w:p>
    <w:p w:rsidR="0042608B" w:rsidRDefault="00CB6557">
      <w:pPr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cada parcela dada como paga antes ou na da</w:t>
      </w:r>
      <w:r>
        <w:rPr>
          <w:sz w:val="24"/>
          <w:szCs w:val="24"/>
          <w:lang w:val="pt-BR"/>
        </w:rPr>
        <w:t>ta de vencimento, o devedor recebe pontos de bom pagador;</w:t>
      </w:r>
    </w:p>
    <w:p w:rsidR="0042608B" w:rsidRDefault="00CB6557">
      <w:pPr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cada parcela paga em atraso, o devedor perde pontos de bom pagador;</w:t>
      </w:r>
    </w:p>
    <w:p w:rsidR="0042608B" w:rsidRDefault="00CB6557">
      <w:pPr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Sempre que um novo empréstimo é solicitado, caso o cliente possua um e-mail cadastrado, será encaminhado para seu e-mail a tabel</w:t>
      </w:r>
      <w:r>
        <w:rPr>
          <w:sz w:val="24"/>
          <w:szCs w:val="24"/>
          <w:lang w:val="pt-BR"/>
        </w:rPr>
        <w:t>a informativa do empréstimo em .PDF;</w:t>
      </w:r>
    </w:p>
    <w:p w:rsidR="0042608B" w:rsidRDefault="00CB6557">
      <w:pPr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Sempre que o empréstimo estiver prestes a vencer e/ou em atraso, o usuário recebe um e-mail informativo com as informações para que o pagamento seja realizado.</w:t>
      </w:r>
    </w:p>
    <w:p w:rsidR="0042608B" w:rsidRDefault="0042608B">
      <w:pPr>
        <w:rPr>
          <w:sz w:val="24"/>
          <w:szCs w:val="24"/>
          <w:u w:val="single"/>
          <w:lang w:val="pt-BR"/>
        </w:rPr>
      </w:pPr>
    </w:p>
    <w:p w:rsidR="0042608B" w:rsidRDefault="00CB6557">
      <w:pPr>
        <w:rPr>
          <w:sz w:val="56"/>
          <w:szCs w:val="56"/>
          <w:u w:val="single"/>
          <w:lang w:val="pt-BR"/>
        </w:rPr>
      </w:pPr>
      <w:r>
        <w:rPr>
          <w:sz w:val="56"/>
          <w:szCs w:val="56"/>
          <w:u w:val="single"/>
          <w:lang w:val="pt-BR"/>
        </w:rPr>
        <w:t>Balanço</w:t>
      </w:r>
    </w:p>
    <w:p w:rsidR="0042608B" w:rsidRDefault="0042608B">
      <w:pPr>
        <w:rPr>
          <w:sz w:val="24"/>
          <w:szCs w:val="24"/>
          <w:u w:val="single"/>
          <w:lang w:val="pt-BR"/>
        </w:rPr>
      </w:pPr>
    </w:p>
    <w:p w:rsidR="0042608B" w:rsidRDefault="00CB6557">
      <w:pPr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Possível adicionar e/ou visualizar o capital </w:t>
      </w:r>
      <w:r>
        <w:rPr>
          <w:sz w:val="24"/>
          <w:szCs w:val="24"/>
          <w:lang w:val="pt-BR"/>
        </w:rPr>
        <w:t>disponível na conta de empréstimo;</w:t>
      </w:r>
    </w:p>
    <w:p w:rsidR="0042608B" w:rsidRDefault="00CB6557">
      <w:pPr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Relatório detalhado com percentuais de capital aplicado, capital parado, inadimplência e saldo;</w:t>
      </w:r>
    </w:p>
    <w:p w:rsidR="0042608B" w:rsidRDefault="00CB6557">
      <w:pPr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Possível salvar relatório completo do balanço em PDF.</w:t>
      </w:r>
    </w:p>
    <w:p w:rsidR="0042608B" w:rsidRDefault="0042608B">
      <w:pPr>
        <w:rPr>
          <w:sz w:val="24"/>
          <w:szCs w:val="24"/>
          <w:u w:val="single"/>
          <w:lang w:val="pt-BR"/>
        </w:rPr>
      </w:pPr>
    </w:p>
    <w:p w:rsidR="0042608B" w:rsidRDefault="00CB6557">
      <w:pPr>
        <w:rPr>
          <w:sz w:val="56"/>
          <w:szCs w:val="56"/>
          <w:u w:val="single"/>
          <w:lang w:val="pt-BR"/>
        </w:rPr>
      </w:pPr>
      <w:r>
        <w:rPr>
          <w:sz w:val="56"/>
          <w:szCs w:val="56"/>
          <w:u w:val="single"/>
          <w:lang w:val="pt-BR"/>
        </w:rPr>
        <w:t>Configurações</w:t>
      </w:r>
    </w:p>
    <w:p w:rsidR="0042608B" w:rsidRDefault="0042608B">
      <w:pPr>
        <w:rPr>
          <w:sz w:val="24"/>
          <w:szCs w:val="24"/>
          <w:lang w:val="pt-BR"/>
        </w:rPr>
      </w:pPr>
    </w:p>
    <w:p w:rsidR="0042608B" w:rsidRDefault="00CB6557">
      <w:pPr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É possível alterar os dados do usuário logado em certo </w:t>
      </w:r>
      <w:r>
        <w:rPr>
          <w:sz w:val="24"/>
          <w:szCs w:val="24"/>
          <w:lang w:val="pt-BR"/>
        </w:rPr>
        <w:t>nível, sendo algumas informações proibidas de serem alteradas;</w:t>
      </w:r>
    </w:p>
    <w:p w:rsidR="0042608B" w:rsidRDefault="00CB6557">
      <w:pPr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possível nas configurações definir a taxa de juros padrão, que será setada nos inputs dos empréstimos futuro;</w:t>
      </w:r>
    </w:p>
    <w:p w:rsidR="0042608B" w:rsidRDefault="00CB6557">
      <w:pPr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Necessário possuir campo para setar</w:t>
      </w:r>
      <w:bookmarkStart w:id="0" w:name="_GoBack"/>
      <w:bookmarkEnd w:id="0"/>
      <w:r>
        <w:rPr>
          <w:sz w:val="24"/>
          <w:szCs w:val="24"/>
          <w:lang w:val="pt-BR"/>
        </w:rPr>
        <w:t xml:space="preserve"> mora padrão, que será setada nos atrasos.</w:t>
      </w:r>
    </w:p>
    <w:sectPr w:rsidR="004260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401FA7"/>
    <w:multiLevelType w:val="singleLevel"/>
    <w:tmpl w:val="AE401FA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17F7D18"/>
    <w:multiLevelType w:val="multilevel"/>
    <w:tmpl w:val="B17F7D1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708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8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8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0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8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0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8" w:firstLine="0"/>
      </w:pPr>
      <w:rPr>
        <w:rFonts w:hint="default"/>
      </w:rPr>
    </w:lvl>
  </w:abstractNum>
  <w:abstractNum w:abstractNumId="2" w15:restartNumberingAfterBreak="0">
    <w:nsid w:val="10F4812B"/>
    <w:multiLevelType w:val="singleLevel"/>
    <w:tmpl w:val="10F4812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84DCDC2"/>
    <w:multiLevelType w:val="singleLevel"/>
    <w:tmpl w:val="184DCDC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F1C52A0"/>
    <w:multiLevelType w:val="singleLevel"/>
    <w:tmpl w:val="7F1C52A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C3906"/>
    <w:rsid w:val="0042608B"/>
    <w:rsid w:val="00A933F7"/>
    <w:rsid w:val="00CB6557"/>
    <w:rsid w:val="12F708E7"/>
    <w:rsid w:val="1B397E43"/>
    <w:rsid w:val="23B14A68"/>
    <w:rsid w:val="2BF03056"/>
    <w:rsid w:val="461628FD"/>
    <w:rsid w:val="48BC3906"/>
    <w:rsid w:val="4C59524B"/>
    <w:rsid w:val="5BBA507F"/>
    <w:rsid w:val="63E86740"/>
    <w:rsid w:val="646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1DEF5C4-41D0-4F1D-A65D-E77403AA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456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</dc:creator>
  <cp:lastModifiedBy>Gabriel Henrique Afonso Cruz Lagrota</cp:lastModifiedBy>
  <cp:revision>2</cp:revision>
  <dcterms:created xsi:type="dcterms:W3CDTF">2022-06-29T19:18:00Z</dcterms:created>
  <dcterms:modified xsi:type="dcterms:W3CDTF">2022-08-02T14:20:00Z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857EBF3A84CA4F84BB023848AE305709</vt:lpwstr>
  </property>
</Properties>
</file>