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ChatBot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As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In22Labs Pvt LTD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26th September, 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Objective is to create a ChatBot as a  web-service. ChatBot should have a  generic knowledge base or should have ability to do generic conversation. Additional knowledge base will be considered as an add-on for the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gpiiw77057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generic webclient should have the ability to send / receive a message. Once a message is sent it should reach the interface. Interface checks the user requests with the cache platform. If it has a response, it will revert the answer to the user. Otherwise, it checks requests with the ChatBot engine(NLP engine / Rule based engine). Once the answer is found it throws back the response to the both webClient and Database platform. Databases should have the ability to update the cache periodically.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sscwnav8xsq6" w:id="3"/>
      <w:bookmarkEnd w:id="3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Below is the list of components to be built in the chatbot.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WebClient.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interface.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engine.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storage.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tld6chkuw1wl" w:id="4"/>
      <w:bookmarkEnd w:id="4"/>
      <w:r w:rsidDel="00000000" w:rsidR="00000000" w:rsidRPr="00000000">
        <w:rPr>
          <w:rtl w:val="0"/>
        </w:rPr>
        <w:t xml:space="preserve">Proposed technologies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WebClient has to be built on top of either VueJs or ReactJS.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Interface/API has to be created with Elixir(Phoenix).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Engine (Yet to be decided - Rule / NLP)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 (YugaByte DB / PostgreSQL / MySQL)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storage (Redis cache)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portal has built with either VueJS/ ReactJS / Elixir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glsswmp2ajzk" w:id="5"/>
      <w:bookmarkEnd w:id="5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a07aomlzii" w:id="6"/>
      <w:bookmarkEnd w:id="6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Architecture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1" name="image2.png"/>
            <a:graphic>
              <a:graphicData uri="http://schemas.openxmlformats.org/drawingml/2006/picture">
                <pic:pic>
                  <pic:nvPicPr>
                    <pic:cNvPr descr="short dash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>
          <w:b w:val="1"/>
        </w:rPr>
      </w:pPr>
      <w:bookmarkStart w:colFirst="0" w:colLast="0" w:name="_fbweu9ug2aeo" w:id="7"/>
      <w:bookmarkEnd w:id="7"/>
      <w:r w:rsidDel="00000000" w:rsidR="00000000" w:rsidRPr="00000000">
        <w:rPr>
          <w:b w:val="1"/>
          <w:rtl w:val="0"/>
        </w:rPr>
        <w:t xml:space="preserve">RASA Architecture through Diagrams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716" cy="33512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716" cy="335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591152" cy="77136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152" cy="771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992.1259842519685" w:right="620.0787401574809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0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7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drive/folders/1wMGc5M3HpERWJHLXfLBPNEl0jUQ1U11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