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3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06-11-24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Server Built-in Functions: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SQL Server includes several functions to transform and manage data in queries. These are grouped by purpose, allowing users to manipulate text, dates, numbers, and more within result sets.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Functions: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String Functions: Modify and analyze text data, such as converting case, finding length, and replacing characters. Examples include: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</w:t>
      </w:r>
      <w:r w:rsidDel="00000000" w:rsidR="00000000" w:rsidRPr="00000000">
        <w:rPr>
          <w:rtl w:val="0"/>
        </w:rPr>
        <w:t xml:space="preserve"> – Returns ASCII code of a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 – Converts ASCII code to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– Counts characters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</w:t>
      </w:r>
      <w:r w:rsidDel="00000000" w:rsidR="00000000" w:rsidRPr="00000000">
        <w:rPr>
          <w:rtl w:val="0"/>
        </w:rPr>
        <w:t xml:space="preserve"> – Converts text to uppercase or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UPPER('example')</w:t>
      </w:r>
      <w:r w:rsidDel="00000000" w:rsidR="00000000" w:rsidRPr="00000000">
        <w:rPr>
          <w:rtl w:val="0"/>
        </w:rPr>
        <w:t xml:space="preserve"> converts text to uppercase.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and Time Functions: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Handle dates and times, useful for extracting or manipulating specific parts of a date: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tl w:val="0"/>
        </w:rPr>
        <w:t xml:space="preserve"> – Retrieves the current system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DATEADD()</w:t>
      </w:r>
      <w:r w:rsidDel="00000000" w:rsidR="00000000" w:rsidRPr="00000000">
        <w:rPr>
          <w:rtl w:val="0"/>
        </w:rPr>
        <w:t xml:space="preserve"> – Adds a specified time interval to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DATEDIFF()</w:t>
      </w:r>
      <w:r w:rsidDel="00000000" w:rsidR="00000000" w:rsidRPr="00000000">
        <w:rPr>
          <w:rtl w:val="0"/>
        </w:rPr>
        <w:t xml:space="preserve"> – Calculates the difference between two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– Extract individual components from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YEAR('2024-01-15')</w:t>
      </w:r>
      <w:r w:rsidDel="00000000" w:rsidR="00000000" w:rsidRPr="00000000">
        <w:rPr>
          <w:rtl w:val="0"/>
        </w:rPr>
        <w:t xml:space="preserve"> returns the year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Functions: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Used for numeric data processing in calculations: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</w:t>
      </w:r>
      <w:r w:rsidDel="00000000" w:rsidR="00000000" w:rsidRPr="00000000">
        <w:rPr>
          <w:rtl w:val="0"/>
        </w:rPr>
        <w:t xml:space="preserve"> – Returns absolute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CEILING</w:t>
      </w:r>
      <w:r w:rsidDel="00000000" w:rsidR="00000000" w:rsidRPr="00000000">
        <w:rPr>
          <w:rtl w:val="0"/>
        </w:rPr>
        <w:t xml:space="preserve"> – Rounds up to the nearest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</w:t>
      </w:r>
      <w:r w:rsidDel="00000000" w:rsidR="00000000" w:rsidRPr="00000000">
        <w:rPr>
          <w:rtl w:val="0"/>
        </w:rPr>
        <w:t xml:space="preserve"> – Rounds down to the nearest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 – Perform advanced calculations like logarithms and exponentials.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FLOOR(15.75)</w:t>
      </w:r>
      <w:r w:rsidDel="00000000" w:rsidR="00000000" w:rsidRPr="00000000">
        <w:rPr>
          <w:rtl w:val="0"/>
        </w:rPr>
        <w:t xml:space="preserve"> returns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 Functions: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Useful for assigning row numbers or ranking data based on certain conditions: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ROW_NUMBER()</w:t>
      </w:r>
      <w:r w:rsidDel="00000000" w:rsidR="00000000" w:rsidRPr="00000000">
        <w:rPr>
          <w:rtl w:val="0"/>
        </w:rPr>
        <w:t xml:space="preserve"> – Assigns sequential numbers to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RANK()</w:t>
      </w:r>
      <w:r w:rsidDel="00000000" w:rsidR="00000000" w:rsidRPr="00000000">
        <w:rPr>
          <w:rtl w:val="0"/>
        </w:rPr>
        <w:t xml:space="preserve"> – Assigns rank with possible gaps for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DENSE_RANK()</w:t>
      </w:r>
      <w:r w:rsidDel="00000000" w:rsidR="00000000" w:rsidRPr="00000000">
        <w:rPr>
          <w:rtl w:val="0"/>
        </w:rPr>
        <w:t xml:space="preserve"> –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RANK()</w:t>
      </w:r>
      <w:r w:rsidDel="00000000" w:rsidR="00000000" w:rsidRPr="00000000">
        <w:rPr>
          <w:rtl w:val="0"/>
        </w:rPr>
        <w:t xml:space="preserve">, but with no gaps.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NTILE(n)</w:t>
      </w:r>
      <w:r w:rsidDel="00000000" w:rsidR="00000000" w:rsidRPr="00000000">
        <w:rPr>
          <w:rtl w:val="0"/>
        </w:rPr>
        <w:t xml:space="preserve"> – Divides rows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equal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ROW_NUMBER() OVER (ORDER BY column_name)</w:t>
      </w:r>
      <w:r w:rsidDel="00000000" w:rsidR="00000000" w:rsidRPr="00000000">
        <w:rPr>
          <w:rtl w:val="0"/>
        </w:rPr>
        <w:t xml:space="preserve"> ranks rows based on the specified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Functions: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Retrieve system and user-specific information, often for troubleshooting or setup purposes: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HOST_NAME()</w:t>
      </w:r>
      <w:r w:rsidDel="00000000" w:rsidR="00000000" w:rsidRPr="00000000">
        <w:rPr>
          <w:rtl w:val="0"/>
        </w:rPr>
        <w:t xml:space="preserve"> – Returns the name of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USER_NAME()</w:t>
      </w:r>
      <w:r w:rsidDel="00000000" w:rsidR="00000000" w:rsidRPr="00000000">
        <w:rPr>
          <w:rtl w:val="0"/>
        </w:rPr>
        <w:t xml:space="preserve"> – Retrieves current user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DB_NAME()</w:t>
      </w:r>
      <w:r w:rsidDel="00000000" w:rsidR="00000000" w:rsidRPr="00000000">
        <w:rPr>
          <w:rtl w:val="0"/>
        </w:rPr>
        <w:t xml:space="preserve"> – Returns the database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HOST_NAME()</w:t>
      </w:r>
      <w:r w:rsidDel="00000000" w:rsidR="00000000" w:rsidRPr="00000000">
        <w:rPr>
          <w:rtl w:val="0"/>
        </w:rPr>
        <w:t xml:space="preserve"> returns the current system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Summarize columns, calculating values like averages or totals across rows: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AVG()</w:t>
      </w:r>
      <w:r w:rsidDel="00000000" w:rsidR="00000000" w:rsidRPr="00000000">
        <w:rPr>
          <w:rtl w:val="0"/>
        </w:rPr>
        <w:t xml:space="preserve"> – Computes the average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– Counts rows or specific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– Finds smallest or largest values in a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– Adds up values in a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AVG(salary) FROM employees</w:t>
      </w:r>
      <w:r w:rsidDel="00000000" w:rsidR="00000000" w:rsidRPr="00000000">
        <w:rPr>
          <w:rtl w:val="0"/>
        </w:rPr>
        <w:t xml:space="preserve"> computes average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Grouping and Summarizing Data: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Organize data by specified columns and conditions using: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– Groups rows that share values in specified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 BY</w:t>
      </w:r>
      <w:r w:rsidDel="00000000" w:rsidR="00000000" w:rsidRPr="00000000">
        <w:rPr>
          <w:rtl w:val="0"/>
        </w:rPr>
        <w:t xml:space="preserve"> – Used for additional data aggregation in older SQL Server versions, where summaries are generated within result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Usage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department, COUNT(*) FROM employees GROUP BY department</w:t>
      </w:r>
      <w:r w:rsidDel="00000000" w:rsidR="00000000" w:rsidRPr="00000000">
        <w:rPr>
          <w:rtl w:val="0"/>
        </w:rPr>
        <w:t xml:space="preserve"> counts employees per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Basics: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database is a structured place to store data, ranging from simple lists to complex records.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 schema: Logical structure that organizes data, defining tables, attributes, and relationships without holding data itself.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Database Schema: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Physical Schema: Defines data storage on physical devices (files, indices).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Logical Schema: Defines tables, constraints, and views at the logical level, focusing on relationships and integrity.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View Schema: Focuses on end-user interactions, showing how users view or interact with the data.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5943600" cy="3543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Schema Elements: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Uniquely identifies records.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Foreign Key: Links data between tables, establishing relationships.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ER Modelling: Visual representation showing relationships among entities (tables).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vs. Instance: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Schema is the unchanging structure of a database.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Instance is a snapshot of data at a specific point, which can change over time.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Creation in DBMS: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SCHEMA</w:t>
      </w:r>
      <w:r w:rsidDel="00000000" w:rsidR="00000000" w:rsidRPr="00000000">
        <w:rPr>
          <w:rtl w:val="0"/>
        </w:rPr>
        <w:t xml:space="preserve"> is synonymous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Oracle: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</w:t>
      </w:r>
      <w:r w:rsidDel="00000000" w:rsidR="00000000" w:rsidRPr="00000000">
        <w:rPr>
          <w:rtl w:val="0"/>
        </w:rPr>
        <w:t xml:space="preserve"> command initiates schema creation.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SQL Server: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SCHEMA</w:t>
      </w:r>
      <w:r w:rsidDel="00000000" w:rsidR="00000000" w:rsidRPr="00000000">
        <w:rPr>
          <w:rtl w:val="0"/>
        </w:rPr>
        <w:t xml:space="preserve"> creates a new schema by name.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Schema Models: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Flat Model: Simple 2D structure, best for small, non-relational datasets.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Hierarchical Model: Tree-like structure with a one-to-many relationship (e.g., XML, JSON).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Network Model: Allows many-to-many relationships, suitable for workflows.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Relational Model: Most common; stores data in relational tables.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Star Schema: Optimized for large datasets; splits data into “facts” and “dimensions.”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Snowflake Schema: Similar to star schema but with additional levels in dimension tables.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Definition: A stored procedure is reusable SQL code saved in a database to run specific queries or actions.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Efficiency: Reduces repeated SQL code writing.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Parameterization: Accepts parameters, making queries flexible.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Security: Controls data access through defined procedures.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Syntax for Creation: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followed by the procedure name and SQL statement(s).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tl w:val="0"/>
        </w:rPr>
        <w:t xml:space="preserve"> followed by the procedure name to run the stored procedure.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Procedure to fetch all customer records: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CREATE PROCEDURE SelectAllCustomers AS SELECT * FROM Customers;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Run with EXEC SelectAllCustomers;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Parameterized Procedures: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Single Parameter: Allows filtering, e.g., by City.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CREATE PROCEDURE SelectAllCustomers @City nvarchar(30) AS SELECT * FROM Customers WHERE City = @City;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Execute with EXEC SelectAllCustomers @City = 'London';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Multiple Parameters: Filters by multiple fields, like City and Postal Code.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CREATE PROCEDURE SelectAllCustomers @City nvarchar(30), @PostalCode nvarchar(10) AS SELECT * FROM Customers WHERE City = @City AND PostalCode = @PostalCode;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Execute with EXEC SelectAllCustomers @City = 'London', @PostalCode = 'WA1 1DP';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Calculating subtotals in SQL queries: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Definition: Subtotals provide the sum of specific grouped data without displaying a grand total. They are often used in reports, receipts, and financial documents.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SQL Extensions for Subtotals: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ROLLUP</w:t>
      </w:r>
      <w:r w:rsidDel="00000000" w:rsidR="00000000" w:rsidRPr="00000000">
        <w:rPr>
          <w:rtl w:val="0"/>
        </w:rPr>
        <w:t xml:space="preserve">: Adds hierarchical subtotal rows and a grand total row based on specified columns.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GROUP BY ROLLUP (Year, Quarter) provides subtotals by year and quarter.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: Identifies aggregated columns in a group, useful for labeling subtotal and grand total rows.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GROUPING SETS: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An alternative to ROLLUP, enabling more flexible grouping structures and multi-level subtotals within one query.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Uses: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Monthly and Quarterly Summaries: By using extensions, we can summarize data by specific timeframes, e.g., by month or quarter, within a single dataset.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Filtering: By combining GROUPING with HAVING, we can exclude unwanted rows from the results.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Applications: These SQL techniques help generate dynamic, organized financial or sales reports by calculating subtotals across varying categories and hierarchies.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order of execution: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SQL order of execution refers to the sequence in which the database processes different parts of a query to retrieve accurate results.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Importance: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Ensures accuracy of query results.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Helps in query optimization for faster performance.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Reduces resource usage on the database server.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Simplifies troubleshooting and modifying complex queries.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Execution: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FROM: Identifies tables and accesses necessary data.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WHERE: Filters data based on specified conditions.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GROUP BY: Groups data and applies aggregation functions.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HAVING: Filters grouped data based on conditions.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SELECT: Chooses columns for the final result.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ORDER BY: Sorts the result set.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LIMIT/OFFSET: Limits the number of rows in the output.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Understanding execution order aids in building efficient queries and enhances readability, especially in complex queries with multiple clauses.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