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4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Podutur Lahari - DE126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08-11-24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REGEXP 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Pattern Matching</w:t>
      </w:r>
      <w:r w:rsidDel="00000000" w:rsidR="00000000" w:rsidRPr="00000000">
        <w:rPr>
          <w:rtl w:val="0"/>
        </w:rPr>
        <w:t xml:space="preserve">: MySQL supports pattern matching using regular expressions with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REGEXP</w:t>
      </w:r>
      <w:r w:rsidDel="00000000" w:rsidR="00000000" w:rsidRPr="00000000">
        <w:rPr>
          <w:rtl w:val="0"/>
        </w:rPr>
        <w:t xml:space="preserve"> operator (synonym: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RLIKE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Metacharacters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  <w:r w:rsidDel="00000000" w:rsidR="00000000" w:rsidRPr="00000000">
        <w:rPr>
          <w:rtl w:val="0"/>
        </w:rPr>
        <w:t xml:space="preserve"> - Matches zero or more instances of the preceding string.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</w:t>
      </w:r>
      <w:r w:rsidDel="00000000" w:rsidR="00000000" w:rsidRPr="00000000">
        <w:rPr>
          <w:rtl w:val="0"/>
        </w:rPr>
        <w:t xml:space="preserve"> - Matches one or more instances of the preceding string.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  <w:t xml:space="preserve"> - Matches any single character.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?</w:t>
      </w:r>
      <w:r w:rsidDel="00000000" w:rsidR="00000000" w:rsidRPr="00000000">
        <w:rPr>
          <w:rtl w:val="0"/>
        </w:rPr>
        <w:t xml:space="preserve"> - Matches zero or one instance of the preceding string.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^</w:t>
      </w:r>
      <w:r w:rsidDel="00000000" w:rsidR="00000000" w:rsidRPr="00000000">
        <w:rPr>
          <w:rtl w:val="0"/>
        </w:rPr>
        <w:t xml:space="preserve"> - Matches the beginning of a string.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</w:t>
      </w:r>
      <w:r w:rsidDel="00000000" w:rsidR="00000000" w:rsidRPr="00000000">
        <w:rPr>
          <w:rtl w:val="0"/>
        </w:rPr>
        <w:t xml:space="preserve"> - Matches the end of a string.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[abc]</w:t>
      </w:r>
      <w:r w:rsidDel="00000000" w:rsidR="00000000" w:rsidRPr="00000000">
        <w:rPr>
          <w:rtl w:val="0"/>
        </w:rPr>
        <w:t xml:space="preserve"> - Matches any character listed within the brackets.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[^abc]</w:t>
      </w:r>
      <w:r w:rsidDel="00000000" w:rsidR="00000000" w:rsidRPr="00000000">
        <w:rPr>
          <w:rtl w:val="0"/>
        </w:rPr>
        <w:t xml:space="preserve"> - Matches any character not listed within the brackets.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[A-Z]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[a-z]</w:t>
      </w:r>
      <w:r w:rsidDel="00000000" w:rsidR="00000000" w:rsidRPr="00000000">
        <w:rPr>
          <w:rtl w:val="0"/>
        </w:rPr>
        <w:t xml:space="preserve"> - Matches uppercase and lowercase letters, respectively.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[0-9]</w:t>
      </w:r>
      <w:r w:rsidDel="00000000" w:rsidR="00000000" w:rsidRPr="00000000">
        <w:rPr>
          <w:rtl w:val="0"/>
        </w:rPr>
        <w:t xml:space="preserve"> - Matches any digit.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[:&lt;:]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[:&gt;:]</w:t>
      </w:r>
      <w:r w:rsidDel="00000000" w:rsidR="00000000" w:rsidRPr="00000000">
        <w:rPr>
          <w:rtl w:val="0"/>
        </w:rPr>
        <w:t xml:space="preserve"> - Matches beginning and end of words, respectively.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[:class:]</w:t>
      </w:r>
      <w:r w:rsidDel="00000000" w:rsidR="00000000" w:rsidRPr="00000000">
        <w:rPr>
          <w:rtl w:val="0"/>
        </w:rPr>
        <w:t xml:space="preserve"> - Matches character classes,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[:alpha:]</w:t>
      </w:r>
      <w:r w:rsidDel="00000000" w:rsidR="00000000" w:rsidRPr="00000000">
        <w:rPr>
          <w:rtl w:val="0"/>
        </w:rPr>
        <w:t xml:space="preserve"> for letters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[:space:]</w:t>
      </w:r>
      <w:r w:rsidDel="00000000" w:rsidR="00000000" w:rsidRPr="00000000">
        <w:rPr>
          <w:rtl w:val="0"/>
        </w:rPr>
        <w:t xml:space="preserve"> for whitespace.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Beginning of String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'^sa'</w:t>
      </w:r>
      <w:r w:rsidDel="00000000" w:rsidR="00000000" w:rsidRPr="00000000">
        <w:rPr>
          <w:rtl w:val="0"/>
        </w:rPr>
        <w:t xml:space="preserve"> matches names starting with "sa".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End of String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'on$'</w:t>
      </w:r>
      <w:r w:rsidDel="00000000" w:rsidR="00000000" w:rsidRPr="00000000">
        <w:rPr>
          <w:rtl w:val="0"/>
        </w:rPr>
        <w:t xml:space="preserve"> matches names ending in "on".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Pattern Alternation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'be|ae'</w:t>
      </w:r>
      <w:r w:rsidDel="00000000" w:rsidR="00000000" w:rsidRPr="00000000">
        <w:rPr>
          <w:rtl w:val="0"/>
        </w:rPr>
        <w:t xml:space="preserve"> matches either "be" or "ae".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Character 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'[:alpha:]'</w:t>
      </w:r>
      <w:r w:rsidDel="00000000" w:rsidR="00000000" w:rsidRPr="00000000">
        <w:rPr>
          <w:rtl w:val="0"/>
        </w:rPr>
        <w:t xml:space="preserve"> for alphabetic characters,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[a-z]</w:t>
      </w:r>
      <w:r w:rsidDel="00000000" w:rsidR="00000000" w:rsidRPr="00000000">
        <w:rPr>
          <w:rtl w:val="0"/>
        </w:rPr>
        <w:t xml:space="preserve"> for lowercase.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Word Boundaries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'^n'</w:t>
      </w:r>
      <w:r w:rsidDel="00000000" w:rsidR="00000000" w:rsidRPr="00000000">
        <w:rPr>
          <w:rtl w:val="0"/>
        </w:rPr>
        <w:t xml:space="preserve"> matches names starting with "n".</w:t>
      </w:r>
    </w:p>
    <w:p w:rsidR="00000000" w:rsidDel="00000000" w:rsidP="00000000" w:rsidRDefault="00000000" w:rsidRPr="00000000" w14:paraId="0000001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OVER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PARTITION BY</w:t>
      </w:r>
      <w:r w:rsidDel="00000000" w:rsidR="00000000" w:rsidRPr="00000000">
        <w:rPr>
          <w:b w:val="1"/>
          <w:rtl w:val="0"/>
        </w:rPr>
        <w:t xml:space="preserve"> clauses in SQL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OVER &amp; PARTITION BY Clauses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PARTITION BY</w:t>
      </w:r>
      <w:r w:rsidDel="00000000" w:rsidR="00000000" w:rsidRPr="00000000">
        <w:rPr>
          <w:rtl w:val="0"/>
        </w:rPr>
        <w:t xml:space="preserve"> clause is part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OVER</w:t>
      </w:r>
      <w:r w:rsidDel="00000000" w:rsidR="00000000" w:rsidRPr="00000000">
        <w:rPr>
          <w:rtl w:val="0"/>
        </w:rPr>
        <w:t xml:space="preserve"> clause, used in SQL window functions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AVG()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MAX()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RANK()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Window functions operate on a set of rows (window frames) that can vary based on each record in the query.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Syntax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Example query: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car_make, car_model, car_price,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AVG(car_price) OVER() AS "overall average price",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AVG(car_price) OVER (PARTITION BY car_type) AS "car type average price"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car_list_prices;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240" w:line="36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This calculates the overall average car price and the average price by car type.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Comparison to GROUP BY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groups records and applies aggregate functions, collapsing individual records.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In contrast, window functions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PARTITION BY</w:t>
      </w:r>
      <w:r w:rsidDel="00000000" w:rsidR="00000000" w:rsidRPr="00000000">
        <w:rPr>
          <w:rtl w:val="0"/>
        </w:rPr>
        <w:t xml:space="preserve"> maintain access to each record’s fields.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Window Frames and Bounds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Default bounds for window frames include options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UNBOUNDED PRECEDING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CURRENT ROW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UNBOUNDED FOLLOWING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within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OVER</w:t>
      </w:r>
      <w:r w:rsidDel="00000000" w:rsidR="00000000" w:rsidRPr="00000000">
        <w:rPr>
          <w:rtl w:val="0"/>
        </w:rPr>
        <w:t xml:space="preserve"> clause organizes records in a window for functions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LAG()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This covers the main uses and syntax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OVER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PARTITION BY</w:t>
      </w:r>
      <w:r w:rsidDel="00000000" w:rsidR="00000000" w:rsidRPr="00000000">
        <w:rPr>
          <w:rtl w:val="0"/>
        </w:rPr>
        <w:t xml:space="preserve"> clauses along with examples.</w:t>
      </w:r>
    </w:p>
    <w:p w:rsidR="00000000" w:rsidDel="00000000" w:rsidP="00000000" w:rsidRDefault="00000000" w:rsidRPr="00000000" w14:paraId="0000003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GROUP BY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FILTER</w:t>
      </w:r>
      <w:r w:rsidDel="00000000" w:rsidR="00000000" w:rsidRPr="00000000">
        <w:rPr>
          <w:b w:val="1"/>
          <w:rtl w:val="0"/>
        </w:rPr>
        <w:t xml:space="preserve">, and data aggregation</w:t>
      </w:r>
    </w:p>
    <w:p w:rsidR="00000000" w:rsidDel="00000000" w:rsidP="00000000" w:rsidRDefault="00000000" w:rsidRPr="00000000" w14:paraId="00000032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GROUP BY Clause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Groups data and applies aggregate functions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</w:t>
      </w:r>
      <w:r w:rsidDel="00000000" w:rsidR="00000000" w:rsidRPr="00000000">
        <w:rPr>
          <w:rtl w:val="0"/>
        </w:rPr>
        <w:t xml:space="preserve"> for summary data.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Ensures all non-aggregated columns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are also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clause for accurate results.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Example: Calculate average deal value by sales agent.</w:t>
      </w:r>
    </w:p>
    <w:p w:rsidR="00000000" w:rsidDel="00000000" w:rsidP="00000000" w:rsidRDefault="00000000" w:rsidRPr="00000000" w14:paraId="00000036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Filtering with JOINs and GROUP BY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Joins allow grouping by attributes across tables.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Example: Find average deal values by manager using sales and team data.</w:t>
      </w:r>
    </w:p>
    <w:p w:rsidR="00000000" w:rsidDel="00000000" w:rsidP="00000000" w:rsidRDefault="00000000" w:rsidRPr="00000000" w14:paraId="00000039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FILTER Modifier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Applies conditions within aggregate functions to refine results.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Example: Count deals over a certain value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FILTER(WHERE condition)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WHERE vs. FILTER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</w:t>
      </w:r>
      <w:r w:rsidDel="00000000" w:rsidR="00000000" w:rsidRPr="00000000">
        <w:rPr>
          <w:rtl w:val="0"/>
        </w:rPr>
        <w:t xml:space="preserve"> limits data before aggregation;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can refine multiple aggregates in the same query.</w:t>
      </w:r>
    </w:p>
    <w:p w:rsidR="00000000" w:rsidDel="00000000" w:rsidP="00000000" w:rsidRDefault="00000000" w:rsidRPr="00000000" w14:paraId="0000003E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Practical 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Aggregate sales data, calculate averages, use constraints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</w:t>
      </w:r>
      <w:r w:rsidDel="00000000" w:rsidR="00000000" w:rsidRPr="00000000">
        <w:rPr>
          <w:rtl w:val="0"/>
        </w:rPr>
        <w:t xml:space="preserve">) on table columns.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Demonstrations of joins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EXCEPT</w:t>
      </w:r>
      <w:r w:rsidDel="00000000" w:rsidR="00000000" w:rsidRPr="00000000">
        <w:rPr>
          <w:rtl w:val="0"/>
        </w:rPr>
        <w:t xml:space="preserve">) and managing table relations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