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16cei="http://schemas.microsoft.com/office/word/2026/wordml/cei" xmlns:oel="http://schemas.microsoft.com/office/2019/extlst">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4562E6D" w:rsidR="00286D28" w:rsidRDefault="00636864" w:rsidP="00F7593F">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286D28">
        <w:rPr>
          <w:rFonts w:ascii="Times New Roman" w:hAnsi="Times New Roman" w:cs="Times New Roman"/>
          <w:b/>
          <w:bCs/>
          <w:sz w:val="28"/>
          <w:szCs w:val="28"/>
        </w:rPr>
        <w:t>COURSE</w:t>
      </w:r>
      <w:r>
        <w:rPr>
          <w:rFonts w:ascii="Times New Roman" w:hAnsi="Times New Roman" w:cs="Times New Roman"/>
          <w:b/>
          <w:bCs/>
          <w:sz w:val="28"/>
          <w:szCs w:val="28"/>
        </w:rPr>
        <w:t xml:space="preserve"> </w:t>
      </w:r>
      <w:proofErr w:type="gramStart"/>
      <w:r>
        <w:rPr>
          <w:rFonts w:ascii="Times New Roman" w:hAnsi="Times New Roman" w:cs="Times New Roman"/>
          <w:b/>
          <w:bCs/>
          <w:sz w:val="28"/>
          <w:szCs w:val="28"/>
        </w:rPr>
        <w:t xml:space="preserve">  </w:t>
      </w:r>
      <w:r w:rsidR="00286D28">
        <w:rPr>
          <w:rFonts w:ascii="Times New Roman" w:hAnsi="Times New Roman" w:cs="Times New Roman"/>
          <w:b/>
          <w:bCs/>
          <w:sz w:val="28"/>
          <w:szCs w:val="28"/>
        </w:rPr>
        <w:t>:</w:t>
      </w:r>
      <w:proofErr w:type="gramEnd"/>
      <w:r>
        <w:rPr>
          <w:rFonts w:ascii="Times New Roman" w:hAnsi="Times New Roman" w:cs="Times New Roman"/>
          <w:b/>
          <w:bCs/>
          <w:sz w:val="28"/>
          <w:szCs w:val="28"/>
        </w:rPr>
        <w:t xml:space="preserve">  COMPILER  DESIGN</w:t>
      </w:r>
      <w:r w:rsidR="00286D28">
        <w:rPr>
          <w:rFonts w:ascii="Times New Roman" w:hAnsi="Times New Roman" w:cs="Times New Roman"/>
          <w:b/>
          <w:bCs/>
          <w:sz w:val="28"/>
          <w:szCs w:val="28"/>
        </w:rPr>
        <w:t xml:space="preserve">                           </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5C58E8FD" w14:textId="77777777" w:rsidR="00636864" w:rsidRDefault="00636864" w:rsidP="00636864">
            <w:pPr>
              <w:jc w:val="center"/>
              <w:rPr>
                <w:rFonts w:ascii="Times New Roman" w:hAnsi="Times New Roman" w:cs="Times New Roman"/>
                <w:b/>
                <w:bCs/>
                <w:sz w:val="24"/>
                <w:szCs w:val="24"/>
              </w:rPr>
            </w:pPr>
          </w:p>
          <w:p w14:paraId="7F01BDA5" w14:textId="77777777" w:rsidR="00F7593F" w:rsidRDefault="00636864" w:rsidP="00636864">
            <w:pPr>
              <w:jc w:val="center"/>
              <w:rPr>
                <w:rFonts w:ascii="Times New Roman" w:hAnsi="Times New Roman" w:cs="Times New Roman"/>
                <w:b/>
                <w:bCs/>
                <w:sz w:val="24"/>
                <w:szCs w:val="24"/>
              </w:rPr>
            </w:pPr>
            <w:r w:rsidRPr="00636864">
              <w:rPr>
                <w:rFonts w:ascii="Times New Roman" w:hAnsi="Times New Roman" w:cs="Times New Roman"/>
                <w:b/>
                <w:bCs/>
                <w:sz w:val="24"/>
                <w:szCs w:val="24"/>
              </w:rPr>
              <w:t>Digital Circuit Description Language</w:t>
            </w:r>
          </w:p>
          <w:p w14:paraId="7ED603D0" w14:textId="74586AAF" w:rsidR="00636864" w:rsidRPr="00286D28" w:rsidRDefault="00636864" w:rsidP="00636864">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48D32820" w:rsidR="00286D28" w:rsidRPr="00286D28" w:rsidRDefault="008A1A71" w:rsidP="00286D28">
            <w:pPr>
              <w:jc w:val="center"/>
              <w:rPr>
                <w:rFonts w:ascii="Times New Roman" w:hAnsi="Times New Roman" w:cs="Times New Roman"/>
                <w:sz w:val="24"/>
                <w:szCs w:val="24"/>
              </w:rPr>
            </w:pPr>
            <w:r>
              <w:rPr>
                <w:rFonts w:ascii="Times New Roman" w:hAnsi="Times New Roman" w:cs="Times New Roman"/>
                <w:sz w:val="24"/>
                <w:szCs w:val="24"/>
              </w:rPr>
              <w:t>2420030</w:t>
            </w:r>
            <w:r w:rsidR="00636864">
              <w:rPr>
                <w:rFonts w:ascii="Times New Roman" w:hAnsi="Times New Roman" w:cs="Times New Roman"/>
                <w:sz w:val="24"/>
                <w:szCs w:val="24"/>
              </w:rPr>
              <w:t>055</w:t>
            </w:r>
          </w:p>
        </w:tc>
        <w:tc>
          <w:tcPr>
            <w:tcW w:w="5528" w:type="dxa"/>
          </w:tcPr>
          <w:p w14:paraId="256A6E97" w14:textId="04148B5A" w:rsidR="00286D28" w:rsidRPr="00286D28" w:rsidRDefault="00636864" w:rsidP="00286D28">
            <w:pPr>
              <w:jc w:val="center"/>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Lahari</w:t>
            </w:r>
            <w:proofErr w:type="spellEnd"/>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5B63E539" w:rsidR="00286D28" w:rsidRPr="00286D28" w:rsidRDefault="008A1A71" w:rsidP="00286D28">
            <w:pPr>
              <w:jc w:val="center"/>
              <w:rPr>
                <w:rFonts w:ascii="Times New Roman" w:hAnsi="Times New Roman" w:cs="Times New Roman"/>
                <w:sz w:val="24"/>
                <w:szCs w:val="24"/>
              </w:rPr>
            </w:pPr>
            <w:r>
              <w:rPr>
                <w:rFonts w:ascii="Times New Roman" w:hAnsi="Times New Roman" w:cs="Times New Roman"/>
                <w:sz w:val="24"/>
                <w:szCs w:val="24"/>
              </w:rPr>
              <w:t>2420030</w:t>
            </w:r>
            <w:r w:rsidR="00636864">
              <w:rPr>
                <w:rFonts w:ascii="Times New Roman" w:hAnsi="Times New Roman" w:cs="Times New Roman"/>
                <w:sz w:val="24"/>
                <w:szCs w:val="24"/>
              </w:rPr>
              <w:t>113</w:t>
            </w:r>
          </w:p>
        </w:tc>
        <w:tc>
          <w:tcPr>
            <w:tcW w:w="5528" w:type="dxa"/>
          </w:tcPr>
          <w:p w14:paraId="11B1D292" w14:textId="00F1A3B0" w:rsidR="00286D28" w:rsidRPr="00286D28" w:rsidRDefault="00636864" w:rsidP="00636864">
            <w:pPr>
              <w:jc w:val="center"/>
              <w:rPr>
                <w:rFonts w:ascii="Times New Roman" w:hAnsi="Times New Roman" w:cs="Times New Roman"/>
                <w:sz w:val="24"/>
                <w:szCs w:val="24"/>
              </w:rPr>
            </w:pPr>
            <w:proofErr w:type="spellStart"/>
            <w:r>
              <w:rPr>
                <w:rFonts w:ascii="Times New Roman" w:hAnsi="Times New Roman" w:cs="Times New Roman"/>
                <w:sz w:val="24"/>
                <w:szCs w:val="24"/>
              </w:rPr>
              <w:t>Harshini</w:t>
            </w:r>
            <w:proofErr w:type="spellEnd"/>
            <w:r>
              <w:rPr>
                <w:rFonts w:ascii="Times New Roman" w:hAnsi="Times New Roman" w:cs="Times New Roman"/>
                <w:sz w:val="24"/>
                <w:szCs w:val="24"/>
              </w:rPr>
              <w:t xml:space="preserve"> S R</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0D61DD76" w:rsidR="00286D28" w:rsidRPr="00286D28" w:rsidRDefault="008A1A71" w:rsidP="00286D28">
            <w:pPr>
              <w:jc w:val="center"/>
              <w:rPr>
                <w:rFonts w:ascii="Times New Roman" w:hAnsi="Times New Roman" w:cs="Times New Roman"/>
                <w:sz w:val="24"/>
                <w:szCs w:val="24"/>
              </w:rPr>
            </w:pPr>
            <w:r>
              <w:rPr>
                <w:rFonts w:ascii="Times New Roman" w:hAnsi="Times New Roman" w:cs="Times New Roman"/>
                <w:sz w:val="24"/>
                <w:szCs w:val="24"/>
              </w:rPr>
              <w:t>2420030</w:t>
            </w:r>
            <w:r w:rsidR="00636864">
              <w:rPr>
                <w:rFonts w:ascii="Times New Roman" w:hAnsi="Times New Roman" w:cs="Times New Roman"/>
                <w:sz w:val="24"/>
                <w:szCs w:val="24"/>
              </w:rPr>
              <w:t>132</w:t>
            </w:r>
          </w:p>
        </w:tc>
        <w:tc>
          <w:tcPr>
            <w:tcW w:w="5528" w:type="dxa"/>
          </w:tcPr>
          <w:p w14:paraId="7B185CDD" w14:textId="6FD782F1" w:rsidR="00286D28" w:rsidRPr="00286D28" w:rsidRDefault="00636864" w:rsidP="00286D28">
            <w:pPr>
              <w:jc w:val="center"/>
              <w:rPr>
                <w:rFonts w:ascii="Times New Roman" w:hAnsi="Times New Roman" w:cs="Times New Roman"/>
                <w:sz w:val="24"/>
                <w:szCs w:val="24"/>
              </w:rPr>
            </w:pPr>
            <w:r>
              <w:rPr>
                <w:rFonts w:ascii="Times New Roman" w:hAnsi="Times New Roman" w:cs="Times New Roman"/>
                <w:sz w:val="24"/>
                <w:szCs w:val="24"/>
              </w:rPr>
              <w:t>P Priyanka</w:t>
            </w:r>
          </w:p>
        </w:tc>
      </w:tr>
    </w:tbl>
    <w:p w14:paraId="2BD7584B" w14:textId="01E1917A" w:rsidR="00636864" w:rsidRDefault="00636864" w:rsidP="001261B9">
      <w:pPr>
        <w:pStyle w:val="Heading2"/>
        <w:jc w:val="center"/>
      </w:pPr>
      <w:r>
        <w:t>Abstract</w:t>
      </w:r>
    </w:p>
    <w:p w14:paraId="6C9BE309" w14:textId="77777777" w:rsidR="008D04DF" w:rsidRPr="001261B9" w:rsidRDefault="008D04DF" w:rsidP="008D04DF">
      <w:pPr>
        <w:spacing w:after="0" w:line="360" w:lineRule="auto"/>
        <w:ind w:left="-360"/>
        <w:jc w:val="both"/>
        <w:rPr>
          <w:rFonts w:ascii="Times New Roman" w:hAnsi="Times New Roman" w:cs="Times New Roman"/>
        </w:rPr>
      </w:pPr>
      <w:r w:rsidRPr="001261B9">
        <w:rPr>
          <w:rFonts w:ascii="Times New Roman" w:hAnsi="Times New Roman" w:cs="Times New Roman"/>
        </w:rPr>
        <w:t>Digital Circuit Description Language (DCDL) is a language designed to describe and represent digital circuits using simple, structured, and understandable statements. Digital circuits are essential components of modern electronic systems, including computers, calculators, communication devices, and embedded systems. Designing and representing these circuits involves defining logic gates, specifying input and output signals, and establishing connections between different components. When these operations are performed manually, the process can become complex and may lead to errors in circuit descriptions and logical connections. Therefore, the proposed project aims to develop a simple language that allows users to describe digital circuits in a structured format and process them using compiler design techniques.</w:t>
      </w:r>
    </w:p>
    <w:p w14:paraId="3D9CA3E8" w14:textId="77777777" w:rsidR="001261B9" w:rsidRPr="001261B9" w:rsidRDefault="008D04DF" w:rsidP="001261B9">
      <w:pPr>
        <w:spacing w:after="0" w:line="360" w:lineRule="auto"/>
        <w:ind w:left="-360"/>
        <w:jc w:val="both"/>
        <w:rPr>
          <w:rFonts w:ascii="Times New Roman" w:hAnsi="Times New Roman" w:cs="Times New Roman"/>
        </w:rPr>
      </w:pPr>
      <w:r w:rsidRPr="001261B9">
        <w:rPr>
          <w:rFonts w:ascii="Times New Roman" w:hAnsi="Times New Roman" w:cs="Times New Roman"/>
        </w:rPr>
        <w:t>The main purpose of DCDL is to combine the concepts of compiler design with digital circuit modelling. The system accepts circuit descriptions written in a predefined language and processes them through different phases of compilation. These phases include lexical analysis, syntax analysis, and semantic analysis. Each phase performs a specific function to ensure that the given circuit description follows the rules defined for the language. Lexical analysis identifies keywords, identifiers, operators, and symbols. Syntax analysis checks whether statements follow the correct grammatical structure, while semantic analysis verifies the logical meaning and correctness of circuit declarations.</w:t>
      </w:r>
    </w:p>
    <w:p w14:paraId="1A1D46A0" w14:textId="54F7B30C" w:rsidR="008D04DF" w:rsidRPr="001261B9" w:rsidRDefault="008D04DF" w:rsidP="001261B9">
      <w:pPr>
        <w:spacing w:after="0" w:line="360" w:lineRule="auto"/>
        <w:ind w:left="-360"/>
        <w:jc w:val="both"/>
        <w:rPr>
          <w:rFonts w:ascii="Times New Roman" w:hAnsi="Times New Roman" w:cs="Times New Roman"/>
        </w:rPr>
      </w:pPr>
      <w:r w:rsidRPr="001261B9">
        <w:rPr>
          <w:rFonts w:ascii="Times New Roman" w:hAnsi="Times New Roman" w:cs="Times New Roman"/>
        </w:rPr>
        <w:t>The proposed language supports the description of basic digital logic gates such as AND, OR, and NOT, depending on the implemented features. These gates perform fundamental logical operations on binary inputs to produce outputs. Users can define input signals, output signals, gate operations, and connections between circuit components using simple statements. The system processes these statements and generates a structured representation of the described circuit. This representation helps users understand how the logic gates are connected and how the circuit operates.</w:t>
      </w:r>
    </w:p>
    <w:p w14:paraId="702B34A0" w14:textId="77777777" w:rsidR="008D04DF" w:rsidRPr="001261B9" w:rsidRDefault="008D04DF" w:rsidP="008D04DF">
      <w:pPr>
        <w:spacing w:after="0" w:line="360" w:lineRule="auto"/>
        <w:ind w:left="-360"/>
        <w:jc w:val="both"/>
        <w:rPr>
          <w:rFonts w:ascii="Times New Roman" w:hAnsi="Times New Roman" w:cs="Times New Roman"/>
        </w:rPr>
      </w:pPr>
      <w:r w:rsidRPr="001261B9">
        <w:rPr>
          <w:rFonts w:ascii="Times New Roman" w:hAnsi="Times New Roman" w:cs="Times New Roman"/>
        </w:rPr>
        <w:t>Another important feature of DCDL is error detection and validation. The system checks input descriptions for invalid statements, incorrect syntax, undeclared signals, duplicate declarations, and other errors supported by the implementation. When an error is identified, the system can display an appropriate error message to help users understand and correct the problem. This process improves the reliability of circuit descriptions and reduces the effort required to identify mistakes manually. The types of errors detected depend on the validation rules implemented in the project.</w:t>
      </w:r>
    </w:p>
    <w:p w14:paraId="2724C389" w14:textId="637B30F4" w:rsidR="00636864" w:rsidRDefault="00600F7D" w:rsidP="00600F7D">
      <w:pPr>
        <w:pStyle w:val="Heading2"/>
        <w:jc w:val="center"/>
      </w:pPr>
      <w:r>
        <w:lastRenderedPageBreak/>
        <w:t>P</w:t>
      </w:r>
      <w:r w:rsidR="00636864">
        <w:t>roject report headings</w:t>
      </w:r>
    </w:p>
    <w:p w14:paraId="0811DD08" w14:textId="30592DF6" w:rsidR="001261B9" w:rsidRDefault="001261B9" w:rsidP="00600F7D">
      <w:pPr>
        <w:pStyle w:val="Heading2"/>
        <w:jc w:val="center"/>
      </w:pPr>
      <w:r>
        <w:rPr>
          <w:noProof/>
        </w:rPr>
        <w:drawing>
          <wp:inline distT="0" distB="0" distL="0" distR="0" wp14:anchorId="6844F6BA" wp14:editId="0B1D3E42">
            <wp:extent cx="3758655" cy="5019675"/>
            <wp:effectExtent l="0" t="0" r="0" b="0"/>
            <wp:docPr id="169104576" name="Picture 3" descr="Phishing Detection System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hishing Detection System Flo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65971" cy="5029446"/>
                    </a:xfrm>
                    <a:prstGeom prst="rect">
                      <a:avLst/>
                    </a:prstGeom>
                    <a:noFill/>
                    <a:ln>
                      <a:noFill/>
                    </a:ln>
                  </pic:spPr>
                </pic:pic>
              </a:graphicData>
            </a:graphic>
          </wp:inline>
        </w:drawing>
      </w:r>
    </w:p>
    <w:p w14:paraId="60734386" w14:textId="7315FADA" w:rsidR="001261B9" w:rsidRDefault="001261B9" w:rsidP="001261B9">
      <w:pPr>
        <w:spacing w:after="0" w:line="360" w:lineRule="auto"/>
        <w:ind w:left="360"/>
        <w:jc w:val="center"/>
        <w:rPr>
          <w:sz w:val="28"/>
          <w:szCs w:val="28"/>
        </w:rPr>
      </w:pPr>
      <w:r w:rsidRPr="001261B9">
        <w:rPr>
          <w:sz w:val="28"/>
          <w:szCs w:val="28"/>
        </w:rPr>
        <w:t>Basic flow of the project:</w:t>
      </w:r>
    </w:p>
    <w:p w14:paraId="2D4583EB" w14:textId="77777777" w:rsidR="001261B9" w:rsidRPr="001261B9" w:rsidRDefault="001261B9" w:rsidP="001261B9">
      <w:pPr>
        <w:spacing w:after="0" w:line="360" w:lineRule="auto"/>
        <w:rPr>
          <w:b/>
          <w:bCs/>
          <w:sz w:val="28"/>
          <w:szCs w:val="28"/>
        </w:rPr>
      </w:pPr>
    </w:p>
    <w:p w14:paraId="210E7404" w14:textId="77777777" w:rsidR="001261B9" w:rsidRDefault="001261B9" w:rsidP="001261B9">
      <w:pPr>
        <w:pStyle w:val="ListParagraph"/>
        <w:spacing w:after="0" w:line="360" w:lineRule="auto"/>
        <w:jc w:val="center"/>
        <w:rPr>
          <w:b/>
        </w:rPr>
      </w:pPr>
      <w:r w:rsidRPr="001261B9">
        <w:rPr>
          <w:b/>
        </w:rPr>
        <w:t>Circuit Description Input</w:t>
      </w:r>
      <w:r w:rsidRPr="001261B9">
        <w:rPr>
          <w:b/>
        </w:rPr>
        <w:br/>
        <w:t>↓</w:t>
      </w:r>
      <w:r w:rsidRPr="001261B9">
        <w:rPr>
          <w:b/>
        </w:rPr>
        <w:br/>
        <w:t>Lexical Analysis</w:t>
      </w:r>
      <w:r w:rsidRPr="001261B9">
        <w:rPr>
          <w:b/>
        </w:rPr>
        <w:br/>
        <w:t>↓</w:t>
      </w:r>
      <w:r w:rsidRPr="001261B9">
        <w:rPr>
          <w:b/>
        </w:rPr>
        <w:br/>
        <w:t>Syntax Analysis</w:t>
      </w:r>
      <w:r w:rsidRPr="001261B9">
        <w:rPr>
          <w:b/>
        </w:rPr>
        <w:br/>
        <w:t>↓</w:t>
      </w:r>
      <w:r w:rsidRPr="001261B9">
        <w:rPr>
          <w:b/>
        </w:rPr>
        <w:br/>
        <w:t>Semantic Analysis</w:t>
      </w:r>
      <w:r w:rsidRPr="001261B9">
        <w:rPr>
          <w:b/>
        </w:rPr>
        <w:br/>
        <w:t>↓</w:t>
      </w:r>
      <w:r w:rsidRPr="001261B9">
        <w:rPr>
          <w:b/>
        </w:rPr>
        <w:br/>
        <w:t>Circuit Validation</w:t>
      </w:r>
      <w:r w:rsidRPr="001261B9">
        <w:rPr>
          <w:b/>
        </w:rPr>
        <w:br/>
        <w:t>↓</w:t>
      </w:r>
      <w:r w:rsidRPr="001261B9">
        <w:rPr>
          <w:b/>
        </w:rPr>
        <w:br/>
        <w:t>Internal Circuit Representation</w:t>
      </w:r>
      <w:r w:rsidRPr="001261B9">
        <w:rPr>
          <w:b/>
        </w:rPr>
        <w:br/>
        <w:t>↓</w:t>
      </w:r>
      <w:r w:rsidRPr="001261B9">
        <w:rPr>
          <w:b/>
        </w:rPr>
        <w:br/>
        <w:t>Validated Circuit Output</w:t>
      </w:r>
    </w:p>
    <w:p w14:paraId="5DE6AE33" w14:textId="36060C31" w:rsidR="001261B9" w:rsidRPr="001261B9" w:rsidRDefault="001261B9" w:rsidP="001261B9">
      <w:pPr>
        <w:pStyle w:val="ListParagraph"/>
        <w:spacing w:after="0" w:line="360" w:lineRule="auto"/>
        <w:jc w:val="center"/>
        <w:rPr>
          <w:b/>
        </w:rPr>
      </w:pPr>
      <w:bookmarkStart w:id="0" w:name="_GoBack"/>
      <w:bookmarkEnd w:id="0"/>
      <w:r w:rsidRPr="001261B9">
        <w:rPr>
          <w:b/>
          <w:sz w:val="28"/>
          <w:szCs w:val="28"/>
        </w:rPr>
        <w:lastRenderedPageBreak/>
        <w:t>Results</w:t>
      </w:r>
    </w:p>
    <w:p w14:paraId="3134CD39" w14:textId="77777777" w:rsidR="001261B9" w:rsidRDefault="001261B9" w:rsidP="001261B9">
      <w:r>
        <w:t>The results of the project show how compiler design techniques can be applied to digital circuit descriptions in a structured manner. The system processes the input through lexical, syntax, and semantic analysis and checks whether the circuit description follows the defined rules. Valid descriptions can be converted into an internal circuit representation, while supported errors such as invalid syntax, undeclared signals, or duplicate declarations can be identified during validation. These results help make circuit descriptions easier to understand and reduce errors before further circuit processing. The actual output depends on the language rules and validation features implemented in the project.</w:t>
      </w:r>
    </w:p>
    <w:p w14:paraId="5BA95435" w14:textId="0ED8E0CD" w:rsidR="001261B9" w:rsidRDefault="001261B9" w:rsidP="001261B9">
      <w:r>
        <w:t>Overall, Digital Circuit Description Language aims to simplify the process of digital circuit description, improve error identification, and make basic digital logic concepts easier to understand. The project is useful for students, beginners, and developers who want to explore the relationship between compiler construction and digital circuit design. Future enhancements may include support for additional logic gates, complex circuits, graphical circuit visualization, truth-table generation, and circuit simulation.</w:t>
      </w:r>
    </w:p>
    <w:p w14:paraId="73DF8160" w14:textId="77777777" w:rsidR="001261B9" w:rsidRDefault="001261B9" w:rsidP="001261B9">
      <w:pPr>
        <w:pStyle w:val="NormalWeb"/>
      </w:pPr>
    </w:p>
    <w:p w14:paraId="6F4BBCA1" w14:textId="77777777" w:rsidR="00600F7D" w:rsidRPr="00DF76ED" w:rsidRDefault="00600F7D" w:rsidP="00600F7D">
      <w:pPr>
        <w:pStyle w:val="NormalWeb"/>
      </w:pPr>
    </w:p>
    <w:sectPr w:rsidR="00600F7D" w:rsidRPr="00DF76ED"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E0C62DD"/>
    <w:multiLevelType w:val="multilevel"/>
    <w:tmpl w:val="1884C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245DD5"/>
    <w:multiLevelType w:val="multilevel"/>
    <w:tmpl w:val="1174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56B52"/>
    <w:rsid w:val="00076B01"/>
    <w:rsid w:val="00081C43"/>
    <w:rsid w:val="000B1D65"/>
    <w:rsid w:val="001261B9"/>
    <w:rsid w:val="00286D28"/>
    <w:rsid w:val="00295A23"/>
    <w:rsid w:val="003557D2"/>
    <w:rsid w:val="00384209"/>
    <w:rsid w:val="003930F3"/>
    <w:rsid w:val="005C2430"/>
    <w:rsid w:val="00600F7D"/>
    <w:rsid w:val="00636864"/>
    <w:rsid w:val="00744137"/>
    <w:rsid w:val="00840CFE"/>
    <w:rsid w:val="008A1A71"/>
    <w:rsid w:val="008D04DF"/>
    <w:rsid w:val="009E2813"/>
    <w:rsid w:val="00AB3C4D"/>
    <w:rsid w:val="00C40746"/>
    <w:rsid w:val="00C77558"/>
    <w:rsid w:val="00CA5043"/>
    <w:rsid w:val="00DF76ED"/>
    <w:rsid w:val="00EB0BCB"/>
    <w:rsid w:val="00EB6AA6"/>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63686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36864"/>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unhideWhenUsed/>
    <w:rsid w:val="006368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36864"/>
    <w:rPr>
      <w:b/>
      <w:bCs/>
    </w:rPr>
  </w:style>
  <w:style w:type="paragraph" w:styleId="ListParagraph">
    <w:name w:val="List Paragraph"/>
    <w:basedOn w:val="Normal"/>
    <w:uiPriority w:val="34"/>
    <w:qFormat/>
    <w:rsid w:val="001261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3680842">
      <w:bodyDiv w:val="1"/>
      <w:marLeft w:val="0"/>
      <w:marRight w:val="0"/>
      <w:marTop w:val="0"/>
      <w:marBottom w:val="0"/>
      <w:divBdr>
        <w:top w:val="none" w:sz="0" w:space="0" w:color="auto"/>
        <w:left w:val="none" w:sz="0" w:space="0" w:color="auto"/>
        <w:bottom w:val="none" w:sz="0" w:space="0" w:color="auto"/>
        <w:right w:val="none" w:sz="0" w:space="0" w:color="auto"/>
      </w:divBdr>
      <w:divsChild>
        <w:div w:id="569193643">
          <w:marLeft w:val="0"/>
          <w:marRight w:val="0"/>
          <w:marTop w:val="0"/>
          <w:marBottom w:val="0"/>
          <w:divBdr>
            <w:top w:val="none" w:sz="0" w:space="0" w:color="auto"/>
            <w:left w:val="none" w:sz="0" w:space="0" w:color="auto"/>
            <w:bottom w:val="none" w:sz="0" w:space="0" w:color="auto"/>
            <w:right w:val="none" w:sz="0" w:space="0" w:color="auto"/>
          </w:divBdr>
          <w:divsChild>
            <w:div w:id="568807320">
              <w:marLeft w:val="0"/>
              <w:marRight w:val="0"/>
              <w:marTop w:val="0"/>
              <w:marBottom w:val="0"/>
              <w:divBdr>
                <w:top w:val="none" w:sz="0" w:space="0" w:color="auto"/>
                <w:left w:val="none" w:sz="0" w:space="0" w:color="auto"/>
                <w:bottom w:val="none" w:sz="0" w:space="0" w:color="auto"/>
                <w:right w:val="none" w:sz="0" w:space="0" w:color="auto"/>
              </w:divBdr>
              <w:divsChild>
                <w:div w:id="1273826366">
                  <w:marLeft w:val="0"/>
                  <w:marRight w:val="0"/>
                  <w:marTop w:val="0"/>
                  <w:marBottom w:val="0"/>
                  <w:divBdr>
                    <w:top w:val="none" w:sz="0" w:space="0" w:color="auto"/>
                    <w:left w:val="none" w:sz="0" w:space="0" w:color="auto"/>
                    <w:bottom w:val="none" w:sz="0" w:space="0" w:color="auto"/>
                    <w:right w:val="none" w:sz="0" w:space="0" w:color="auto"/>
                  </w:divBdr>
                  <w:divsChild>
                    <w:div w:id="1811164956">
                      <w:marLeft w:val="0"/>
                      <w:marRight w:val="0"/>
                      <w:marTop w:val="0"/>
                      <w:marBottom w:val="0"/>
                      <w:divBdr>
                        <w:top w:val="none" w:sz="0" w:space="0" w:color="auto"/>
                        <w:left w:val="none" w:sz="0" w:space="0" w:color="auto"/>
                        <w:bottom w:val="none" w:sz="0" w:space="0" w:color="auto"/>
                        <w:right w:val="none" w:sz="0" w:space="0" w:color="auto"/>
                      </w:divBdr>
                      <w:divsChild>
                        <w:div w:id="1742437261">
                          <w:marLeft w:val="0"/>
                          <w:marRight w:val="0"/>
                          <w:marTop w:val="0"/>
                          <w:marBottom w:val="0"/>
                          <w:divBdr>
                            <w:top w:val="none" w:sz="0" w:space="0" w:color="auto"/>
                            <w:left w:val="none" w:sz="0" w:space="0" w:color="auto"/>
                            <w:bottom w:val="none" w:sz="0" w:space="0" w:color="auto"/>
                            <w:right w:val="none" w:sz="0" w:space="0" w:color="auto"/>
                          </w:divBdr>
                          <w:divsChild>
                            <w:div w:id="1120758531">
                              <w:marLeft w:val="0"/>
                              <w:marRight w:val="0"/>
                              <w:marTop w:val="0"/>
                              <w:marBottom w:val="0"/>
                              <w:divBdr>
                                <w:top w:val="none" w:sz="0" w:space="0" w:color="auto"/>
                                <w:left w:val="none" w:sz="0" w:space="0" w:color="auto"/>
                                <w:bottom w:val="none" w:sz="0" w:space="0" w:color="auto"/>
                                <w:right w:val="none" w:sz="0" w:space="0" w:color="auto"/>
                              </w:divBdr>
                              <w:divsChild>
                                <w:div w:id="205626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092777">
                      <w:marLeft w:val="0"/>
                      <w:marRight w:val="0"/>
                      <w:marTop w:val="0"/>
                      <w:marBottom w:val="0"/>
                      <w:divBdr>
                        <w:top w:val="none" w:sz="0" w:space="0" w:color="auto"/>
                        <w:left w:val="none" w:sz="0" w:space="0" w:color="auto"/>
                        <w:bottom w:val="none" w:sz="0" w:space="0" w:color="auto"/>
                        <w:right w:val="none" w:sz="0" w:space="0" w:color="auto"/>
                      </w:divBdr>
                      <w:divsChild>
                        <w:div w:id="1956403838">
                          <w:marLeft w:val="0"/>
                          <w:marRight w:val="0"/>
                          <w:marTop w:val="0"/>
                          <w:marBottom w:val="0"/>
                          <w:divBdr>
                            <w:top w:val="none" w:sz="0" w:space="0" w:color="auto"/>
                            <w:left w:val="none" w:sz="0" w:space="0" w:color="auto"/>
                            <w:bottom w:val="none" w:sz="0" w:space="0" w:color="auto"/>
                            <w:right w:val="none" w:sz="0" w:space="0" w:color="auto"/>
                          </w:divBdr>
                        </w:div>
                      </w:divsChild>
                    </w:div>
                    <w:div w:id="751781685">
                      <w:marLeft w:val="0"/>
                      <w:marRight w:val="0"/>
                      <w:marTop w:val="0"/>
                      <w:marBottom w:val="0"/>
                      <w:divBdr>
                        <w:top w:val="none" w:sz="0" w:space="0" w:color="auto"/>
                        <w:left w:val="none" w:sz="0" w:space="0" w:color="auto"/>
                        <w:bottom w:val="none" w:sz="0" w:space="0" w:color="auto"/>
                        <w:right w:val="none" w:sz="0" w:space="0" w:color="auto"/>
                      </w:divBdr>
                      <w:divsChild>
                        <w:div w:id="670108374">
                          <w:marLeft w:val="0"/>
                          <w:marRight w:val="0"/>
                          <w:marTop w:val="0"/>
                          <w:marBottom w:val="0"/>
                          <w:divBdr>
                            <w:top w:val="none" w:sz="0" w:space="0" w:color="auto"/>
                            <w:left w:val="none" w:sz="0" w:space="0" w:color="auto"/>
                            <w:bottom w:val="none" w:sz="0" w:space="0" w:color="auto"/>
                            <w:right w:val="none" w:sz="0" w:space="0" w:color="auto"/>
                          </w:divBdr>
                        </w:div>
                      </w:divsChild>
                    </w:div>
                    <w:div w:id="2092460833">
                      <w:marLeft w:val="0"/>
                      <w:marRight w:val="0"/>
                      <w:marTop w:val="0"/>
                      <w:marBottom w:val="0"/>
                      <w:divBdr>
                        <w:top w:val="none" w:sz="0" w:space="0" w:color="auto"/>
                        <w:left w:val="none" w:sz="0" w:space="0" w:color="auto"/>
                        <w:bottom w:val="none" w:sz="0" w:space="0" w:color="auto"/>
                        <w:right w:val="none" w:sz="0" w:space="0" w:color="auto"/>
                      </w:divBdr>
                      <w:divsChild>
                        <w:div w:id="1361391629">
                          <w:marLeft w:val="0"/>
                          <w:marRight w:val="0"/>
                          <w:marTop w:val="0"/>
                          <w:marBottom w:val="0"/>
                          <w:divBdr>
                            <w:top w:val="none" w:sz="0" w:space="0" w:color="auto"/>
                            <w:left w:val="none" w:sz="0" w:space="0" w:color="auto"/>
                            <w:bottom w:val="none" w:sz="0" w:space="0" w:color="auto"/>
                            <w:right w:val="none" w:sz="0" w:space="0" w:color="auto"/>
                          </w:divBdr>
                        </w:div>
                      </w:divsChild>
                    </w:div>
                    <w:div w:id="545147715">
                      <w:marLeft w:val="0"/>
                      <w:marRight w:val="0"/>
                      <w:marTop w:val="0"/>
                      <w:marBottom w:val="0"/>
                      <w:divBdr>
                        <w:top w:val="none" w:sz="0" w:space="0" w:color="auto"/>
                        <w:left w:val="none" w:sz="0" w:space="0" w:color="auto"/>
                        <w:bottom w:val="none" w:sz="0" w:space="0" w:color="auto"/>
                        <w:right w:val="none" w:sz="0" w:space="0" w:color="auto"/>
                      </w:divBdr>
                      <w:divsChild>
                        <w:div w:id="1758791061">
                          <w:marLeft w:val="0"/>
                          <w:marRight w:val="0"/>
                          <w:marTop w:val="0"/>
                          <w:marBottom w:val="0"/>
                          <w:divBdr>
                            <w:top w:val="none" w:sz="0" w:space="0" w:color="auto"/>
                            <w:left w:val="none" w:sz="0" w:space="0" w:color="auto"/>
                            <w:bottom w:val="none" w:sz="0" w:space="0" w:color="auto"/>
                            <w:right w:val="none" w:sz="0" w:space="0" w:color="auto"/>
                          </w:divBdr>
                        </w:div>
                      </w:divsChild>
                    </w:div>
                    <w:div w:id="1793936379">
                      <w:marLeft w:val="0"/>
                      <w:marRight w:val="0"/>
                      <w:marTop w:val="0"/>
                      <w:marBottom w:val="0"/>
                      <w:divBdr>
                        <w:top w:val="none" w:sz="0" w:space="0" w:color="auto"/>
                        <w:left w:val="none" w:sz="0" w:space="0" w:color="auto"/>
                        <w:bottom w:val="none" w:sz="0" w:space="0" w:color="auto"/>
                        <w:right w:val="none" w:sz="0" w:space="0" w:color="auto"/>
                      </w:divBdr>
                      <w:divsChild>
                        <w:div w:id="1634407745">
                          <w:marLeft w:val="0"/>
                          <w:marRight w:val="0"/>
                          <w:marTop w:val="0"/>
                          <w:marBottom w:val="0"/>
                          <w:divBdr>
                            <w:top w:val="none" w:sz="0" w:space="0" w:color="auto"/>
                            <w:left w:val="none" w:sz="0" w:space="0" w:color="auto"/>
                            <w:bottom w:val="none" w:sz="0" w:space="0" w:color="auto"/>
                            <w:right w:val="none" w:sz="0" w:space="0" w:color="auto"/>
                          </w:divBdr>
                        </w:div>
                      </w:divsChild>
                    </w:div>
                    <w:div w:id="1486706073">
                      <w:marLeft w:val="0"/>
                      <w:marRight w:val="0"/>
                      <w:marTop w:val="0"/>
                      <w:marBottom w:val="0"/>
                      <w:divBdr>
                        <w:top w:val="none" w:sz="0" w:space="0" w:color="auto"/>
                        <w:left w:val="none" w:sz="0" w:space="0" w:color="auto"/>
                        <w:bottom w:val="none" w:sz="0" w:space="0" w:color="auto"/>
                        <w:right w:val="none" w:sz="0" w:space="0" w:color="auto"/>
                      </w:divBdr>
                      <w:divsChild>
                        <w:div w:id="168957202">
                          <w:marLeft w:val="0"/>
                          <w:marRight w:val="0"/>
                          <w:marTop w:val="0"/>
                          <w:marBottom w:val="0"/>
                          <w:divBdr>
                            <w:top w:val="none" w:sz="0" w:space="0" w:color="auto"/>
                            <w:left w:val="none" w:sz="0" w:space="0" w:color="auto"/>
                            <w:bottom w:val="none" w:sz="0" w:space="0" w:color="auto"/>
                            <w:right w:val="none" w:sz="0" w:space="0" w:color="auto"/>
                          </w:divBdr>
                        </w:div>
                      </w:divsChild>
                    </w:div>
                    <w:div w:id="379018159">
                      <w:marLeft w:val="0"/>
                      <w:marRight w:val="0"/>
                      <w:marTop w:val="0"/>
                      <w:marBottom w:val="0"/>
                      <w:divBdr>
                        <w:top w:val="none" w:sz="0" w:space="0" w:color="auto"/>
                        <w:left w:val="none" w:sz="0" w:space="0" w:color="auto"/>
                        <w:bottom w:val="none" w:sz="0" w:space="0" w:color="auto"/>
                        <w:right w:val="none" w:sz="0" w:space="0" w:color="auto"/>
                      </w:divBdr>
                      <w:divsChild>
                        <w:div w:id="2019959758">
                          <w:marLeft w:val="0"/>
                          <w:marRight w:val="0"/>
                          <w:marTop w:val="0"/>
                          <w:marBottom w:val="0"/>
                          <w:divBdr>
                            <w:top w:val="none" w:sz="0" w:space="0" w:color="auto"/>
                            <w:left w:val="none" w:sz="0" w:space="0" w:color="auto"/>
                            <w:bottom w:val="none" w:sz="0" w:space="0" w:color="auto"/>
                            <w:right w:val="none" w:sz="0" w:space="0" w:color="auto"/>
                          </w:divBdr>
                        </w:div>
                      </w:divsChild>
                    </w:div>
                    <w:div w:id="1133790981">
                      <w:marLeft w:val="0"/>
                      <w:marRight w:val="0"/>
                      <w:marTop w:val="0"/>
                      <w:marBottom w:val="0"/>
                      <w:divBdr>
                        <w:top w:val="none" w:sz="0" w:space="0" w:color="auto"/>
                        <w:left w:val="none" w:sz="0" w:space="0" w:color="auto"/>
                        <w:bottom w:val="none" w:sz="0" w:space="0" w:color="auto"/>
                        <w:right w:val="none" w:sz="0" w:space="0" w:color="auto"/>
                      </w:divBdr>
                      <w:divsChild>
                        <w:div w:id="1667318844">
                          <w:marLeft w:val="0"/>
                          <w:marRight w:val="0"/>
                          <w:marTop w:val="0"/>
                          <w:marBottom w:val="0"/>
                          <w:divBdr>
                            <w:top w:val="none" w:sz="0" w:space="0" w:color="auto"/>
                            <w:left w:val="none" w:sz="0" w:space="0" w:color="auto"/>
                            <w:bottom w:val="none" w:sz="0" w:space="0" w:color="auto"/>
                            <w:right w:val="none" w:sz="0" w:space="0" w:color="auto"/>
                          </w:divBdr>
                        </w:div>
                      </w:divsChild>
                    </w:div>
                    <w:div w:id="1271623997">
                      <w:marLeft w:val="0"/>
                      <w:marRight w:val="0"/>
                      <w:marTop w:val="0"/>
                      <w:marBottom w:val="0"/>
                      <w:divBdr>
                        <w:top w:val="none" w:sz="0" w:space="0" w:color="auto"/>
                        <w:left w:val="none" w:sz="0" w:space="0" w:color="auto"/>
                        <w:bottom w:val="none" w:sz="0" w:space="0" w:color="auto"/>
                        <w:right w:val="none" w:sz="0" w:space="0" w:color="auto"/>
                      </w:divBdr>
                      <w:divsChild>
                        <w:div w:id="401027528">
                          <w:marLeft w:val="0"/>
                          <w:marRight w:val="0"/>
                          <w:marTop w:val="0"/>
                          <w:marBottom w:val="0"/>
                          <w:divBdr>
                            <w:top w:val="none" w:sz="0" w:space="0" w:color="auto"/>
                            <w:left w:val="none" w:sz="0" w:space="0" w:color="auto"/>
                            <w:bottom w:val="none" w:sz="0" w:space="0" w:color="auto"/>
                            <w:right w:val="none" w:sz="0" w:space="0" w:color="auto"/>
                          </w:divBdr>
                        </w:div>
                      </w:divsChild>
                    </w:div>
                    <w:div w:id="1541354189">
                      <w:marLeft w:val="0"/>
                      <w:marRight w:val="0"/>
                      <w:marTop w:val="0"/>
                      <w:marBottom w:val="0"/>
                      <w:divBdr>
                        <w:top w:val="none" w:sz="0" w:space="0" w:color="auto"/>
                        <w:left w:val="none" w:sz="0" w:space="0" w:color="auto"/>
                        <w:bottom w:val="none" w:sz="0" w:space="0" w:color="auto"/>
                        <w:right w:val="none" w:sz="0" w:space="0" w:color="auto"/>
                      </w:divBdr>
                      <w:divsChild>
                        <w:div w:id="1366977406">
                          <w:marLeft w:val="0"/>
                          <w:marRight w:val="0"/>
                          <w:marTop w:val="0"/>
                          <w:marBottom w:val="0"/>
                          <w:divBdr>
                            <w:top w:val="none" w:sz="0" w:space="0" w:color="auto"/>
                            <w:left w:val="none" w:sz="0" w:space="0" w:color="auto"/>
                            <w:bottom w:val="none" w:sz="0" w:space="0" w:color="auto"/>
                            <w:right w:val="none" w:sz="0" w:space="0" w:color="auto"/>
                          </w:divBdr>
                        </w:div>
                      </w:divsChild>
                    </w:div>
                    <w:div w:id="815151180">
                      <w:marLeft w:val="0"/>
                      <w:marRight w:val="0"/>
                      <w:marTop w:val="0"/>
                      <w:marBottom w:val="0"/>
                      <w:divBdr>
                        <w:top w:val="none" w:sz="0" w:space="0" w:color="auto"/>
                        <w:left w:val="none" w:sz="0" w:space="0" w:color="auto"/>
                        <w:bottom w:val="none" w:sz="0" w:space="0" w:color="auto"/>
                        <w:right w:val="none" w:sz="0" w:space="0" w:color="auto"/>
                      </w:divBdr>
                      <w:divsChild>
                        <w:div w:id="1839005720">
                          <w:marLeft w:val="0"/>
                          <w:marRight w:val="0"/>
                          <w:marTop w:val="0"/>
                          <w:marBottom w:val="0"/>
                          <w:divBdr>
                            <w:top w:val="none" w:sz="0" w:space="0" w:color="auto"/>
                            <w:left w:val="none" w:sz="0" w:space="0" w:color="auto"/>
                            <w:bottom w:val="none" w:sz="0" w:space="0" w:color="auto"/>
                            <w:right w:val="none" w:sz="0" w:space="0" w:color="auto"/>
                          </w:divBdr>
                        </w:div>
                      </w:divsChild>
                    </w:div>
                    <w:div w:id="846095183">
                      <w:marLeft w:val="0"/>
                      <w:marRight w:val="0"/>
                      <w:marTop w:val="0"/>
                      <w:marBottom w:val="0"/>
                      <w:divBdr>
                        <w:top w:val="none" w:sz="0" w:space="0" w:color="auto"/>
                        <w:left w:val="none" w:sz="0" w:space="0" w:color="auto"/>
                        <w:bottom w:val="none" w:sz="0" w:space="0" w:color="auto"/>
                        <w:right w:val="none" w:sz="0" w:space="0" w:color="auto"/>
                      </w:divBdr>
                      <w:divsChild>
                        <w:div w:id="1142189018">
                          <w:marLeft w:val="0"/>
                          <w:marRight w:val="0"/>
                          <w:marTop w:val="0"/>
                          <w:marBottom w:val="0"/>
                          <w:divBdr>
                            <w:top w:val="none" w:sz="0" w:space="0" w:color="auto"/>
                            <w:left w:val="none" w:sz="0" w:space="0" w:color="auto"/>
                            <w:bottom w:val="none" w:sz="0" w:space="0" w:color="auto"/>
                            <w:right w:val="none" w:sz="0" w:space="0" w:color="auto"/>
                          </w:divBdr>
                        </w:div>
                      </w:divsChild>
                    </w:div>
                    <w:div w:id="1216086859">
                      <w:marLeft w:val="0"/>
                      <w:marRight w:val="0"/>
                      <w:marTop w:val="0"/>
                      <w:marBottom w:val="0"/>
                      <w:divBdr>
                        <w:top w:val="none" w:sz="0" w:space="0" w:color="auto"/>
                        <w:left w:val="none" w:sz="0" w:space="0" w:color="auto"/>
                        <w:bottom w:val="none" w:sz="0" w:space="0" w:color="auto"/>
                        <w:right w:val="none" w:sz="0" w:space="0" w:color="auto"/>
                      </w:divBdr>
                      <w:divsChild>
                        <w:div w:id="1812669051">
                          <w:marLeft w:val="0"/>
                          <w:marRight w:val="0"/>
                          <w:marTop w:val="0"/>
                          <w:marBottom w:val="0"/>
                          <w:divBdr>
                            <w:top w:val="none" w:sz="0" w:space="0" w:color="auto"/>
                            <w:left w:val="none" w:sz="0" w:space="0" w:color="auto"/>
                            <w:bottom w:val="none" w:sz="0" w:space="0" w:color="auto"/>
                            <w:right w:val="none" w:sz="0" w:space="0" w:color="auto"/>
                          </w:divBdr>
                        </w:div>
                      </w:divsChild>
                    </w:div>
                    <w:div w:id="560289690">
                      <w:marLeft w:val="0"/>
                      <w:marRight w:val="0"/>
                      <w:marTop w:val="0"/>
                      <w:marBottom w:val="0"/>
                      <w:divBdr>
                        <w:top w:val="none" w:sz="0" w:space="0" w:color="auto"/>
                        <w:left w:val="none" w:sz="0" w:space="0" w:color="auto"/>
                        <w:bottom w:val="none" w:sz="0" w:space="0" w:color="auto"/>
                        <w:right w:val="none" w:sz="0" w:space="0" w:color="auto"/>
                      </w:divBdr>
                      <w:divsChild>
                        <w:div w:id="1360593464">
                          <w:marLeft w:val="0"/>
                          <w:marRight w:val="0"/>
                          <w:marTop w:val="0"/>
                          <w:marBottom w:val="0"/>
                          <w:divBdr>
                            <w:top w:val="none" w:sz="0" w:space="0" w:color="auto"/>
                            <w:left w:val="none" w:sz="0" w:space="0" w:color="auto"/>
                            <w:bottom w:val="none" w:sz="0" w:space="0" w:color="auto"/>
                            <w:right w:val="none" w:sz="0" w:space="0" w:color="auto"/>
                          </w:divBdr>
                        </w:div>
                      </w:divsChild>
                    </w:div>
                    <w:div w:id="1804811595">
                      <w:marLeft w:val="0"/>
                      <w:marRight w:val="0"/>
                      <w:marTop w:val="0"/>
                      <w:marBottom w:val="0"/>
                      <w:divBdr>
                        <w:top w:val="none" w:sz="0" w:space="0" w:color="auto"/>
                        <w:left w:val="none" w:sz="0" w:space="0" w:color="auto"/>
                        <w:bottom w:val="none" w:sz="0" w:space="0" w:color="auto"/>
                        <w:right w:val="none" w:sz="0" w:space="0" w:color="auto"/>
                      </w:divBdr>
                      <w:divsChild>
                        <w:div w:id="1212233091">
                          <w:marLeft w:val="0"/>
                          <w:marRight w:val="0"/>
                          <w:marTop w:val="0"/>
                          <w:marBottom w:val="0"/>
                          <w:divBdr>
                            <w:top w:val="none" w:sz="0" w:space="0" w:color="auto"/>
                            <w:left w:val="none" w:sz="0" w:space="0" w:color="auto"/>
                            <w:bottom w:val="none" w:sz="0" w:space="0" w:color="auto"/>
                            <w:right w:val="none" w:sz="0" w:space="0" w:color="auto"/>
                          </w:divBdr>
                        </w:div>
                      </w:divsChild>
                    </w:div>
                    <w:div w:id="254172386">
                      <w:marLeft w:val="0"/>
                      <w:marRight w:val="0"/>
                      <w:marTop w:val="0"/>
                      <w:marBottom w:val="0"/>
                      <w:divBdr>
                        <w:top w:val="none" w:sz="0" w:space="0" w:color="auto"/>
                        <w:left w:val="none" w:sz="0" w:space="0" w:color="auto"/>
                        <w:bottom w:val="none" w:sz="0" w:space="0" w:color="auto"/>
                        <w:right w:val="none" w:sz="0" w:space="0" w:color="auto"/>
                      </w:divBdr>
                      <w:divsChild>
                        <w:div w:id="2104178856">
                          <w:marLeft w:val="0"/>
                          <w:marRight w:val="0"/>
                          <w:marTop w:val="0"/>
                          <w:marBottom w:val="0"/>
                          <w:divBdr>
                            <w:top w:val="none" w:sz="0" w:space="0" w:color="auto"/>
                            <w:left w:val="none" w:sz="0" w:space="0" w:color="auto"/>
                            <w:bottom w:val="none" w:sz="0" w:space="0" w:color="auto"/>
                            <w:right w:val="none" w:sz="0" w:space="0" w:color="auto"/>
                          </w:divBdr>
                        </w:div>
                      </w:divsChild>
                    </w:div>
                    <w:div w:id="2134323289">
                      <w:marLeft w:val="0"/>
                      <w:marRight w:val="0"/>
                      <w:marTop w:val="0"/>
                      <w:marBottom w:val="0"/>
                      <w:divBdr>
                        <w:top w:val="none" w:sz="0" w:space="0" w:color="auto"/>
                        <w:left w:val="none" w:sz="0" w:space="0" w:color="auto"/>
                        <w:bottom w:val="none" w:sz="0" w:space="0" w:color="auto"/>
                        <w:right w:val="none" w:sz="0" w:space="0" w:color="auto"/>
                      </w:divBdr>
                      <w:divsChild>
                        <w:div w:id="1694838103">
                          <w:marLeft w:val="0"/>
                          <w:marRight w:val="0"/>
                          <w:marTop w:val="0"/>
                          <w:marBottom w:val="0"/>
                          <w:divBdr>
                            <w:top w:val="none" w:sz="0" w:space="0" w:color="auto"/>
                            <w:left w:val="none" w:sz="0" w:space="0" w:color="auto"/>
                            <w:bottom w:val="none" w:sz="0" w:space="0" w:color="auto"/>
                            <w:right w:val="none" w:sz="0" w:space="0" w:color="auto"/>
                          </w:divBdr>
                        </w:div>
                      </w:divsChild>
                    </w:div>
                    <w:div w:id="2010520359">
                      <w:marLeft w:val="0"/>
                      <w:marRight w:val="0"/>
                      <w:marTop w:val="0"/>
                      <w:marBottom w:val="0"/>
                      <w:divBdr>
                        <w:top w:val="none" w:sz="0" w:space="0" w:color="auto"/>
                        <w:left w:val="none" w:sz="0" w:space="0" w:color="auto"/>
                        <w:bottom w:val="none" w:sz="0" w:space="0" w:color="auto"/>
                        <w:right w:val="none" w:sz="0" w:space="0" w:color="auto"/>
                      </w:divBdr>
                      <w:divsChild>
                        <w:div w:id="1368019169">
                          <w:marLeft w:val="0"/>
                          <w:marRight w:val="0"/>
                          <w:marTop w:val="0"/>
                          <w:marBottom w:val="0"/>
                          <w:divBdr>
                            <w:top w:val="none" w:sz="0" w:space="0" w:color="auto"/>
                            <w:left w:val="none" w:sz="0" w:space="0" w:color="auto"/>
                            <w:bottom w:val="none" w:sz="0" w:space="0" w:color="auto"/>
                            <w:right w:val="none" w:sz="0" w:space="0" w:color="auto"/>
                          </w:divBdr>
                        </w:div>
                      </w:divsChild>
                    </w:div>
                    <w:div w:id="1130242835">
                      <w:marLeft w:val="0"/>
                      <w:marRight w:val="0"/>
                      <w:marTop w:val="0"/>
                      <w:marBottom w:val="0"/>
                      <w:divBdr>
                        <w:top w:val="none" w:sz="0" w:space="0" w:color="auto"/>
                        <w:left w:val="none" w:sz="0" w:space="0" w:color="auto"/>
                        <w:bottom w:val="none" w:sz="0" w:space="0" w:color="auto"/>
                        <w:right w:val="none" w:sz="0" w:space="0" w:color="auto"/>
                      </w:divBdr>
                      <w:divsChild>
                        <w:div w:id="1039746581">
                          <w:marLeft w:val="0"/>
                          <w:marRight w:val="0"/>
                          <w:marTop w:val="0"/>
                          <w:marBottom w:val="0"/>
                          <w:divBdr>
                            <w:top w:val="none" w:sz="0" w:space="0" w:color="auto"/>
                            <w:left w:val="none" w:sz="0" w:space="0" w:color="auto"/>
                            <w:bottom w:val="none" w:sz="0" w:space="0" w:color="auto"/>
                            <w:right w:val="none" w:sz="0" w:space="0" w:color="auto"/>
                          </w:divBdr>
                        </w:div>
                      </w:divsChild>
                    </w:div>
                    <w:div w:id="48305502">
                      <w:marLeft w:val="0"/>
                      <w:marRight w:val="0"/>
                      <w:marTop w:val="0"/>
                      <w:marBottom w:val="0"/>
                      <w:divBdr>
                        <w:top w:val="none" w:sz="0" w:space="0" w:color="auto"/>
                        <w:left w:val="none" w:sz="0" w:space="0" w:color="auto"/>
                        <w:bottom w:val="none" w:sz="0" w:space="0" w:color="auto"/>
                        <w:right w:val="none" w:sz="0" w:space="0" w:color="auto"/>
                      </w:divBdr>
                      <w:divsChild>
                        <w:div w:id="258948834">
                          <w:marLeft w:val="0"/>
                          <w:marRight w:val="0"/>
                          <w:marTop w:val="0"/>
                          <w:marBottom w:val="0"/>
                          <w:divBdr>
                            <w:top w:val="none" w:sz="0" w:space="0" w:color="auto"/>
                            <w:left w:val="none" w:sz="0" w:space="0" w:color="auto"/>
                            <w:bottom w:val="none" w:sz="0" w:space="0" w:color="auto"/>
                            <w:right w:val="none" w:sz="0" w:space="0" w:color="auto"/>
                          </w:divBdr>
                        </w:div>
                      </w:divsChild>
                    </w:div>
                    <w:div w:id="1507207146">
                      <w:marLeft w:val="0"/>
                      <w:marRight w:val="0"/>
                      <w:marTop w:val="0"/>
                      <w:marBottom w:val="0"/>
                      <w:divBdr>
                        <w:top w:val="none" w:sz="0" w:space="0" w:color="auto"/>
                        <w:left w:val="none" w:sz="0" w:space="0" w:color="auto"/>
                        <w:bottom w:val="none" w:sz="0" w:space="0" w:color="auto"/>
                        <w:right w:val="none" w:sz="0" w:space="0" w:color="auto"/>
                      </w:divBdr>
                      <w:divsChild>
                        <w:div w:id="1300114447">
                          <w:marLeft w:val="0"/>
                          <w:marRight w:val="0"/>
                          <w:marTop w:val="0"/>
                          <w:marBottom w:val="0"/>
                          <w:divBdr>
                            <w:top w:val="none" w:sz="0" w:space="0" w:color="auto"/>
                            <w:left w:val="none" w:sz="0" w:space="0" w:color="auto"/>
                            <w:bottom w:val="none" w:sz="0" w:space="0" w:color="auto"/>
                            <w:right w:val="none" w:sz="0" w:space="0" w:color="auto"/>
                          </w:divBdr>
                        </w:div>
                      </w:divsChild>
                    </w:div>
                    <w:div w:id="1741174498">
                      <w:marLeft w:val="0"/>
                      <w:marRight w:val="0"/>
                      <w:marTop w:val="0"/>
                      <w:marBottom w:val="0"/>
                      <w:divBdr>
                        <w:top w:val="none" w:sz="0" w:space="0" w:color="auto"/>
                        <w:left w:val="none" w:sz="0" w:space="0" w:color="auto"/>
                        <w:bottom w:val="none" w:sz="0" w:space="0" w:color="auto"/>
                        <w:right w:val="none" w:sz="0" w:space="0" w:color="auto"/>
                      </w:divBdr>
                      <w:divsChild>
                        <w:div w:id="1314333097">
                          <w:marLeft w:val="0"/>
                          <w:marRight w:val="0"/>
                          <w:marTop w:val="0"/>
                          <w:marBottom w:val="0"/>
                          <w:divBdr>
                            <w:top w:val="none" w:sz="0" w:space="0" w:color="auto"/>
                            <w:left w:val="none" w:sz="0" w:space="0" w:color="auto"/>
                            <w:bottom w:val="none" w:sz="0" w:space="0" w:color="auto"/>
                            <w:right w:val="none" w:sz="0" w:space="0" w:color="auto"/>
                          </w:divBdr>
                        </w:div>
                      </w:divsChild>
                    </w:div>
                    <w:div w:id="281767411">
                      <w:marLeft w:val="0"/>
                      <w:marRight w:val="0"/>
                      <w:marTop w:val="0"/>
                      <w:marBottom w:val="0"/>
                      <w:divBdr>
                        <w:top w:val="none" w:sz="0" w:space="0" w:color="auto"/>
                        <w:left w:val="none" w:sz="0" w:space="0" w:color="auto"/>
                        <w:bottom w:val="none" w:sz="0" w:space="0" w:color="auto"/>
                        <w:right w:val="none" w:sz="0" w:space="0" w:color="auto"/>
                      </w:divBdr>
                      <w:divsChild>
                        <w:div w:id="30691721">
                          <w:marLeft w:val="0"/>
                          <w:marRight w:val="0"/>
                          <w:marTop w:val="0"/>
                          <w:marBottom w:val="0"/>
                          <w:divBdr>
                            <w:top w:val="none" w:sz="0" w:space="0" w:color="auto"/>
                            <w:left w:val="none" w:sz="0" w:space="0" w:color="auto"/>
                            <w:bottom w:val="none" w:sz="0" w:space="0" w:color="auto"/>
                            <w:right w:val="none" w:sz="0" w:space="0" w:color="auto"/>
                          </w:divBdr>
                        </w:div>
                      </w:divsChild>
                    </w:div>
                    <w:div w:id="1241721539">
                      <w:marLeft w:val="0"/>
                      <w:marRight w:val="0"/>
                      <w:marTop w:val="0"/>
                      <w:marBottom w:val="0"/>
                      <w:divBdr>
                        <w:top w:val="none" w:sz="0" w:space="0" w:color="auto"/>
                        <w:left w:val="none" w:sz="0" w:space="0" w:color="auto"/>
                        <w:bottom w:val="none" w:sz="0" w:space="0" w:color="auto"/>
                        <w:right w:val="none" w:sz="0" w:space="0" w:color="auto"/>
                      </w:divBdr>
                      <w:divsChild>
                        <w:div w:id="999965262">
                          <w:marLeft w:val="0"/>
                          <w:marRight w:val="0"/>
                          <w:marTop w:val="0"/>
                          <w:marBottom w:val="0"/>
                          <w:divBdr>
                            <w:top w:val="none" w:sz="0" w:space="0" w:color="auto"/>
                            <w:left w:val="none" w:sz="0" w:space="0" w:color="auto"/>
                            <w:bottom w:val="none" w:sz="0" w:space="0" w:color="auto"/>
                            <w:right w:val="none" w:sz="0" w:space="0" w:color="auto"/>
                          </w:divBdr>
                        </w:div>
                      </w:divsChild>
                    </w:div>
                    <w:div w:id="1783527683">
                      <w:marLeft w:val="0"/>
                      <w:marRight w:val="0"/>
                      <w:marTop w:val="0"/>
                      <w:marBottom w:val="0"/>
                      <w:divBdr>
                        <w:top w:val="none" w:sz="0" w:space="0" w:color="auto"/>
                        <w:left w:val="none" w:sz="0" w:space="0" w:color="auto"/>
                        <w:bottom w:val="none" w:sz="0" w:space="0" w:color="auto"/>
                        <w:right w:val="none" w:sz="0" w:space="0" w:color="auto"/>
                      </w:divBdr>
                      <w:divsChild>
                        <w:div w:id="542257218">
                          <w:marLeft w:val="0"/>
                          <w:marRight w:val="0"/>
                          <w:marTop w:val="0"/>
                          <w:marBottom w:val="0"/>
                          <w:divBdr>
                            <w:top w:val="none" w:sz="0" w:space="0" w:color="auto"/>
                            <w:left w:val="none" w:sz="0" w:space="0" w:color="auto"/>
                            <w:bottom w:val="none" w:sz="0" w:space="0" w:color="auto"/>
                            <w:right w:val="none" w:sz="0" w:space="0" w:color="auto"/>
                          </w:divBdr>
                        </w:div>
                      </w:divsChild>
                    </w:div>
                    <w:div w:id="1627932443">
                      <w:marLeft w:val="0"/>
                      <w:marRight w:val="0"/>
                      <w:marTop w:val="0"/>
                      <w:marBottom w:val="0"/>
                      <w:divBdr>
                        <w:top w:val="none" w:sz="0" w:space="0" w:color="auto"/>
                        <w:left w:val="none" w:sz="0" w:space="0" w:color="auto"/>
                        <w:bottom w:val="none" w:sz="0" w:space="0" w:color="auto"/>
                        <w:right w:val="none" w:sz="0" w:space="0" w:color="auto"/>
                      </w:divBdr>
                      <w:divsChild>
                        <w:div w:id="537550103">
                          <w:marLeft w:val="0"/>
                          <w:marRight w:val="0"/>
                          <w:marTop w:val="0"/>
                          <w:marBottom w:val="0"/>
                          <w:divBdr>
                            <w:top w:val="none" w:sz="0" w:space="0" w:color="auto"/>
                            <w:left w:val="none" w:sz="0" w:space="0" w:color="auto"/>
                            <w:bottom w:val="none" w:sz="0" w:space="0" w:color="auto"/>
                            <w:right w:val="none" w:sz="0" w:space="0" w:color="auto"/>
                          </w:divBdr>
                        </w:div>
                      </w:divsChild>
                    </w:div>
                    <w:div w:id="303655418">
                      <w:marLeft w:val="0"/>
                      <w:marRight w:val="0"/>
                      <w:marTop w:val="0"/>
                      <w:marBottom w:val="0"/>
                      <w:divBdr>
                        <w:top w:val="none" w:sz="0" w:space="0" w:color="auto"/>
                        <w:left w:val="none" w:sz="0" w:space="0" w:color="auto"/>
                        <w:bottom w:val="none" w:sz="0" w:space="0" w:color="auto"/>
                        <w:right w:val="none" w:sz="0" w:space="0" w:color="auto"/>
                      </w:divBdr>
                      <w:divsChild>
                        <w:div w:id="17972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377361">
      <w:bodyDiv w:val="1"/>
      <w:marLeft w:val="0"/>
      <w:marRight w:val="0"/>
      <w:marTop w:val="0"/>
      <w:marBottom w:val="0"/>
      <w:divBdr>
        <w:top w:val="none" w:sz="0" w:space="0" w:color="auto"/>
        <w:left w:val="none" w:sz="0" w:space="0" w:color="auto"/>
        <w:bottom w:val="none" w:sz="0" w:space="0" w:color="auto"/>
        <w:right w:val="none" w:sz="0" w:space="0" w:color="auto"/>
      </w:divBdr>
      <w:divsChild>
        <w:div w:id="1991985291">
          <w:marLeft w:val="0"/>
          <w:marRight w:val="0"/>
          <w:marTop w:val="0"/>
          <w:marBottom w:val="0"/>
          <w:divBdr>
            <w:top w:val="none" w:sz="0" w:space="0" w:color="auto"/>
            <w:left w:val="none" w:sz="0" w:space="0" w:color="auto"/>
            <w:bottom w:val="none" w:sz="0" w:space="0" w:color="auto"/>
            <w:right w:val="none" w:sz="0" w:space="0" w:color="auto"/>
          </w:divBdr>
          <w:divsChild>
            <w:div w:id="582646966">
              <w:marLeft w:val="0"/>
              <w:marRight w:val="0"/>
              <w:marTop w:val="0"/>
              <w:marBottom w:val="0"/>
              <w:divBdr>
                <w:top w:val="none" w:sz="0" w:space="0" w:color="auto"/>
                <w:left w:val="none" w:sz="0" w:space="0" w:color="auto"/>
                <w:bottom w:val="none" w:sz="0" w:space="0" w:color="auto"/>
                <w:right w:val="none" w:sz="0" w:space="0" w:color="auto"/>
              </w:divBdr>
              <w:divsChild>
                <w:div w:id="184346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460726">
      <w:bodyDiv w:val="1"/>
      <w:marLeft w:val="0"/>
      <w:marRight w:val="0"/>
      <w:marTop w:val="0"/>
      <w:marBottom w:val="0"/>
      <w:divBdr>
        <w:top w:val="none" w:sz="0" w:space="0" w:color="auto"/>
        <w:left w:val="none" w:sz="0" w:space="0" w:color="auto"/>
        <w:bottom w:val="none" w:sz="0" w:space="0" w:color="auto"/>
        <w:right w:val="none" w:sz="0" w:space="0" w:color="auto"/>
      </w:divBdr>
      <w:divsChild>
        <w:div w:id="433482500">
          <w:marLeft w:val="0"/>
          <w:marRight w:val="0"/>
          <w:marTop w:val="0"/>
          <w:marBottom w:val="0"/>
          <w:divBdr>
            <w:top w:val="none" w:sz="0" w:space="0" w:color="auto"/>
            <w:left w:val="none" w:sz="0" w:space="0" w:color="auto"/>
            <w:bottom w:val="none" w:sz="0" w:space="0" w:color="auto"/>
            <w:right w:val="none" w:sz="0" w:space="0" w:color="auto"/>
          </w:divBdr>
          <w:divsChild>
            <w:div w:id="1949580336">
              <w:marLeft w:val="0"/>
              <w:marRight w:val="0"/>
              <w:marTop w:val="0"/>
              <w:marBottom w:val="0"/>
              <w:divBdr>
                <w:top w:val="none" w:sz="0" w:space="0" w:color="auto"/>
                <w:left w:val="none" w:sz="0" w:space="0" w:color="auto"/>
                <w:bottom w:val="none" w:sz="0" w:space="0" w:color="auto"/>
                <w:right w:val="none" w:sz="0" w:space="0" w:color="auto"/>
              </w:divBdr>
              <w:divsChild>
                <w:div w:id="117037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622028">
      <w:bodyDiv w:val="1"/>
      <w:marLeft w:val="0"/>
      <w:marRight w:val="0"/>
      <w:marTop w:val="0"/>
      <w:marBottom w:val="0"/>
      <w:divBdr>
        <w:top w:val="none" w:sz="0" w:space="0" w:color="auto"/>
        <w:left w:val="none" w:sz="0" w:space="0" w:color="auto"/>
        <w:bottom w:val="none" w:sz="0" w:space="0" w:color="auto"/>
        <w:right w:val="none" w:sz="0" w:space="0" w:color="auto"/>
      </w:divBdr>
      <w:divsChild>
        <w:div w:id="1688093068">
          <w:marLeft w:val="0"/>
          <w:marRight w:val="0"/>
          <w:marTop w:val="0"/>
          <w:marBottom w:val="0"/>
          <w:divBdr>
            <w:top w:val="none" w:sz="0" w:space="0" w:color="auto"/>
            <w:left w:val="none" w:sz="0" w:space="0" w:color="auto"/>
            <w:bottom w:val="none" w:sz="0" w:space="0" w:color="auto"/>
            <w:right w:val="none" w:sz="0" w:space="0" w:color="auto"/>
          </w:divBdr>
          <w:divsChild>
            <w:div w:id="1356151291">
              <w:marLeft w:val="0"/>
              <w:marRight w:val="0"/>
              <w:marTop w:val="0"/>
              <w:marBottom w:val="0"/>
              <w:divBdr>
                <w:top w:val="none" w:sz="0" w:space="0" w:color="auto"/>
                <w:left w:val="none" w:sz="0" w:space="0" w:color="auto"/>
                <w:bottom w:val="none" w:sz="0" w:space="0" w:color="auto"/>
                <w:right w:val="none" w:sz="0" w:space="0" w:color="auto"/>
              </w:divBdr>
              <w:divsChild>
                <w:div w:id="146233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 w:id="1423600637">
      <w:bodyDiv w:val="1"/>
      <w:marLeft w:val="0"/>
      <w:marRight w:val="0"/>
      <w:marTop w:val="0"/>
      <w:marBottom w:val="0"/>
      <w:divBdr>
        <w:top w:val="none" w:sz="0" w:space="0" w:color="auto"/>
        <w:left w:val="none" w:sz="0" w:space="0" w:color="auto"/>
        <w:bottom w:val="none" w:sz="0" w:space="0" w:color="auto"/>
        <w:right w:val="none" w:sz="0" w:space="0" w:color="auto"/>
      </w:divBdr>
      <w:divsChild>
        <w:div w:id="876352973">
          <w:marLeft w:val="0"/>
          <w:marRight w:val="0"/>
          <w:marTop w:val="0"/>
          <w:marBottom w:val="0"/>
          <w:divBdr>
            <w:top w:val="none" w:sz="0" w:space="0" w:color="auto"/>
            <w:left w:val="none" w:sz="0" w:space="0" w:color="auto"/>
            <w:bottom w:val="none" w:sz="0" w:space="0" w:color="auto"/>
            <w:right w:val="none" w:sz="0" w:space="0" w:color="auto"/>
          </w:divBdr>
          <w:divsChild>
            <w:div w:id="1562518458">
              <w:marLeft w:val="0"/>
              <w:marRight w:val="0"/>
              <w:marTop w:val="0"/>
              <w:marBottom w:val="0"/>
              <w:divBdr>
                <w:top w:val="none" w:sz="0" w:space="0" w:color="auto"/>
                <w:left w:val="none" w:sz="0" w:space="0" w:color="auto"/>
                <w:bottom w:val="none" w:sz="0" w:space="0" w:color="auto"/>
                <w:right w:val="none" w:sz="0" w:space="0" w:color="auto"/>
              </w:divBdr>
              <w:divsChild>
                <w:div w:id="1768580679">
                  <w:marLeft w:val="0"/>
                  <w:marRight w:val="0"/>
                  <w:marTop w:val="0"/>
                  <w:marBottom w:val="0"/>
                  <w:divBdr>
                    <w:top w:val="none" w:sz="0" w:space="0" w:color="auto"/>
                    <w:left w:val="none" w:sz="0" w:space="0" w:color="auto"/>
                    <w:bottom w:val="none" w:sz="0" w:space="0" w:color="auto"/>
                    <w:right w:val="none" w:sz="0" w:space="0" w:color="auto"/>
                  </w:divBdr>
                  <w:divsChild>
                    <w:div w:id="1609923846">
                      <w:marLeft w:val="0"/>
                      <w:marRight w:val="0"/>
                      <w:marTop w:val="0"/>
                      <w:marBottom w:val="0"/>
                      <w:divBdr>
                        <w:top w:val="none" w:sz="0" w:space="0" w:color="auto"/>
                        <w:left w:val="none" w:sz="0" w:space="0" w:color="auto"/>
                        <w:bottom w:val="none" w:sz="0" w:space="0" w:color="auto"/>
                        <w:right w:val="none" w:sz="0" w:space="0" w:color="auto"/>
                      </w:divBdr>
                      <w:divsChild>
                        <w:div w:id="366302226">
                          <w:marLeft w:val="0"/>
                          <w:marRight w:val="0"/>
                          <w:marTop w:val="0"/>
                          <w:marBottom w:val="0"/>
                          <w:divBdr>
                            <w:top w:val="none" w:sz="0" w:space="0" w:color="auto"/>
                            <w:left w:val="none" w:sz="0" w:space="0" w:color="auto"/>
                            <w:bottom w:val="none" w:sz="0" w:space="0" w:color="auto"/>
                            <w:right w:val="none" w:sz="0" w:space="0" w:color="auto"/>
                          </w:divBdr>
                          <w:divsChild>
                            <w:div w:id="1708529813">
                              <w:marLeft w:val="0"/>
                              <w:marRight w:val="0"/>
                              <w:marTop w:val="0"/>
                              <w:marBottom w:val="0"/>
                              <w:divBdr>
                                <w:top w:val="none" w:sz="0" w:space="0" w:color="auto"/>
                                <w:left w:val="none" w:sz="0" w:space="0" w:color="auto"/>
                                <w:bottom w:val="none" w:sz="0" w:space="0" w:color="auto"/>
                                <w:right w:val="none" w:sz="0" w:space="0" w:color="auto"/>
                              </w:divBdr>
                              <w:divsChild>
                                <w:div w:id="264577593">
                                  <w:marLeft w:val="0"/>
                                  <w:marRight w:val="0"/>
                                  <w:marTop w:val="0"/>
                                  <w:marBottom w:val="0"/>
                                  <w:divBdr>
                                    <w:top w:val="none" w:sz="0" w:space="0" w:color="auto"/>
                                    <w:left w:val="none" w:sz="0" w:space="0" w:color="auto"/>
                                    <w:bottom w:val="none" w:sz="0" w:space="0" w:color="auto"/>
                                    <w:right w:val="none" w:sz="0" w:space="0" w:color="auto"/>
                                  </w:divBdr>
                                  <w:divsChild>
                                    <w:div w:id="425005471">
                                      <w:marLeft w:val="0"/>
                                      <w:marRight w:val="0"/>
                                      <w:marTop w:val="0"/>
                                      <w:marBottom w:val="0"/>
                                      <w:divBdr>
                                        <w:top w:val="none" w:sz="0" w:space="0" w:color="auto"/>
                                        <w:left w:val="none" w:sz="0" w:space="0" w:color="auto"/>
                                        <w:bottom w:val="none" w:sz="0" w:space="0" w:color="auto"/>
                                        <w:right w:val="none" w:sz="0" w:space="0" w:color="auto"/>
                                      </w:divBdr>
                                      <w:divsChild>
                                        <w:div w:id="18674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660</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india</cp:lastModifiedBy>
  <cp:revision>12</cp:revision>
  <dcterms:created xsi:type="dcterms:W3CDTF">2026-10-26T09:24:00Z</dcterms:created>
  <dcterms:modified xsi:type="dcterms:W3CDTF">2026-10-29T03:12:00Z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