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 SIMATS ENGINEERING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ASSESSMENT TOOL 3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COURSE NAME: INTERNET PROGRAMMING</w:t>
        <w:tab/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COURSE CODE: CSA43</w:t>
        <w:tab/>
        <w:tab/>
        <w:tab/>
        <w:tab/>
        <w:tab/>
        <w:tab/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COURSE OUTCOME COVERED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j4utet17ws1x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 3: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 dynamic web applications by utilizing DOM-based client-side scripting and employing Java Servlets for server-side request processing and response handling.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(L3)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Assessment Tool 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MCQ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Weightage: 10%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QUESTIONS:</w:t>
        <w:tab/>
        <w:tab/>
        <w:tab/>
        <w:tab/>
        <w:tab/>
        <w:tab/>
        <w:t xml:space="preserve">Total Marks: 50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2rn1ylqohkop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firstLine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Code of Conduct: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K. Lahari (192325118)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(Name / Reg No) certify that this submission is my original work and that I have adhered to the guidelines specified for this assessment.</w:t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 understand that any violation of academic integrity rules will result in disciplinary action.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Signature of the student: K. Lahari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4050" cy="188444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506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8844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ADjaqGhHbn6hVJzKpNn6i6jaAQ==">CgMxLjAyDmguajR1dGV0MTd3czF4Mg5oLjJybjF5bHFvaGtvcDgAciExblFmT2NTQVUtMEt6NkVmeGx2ZHpRVVM2allCcEFvRzU=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2026-10-23T08:24:00Z</dcterms:created>
</cp:coreProperties>
</file>