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BC3" w14:textId="2E46BD96" w:rsidR="002769F7" w:rsidRDefault="00523115" w:rsidP="002769F7">
      <w:pPr>
        <w:pStyle w:val="TitleBar"/>
      </w:pPr>
      <w:r>
        <w:t xml:space="preserve">   </w:t>
      </w:r>
    </w:p>
    <w:sdt>
      <w:sdtPr>
        <w:alias w:val="Title"/>
        <w:tag w:val=""/>
        <w:id w:val="-1922327287"/>
        <w:placeholder>
          <w:docPart w:val="2F2F5AE293E844058FDE5A500D9AA5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D39FA9" w14:textId="04E9E7F2" w:rsidR="00941EF9" w:rsidRDefault="000D4300">
          <w:pPr>
            <w:pStyle w:val="Title-Major"/>
          </w:pPr>
          <w:r>
            <w:t>TAR</w:t>
          </w:r>
          <w:r w:rsidR="004C1B44" w:rsidRPr="004C1B44">
            <w:t>-0</w:t>
          </w:r>
          <w:r>
            <w:t>4</w:t>
          </w:r>
          <w:r w:rsidR="004C1B44" w:rsidRPr="004C1B44">
            <w:t>0 Design Specification</w:t>
          </w:r>
        </w:p>
      </w:sdtContent>
    </w:sdt>
    <w:p w14:paraId="1518C39D" w14:textId="77777777" w:rsidR="00950E16" w:rsidRDefault="00950E16" w:rsidP="00950E16">
      <w:pPr>
        <w:pStyle w:val="Subject"/>
        <w:rPr>
          <w:rStyle w:val="HighlightedVariable"/>
        </w:rPr>
      </w:pPr>
      <w:r>
        <w:rPr>
          <w:rStyle w:val="HighlightedVariable"/>
        </w:rPr>
        <w:t>Update GST Charges in Purchase Order Line of Internal Sales (PO-CO)</w:t>
      </w:r>
    </w:p>
    <w:p w14:paraId="1DB3B7F2" w14:textId="77777777" w:rsidR="00941EF9" w:rsidRDefault="00941EF9">
      <w:pPr>
        <w:pStyle w:val="BodyText"/>
      </w:pPr>
    </w:p>
    <w:tbl>
      <w:tblPr>
        <w:tblStyle w:val="InforTable0"/>
        <w:tblW w:w="8667" w:type="dxa"/>
        <w:tblInd w:w="1435" w:type="dxa"/>
        <w:tblLook w:val="04A0" w:firstRow="1" w:lastRow="0" w:firstColumn="1" w:lastColumn="0" w:noHBand="0" w:noVBand="1"/>
      </w:tblPr>
      <w:tblGrid>
        <w:gridCol w:w="4298"/>
        <w:gridCol w:w="4369"/>
      </w:tblGrid>
      <w:tr w:rsidR="00976FDA" w14:paraId="3D778C1D" w14:textId="77777777" w:rsidTr="00C9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98" w:type="dxa"/>
          </w:tcPr>
          <w:p w14:paraId="12A47E3B" w14:textId="77777777" w:rsidR="00976FDA" w:rsidRDefault="00976FDA" w:rsidP="002F4B49">
            <w:pPr>
              <w:pStyle w:val="BodyText"/>
              <w:spacing w:before="60" w:after="60"/>
              <w:ind w:left="0"/>
            </w:pPr>
            <w:r>
              <w:t>Document Properties</w:t>
            </w:r>
          </w:p>
        </w:tc>
        <w:tc>
          <w:tcPr>
            <w:tcW w:w="4369" w:type="dxa"/>
          </w:tcPr>
          <w:p w14:paraId="4B8B6391" w14:textId="77777777" w:rsidR="00976FDA" w:rsidRDefault="00976FDA" w:rsidP="002F4B49">
            <w:pPr>
              <w:pStyle w:val="BodyText"/>
              <w:spacing w:before="60" w:after="60"/>
              <w:ind w:left="0"/>
            </w:pPr>
          </w:p>
        </w:tc>
      </w:tr>
      <w:tr w:rsidR="00C928C7" w14:paraId="36B096CD" w14:textId="77777777" w:rsidTr="00C9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98" w:type="dxa"/>
          </w:tcPr>
          <w:p w14:paraId="2E471797" w14:textId="20786E43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AC6F65">
              <w:t>Author</w:t>
            </w:r>
          </w:p>
        </w:tc>
        <w:tc>
          <w:tcPr>
            <w:tcW w:w="4369" w:type="dxa"/>
          </w:tcPr>
          <w:p w14:paraId="7860DAA3" w14:textId="4EAE0EAA" w:rsidR="00C928C7" w:rsidRPr="00FA128A" w:rsidRDefault="00C928C7" w:rsidP="00C928C7">
            <w:pPr>
              <w:pStyle w:val="BodyText"/>
              <w:tabs>
                <w:tab w:val="left" w:pos="4320"/>
              </w:tabs>
              <w:spacing w:beforeLines="20" w:before="48" w:afterLines="20" w:after="48"/>
              <w:ind w:left="0" w:right="567"/>
            </w:pPr>
            <w:r w:rsidRPr="001F3A01">
              <w:t>Lahari Gouri</w:t>
            </w:r>
          </w:p>
        </w:tc>
      </w:tr>
      <w:tr w:rsidR="00C928C7" w14:paraId="5214E95F" w14:textId="77777777" w:rsidTr="00C928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98" w:type="dxa"/>
          </w:tcPr>
          <w:p w14:paraId="2F960C6B" w14:textId="6024B27A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AC6F65">
              <w:t>Creation Date</w:t>
            </w:r>
          </w:p>
        </w:tc>
        <w:tc>
          <w:tcPr>
            <w:tcW w:w="4369" w:type="dxa"/>
          </w:tcPr>
          <w:p w14:paraId="2A672576" w14:textId="7B485D48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FA128A">
              <w:fldChar w:fldCharType="begin"/>
            </w:r>
            <w:r>
              <w:instrText>createdate \@ "d/MM/yyyy"</w:instrText>
            </w:r>
            <w:r w:rsidRPr="00FA128A">
              <w:fldChar w:fldCharType="separate"/>
            </w:r>
            <w:r>
              <w:t>30</w:t>
            </w:r>
            <w:r>
              <w:rPr>
                <w:noProof/>
              </w:rPr>
              <w:t>/05/202</w:t>
            </w:r>
            <w:r w:rsidRPr="00FA128A">
              <w:fldChar w:fldCharType="end"/>
            </w:r>
            <w:r>
              <w:t>3</w:t>
            </w:r>
          </w:p>
        </w:tc>
      </w:tr>
      <w:tr w:rsidR="00C928C7" w14:paraId="50DE37EE" w14:textId="77777777" w:rsidTr="00C9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98" w:type="dxa"/>
          </w:tcPr>
          <w:p w14:paraId="0749C29F" w14:textId="14AE13C3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AC6F65">
              <w:t>Last Updated</w:t>
            </w:r>
          </w:p>
        </w:tc>
        <w:tc>
          <w:tcPr>
            <w:tcW w:w="4369" w:type="dxa"/>
          </w:tcPr>
          <w:p w14:paraId="33BC10D3" w14:textId="1ECACAB7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FA128A">
              <w:fldChar w:fldCharType="begin"/>
            </w:r>
            <w:r>
              <w:instrText>createdate \@ "d/MM/yyyy"</w:instrText>
            </w:r>
            <w:r w:rsidRPr="00FA128A">
              <w:fldChar w:fldCharType="separate"/>
            </w:r>
            <w:r>
              <w:t>30</w:t>
            </w:r>
            <w:r>
              <w:rPr>
                <w:noProof/>
              </w:rPr>
              <w:t>/05/202</w:t>
            </w:r>
            <w:r w:rsidRPr="00FA128A">
              <w:fldChar w:fldCharType="end"/>
            </w:r>
            <w:r>
              <w:t>3</w:t>
            </w:r>
          </w:p>
        </w:tc>
      </w:tr>
      <w:tr w:rsidR="00C928C7" w14:paraId="621FD93F" w14:textId="77777777" w:rsidTr="00C928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98" w:type="dxa"/>
          </w:tcPr>
          <w:p w14:paraId="78149806" w14:textId="08771D25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AC6F65">
              <w:t>Document Reference</w:t>
            </w:r>
          </w:p>
        </w:tc>
        <w:tc>
          <w:tcPr>
            <w:tcW w:w="4369" w:type="dxa"/>
          </w:tcPr>
          <w:p w14:paraId="491913F7" w14:textId="5E5DDAC4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854B28">
              <w:t>ANA-050_Analysis_Specification-Updating GST Charges in PO lines of Internal Sales (PO-CO)</w:t>
            </w:r>
          </w:p>
        </w:tc>
      </w:tr>
      <w:tr w:rsidR="00C928C7" w14:paraId="7CFA9A7D" w14:textId="77777777" w:rsidTr="00C9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98" w:type="dxa"/>
          </w:tcPr>
          <w:p w14:paraId="7ADE4304" w14:textId="48CA70A5" w:rsidR="00C928C7" w:rsidRPr="00FA128A" w:rsidRDefault="00C928C7" w:rsidP="00C928C7">
            <w:pPr>
              <w:pStyle w:val="BodyText"/>
              <w:spacing w:beforeLines="20" w:before="48" w:afterLines="20" w:after="48"/>
              <w:ind w:left="0" w:right="567"/>
            </w:pPr>
            <w:r w:rsidRPr="00AC6F65">
              <w:t>Version</w:t>
            </w:r>
          </w:p>
        </w:tc>
        <w:tc>
          <w:tcPr>
            <w:tcW w:w="4369" w:type="dxa"/>
          </w:tcPr>
          <w:p w14:paraId="3BBDD755" w14:textId="399B066E" w:rsidR="00C928C7" w:rsidRPr="00E3412E" w:rsidRDefault="00C928C7" w:rsidP="00C928C7">
            <w:pPr>
              <w:pStyle w:val="BodyText"/>
              <w:spacing w:beforeLines="20" w:before="48" w:afterLines="20" w:after="48"/>
              <w:ind w:left="0" w:right="567"/>
              <w:rPr>
                <w:rStyle w:val="HighlightedVariable"/>
              </w:rPr>
            </w:pPr>
            <w:r w:rsidRPr="00F15B2E">
              <w:rPr>
                <w:lang w:eastAsia="ja-JP"/>
              </w:rPr>
              <w:t>1.</w:t>
            </w:r>
            <w:r>
              <w:rPr>
                <w:lang w:eastAsia="ja-JP"/>
              </w:rPr>
              <w:t>0</w:t>
            </w:r>
          </w:p>
        </w:tc>
      </w:tr>
    </w:tbl>
    <w:p w14:paraId="3505999C" w14:textId="77777777" w:rsidR="00976FDA" w:rsidRDefault="00976FDA">
      <w:pPr>
        <w:pStyle w:val="BodyText"/>
      </w:pPr>
    </w:p>
    <w:tbl>
      <w:tblPr>
        <w:tblStyle w:val="InforTable0"/>
        <w:tblW w:w="0" w:type="auto"/>
        <w:tblInd w:w="1440" w:type="dxa"/>
        <w:tblLook w:val="04A0" w:firstRow="1" w:lastRow="0" w:firstColumn="1" w:lastColumn="0" w:noHBand="0" w:noVBand="1"/>
      </w:tblPr>
      <w:tblGrid>
        <w:gridCol w:w="4298"/>
        <w:gridCol w:w="4359"/>
      </w:tblGrid>
      <w:tr w:rsidR="00976FDA" w14:paraId="52BBA187" w14:textId="77777777" w:rsidTr="002F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8" w:type="dxa"/>
          </w:tcPr>
          <w:p w14:paraId="32E2B43D" w14:textId="77777777" w:rsidR="00976FDA" w:rsidRDefault="00976FDA" w:rsidP="002F4B49">
            <w:pPr>
              <w:pStyle w:val="BodyText"/>
              <w:spacing w:before="60" w:after="60"/>
              <w:ind w:left="0"/>
            </w:pPr>
            <w:r>
              <w:t>Approvals</w:t>
            </w:r>
          </w:p>
        </w:tc>
        <w:tc>
          <w:tcPr>
            <w:tcW w:w="4410" w:type="dxa"/>
          </w:tcPr>
          <w:p w14:paraId="3E295556" w14:textId="77777777" w:rsidR="00976FDA" w:rsidRDefault="00976FDA" w:rsidP="002F4B49">
            <w:pPr>
              <w:pStyle w:val="BodyText"/>
              <w:spacing w:before="60" w:after="60"/>
              <w:ind w:left="0"/>
            </w:pPr>
            <w:r>
              <w:t>Position</w:t>
            </w:r>
          </w:p>
        </w:tc>
      </w:tr>
      <w:tr w:rsidR="00976FDA" w14:paraId="665D2356" w14:textId="77777777" w:rsidTr="002F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8" w:type="dxa"/>
          </w:tcPr>
          <w:p w14:paraId="0330975B" w14:textId="77777777" w:rsidR="00976FDA" w:rsidRPr="00FA128A" w:rsidRDefault="00976FDA" w:rsidP="002F4B49">
            <w:pPr>
              <w:pStyle w:val="BodyText"/>
              <w:spacing w:before="60" w:after="60"/>
              <w:ind w:left="0" w:right="567"/>
            </w:pPr>
            <w:r w:rsidRPr="00FA128A">
              <w:rPr>
                <w:rStyle w:val="HighlightedVariable"/>
              </w:rPr>
              <w:t>&lt;Approver 1&gt;</w:t>
            </w:r>
          </w:p>
        </w:tc>
        <w:tc>
          <w:tcPr>
            <w:tcW w:w="4410" w:type="dxa"/>
          </w:tcPr>
          <w:p w14:paraId="7A2B3354" w14:textId="77777777" w:rsidR="00976FDA" w:rsidRDefault="00976FDA" w:rsidP="002F4B49">
            <w:pPr>
              <w:pStyle w:val="BodyText"/>
              <w:spacing w:before="60" w:after="60"/>
              <w:ind w:left="0"/>
            </w:pPr>
          </w:p>
        </w:tc>
      </w:tr>
      <w:tr w:rsidR="00976FDA" w14:paraId="57F175B9" w14:textId="77777777" w:rsidTr="002F4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8" w:type="dxa"/>
          </w:tcPr>
          <w:p w14:paraId="1E219AE5" w14:textId="77777777" w:rsidR="00976FDA" w:rsidRPr="00FA128A" w:rsidRDefault="00976FDA" w:rsidP="002F4B49">
            <w:pPr>
              <w:pStyle w:val="BodyText"/>
              <w:spacing w:before="60" w:after="60"/>
              <w:ind w:left="0" w:right="567"/>
            </w:pPr>
            <w:r w:rsidRPr="00FA128A">
              <w:rPr>
                <w:rStyle w:val="HighlightedVariable"/>
              </w:rPr>
              <w:t>&lt;Approver 2&gt;</w:t>
            </w:r>
          </w:p>
        </w:tc>
        <w:tc>
          <w:tcPr>
            <w:tcW w:w="4410" w:type="dxa"/>
          </w:tcPr>
          <w:p w14:paraId="0A401850" w14:textId="77777777" w:rsidR="00976FDA" w:rsidRDefault="00976FDA" w:rsidP="002F4B49">
            <w:pPr>
              <w:pStyle w:val="BodyText"/>
              <w:spacing w:before="60" w:after="60"/>
              <w:ind w:left="0"/>
            </w:pPr>
          </w:p>
        </w:tc>
      </w:tr>
    </w:tbl>
    <w:p w14:paraId="653E310B" w14:textId="77777777" w:rsidR="00976FDA" w:rsidRDefault="00976FDA">
      <w:pPr>
        <w:pStyle w:val="BodyText"/>
      </w:pPr>
    </w:p>
    <w:p w14:paraId="1DEC4FFC" w14:textId="77777777" w:rsidR="00976FDA" w:rsidRDefault="00976FDA">
      <w:pPr>
        <w:pStyle w:val="BodyText"/>
      </w:pPr>
    </w:p>
    <w:p w14:paraId="0DC539FC" w14:textId="77777777" w:rsidR="00C201DB" w:rsidRDefault="00C201DB">
      <w:pPr>
        <w:pStyle w:val="BodyText"/>
      </w:pPr>
    </w:p>
    <w:p w14:paraId="624E3E4E" w14:textId="77777777" w:rsidR="00C201DB" w:rsidRDefault="00C201DB">
      <w:pPr>
        <w:pStyle w:val="BodyText"/>
      </w:pPr>
    </w:p>
    <w:p w14:paraId="6EB9144B" w14:textId="77777777" w:rsidR="00941EF9" w:rsidRPr="00D25469" w:rsidRDefault="00941EF9" w:rsidP="00D25469">
      <w:pPr>
        <w:pStyle w:val="Heading1"/>
      </w:pPr>
      <w:bookmarkStart w:id="0" w:name="_Toc76121227"/>
      <w:r w:rsidRPr="00D25469">
        <w:lastRenderedPageBreak/>
        <w:t>Document Control</w:t>
      </w:r>
      <w:bookmarkEnd w:id="0"/>
    </w:p>
    <w:p w14:paraId="4D4C78E8" w14:textId="77777777" w:rsidR="00941EF9" w:rsidRPr="00033A89" w:rsidRDefault="00941EF9" w:rsidP="00033A89">
      <w:pPr>
        <w:pStyle w:val="Heading2"/>
      </w:pPr>
      <w:bookmarkStart w:id="1" w:name="_Toc76121228"/>
      <w:r w:rsidRPr="00033A89">
        <w:t>Change Record</w:t>
      </w:r>
      <w:bookmarkEnd w:id="1"/>
    </w:p>
    <w:p w14:paraId="09C73945" w14:textId="77777777" w:rsidR="00941EF9" w:rsidRDefault="00941EF9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DF0966">
        <w:rPr>
          <w:noProof/>
          <w:color w:val="FFFFFF"/>
          <w:sz w:val="10"/>
        </w:rPr>
        <w:t>1</w:t>
      </w:r>
      <w:r>
        <w:rPr>
          <w:color w:val="FFFFFF"/>
          <w:sz w:val="10"/>
        </w:rPr>
        <w:fldChar w:fldCharType="end"/>
      </w:r>
    </w:p>
    <w:tbl>
      <w:tblPr>
        <w:tblStyle w:val="InforTable0"/>
        <w:tblW w:w="0" w:type="auto"/>
        <w:tblInd w:w="1322" w:type="dxa"/>
        <w:tblLook w:val="04A0" w:firstRow="1" w:lastRow="0" w:firstColumn="1" w:lastColumn="0" w:noHBand="0" w:noVBand="1"/>
      </w:tblPr>
      <w:tblGrid>
        <w:gridCol w:w="1584"/>
        <w:gridCol w:w="2574"/>
        <w:gridCol w:w="1395"/>
        <w:gridCol w:w="2977"/>
      </w:tblGrid>
      <w:tr w:rsidR="001F61FA" w14:paraId="3F60CDC6" w14:textId="77777777" w:rsidTr="0056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</w:tcPr>
          <w:p w14:paraId="3AECCF81" w14:textId="77777777" w:rsidR="001F61FA" w:rsidRPr="00FA128A" w:rsidRDefault="001F61FA" w:rsidP="00EE31B9">
            <w:pPr>
              <w:pStyle w:val="BodyText"/>
              <w:spacing w:before="60" w:after="60"/>
              <w:ind w:left="0" w:right="562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Date</w:t>
            </w:r>
          </w:p>
        </w:tc>
        <w:tc>
          <w:tcPr>
            <w:tcW w:w="2574" w:type="dxa"/>
          </w:tcPr>
          <w:p w14:paraId="29E14DA0" w14:textId="77777777" w:rsidR="001F61FA" w:rsidRPr="00FA128A" w:rsidRDefault="001F61FA" w:rsidP="00EE31B9">
            <w:pPr>
              <w:pStyle w:val="BodyText"/>
              <w:spacing w:before="60" w:after="60"/>
              <w:ind w:left="0" w:right="562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Author</w:t>
            </w:r>
          </w:p>
        </w:tc>
        <w:tc>
          <w:tcPr>
            <w:tcW w:w="1395" w:type="dxa"/>
          </w:tcPr>
          <w:p w14:paraId="436BAAB9" w14:textId="77777777" w:rsidR="001F61FA" w:rsidRPr="00FA128A" w:rsidRDefault="001F61FA" w:rsidP="00EE31B9">
            <w:pPr>
              <w:pStyle w:val="BodyText"/>
              <w:spacing w:before="60" w:after="60"/>
              <w:ind w:left="0" w:right="562"/>
              <w:rPr>
                <w:b w:val="0"/>
                <w:bCs/>
                <w:color w:val="FFFFFF"/>
              </w:rPr>
            </w:pPr>
            <w:r>
              <w:rPr>
                <w:bCs/>
                <w:color w:val="FFFFFF"/>
              </w:rPr>
              <w:t>Version</w:t>
            </w:r>
          </w:p>
        </w:tc>
        <w:tc>
          <w:tcPr>
            <w:tcW w:w="2977" w:type="dxa"/>
          </w:tcPr>
          <w:p w14:paraId="14814C82" w14:textId="77777777" w:rsidR="001F61FA" w:rsidRPr="00FE0A85" w:rsidRDefault="001F61FA" w:rsidP="00EE31B9">
            <w:pPr>
              <w:pStyle w:val="BodyText"/>
              <w:spacing w:before="60" w:after="60"/>
              <w:ind w:left="0" w:right="562"/>
              <w:rPr>
                <w:bCs/>
                <w:color w:val="FFFFFF"/>
              </w:rPr>
            </w:pPr>
            <w:r w:rsidRPr="00FE0A85">
              <w:rPr>
                <w:bCs/>
                <w:color w:val="FFFFFF"/>
              </w:rPr>
              <w:t>Change Reference</w:t>
            </w:r>
          </w:p>
        </w:tc>
      </w:tr>
      <w:tr w:rsidR="00565436" w14:paraId="0E1C3877" w14:textId="77777777" w:rsidTr="0056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4" w:type="dxa"/>
          </w:tcPr>
          <w:p w14:paraId="7FC307C2" w14:textId="04F26AB0" w:rsidR="00565436" w:rsidRPr="00FA128A" w:rsidRDefault="00565436" w:rsidP="00565436">
            <w:pPr>
              <w:pStyle w:val="BodyText"/>
              <w:spacing w:before="60" w:after="60"/>
              <w:ind w:left="0" w:right="567"/>
            </w:pPr>
            <w:r>
              <w:t>30/05/2023</w:t>
            </w:r>
          </w:p>
        </w:tc>
        <w:tc>
          <w:tcPr>
            <w:tcW w:w="2574" w:type="dxa"/>
          </w:tcPr>
          <w:p w14:paraId="780D8DB7" w14:textId="33BDEBF1" w:rsidR="00565436" w:rsidRPr="00FA128A" w:rsidRDefault="00565436" w:rsidP="00565436">
            <w:pPr>
              <w:pStyle w:val="BodyText"/>
              <w:spacing w:before="60" w:after="60"/>
              <w:ind w:left="0" w:right="567"/>
            </w:pPr>
            <w:r w:rsidRPr="00C867C8">
              <w:rPr>
                <w:rStyle w:val="HighlightedVariable"/>
              </w:rPr>
              <w:t>Lahari Gouri</w:t>
            </w:r>
          </w:p>
        </w:tc>
        <w:tc>
          <w:tcPr>
            <w:tcW w:w="1395" w:type="dxa"/>
          </w:tcPr>
          <w:p w14:paraId="3B02A994" w14:textId="6B90D2FB" w:rsidR="00565436" w:rsidRDefault="00565436" w:rsidP="00565436">
            <w:pPr>
              <w:pStyle w:val="BodyText"/>
              <w:spacing w:before="60" w:after="60"/>
              <w:ind w:left="0"/>
            </w:pPr>
            <w:r>
              <w:t>1.0</w:t>
            </w:r>
          </w:p>
        </w:tc>
        <w:tc>
          <w:tcPr>
            <w:tcW w:w="2977" w:type="dxa"/>
          </w:tcPr>
          <w:p w14:paraId="70307598" w14:textId="0C5520AF" w:rsidR="00565436" w:rsidRDefault="00565436" w:rsidP="00565436">
            <w:pPr>
              <w:pStyle w:val="BodyText"/>
              <w:spacing w:before="60" w:after="60"/>
              <w:ind w:left="0"/>
            </w:pPr>
            <w:r>
              <w:t>Initial Draft</w:t>
            </w:r>
          </w:p>
        </w:tc>
      </w:tr>
      <w:tr w:rsidR="00565436" w14:paraId="79DA3EFD" w14:textId="77777777" w:rsidTr="005654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4" w:type="dxa"/>
          </w:tcPr>
          <w:p w14:paraId="66AB202F" w14:textId="6B1278C8" w:rsidR="00565436" w:rsidRPr="00F31F9B" w:rsidRDefault="00565436" w:rsidP="00565436">
            <w:pPr>
              <w:pStyle w:val="BodyText"/>
              <w:spacing w:before="60" w:after="60"/>
              <w:ind w:left="0" w:right="567"/>
              <w:rPr>
                <w:rStyle w:val="HighlightedVariable"/>
                <w:color w:val="auto"/>
              </w:rPr>
            </w:pPr>
          </w:p>
        </w:tc>
        <w:tc>
          <w:tcPr>
            <w:tcW w:w="2574" w:type="dxa"/>
          </w:tcPr>
          <w:p w14:paraId="4DFEA090" w14:textId="77777777" w:rsidR="00565436" w:rsidRPr="001F61FA" w:rsidRDefault="00565436" w:rsidP="00565436">
            <w:pPr>
              <w:pStyle w:val="BodyText"/>
              <w:spacing w:before="60" w:after="60"/>
              <w:ind w:left="0" w:right="567"/>
              <w:rPr>
                <w:rStyle w:val="HighlightedVariable"/>
              </w:rPr>
            </w:pPr>
          </w:p>
        </w:tc>
        <w:tc>
          <w:tcPr>
            <w:tcW w:w="1395" w:type="dxa"/>
          </w:tcPr>
          <w:p w14:paraId="3C6286F5" w14:textId="77777777" w:rsidR="00565436" w:rsidRPr="00F31F9B" w:rsidRDefault="00565436" w:rsidP="00565436">
            <w:pPr>
              <w:pStyle w:val="BodyText"/>
              <w:spacing w:before="60" w:after="60"/>
              <w:ind w:left="0"/>
            </w:pPr>
          </w:p>
        </w:tc>
        <w:tc>
          <w:tcPr>
            <w:tcW w:w="2977" w:type="dxa"/>
          </w:tcPr>
          <w:p w14:paraId="2AE04C42" w14:textId="77777777" w:rsidR="00565436" w:rsidRPr="00F31F9B" w:rsidRDefault="00565436" w:rsidP="00565436">
            <w:pPr>
              <w:pStyle w:val="BodyText"/>
              <w:spacing w:before="60" w:after="60"/>
              <w:ind w:left="0"/>
            </w:pPr>
          </w:p>
        </w:tc>
      </w:tr>
    </w:tbl>
    <w:p w14:paraId="44AF66E5" w14:textId="77777777" w:rsidR="001F61FA" w:rsidRDefault="001F61FA">
      <w:pPr>
        <w:pStyle w:val="BodyText"/>
      </w:pPr>
    </w:p>
    <w:p w14:paraId="180B4A1E" w14:textId="77777777" w:rsidR="00941EF9" w:rsidRDefault="00941EF9" w:rsidP="00033A89">
      <w:pPr>
        <w:pStyle w:val="Heading2"/>
      </w:pPr>
      <w:bookmarkStart w:id="2" w:name="_Toc76121229"/>
      <w:r>
        <w:t>Reviewers</w:t>
      </w:r>
      <w:bookmarkEnd w:id="2"/>
    </w:p>
    <w:tbl>
      <w:tblPr>
        <w:tblStyle w:val="InforTable0"/>
        <w:tblW w:w="0" w:type="auto"/>
        <w:tblInd w:w="1327" w:type="dxa"/>
        <w:tblLook w:val="04A0" w:firstRow="1" w:lastRow="0" w:firstColumn="1" w:lastColumn="0" w:noHBand="0" w:noVBand="1"/>
      </w:tblPr>
      <w:tblGrid>
        <w:gridCol w:w="3346"/>
        <w:gridCol w:w="5103"/>
      </w:tblGrid>
      <w:tr w:rsidR="00FA64D8" w:rsidRPr="00A366F4" w14:paraId="648306FC" w14:textId="77777777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6" w:type="dxa"/>
          </w:tcPr>
          <w:p w14:paraId="04271C19" w14:textId="77777777" w:rsidR="00FA64D8" w:rsidRPr="00A366F4" w:rsidRDefault="00FA64D8" w:rsidP="00EE31B9">
            <w:pPr>
              <w:pStyle w:val="BodyText"/>
              <w:spacing w:before="60" w:after="60"/>
              <w:ind w:left="0" w:right="562"/>
              <w:rPr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 xml:space="preserve">Name </w:t>
            </w:r>
          </w:p>
        </w:tc>
        <w:tc>
          <w:tcPr>
            <w:tcW w:w="5103" w:type="dxa"/>
          </w:tcPr>
          <w:p w14:paraId="6B6D8B39" w14:textId="77777777" w:rsidR="00FA64D8" w:rsidRPr="00A366F4" w:rsidRDefault="00FA64D8" w:rsidP="00EE31B9">
            <w:pPr>
              <w:pStyle w:val="BodyText"/>
              <w:spacing w:before="60" w:after="60"/>
              <w:ind w:left="0" w:right="562"/>
              <w:rPr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Position</w:t>
            </w:r>
          </w:p>
        </w:tc>
      </w:tr>
      <w:tr w:rsidR="00FA64D8" w14:paraId="42E53D3E" w14:textId="77777777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6" w:type="dxa"/>
          </w:tcPr>
          <w:p w14:paraId="11AFE65D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  <w:tc>
          <w:tcPr>
            <w:tcW w:w="5103" w:type="dxa"/>
          </w:tcPr>
          <w:p w14:paraId="24253815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</w:tr>
      <w:tr w:rsidR="00FA64D8" w14:paraId="06900A0E" w14:textId="77777777" w:rsidTr="007D0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46" w:type="dxa"/>
          </w:tcPr>
          <w:p w14:paraId="6F6B5587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  <w:tc>
          <w:tcPr>
            <w:tcW w:w="5103" w:type="dxa"/>
          </w:tcPr>
          <w:p w14:paraId="03BD0C5D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</w:tr>
      <w:tr w:rsidR="00FA64D8" w14:paraId="598FAD1B" w14:textId="77777777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6" w:type="dxa"/>
          </w:tcPr>
          <w:p w14:paraId="5EDE6C63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  <w:tc>
          <w:tcPr>
            <w:tcW w:w="5103" w:type="dxa"/>
          </w:tcPr>
          <w:p w14:paraId="15F0FFBD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</w:tr>
      <w:tr w:rsidR="00FA64D8" w14:paraId="0CC47C2F" w14:textId="77777777" w:rsidTr="007D0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46" w:type="dxa"/>
          </w:tcPr>
          <w:p w14:paraId="77F0CE88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  <w:tc>
          <w:tcPr>
            <w:tcW w:w="5103" w:type="dxa"/>
          </w:tcPr>
          <w:p w14:paraId="6C301C8F" w14:textId="77777777" w:rsidR="00FA64D8" w:rsidRPr="00FA128A" w:rsidRDefault="00FA64D8" w:rsidP="00985D51">
            <w:pPr>
              <w:pStyle w:val="BodyText"/>
              <w:spacing w:before="60" w:after="60"/>
              <w:ind w:left="0" w:right="567"/>
            </w:pPr>
          </w:p>
        </w:tc>
      </w:tr>
    </w:tbl>
    <w:p w14:paraId="68DCCFA5" w14:textId="77777777" w:rsidR="00941EF9" w:rsidRDefault="00941EF9">
      <w:pPr>
        <w:pStyle w:val="BodyText"/>
      </w:pPr>
    </w:p>
    <w:p w14:paraId="736B8531" w14:textId="19B85EF8" w:rsidR="00B904CA" w:rsidRDefault="00941EF9" w:rsidP="001603ED">
      <w:pPr>
        <w:pStyle w:val="TOCHeading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lastRenderedPageBreak/>
        <w:t>C</w:t>
      </w:r>
      <w:r w:rsidR="002F2733">
        <w:t>o</w:t>
      </w:r>
      <w:r>
        <w:t>ntents</w:t>
      </w:r>
      <w:r w:rsidR="0035768A">
        <w:fldChar w:fldCharType="begin"/>
      </w:r>
      <w:r w:rsidR="0035768A">
        <w:instrText xml:space="preserve"> TOC \o "1-2" \h \z </w:instrText>
      </w:r>
      <w:r w:rsidR="0035768A">
        <w:fldChar w:fldCharType="separate"/>
      </w:r>
    </w:p>
    <w:p w14:paraId="7EE1AAB9" w14:textId="53BB718A" w:rsidR="00B904CA" w:rsidRDefault="00777CD2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28" w:history="1">
        <w:r w:rsidR="00B904CA" w:rsidRPr="00156238">
          <w:rPr>
            <w:rStyle w:val="Hyperlink"/>
            <w:noProof/>
          </w:rPr>
          <w:t>1.1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Change Record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_Toc76121228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2</w:t>
        </w:r>
        <w:r w:rsidR="00B904CA">
          <w:rPr>
            <w:noProof/>
            <w:webHidden/>
          </w:rPr>
          <w:fldChar w:fldCharType="end"/>
        </w:r>
      </w:hyperlink>
    </w:p>
    <w:p w14:paraId="325F7A36" w14:textId="6C48E028" w:rsidR="00B904CA" w:rsidRDefault="00777CD2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29" w:history="1">
        <w:r w:rsidR="00B904CA" w:rsidRPr="00156238">
          <w:rPr>
            <w:rStyle w:val="Hyperlink"/>
            <w:noProof/>
          </w:rPr>
          <w:t>1.2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Reviewers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_Toc76121229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2</w:t>
        </w:r>
        <w:r w:rsidR="00B904CA">
          <w:rPr>
            <w:noProof/>
            <w:webHidden/>
          </w:rPr>
          <w:fldChar w:fldCharType="end"/>
        </w:r>
      </w:hyperlink>
    </w:p>
    <w:p w14:paraId="13E03EF7" w14:textId="18729627" w:rsidR="00B904CA" w:rsidRDefault="00777CD2">
      <w:pPr>
        <w:pStyle w:val="TOC1"/>
        <w:tabs>
          <w:tab w:val="left" w:pos="25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76121230" w:history="1">
        <w:r w:rsidR="00B904CA" w:rsidRPr="00156238">
          <w:rPr>
            <w:rStyle w:val="Hyperlink"/>
            <w:rFonts w:cs="Arial"/>
            <w:noProof/>
          </w:rPr>
          <w:t>2</w:t>
        </w:r>
        <w:r w:rsidR="00B904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rFonts w:cs="Arial"/>
            <w:noProof/>
          </w:rPr>
          <w:t>Functional Overview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_Toc76121230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4</w:t>
        </w:r>
        <w:r w:rsidR="00B904CA">
          <w:rPr>
            <w:noProof/>
            <w:webHidden/>
          </w:rPr>
          <w:fldChar w:fldCharType="end"/>
        </w:r>
      </w:hyperlink>
    </w:p>
    <w:p w14:paraId="1CDC38F0" w14:textId="6A5ECB48" w:rsidR="00B904CA" w:rsidRDefault="00777CD2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31" w:history="1">
        <w:r w:rsidR="00B904CA" w:rsidRPr="00156238">
          <w:rPr>
            <w:rStyle w:val="Hyperlink"/>
            <w:noProof/>
          </w:rPr>
          <w:t>2.1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Purpose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_Toc76121231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4</w:t>
        </w:r>
        <w:r w:rsidR="00B904CA">
          <w:rPr>
            <w:noProof/>
            <w:webHidden/>
          </w:rPr>
          <w:fldChar w:fldCharType="end"/>
        </w:r>
      </w:hyperlink>
    </w:p>
    <w:p w14:paraId="3DCE28B8" w14:textId="2371C13F" w:rsidR="00B904CA" w:rsidRDefault="00777CD2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33" w:history="1">
        <w:r w:rsidR="00B904CA" w:rsidRPr="00156238">
          <w:rPr>
            <w:rStyle w:val="Hyperlink"/>
            <w:noProof/>
          </w:rPr>
          <w:t>2.</w:t>
        </w:r>
        <w:r w:rsidR="00E17559">
          <w:rPr>
            <w:rStyle w:val="Hyperlink"/>
            <w:noProof/>
          </w:rPr>
          <w:t>2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Glossary of Terms and Abbreviations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_Toc76121233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4</w:t>
        </w:r>
        <w:r w:rsidR="00B904CA">
          <w:rPr>
            <w:noProof/>
            <w:webHidden/>
          </w:rPr>
          <w:fldChar w:fldCharType="end"/>
        </w:r>
      </w:hyperlink>
    </w:p>
    <w:p w14:paraId="28FCFA14" w14:textId="71573FD6" w:rsidR="00B904CA" w:rsidRDefault="00777CD2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34" w:history="1">
        <w:r w:rsidR="00B904CA" w:rsidRPr="00156238">
          <w:rPr>
            <w:rStyle w:val="Hyperlink"/>
            <w:noProof/>
          </w:rPr>
          <w:t>2.</w:t>
        </w:r>
        <w:r w:rsidR="00E17559">
          <w:rPr>
            <w:rStyle w:val="Hyperlink"/>
            <w:noProof/>
          </w:rPr>
          <w:t>3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Assumptions and Exclusions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_Toc76121234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4</w:t>
        </w:r>
        <w:r w:rsidR="00B904CA">
          <w:rPr>
            <w:noProof/>
            <w:webHidden/>
          </w:rPr>
          <w:fldChar w:fldCharType="end"/>
        </w:r>
      </w:hyperlink>
    </w:p>
    <w:p w14:paraId="0C12A5F0" w14:textId="643C97CF" w:rsidR="00B904CA" w:rsidRDefault="00777CD2">
      <w:pPr>
        <w:pStyle w:val="TOC1"/>
        <w:tabs>
          <w:tab w:val="left" w:pos="25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76121235" w:history="1">
        <w:r w:rsidR="00B904CA" w:rsidRPr="00156238">
          <w:rPr>
            <w:rStyle w:val="Hyperlink"/>
            <w:noProof/>
          </w:rPr>
          <w:t>3</w:t>
        </w:r>
        <w:r w:rsidR="00B904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Functional Test plan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_Toc76121235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5</w:t>
        </w:r>
        <w:r w:rsidR="00B904CA">
          <w:rPr>
            <w:noProof/>
            <w:webHidden/>
          </w:rPr>
          <w:fldChar w:fldCharType="end"/>
        </w:r>
      </w:hyperlink>
    </w:p>
    <w:p w14:paraId="4274A567" w14:textId="6C95FA11" w:rsidR="00B904CA" w:rsidRDefault="00777CD2">
      <w:pPr>
        <w:pStyle w:val="TOC1"/>
        <w:tabs>
          <w:tab w:val="left" w:pos="2549"/>
        </w:tabs>
        <w:rPr>
          <w:noProof/>
        </w:rPr>
      </w:pPr>
      <w:hyperlink w:anchor="_Toc76121236" w:history="1">
        <w:r w:rsidR="00B904CA" w:rsidRPr="00156238">
          <w:rPr>
            <w:rStyle w:val="Hyperlink"/>
            <w:noProof/>
          </w:rPr>
          <w:t>4</w:t>
        </w:r>
        <w:r w:rsidR="00B904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Technical Overview</w:t>
        </w:r>
        <w:r w:rsidR="00B904CA">
          <w:rPr>
            <w:noProof/>
            <w:webHidden/>
          </w:rPr>
          <w:tab/>
        </w:r>
        <w:r w:rsidR="00B904CA">
          <w:rPr>
            <w:noProof/>
            <w:webHidden/>
          </w:rPr>
          <w:fldChar w:fldCharType="begin"/>
        </w:r>
        <w:r w:rsidR="00B904CA">
          <w:rPr>
            <w:noProof/>
            <w:webHidden/>
          </w:rPr>
          <w:instrText xml:space="preserve"> PAGEREF _Toc76121236 \h </w:instrText>
        </w:r>
        <w:r w:rsidR="00B904CA">
          <w:rPr>
            <w:noProof/>
            <w:webHidden/>
          </w:rPr>
        </w:r>
        <w:r w:rsidR="00B904CA">
          <w:rPr>
            <w:noProof/>
            <w:webHidden/>
          </w:rPr>
          <w:fldChar w:fldCharType="separate"/>
        </w:r>
        <w:r w:rsidR="00B904CA">
          <w:rPr>
            <w:noProof/>
            <w:webHidden/>
          </w:rPr>
          <w:t>6</w:t>
        </w:r>
        <w:r w:rsidR="00B904CA">
          <w:rPr>
            <w:noProof/>
            <w:webHidden/>
          </w:rPr>
          <w:fldChar w:fldCharType="end"/>
        </w:r>
      </w:hyperlink>
    </w:p>
    <w:p w14:paraId="50A74919" w14:textId="5191A54B" w:rsidR="00BB543D" w:rsidRPr="000D1079" w:rsidRDefault="000D1079" w:rsidP="00BB543D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5                  Deliverables………………………………………………………………………………….</w:t>
      </w:r>
      <w:r w:rsidR="002D1072">
        <w:rPr>
          <w:rFonts w:eastAsiaTheme="minorEastAsia"/>
          <w:b/>
          <w:bCs/>
        </w:rPr>
        <w:t>7</w:t>
      </w:r>
    </w:p>
    <w:p w14:paraId="3822B68A" w14:textId="7B6893E7" w:rsidR="002F2733" w:rsidRPr="00F8051E" w:rsidRDefault="00777CD2" w:rsidP="00F8051E">
      <w:pPr>
        <w:pStyle w:val="TOC2"/>
        <w:tabs>
          <w:tab w:val="left" w:pos="25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6121237" w:history="1">
        <w:r w:rsidR="003F2165">
          <w:rPr>
            <w:rStyle w:val="Hyperlink"/>
            <w:noProof/>
          </w:rPr>
          <w:t>5</w:t>
        </w:r>
        <w:r w:rsidR="00B904CA" w:rsidRPr="00156238">
          <w:rPr>
            <w:rStyle w:val="Hyperlink"/>
            <w:noProof/>
          </w:rPr>
          <w:t>.</w:t>
        </w:r>
        <w:r w:rsidR="00BF0826">
          <w:rPr>
            <w:rStyle w:val="Hyperlink"/>
            <w:noProof/>
          </w:rPr>
          <w:t>1</w:t>
        </w:r>
        <w:r w:rsidR="00B904CA">
          <w:rPr>
            <w:noProof/>
            <w:webHidden/>
          </w:rPr>
          <w:tab/>
        </w:r>
      </w:hyperlink>
      <w:r w:rsidR="00BF0826">
        <w:rPr>
          <w:noProof/>
        </w:rPr>
        <w:t>EXT002MI Custom XtendM3API…………………………</w:t>
      </w:r>
      <w:r w:rsidR="00F8051E">
        <w:rPr>
          <w:noProof/>
        </w:rPr>
        <w:t>…………………………………</w:t>
      </w:r>
    </w:p>
    <w:p w14:paraId="7680385A" w14:textId="401B5C1C" w:rsidR="00B904CA" w:rsidRDefault="00777CD2">
      <w:pPr>
        <w:pStyle w:val="TOC1"/>
        <w:tabs>
          <w:tab w:val="left" w:pos="25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76121243" w:history="1">
        <w:r w:rsidR="00110DED">
          <w:rPr>
            <w:rStyle w:val="Hyperlink"/>
            <w:noProof/>
          </w:rPr>
          <w:t>6</w:t>
        </w:r>
        <w:r w:rsidR="00B904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B904CA" w:rsidRPr="00156238">
          <w:rPr>
            <w:rStyle w:val="Hyperlink"/>
            <w:noProof/>
          </w:rPr>
          <w:t>Interface</w:t>
        </w:r>
        <w:r w:rsidR="00B904CA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6C205C4A" w14:textId="5C18D0D0" w:rsidR="00110DED" w:rsidRDefault="00777CD2" w:rsidP="00F8051E">
      <w:pPr>
        <w:pStyle w:val="TOC2"/>
        <w:tabs>
          <w:tab w:val="left" w:pos="2549"/>
        </w:tabs>
      </w:pPr>
      <w:hyperlink w:anchor="_Toc76121244" w:history="1">
        <w:r w:rsidR="00110DED">
          <w:rPr>
            <w:rStyle w:val="Hyperlink"/>
            <w:noProof/>
          </w:rPr>
          <w:t>6</w:t>
        </w:r>
        <w:r w:rsidR="00B904CA" w:rsidRPr="00156238">
          <w:rPr>
            <w:rStyle w:val="Hyperlink"/>
            <w:noProof/>
          </w:rPr>
          <w:t>.1</w:t>
        </w:r>
        <w:r w:rsidR="00B904C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2F2733" w:rsidRPr="00F8051E">
          <w:rPr>
            <w:rFonts w:eastAsia="Times New Roman"/>
            <w:b/>
          </w:rPr>
          <w:t xml:space="preserve">Update </w:t>
        </w:r>
        <w:r w:rsidR="00B904CA" w:rsidRPr="00F8051E">
          <w:rPr>
            <w:b/>
          </w:rPr>
          <w:t>Trigger</w:t>
        </w:r>
        <w:r w:rsidR="00B904CA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3AFA927C" w14:textId="2AD70A26" w:rsidR="00110DED" w:rsidRDefault="00110DED" w:rsidP="00110DED">
      <w:pPr>
        <w:pStyle w:val="TOC1"/>
        <w:tabs>
          <w:tab w:val="left" w:pos="25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t>7</w:t>
      </w:r>
      <w:r>
        <w:tab/>
        <w:t>Test Scenario………………………………………………………………………………</w:t>
      </w:r>
      <w:r w:rsidR="00777CD2">
        <w:t>9</w:t>
      </w:r>
    </w:p>
    <w:p w14:paraId="5F533FF8" w14:textId="39D26BB3" w:rsidR="00110DED" w:rsidRPr="00110DED" w:rsidRDefault="00110DED" w:rsidP="00110DED"/>
    <w:p w14:paraId="7C34C2CE" w14:textId="179C69BD" w:rsidR="002F2733" w:rsidRPr="002F2733" w:rsidRDefault="002F2733" w:rsidP="002F2733">
      <w:pPr>
        <w:rPr>
          <w:rFonts w:eastAsiaTheme="minorEastAsia"/>
        </w:rPr>
      </w:pPr>
    </w:p>
    <w:p w14:paraId="005E87FF" w14:textId="5095BE0D" w:rsidR="00110DED" w:rsidRPr="00110DED" w:rsidRDefault="0035768A" w:rsidP="00110DED">
      <w:pPr>
        <w:jc w:val="right"/>
        <w:rPr>
          <w:b/>
        </w:rPr>
      </w:pPr>
      <w:r>
        <w:rPr>
          <w:b/>
        </w:rPr>
        <w:fldChar w:fldCharType="end"/>
      </w:r>
    </w:p>
    <w:p w14:paraId="11755466" w14:textId="0FD97738" w:rsidR="000D4300" w:rsidRPr="00305FBE" w:rsidRDefault="000D4300" w:rsidP="000D4300">
      <w:pPr>
        <w:pStyle w:val="Heading1"/>
        <w:tabs>
          <w:tab w:val="clear" w:pos="720"/>
          <w:tab w:val="left" w:pos="1080"/>
          <w:tab w:val="num" w:pos="2160"/>
        </w:tabs>
        <w:ind w:left="1170" w:hanging="1170"/>
        <w:jc w:val="both"/>
        <w:rPr>
          <w:rFonts w:cs="Arial"/>
        </w:rPr>
      </w:pPr>
      <w:bookmarkStart w:id="3" w:name="_Toc436807305"/>
      <w:bookmarkStart w:id="4" w:name="_Toc485377499"/>
      <w:bookmarkStart w:id="5" w:name="_Toc498422704"/>
      <w:bookmarkStart w:id="6" w:name="_Toc14691340"/>
      <w:bookmarkStart w:id="7" w:name="_Toc76121230"/>
      <w:bookmarkEnd w:id="3"/>
      <w:bookmarkEnd w:id="4"/>
      <w:r>
        <w:rPr>
          <w:rFonts w:cs="Arial"/>
        </w:rPr>
        <w:lastRenderedPageBreak/>
        <w:t xml:space="preserve">Functional </w:t>
      </w:r>
      <w:r w:rsidRPr="604A7A71">
        <w:rPr>
          <w:rFonts w:cs="Arial"/>
        </w:rPr>
        <w:t>Overview</w:t>
      </w:r>
      <w:bookmarkEnd w:id="5"/>
      <w:bookmarkEnd w:id="6"/>
      <w:bookmarkEnd w:id="7"/>
    </w:p>
    <w:p w14:paraId="5D33943C" w14:textId="77777777" w:rsidR="000D4300" w:rsidRDefault="000D4300" w:rsidP="000D4300">
      <w:pPr>
        <w:jc w:val="both"/>
        <w:rPr>
          <w:rFonts w:ascii="Calibri" w:eastAsia="Calibri" w:hAnsi="Calibri" w:cs="Calibri"/>
          <w:b/>
          <w:bCs/>
          <w:noProof/>
          <w:sz w:val="22"/>
        </w:rPr>
      </w:pPr>
    </w:p>
    <w:p w14:paraId="1ECAB111" w14:textId="77777777" w:rsidR="000D4300" w:rsidRPr="00404DB9" w:rsidRDefault="000D4300" w:rsidP="0054010A">
      <w:pPr>
        <w:pStyle w:val="Heading2"/>
      </w:pPr>
      <w:bookmarkStart w:id="8" w:name="_Toc14691341"/>
      <w:bookmarkStart w:id="9" w:name="_Toc76121231"/>
      <w:r w:rsidRPr="0054010A">
        <w:t>Purpose</w:t>
      </w:r>
      <w:bookmarkEnd w:id="8"/>
      <w:bookmarkEnd w:id="9"/>
    </w:p>
    <w:p w14:paraId="3011AEBA" w14:textId="77777777" w:rsidR="00F15411" w:rsidRDefault="00F15411" w:rsidP="00F15411">
      <w:pPr>
        <w:pStyle w:val="BodyText"/>
        <w:ind w:left="0"/>
      </w:pPr>
      <w:bookmarkStart w:id="10" w:name="_Toc14691369"/>
      <w:bookmarkStart w:id="11" w:name="_Toc498422705"/>
      <w:bookmarkStart w:id="12" w:name="_Toc14691347"/>
      <w:bookmarkStart w:id="13" w:name="_Toc71288243"/>
      <w:bookmarkStart w:id="14" w:name="_Toc76121233"/>
      <w:r w:rsidRPr="005E0726">
        <w:t xml:space="preserve">This document describes the functional and technical design for </w:t>
      </w:r>
      <w:r>
        <w:t xml:space="preserve">updating Purchase Order Line of Internal Sales as Charges mentioned in MPLINE with </w:t>
      </w:r>
      <w:proofErr w:type="spellStart"/>
      <w:r>
        <w:t>Celio</w:t>
      </w:r>
      <w:proofErr w:type="spellEnd"/>
      <w:r>
        <w:t xml:space="preserve"> Future Fashion Pvt. Ltd. The scope of this document to update Sales Order Line and Purchase Order Line.</w:t>
      </w:r>
    </w:p>
    <w:p w14:paraId="3168E9CA" w14:textId="77777777" w:rsidR="00F15411" w:rsidRDefault="00F15411" w:rsidP="00F15411">
      <w:pPr>
        <w:pStyle w:val="BodyText"/>
        <w:ind w:left="0"/>
      </w:pPr>
      <w:r>
        <w:t xml:space="preserve">Mapping in this document expected change minutely based on UAT and dry runs of integrations, impact analysis to incorporate the changes will </w:t>
      </w:r>
      <w:proofErr w:type="spellStart"/>
      <w:proofErr w:type="gramStart"/>
      <w:r>
        <w:t>taken</w:t>
      </w:r>
      <w:proofErr w:type="spellEnd"/>
      <w:proofErr w:type="gramEnd"/>
      <w:r>
        <w:t xml:space="preserve"> up by the project managers and delt accordingly.</w:t>
      </w:r>
    </w:p>
    <w:p w14:paraId="4BB48A22" w14:textId="77777777" w:rsidR="00F116A5" w:rsidRDefault="00F116A5" w:rsidP="00F15411">
      <w:pPr>
        <w:pStyle w:val="Heading2"/>
      </w:pPr>
      <w:r w:rsidRPr="0054010A">
        <w:t>Glossary</w:t>
      </w:r>
      <w:r w:rsidRPr="10BDECC9">
        <w:t xml:space="preserve"> of Terms and Abbreviations</w:t>
      </w:r>
      <w:bookmarkEnd w:id="11"/>
      <w:bookmarkEnd w:id="12"/>
      <w:bookmarkEnd w:id="13"/>
      <w:bookmarkEnd w:id="14"/>
    </w:p>
    <w:p w14:paraId="682417DC" w14:textId="77777777" w:rsidR="00F116A5" w:rsidRDefault="00F116A5" w:rsidP="00F116A5">
      <w:pPr>
        <w:pStyle w:val="BodyText"/>
        <w:ind w:left="0"/>
      </w:pPr>
    </w:p>
    <w:p w14:paraId="4BB44723" w14:textId="77777777" w:rsidR="00F116A5" w:rsidRPr="000B7F06" w:rsidRDefault="00F116A5" w:rsidP="00F116A5">
      <w:pPr>
        <w:pStyle w:val="BodyText"/>
        <w:ind w:left="0"/>
      </w:pPr>
      <w:r>
        <w:t>Add items specific to your interface or use this list if it is already included.</w:t>
      </w:r>
    </w:p>
    <w:tbl>
      <w:tblPr>
        <w:tblStyle w:val="InforTable0"/>
        <w:tblW w:w="0" w:type="auto"/>
        <w:tblInd w:w="-15" w:type="dxa"/>
        <w:tblLook w:val="04A0" w:firstRow="1" w:lastRow="0" w:firstColumn="1" w:lastColumn="0" w:noHBand="0" w:noVBand="1"/>
      </w:tblPr>
      <w:tblGrid>
        <w:gridCol w:w="2600"/>
        <w:gridCol w:w="6750"/>
      </w:tblGrid>
      <w:tr w:rsidR="00F116A5" w:rsidRPr="00305FBE" w14:paraId="2551BAC9" w14:textId="77777777" w:rsidTr="00F1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2600" w:type="dxa"/>
            <w:tcBorders>
              <w:right w:val="single" w:sz="4" w:space="0" w:color="auto"/>
            </w:tcBorders>
          </w:tcPr>
          <w:p w14:paraId="5E19D8FD" w14:textId="77777777" w:rsidR="00F116A5" w:rsidRPr="00305FBE" w:rsidRDefault="00F116A5" w:rsidP="00F116A5">
            <w:pPr>
              <w:jc w:val="both"/>
              <w:rPr>
                <w:rFonts w:cs="Arial"/>
                <w:lang w:eastAsia="de-DE"/>
              </w:rPr>
            </w:pPr>
            <w:r w:rsidRPr="10BDECC9">
              <w:rPr>
                <w:rFonts w:cs="Arial"/>
                <w:lang w:eastAsia="de-DE"/>
              </w:rPr>
              <w:t>Term</w:t>
            </w:r>
          </w:p>
        </w:tc>
        <w:tc>
          <w:tcPr>
            <w:tcW w:w="6750" w:type="dxa"/>
            <w:tcBorders>
              <w:left w:val="single" w:sz="4" w:space="0" w:color="auto"/>
            </w:tcBorders>
          </w:tcPr>
          <w:p w14:paraId="20A6427F" w14:textId="77777777" w:rsidR="00F116A5" w:rsidRPr="00305FBE" w:rsidRDefault="00F116A5" w:rsidP="00F116A5">
            <w:pPr>
              <w:rPr>
                <w:rFonts w:cs="Arial"/>
                <w:lang w:eastAsia="de-DE"/>
              </w:rPr>
            </w:pPr>
            <w:r w:rsidRPr="10BDECC9">
              <w:rPr>
                <w:rFonts w:cs="Arial"/>
                <w:lang w:eastAsia="de-DE"/>
              </w:rPr>
              <w:t>Definition</w:t>
            </w:r>
          </w:p>
        </w:tc>
      </w:tr>
      <w:tr w:rsidR="00F116A5" w:rsidRPr="00305FBE" w14:paraId="56A10DA8" w14:textId="77777777" w:rsidTr="00F1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00" w:type="dxa"/>
          </w:tcPr>
          <w:p w14:paraId="4B7770C8" w14:textId="108D1639" w:rsidR="00F116A5" w:rsidRPr="00F116A5" w:rsidRDefault="00F116A5" w:rsidP="00F116A5">
            <w:pPr>
              <w:jc w:val="both"/>
              <w:rPr>
                <w:rFonts w:cs="Arial"/>
                <w:lang w:eastAsia="de-DE"/>
              </w:rPr>
            </w:pPr>
          </w:p>
        </w:tc>
        <w:tc>
          <w:tcPr>
            <w:tcW w:w="6750" w:type="dxa"/>
          </w:tcPr>
          <w:p w14:paraId="402E9899" w14:textId="04B0DFF9" w:rsidR="00F116A5" w:rsidRPr="00F116A5" w:rsidRDefault="00F116A5" w:rsidP="00F116A5">
            <w:pPr>
              <w:rPr>
                <w:rFonts w:cs="Arial"/>
                <w:lang w:eastAsia="de-DE"/>
              </w:rPr>
            </w:pPr>
          </w:p>
        </w:tc>
      </w:tr>
      <w:tr w:rsidR="00F116A5" w:rsidRPr="00305FBE" w14:paraId="57861F4F" w14:textId="77777777" w:rsidTr="00F116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2600" w:type="dxa"/>
          </w:tcPr>
          <w:p w14:paraId="7B95CB55" w14:textId="77777777" w:rsidR="00F116A5" w:rsidRPr="00305FBE" w:rsidRDefault="00F116A5" w:rsidP="00F116A5">
            <w:pPr>
              <w:jc w:val="both"/>
              <w:rPr>
                <w:rFonts w:cs="Arial"/>
                <w:lang w:eastAsia="de-DE"/>
              </w:rPr>
            </w:pPr>
          </w:p>
        </w:tc>
        <w:tc>
          <w:tcPr>
            <w:tcW w:w="6750" w:type="dxa"/>
          </w:tcPr>
          <w:p w14:paraId="3CA66BE6" w14:textId="77777777" w:rsidR="00F116A5" w:rsidRPr="00305FBE" w:rsidRDefault="00F116A5" w:rsidP="00F116A5">
            <w:pPr>
              <w:rPr>
                <w:rFonts w:cs="Arial"/>
                <w:lang w:eastAsia="de-DE"/>
              </w:rPr>
            </w:pPr>
          </w:p>
        </w:tc>
      </w:tr>
    </w:tbl>
    <w:p w14:paraId="4F6C01D9" w14:textId="77777777" w:rsidR="00F116A5" w:rsidRDefault="00F116A5" w:rsidP="00F116A5">
      <w:pPr>
        <w:pStyle w:val="BodyText"/>
        <w:ind w:left="0"/>
      </w:pPr>
      <w:bookmarkStart w:id="15" w:name="_Toc485377500"/>
      <w:bookmarkStart w:id="16" w:name="_Toc498422706"/>
      <w:bookmarkStart w:id="17" w:name="_Toc14691348"/>
    </w:p>
    <w:p w14:paraId="7D8FCE1A" w14:textId="77777777" w:rsidR="00F116A5" w:rsidRPr="00305FBE" w:rsidRDefault="00F116A5" w:rsidP="00F116A5">
      <w:pPr>
        <w:pStyle w:val="Heading2"/>
      </w:pPr>
      <w:bookmarkStart w:id="18" w:name="_Toc71288244"/>
      <w:bookmarkStart w:id="19" w:name="_Toc76121234"/>
      <w:r w:rsidRPr="00726D87">
        <w:t>Assumptions</w:t>
      </w:r>
      <w:r w:rsidRPr="10BDECC9">
        <w:t xml:space="preserve"> and Exclusions</w:t>
      </w:r>
      <w:bookmarkEnd w:id="15"/>
      <w:bookmarkEnd w:id="16"/>
      <w:bookmarkEnd w:id="17"/>
      <w:bookmarkEnd w:id="18"/>
      <w:bookmarkEnd w:id="19"/>
    </w:p>
    <w:p w14:paraId="10E2A758" w14:textId="77777777" w:rsidR="00F116A5" w:rsidRDefault="00F116A5" w:rsidP="00F116A5">
      <w:pPr>
        <w:pStyle w:val="Heading3"/>
      </w:pPr>
      <w:bookmarkStart w:id="20" w:name="_Toc498422707"/>
      <w:bookmarkStart w:id="21" w:name="_Toc14691349"/>
      <w:r w:rsidRPr="0054010A">
        <w:t>Functional</w:t>
      </w:r>
      <w:r>
        <w:t xml:space="preserve"> </w:t>
      </w:r>
      <w:r w:rsidRPr="10BDECC9">
        <w:t>Assumptions</w:t>
      </w:r>
      <w:bookmarkEnd w:id="20"/>
      <w:bookmarkEnd w:id="21"/>
    </w:p>
    <w:p w14:paraId="051BA336" w14:textId="77777777" w:rsidR="005A57AA" w:rsidRDefault="005A57AA" w:rsidP="005A57AA">
      <w:pPr>
        <w:pStyle w:val="BodyText"/>
        <w:ind w:left="0" w:firstLine="720"/>
      </w:pPr>
      <w:bookmarkStart w:id="22" w:name="_Toc498422708"/>
      <w:bookmarkStart w:id="23" w:name="_Toc14691350"/>
      <w:r>
        <w:t>This design assumes that the following statements are true:</w:t>
      </w:r>
    </w:p>
    <w:p w14:paraId="105100F9" w14:textId="77777777" w:rsidR="005A57AA" w:rsidRDefault="005A57AA" w:rsidP="005A57AA">
      <w:pPr>
        <w:pStyle w:val="Bullet"/>
        <w:numPr>
          <w:ilvl w:val="0"/>
          <w:numId w:val="25"/>
        </w:numPr>
        <w:tabs>
          <w:tab w:val="clear" w:pos="2520"/>
        </w:tabs>
      </w:pPr>
      <w:r>
        <w:t>The changes tracked will be on the dates field mentioned in the detail below</w:t>
      </w:r>
    </w:p>
    <w:p w14:paraId="0E9F0655" w14:textId="4FC00C10" w:rsidR="005A57AA" w:rsidRDefault="005A57AA" w:rsidP="005A57AA">
      <w:pPr>
        <w:pStyle w:val="Bullet"/>
        <w:numPr>
          <w:ilvl w:val="0"/>
          <w:numId w:val="25"/>
        </w:numPr>
        <w:tabs>
          <w:tab w:val="clear" w:pos="2520"/>
        </w:tabs>
      </w:pPr>
      <w:r>
        <w:t xml:space="preserve">The changes track will be saved in custom data base which will then be used in reports by </w:t>
      </w:r>
      <w:proofErr w:type="spellStart"/>
      <w:r w:rsidR="009A08B6">
        <w:t>Celio</w:t>
      </w:r>
      <w:proofErr w:type="spellEnd"/>
      <w:r>
        <w:t>.</w:t>
      </w:r>
    </w:p>
    <w:p w14:paraId="05C2B55D" w14:textId="77777777" w:rsidR="005A57AA" w:rsidRDefault="005A57AA" w:rsidP="005A57AA">
      <w:pPr>
        <w:pStyle w:val="Bullet"/>
        <w:numPr>
          <w:ilvl w:val="0"/>
          <w:numId w:val="25"/>
        </w:numPr>
        <w:tabs>
          <w:tab w:val="clear" w:pos="2520"/>
        </w:tabs>
      </w:pPr>
      <w:r>
        <w:t>Multiple data will not be visible on the standard program.</w:t>
      </w:r>
    </w:p>
    <w:p w14:paraId="7EB357D6" w14:textId="632414C6" w:rsidR="00F116A5" w:rsidRPr="00305FBE" w:rsidRDefault="00F116A5" w:rsidP="00F116A5">
      <w:pPr>
        <w:pStyle w:val="Heading3"/>
      </w:pPr>
      <w:r w:rsidRPr="0054010A">
        <w:t>Functional</w:t>
      </w:r>
      <w:r>
        <w:t xml:space="preserve"> </w:t>
      </w:r>
      <w:r w:rsidRPr="00237834">
        <w:t>Exclusions</w:t>
      </w:r>
      <w:bookmarkEnd w:id="22"/>
      <w:bookmarkEnd w:id="23"/>
    </w:p>
    <w:p w14:paraId="766B4E4C" w14:textId="77777777" w:rsidR="00F116A5" w:rsidRPr="00760F49" w:rsidRDefault="00777CD2" w:rsidP="00F116A5">
      <w:pPr>
        <w:jc w:val="both"/>
        <w:rPr>
          <w:rFonts w:cs="Arial"/>
        </w:rPr>
      </w:pPr>
      <w:hyperlink w:anchor="_Additional_Questions_&amp;" w:history="1"/>
      <w:bookmarkStart w:id="24" w:name="_Functional_Areas_Impacted"/>
      <w:bookmarkEnd w:id="24"/>
    </w:p>
    <w:p w14:paraId="0DA7A1EA" w14:textId="77777777" w:rsidR="00F116A5" w:rsidRPr="00305FBE" w:rsidRDefault="00F116A5" w:rsidP="00F116A5">
      <w:pPr>
        <w:pStyle w:val="Heading1"/>
      </w:pPr>
      <w:bookmarkStart w:id="25" w:name="_Toc14691366"/>
      <w:bookmarkStart w:id="26" w:name="_Toc71288245"/>
      <w:bookmarkStart w:id="27" w:name="_Toc76121235"/>
      <w:r w:rsidRPr="0054010A">
        <w:lastRenderedPageBreak/>
        <w:t>Functional</w:t>
      </w:r>
      <w:r>
        <w:t xml:space="preserve"> Test plan</w:t>
      </w:r>
      <w:bookmarkEnd w:id="25"/>
      <w:bookmarkEnd w:id="26"/>
      <w:bookmarkEnd w:id="27"/>
    </w:p>
    <w:p w14:paraId="2B260E11" w14:textId="77777777" w:rsidR="00F116A5" w:rsidRPr="00E4294A" w:rsidRDefault="00F116A5" w:rsidP="00F116A5">
      <w:pPr>
        <w:pStyle w:val="BodyText"/>
        <w:ind w:left="0"/>
        <w:rPr>
          <w:color w:val="0070C0"/>
        </w:rPr>
      </w:pPr>
    </w:p>
    <w:tbl>
      <w:tblPr>
        <w:tblStyle w:val="InforTable0"/>
        <w:tblW w:w="1029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2202"/>
        <w:gridCol w:w="3499"/>
        <w:gridCol w:w="1525"/>
      </w:tblGrid>
      <w:tr w:rsidR="00F116A5" w:rsidRPr="00C7477D" w14:paraId="544FA3AB" w14:textId="77777777" w:rsidTr="00C74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069" w:type="dxa"/>
            <w:hideMark/>
          </w:tcPr>
          <w:p w14:paraId="6DF66C21" w14:textId="77777777" w:rsidR="00F116A5" w:rsidRPr="00C7477D" w:rsidRDefault="00F116A5" w:rsidP="00F116A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Test Scenario</w:t>
            </w:r>
          </w:p>
        </w:tc>
        <w:tc>
          <w:tcPr>
            <w:tcW w:w="2202" w:type="dxa"/>
            <w:hideMark/>
          </w:tcPr>
          <w:p w14:paraId="219F128B" w14:textId="77777777" w:rsidR="00F116A5" w:rsidRPr="00C7477D" w:rsidRDefault="00F116A5" w:rsidP="00F116A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Expected result</w:t>
            </w:r>
          </w:p>
        </w:tc>
        <w:tc>
          <w:tcPr>
            <w:tcW w:w="3499" w:type="dxa"/>
            <w:hideMark/>
          </w:tcPr>
          <w:p w14:paraId="6E972F57" w14:textId="77777777" w:rsidR="00F116A5" w:rsidRPr="00C7477D" w:rsidRDefault="00F116A5" w:rsidP="00F116A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Notes</w:t>
            </w:r>
          </w:p>
        </w:tc>
        <w:tc>
          <w:tcPr>
            <w:tcW w:w="1525" w:type="dxa"/>
          </w:tcPr>
          <w:p w14:paraId="39001C6F" w14:textId="77777777" w:rsidR="00F116A5" w:rsidRPr="00C7477D" w:rsidRDefault="00F116A5" w:rsidP="00F116A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Owner</w:t>
            </w:r>
          </w:p>
        </w:tc>
      </w:tr>
      <w:tr w:rsidR="00C7477D" w:rsidRPr="00C7477D" w14:paraId="692DCD80" w14:textId="77777777" w:rsidTr="00CC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3069" w:type="dxa"/>
            <w:vAlign w:val="top"/>
          </w:tcPr>
          <w:p w14:paraId="0E46ACB1" w14:textId="06D1C0FA" w:rsidR="00C7477D" w:rsidRPr="00C7477D" w:rsidRDefault="00C7477D" w:rsidP="00C7477D">
            <w:pPr>
              <w:jc w:val="both"/>
              <w:rPr>
                <w:rFonts w:eastAsia="Times New Roman" w:cs="Arial"/>
                <w:color w:val="000000"/>
                <w:sz w:val="18"/>
                <w:szCs w:val="24"/>
              </w:rPr>
            </w:pPr>
            <w:r w:rsidRPr="00C7477D">
              <w:rPr>
                <w:sz w:val="18"/>
                <w:szCs w:val="24"/>
              </w:rPr>
              <w:t>1</w:t>
            </w:r>
          </w:p>
        </w:tc>
        <w:tc>
          <w:tcPr>
            <w:tcW w:w="2202" w:type="dxa"/>
            <w:vAlign w:val="top"/>
          </w:tcPr>
          <w:p w14:paraId="1C795D4E" w14:textId="0F824CC9" w:rsidR="005507B6" w:rsidRPr="00CC0B0E" w:rsidRDefault="00CC0B0E" w:rsidP="00CC0B0E">
            <w:pPr>
              <w:jc w:val="both"/>
              <w:rPr>
                <w:sz w:val="18"/>
                <w:szCs w:val="24"/>
              </w:rPr>
            </w:pPr>
            <w:r w:rsidRPr="00CC0B0E">
              <w:rPr>
                <w:sz w:val="18"/>
                <w:szCs w:val="24"/>
              </w:rPr>
              <w:t>T</w:t>
            </w:r>
            <w:r w:rsidR="005507B6" w:rsidRPr="00CC0B0E">
              <w:rPr>
                <w:sz w:val="18"/>
                <w:szCs w:val="24"/>
              </w:rPr>
              <w:t>he</w:t>
            </w:r>
            <w:r>
              <w:rPr>
                <w:sz w:val="18"/>
                <w:szCs w:val="24"/>
              </w:rPr>
              <w:t xml:space="preserve"> </w:t>
            </w:r>
            <w:r w:rsidR="005507B6" w:rsidRPr="00CC0B0E">
              <w:rPr>
                <w:sz w:val="18"/>
                <w:szCs w:val="24"/>
              </w:rPr>
              <w:t>value of IDEXEP from MPLINE should be updated in the IVCEVA of MPOEXP</w:t>
            </w:r>
            <w:r>
              <w:rPr>
                <w:sz w:val="18"/>
                <w:szCs w:val="24"/>
              </w:rPr>
              <w:t xml:space="preserve"> when the PO status moves to 33 -33</w:t>
            </w:r>
          </w:p>
          <w:p w14:paraId="485BC669" w14:textId="28552101" w:rsidR="00C7477D" w:rsidRPr="00CC0B0E" w:rsidRDefault="00C7477D" w:rsidP="00CC0B0E">
            <w:pPr>
              <w:jc w:val="both"/>
              <w:rPr>
                <w:sz w:val="18"/>
                <w:szCs w:val="24"/>
              </w:rPr>
            </w:pPr>
          </w:p>
        </w:tc>
        <w:tc>
          <w:tcPr>
            <w:tcW w:w="3499" w:type="dxa"/>
            <w:vAlign w:val="top"/>
          </w:tcPr>
          <w:p w14:paraId="03D78842" w14:textId="64928FF9" w:rsidR="00C7477D" w:rsidRPr="00CC0B0E" w:rsidRDefault="00CC0B0E" w:rsidP="00CC0B0E">
            <w:pPr>
              <w:jc w:val="both"/>
              <w:rPr>
                <w:sz w:val="18"/>
                <w:szCs w:val="24"/>
              </w:rPr>
            </w:pPr>
            <w:r w:rsidRPr="00C7477D">
              <w:rPr>
                <w:sz w:val="18"/>
                <w:szCs w:val="24"/>
              </w:rPr>
              <w:t xml:space="preserve">Xtendm3 needs to be update with </w:t>
            </w:r>
            <w:r>
              <w:rPr>
                <w:sz w:val="18"/>
                <w:szCs w:val="24"/>
              </w:rPr>
              <w:t xml:space="preserve">this </w:t>
            </w:r>
            <w:r w:rsidRPr="00C7477D">
              <w:rPr>
                <w:sz w:val="18"/>
                <w:szCs w:val="24"/>
              </w:rPr>
              <w:t xml:space="preserve">logic </w:t>
            </w:r>
          </w:p>
        </w:tc>
        <w:tc>
          <w:tcPr>
            <w:tcW w:w="1525" w:type="dxa"/>
          </w:tcPr>
          <w:p w14:paraId="7E9304D8" w14:textId="77777777" w:rsidR="00C7477D" w:rsidRPr="00C7477D" w:rsidRDefault="00C7477D" w:rsidP="00C7477D">
            <w:pPr>
              <w:jc w:val="both"/>
              <w:rPr>
                <w:rFonts w:eastAsia="Times New Roman" w:cs="Arial"/>
                <w:color w:val="000000"/>
                <w:sz w:val="18"/>
                <w:szCs w:val="24"/>
              </w:rPr>
            </w:pPr>
          </w:p>
        </w:tc>
      </w:tr>
    </w:tbl>
    <w:p w14:paraId="1B7B5DCA" w14:textId="11CBEAA4" w:rsidR="00A066F2" w:rsidRDefault="00A066F2" w:rsidP="00F116A5">
      <w:pPr>
        <w:pStyle w:val="BodyText"/>
      </w:pPr>
    </w:p>
    <w:p w14:paraId="56F55351" w14:textId="29241653" w:rsidR="00A066F2" w:rsidRPr="00A066F2" w:rsidRDefault="00A066F2" w:rsidP="00A066F2">
      <w:pPr>
        <w:pStyle w:val="Heading1"/>
      </w:pPr>
      <w:r w:rsidRPr="00A066F2">
        <w:lastRenderedPageBreak/>
        <w:t>TECHNICAL OVERVIEW</w:t>
      </w:r>
    </w:p>
    <w:tbl>
      <w:tblPr>
        <w:tblStyle w:val="InforTable0"/>
        <w:tblW w:w="918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530"/>
        <w:gridCol w:w="5313"/>
      </w:tblGrid>
      <w:tr w:rsidR="00A066F2" w:rsidRPr="00305FBE" w14:paraId="20D22127" w14:textId="77777777" w:rsidTr="00C73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2340" w:type="dxa"/>
            <w:tcMar>
              <w:left w:w="115" w:type="dxa"/>
              <w:right w:w="115" w:type="dxa"/>
            </w:tcMar>
          </w:tcPr>
          <w:p w14:paraId="7824F595" w14:textId="77777777" w:rsidR="00A066F2" w:rsidRPr="00305FBE" w:rsidRDefault="00A066F2" w:rsidP="00C73F25">
            <w:pPr>
              <w:ind w:right="66"/>
              <w:jc w:val="both"/>
              <w:rPr>
                <w:rFonts w:eastAsia="Times New Roman" w:cs="Arial"/>
              </w:rPr>
            </w:pPr>
            <w:bookmarkStart w:id="28" w:name="_Toc76121236"/>
            <w:r>
              <w:rPr>
                <w:rFonts w:eastAsia="Times New Roman" w:cs="Arial"/>
              </w:rPr>
              <w:t>Component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3CEE515C" w14:textId="77777777" w:rsidR="00A066F2" w:rsidRPr="00305FBE" w:rsidRDefault="00A066F2" w:rsidP="00C73F25">
            <w:pPr>
              <w:ind w:right="156"/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Type</w:t>
            </w:r>
          </w:p>
        </w:tc>
        <w:tc>
          <w:tcPr>
            <w:tcW w:w="5313" w:type="dxa"/>
            <w:tcMar>
              <w:left w:w="115" w:type="dxa"/>
              <w:right w:w="115" w:type="dxa"/>
            </w:tcMar>
          </w:tcPr>
          <w:p w14:paraId="1DB4168F" w14:textId="77777777" w:rsidR="00A066F2" w:rsidRPr="00305FBE" w:rsidRDefault="00A066F2" w:rsidP="00C73F25">
            <w:pPr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Description</w:t>
            </w:r>
          </w:p>
        </w:tc>
      </w:tr>
      <w:tr w:rsidR="00A066F2" w:rsidRPr="00305FBE" w14:paraId="21D12FA0" w14:textId="77777777" w:rsidTr="00C7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340" w:type="dxa"/>
          </w:tcPr>
          <w:p w14:paraId="193D1BEA" w14:textId="1BFDC032" w:rsidR="00A066F2" w:rsidRDefault="00A066F2" w:rsidP="00C73F25">
            <w:pPr>
              <w:ind w:right="66"/>
              <w:jc w:val="both"/>
              <w:rPr>
                <w:rFonts w:cs="Arial"/>
              </w:rPr>
            </w:pPr>
            <w:r>
              <w:rPr>
                <w:rFonts w:cs="Arial"/>
              </w:rPr>
              <w:t>EXT00</w:t>
            </w:r>
            <w:r w:rsidR="00FC4985">
              <w:rPr>
                <w:rFonts w:cs="Arial"/>
              </w:rPr>
              <w:t>2</w:t>
            </w:r>
            <w:r>
              <w:rPr>
                <w:rFonts w:cs="Arial"/>
              </w:rPr>
              <w:t>MI</w:t>
            </w:r>
          </w:p>
        </w:tc>
        <w:tc>
          <w:tcPr>
            <w:tcW w:w="1530" w:type="dxa"/>
          </w:tcPr>
          <w:p w14:paraId="5864AD42" w14:textId="77777777" w:rsidR="00A066F2" w:rsidRDefault="00A066F2" w:rsidP="00C73F25">
            <w:pPr>
              <w:ind w:right="156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API</w:t>
            </w:r>
          </w:p>
        </w:tc>
        <w:tc>
          <w:tcPr>
            <w:tcW w:w="5313" w:type="dxa"/>
          </w:tcPr>
          <w:p w14:paraId="2957A13B" w14:textId="77777777" w:rsidR="00A066F2" w:rsidRDefault="00A066F2" w:rsidP="00C73F25">
            <w:pPr>
              <w:jc w:val="both"/>
              <w:rPr>
                <w:rFonts w:cs="Arial"/>
                <w:szCs w:val="16"/>
              </w:rPr>
            </w:pPr>
            <w:proofErr w:type="spellStart"/>
            <w:r>
              <w:rPr>
                <w:rFonts w:cs="Arial"/>
                <w:szCs w:val="16"/>
              </w:rPr>
              <w:t>Xtend</w:t>
            </w:r>
            <w:proofErr w:type="spellEnd"/>
            <w:r>
              <w:rPr>
                <w:rFonts w:cs="Arial"/>
                <w:szCs w:val="16"/>
              </w:rPr>
              <w:t xml:space="preserve"> M3 API</w:t>
            </w:r>
          </w:p>
        </w:tc>
      </w:tr>
      <w:tr w:rsidR="00A066F2" w:rsidRPr="00305FBE" w14:paraId="58CB446F" w14:textId="77777777" w:rsidTr="00C73F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2340" w:type="dxa"/>
          </w:tcPr>
          <w:p w14:paraId="711CC2C5" w14:textId="3447C7E1" w:rsidR="00A066F2" w:rsidRPr="00305FBE" w:rsidRDefault="00FC4985" w:rsidP="00C73F25">
            <w:pPr>
              <w:ind w:right="66"/>
              <w:jc w:val="both"/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UpdGSTCharges</w:t>
            </w:r>
            <w:proofErr w:type="spellEnd"/>
          </w:p>
        </w:tc>
        <w:tc>
          <w:tcPr>
            <w:tcW w:w="1530" w:type="dxa"/>
          </w:tcPr>
          <w:p w14:paraId="776901DD" w14:textId="264265F0" w:rsidR="00A066F2" w:rsidRPr="00305FBE" w:rsidRDefault="00FC4985" w:rsidP="00C73F25">
            <w:pPr>
              <w:ind w:right="156"/>
              <w:jc w:val="both"/>
              <w:rPr>
                <w:rFonts w:eastAsia="Times New Roman" w:cs="Arial"/>
                <w:szCs w:val="16"/>
              </w:rPr>
            </w:pPr>
            <w:r>
              <w:rPr>
                <w:rFonts w:eastAsia="Times New Roman" w:cs="Arial"/>
                <w:szCs w:val="16"/>
              </w:rPr>
              <w:t>Transaction</w:t>
            </w:r>
          </w:p>
        </w:tc>
        <w:tc>
          <w:tcPr>
            <w:tcW w:w="5313" w:type="dxa"/>
          </w:tcPr>
          <w:p w14:paraId="127976B2" w14:textId="4FBCC76F" w:rsidR="00A066F2" w:rsidRPr="00305FBE" w:rsidRDefault="00FC4985" w:rsidP="00C73F25">
            <w:pPr>
              <w:jc w:val="both"/>
              <w:rPr>
                <w:rFonts w:eastAsia="Times New Roman" w:cs="Arial"/>
                <w:szCs w:val="16"/>
              </w:rPr>
            </w:pPr>
            <w:proofErr w:type="spellStart"/>
            <w:r>
              <w:rPr>
                <w:rFonts w:cs="Arial"/>
                <w:szCs w:val="16"/>
              </w:rPr>
              <w:t>Xtend</w:t>
            </w:r>
            <w:proofErr w:type="spellEnd"/>
            <w:r>
              <w:rPr>
                <w:rFonts w:cs="Arial"/>
                <w:szCs w:val="16"/>
              </w:rPr>
              <w:t xml:space="preserve"> M3 </w:t>
            </w:r>
            <w:r>
              <w:rPr>
                <w:rFonts w:cs="Arial"/>
                <w:szCs w:val="16"/>
              </w:rPr>
              <w:t>Transaction</w:t>
            </w:r>
          </w:p>
        </w:tc>
      </w:tr>
      <w:tr w:rsidR="00A066F2" w:rsidRPr="00305FBE" w14:paraId="47893115" w14:textId="77777777" w:rsidTr="00C7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340" w:type="dxa"/>
          </w:tcPr>
          <w:p w14:paraId="090D31E4" w14:textId="77777777" w:rsidR="00A066F2" w:rsidRPr="00305FBE" w:rsidRDefault="00A066F2" w:rsidP="00C73F25">
            <w:pPr>
              <w:ind w:right="66"/>
              <w:jc w:val="both"/>
              <w:rPr>
                <w:rFonts w:cs="Arial"/>
              </w:rPr>
            </w:pPr>
          </w:p>
        </w:tc>
        <w:tc>
          <w:tcPr>
            <w:tcW w:w="1530" w:type="dxa"/>
          </w:tcPr>
          <w:p w14:paraId="5A3FA9F4" w14:textId="77777777" w:rsidR="00A066F2" w:rsidRPr="00305FBE" w:rsidRDefault="00A066F2" w:rsidP="00C73F25">
            <w:pPr>
              <w:ind w:right="156"/>
              <w:jc w:val="both"/>
              <w:rPr>
                <w:rFonts w:cs="Arial"/>
                <w:szCs w:val="16"/>
              </w:rPr>
            </w:pPr>
          </w:p>
        </w:tc>
        <w:tc>
          <w:tcPr>
            <w:tcW w:w="5313" w:type="dxa"/>
          </w:tcPr>
          <w:p w14:paraId="5767E356" w14:textId="77777777" w:rsidR="00A066F2" w:rsidRPr="00305FBE" w:rsidRDefault="00A066F2" w:rsidP="00C73F25">
            <w:pPr>
              <w:jc w:val="both"/>
              <w:rPr>
                <w:rFonts w:cs="Arial"/>
                <w:szCs w:val="16"/>
              </w:rPr>
            </w:pPr>
          </w:p>
        </w:tc>
      </w:tr>
    </w:tbl>
    <w:p w14:paraId="4B156F3B" w14:textId="0E3DEA38" w:rsidR="000D4300" w:rsidRDefault="00A066F2" w:rsidP="0054010A">
      <w:pPr>
        <w:pStyle w:val="Heading1"/>
      </w:pPr>
      <w:r>
        <w:lastRenderedPageBreak/>
        <w:t>DELIVERABLE</w:t>
      </w:r>
      <w:bookmarkEnd w:id="10"/>
      <w:bookmarkEnd w:id="28"/>
      <w:r>
        <w:t>S</w:t>
      </w:r>
    </w:p>
    <w:p w14:paraId="72BB87BB" w14:textId="1E74272A" w:rsidR="008C6F8D" w:rsidRDefault="008C6F8D" w:rsidP="008C6F8D">
      <w:pPr>
        <w:pStyle w:val="Heading2"/>
      </w:pPr>
      <w:bookmarkStart w:id="29" w:name="_Product_Code_/"/>
      <w:bookmarkStart w:id="30" w:name="_Item_Description"/>
      <w:bookmarkStart w:id="31" w:name="_Toc76121239"/>
      <w:bookmarkEnd w:id="29"/>
      <w:bookmarkEnd w:id="30"/>
      <w:r>
        <w:t>EXT</w:t>
      </w:r>
      <w:r w:rsidR="00672841">
        <w:t>00</w:t>
      </w:r>
      <w:r w:rsidR="00FC4985">
        <w:t>2</w:t>
      </w:r>
      <w:r>
        <w:t>MI Custom</w:t>
      </w:r>
      <w:r w:rsidR="004578D4">
        <w:t xml:space="preserve"> </w:t>
      </w:r>
      <w:proofErr w:type="spellStart"/>
      <w:r w:rsidR="004578D4">
        <w:t>Xtend</w:t>
      </w:r>
      <w:proofErr w:type="spellEnd"/>
      <w:r w:rsidR="004578D4">
        <w:t xml:space="preserve"> M3</w:t>
      </w:r>
      <w:r>
        <w:t xml:space="preserve"> API</w:t>
      </w:r>
      <w:bookmarkEnd w:id="31"/>
    </w:p>
    <w:p w14:paraId="63FAD668" w14:textId="5A6071BD" w:rsidR="00D90BD1" w:rsidRDefault="008C6F8D" w:rsidP="002F2733">
      <w:pPr>
        <w:pStyle w:val="BodyText"/>
        <w:ind w:left="720"/>
      </w:pPr>
      <w:bookmarkStart w:id="32" w:name="_Hlk74912296"/>
      <w:r>
        <w:t>An API with the following functions should be created</w:t>
      </w:r>
      <w:bookmarkEnd w:id="32"/>
    </w:p>
    <w:p w14:paraId="73B05B40" w14:textId="77777777" w:rsidR="00D90BD1" w:rsidRDefault="00D90BD1" w:rsidP="008C6F8D">
      <w:pPr>
        <w:pStyle w:val="BodyText"/>
        <w:ind w:left="0"/>
      </w:pPr>
    </w:p>
    <w:p w14:paraId="38AEA655" w14:textId="1EF3113A" w:rsidR="00621B64" w:rsidRPr="00FC4985" w:rsidRDefault="00FC4985" w:rsidP="00F87D96">
      <w:pPr>
        <w:pStyle w:val="Heading3"/>
        <w:numPr>
          <w:ilvl w:val="2"/>
          <w:numId w:val="29"/>
        </w:numPr>
      </w:pPr>
      <w:proofErr w:type="spellStart"/>
      <w:r w:rsidRPr="00FC4985">
        <w:rPr>
          <w:caps w:val="0"/>
        </w:rPr>
        <w:t>Upd</w:t>
      </w:r>
      <w:r>
        <w:rPr>
          <w:caps w:val="0"/>
        </w:rPr>
        <w:t>GSTC</w:t>
      </w:r>
      <w:r w:rsidRPr="00FC4985">
        <w:rPr>
          <w:caps w:val="0"/>
        </w:rPr>
        <w:t>harges</w:t>
      </w:r>
      <w:proofErr w:type="spellEnd"/>
    </w:p>
    <w:p w14:paraId="1F2FD104" w14:textId="77777777" w:rsidR="00621B64" w:rsidRPr="00621B64" w:rsidRDefault="00621B64" w:rsidP="00621B64">
      <w:pPr>
        <w:pStyle w:val="BodyText"/>
      </w:pPr>
    </w:p>
    <w:p w14:paraId="08723A88" w14:textId="77777777" w:rsidR="00621B64" w:rsidRDefault="00621B64" w:rsidP="00621B64">
      <w:pPr>
        <w:pStyle w:val="BodyText"/>
        <w:ind w:left="720"/>
      </w:pPr>
      <w:r w:rsidRPr="00461668">
        <w:rPr>
          <w:b/>
          <w:bCs/>
        </w:rPr>
        <w:t>Input</w:t>
      </w:r>
      <w:r>
        <w:t xml:space="preserve">: </w:t>
      </w:r>
    </w:p>
    <w:tbl>
      <w:tblPr>
        <w:tblStyle w:val="InforTable0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1"/>
        <w:gridCol w:w="2359"/>
        <w:gridCol w:w="1080"/>
        <w:gridCol w:w="900"/>
        <w:gridCol w:w="1080"/>
        <w:gridCol w:w="1170"/>
        <w:gridCol w:w="1990"/>
      </w:tblGrid>
      <w:tr w:rsidR="00621B64" w:rsidRPr="00305FBE" w14:paraId="5767317C" w14:textId="77777777" w:rsidTr="002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1061" w:type="dxa"/>
            <w:tcMar>
              <w:left w:w="115" w:type="dxa"/>
              <w:right w:w="115" w:type="dxa"/>
            </w:tcMar>
          </w:tcPr>
          <w:p w14:paraId="213C301A" w14:textId="77777777" w:rsidR="00621B64" w:rsidRPr="00305FBE" w:rsidRDefault="00621B64" w:rsidP="002F2733">
            <w:pPr>
              <w:ind w:right="66"/>
              <w:rPr>
                <w:rFonts w:eastAsia="Times New Roman" w:cs="Arial"/>
              </w:rPr>
            </w:pPr>
            <w:r>
              <w:rPr>
                <w:b w:val="0"/>
                <w:bCs/>
              </w:rPr>
              <w:t>N</w:t>
            </w:r>
            <w:r w:rsidRPr="00A309FD">
              <w:rPr>
                <w:b w:val="0"/>
                <w:bCs/>
              </w:rPr>
              <w:t>ame</w:t>
            </w:r>
          </w:p>
        </w:tc>
        <w:tc>
          <w:tcPr>
            <w:tcW w:w="2359" w:type="dxa"/>
            <w:tcMar>
              <w:left w:w="115" w:type="dxa"/>
              <w:right w:w="115" w:type="dxa"/>
            </w:tcMar>
          </w:tcPr>
          <w:p w14:paraId="1D0E0DDE" w14:textId="77777777" w:rsidR="00621B64" w:rsidRPr="00305FBE" w:rsidRDefault="00621B64" w:rsidP="002F2733">
            <w:pPr>
              <w:ind w:right="156"/>
              <w:rPr>
                <w:rFonts w:eastAsia="Times New Roman" w:cs="Arial"/>
              </w:rPr>
            </w:pPr>
            <w:r w:rsidRPr="00A309FD">
              <w:rPr>
                <w:b w:val="0"/>
                <w:bCs/>
              </w:rPr>
              <w:t>Desc</w:t>
            </w:r>
            <w:r>
              <w:rPr>
                <w:b w:val="0"/>
                <w:bCs/>
              </w:rPr>
              <w:t>ription</w:t>
            </w:r>
          </w:p>
        </w:tc>
        <w:tc>
          <w:tcPr>
            <w:tcW w:w="1080" w:type="dxa"/>
          </w:tcPr>
          <w:p w14:paraId="3F36CEDF" w14:textId="77777777" w:rsidR="00621B64" w:rsidRDefault="00621B64" w:rsidP="002F2733">
            <w:pPr>
              <w:rPr>
                <w:rFonts w:cs="Arial"/>
              </w:rPr>
            </w:pPr>
            <w:r w:rsidRPr="00A309FD">
              <w:rPr>
                <w:b w:val="0"/>
                <w:bCs/>
              </w:rPr>
              <w:t>Type</w:t>
            </w:r>
          </w:p>
        </w:tc>
        <w:tc>
          <w:tcPr>
            <w:tcW w:w="900" w:type="dxa"/>
          </w:tcPr>
          <w:p w14:paraId="34AB16F5" w14:textId="77777777" w:rsidR="00621B64" w:rsidRDefault="00621B64" w:rsidP="002F2733">
            <w:pPr>
              <w:rPr>
                <w:rFonts w:cs="Arial"/>
              </w:rPr>
            </w:pPr>
            <w:r w:rsidRPr="00A309FD">
              <w:rPr>
                <w:b w:val="0"/>
                <w:bCs/>
              </w:rPr>
              <w:t>Len</w:t>
            </w:r>
          </w:p>
        </w:tc>
        <w:tc>
          <w:tcPr>
            <w:tcW w:w="1080" w:type="dxa"/>
          </w:tcPr>
          <w:p w14:paraId="229C7598" w14:textId="77777777" w:rsidR="00621B64" w:rsidRDefault="00621B64" w:rsidP="002F2733">
            <w:pPr>
              <w:rPr>
                <w:rFonts w:cs="Arial"/>
              </w:rPr>
            </w:pPr>
            <w:r>
              <w:rPr>
                <w:b w:val="0"/>
                <w:bCs/>
              </w:rPr>
              <w:t>Mandatory</w:t>
            </w:r>
          </w:p>
        </w:tc>
        <w:tc>
          <w:tcPr>
            <w:tcW w:w="1170" w:type="dxa"/>
          </w:tcPr>
          <w:p w14:paraId="675811B9" w14:textId="77777777" w:rsidR="00621B64" w:rsidRDefault="00621B64" w:rsidP="002F2733">
            <w:pPr>
              <w:rPr>
                <w:rFonts w:cs="Arial"/>
              </w:rPr>
            </w:pPr>
          </w:p>
        </w:tc>
        <w:tc>
          <w:tcPr>
            <w:tcW w:w="1990" w:type="dxa"/>
            <w:tcMar>
              <w:left w:w="115" w:type="dxa"/>
              <w:right w:w="115" w:type="dxa"/>
            </w:tcMar>
          </w:tcPr>
          <w:p w14:paraId="38ACC751" w14:textId="77777777" w:rsidR="00621B64" w:rsidRPr="00305FBE" w:rsidRDefault="00621B64" w:rsidP="002F2733">
            <w:pPr>
              <w:rPr>
                <w:rFonts w:eastAsia="Times New Roman" w:cs="Arial"/>
              </w:rPr>
            </w:pPr>
            <w:r>
              <w:rPr>
                <w:b w:val="0"/>
              </w:rPr>
              <w:t>Comment</w:t>
            </w:r>
          </w:p>
        </w:tc>
      </w:tr>
      <w:tr w:rsidR="00621B64" w:rsidRPr="00305FBE" w14:paraId="328DCBC7" w14:textId="77777777" w:rsidTr="002F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061" w:type="dxa"/>
          </w:tcPr>
          <w:p w14:paraId="2CE251B1" w14:textId="77777777" w:rsidR="00621B64" w:rsidRPr="00305FBE" w:rsidRDefault="00621B64" w:rsidP="002F2733">
            <w:pPr>
              <w:ind w:right="66"/>
              <w:rPr>
                <w:rFonts w:eastAsia="Times New Roman" w:cs="Arial"/>
              </w:rPr>
            </w:pPr>
            <w:r>
              <w:rPr>
                <w:szCs w:val="16"/>
              </w:rPr>
              <w:t>CONO</w:t>
            </w:r>
          </w:p>
        </w:tc>
        <w:tc>
          <w:tcPr>
            <w:tcW w:w="2359" w:type="dxa"/>
          </w:tcPr>
          <w:p w14:paraId="0164BF82" w14:textId="77777777" w:rsidR="00621B64" w:rsidRPr="00305FBE" w:rsidRDefault="00621B64" w:rsidP="002F2733">
            <w:pPr>
              <w:ind w:right="156"/>
              <w:rPr>
                <w:rFonts w:eastAsia="Times New Roman" w:cs="Arial"/>
                <w:szCs w:val="16"/>
              </w:rPr>
            </w:pPr>
            <w:r w:rsidRPr="00A309FD">
              <w:rPr>
                <w:szCs w:val="16"/>
              </w:rPr>
              <w:t>Company</w:t>
            </w:r>
          </w:p>
        </w:tc>
        <w:tc>
          <w:tcPr>
            <w:tcW w:w="1080" w:type="dxa"/>
          </w:tcPr>
          <w:p w14:paraId="1113874A" w14:textId="77777777" w:rsidR="00621B64" w:rsidRDefault="00621B64" w:rsidP="002F2733">
            <w:pPr>
              <w:rPr>
                <w:rFonts w:cs="Arial"/>
                <w:szCs w:val="16"/>
              </w:rPr>
            </w:pPr>
            <w:r>
              <w:rPr>
                <w:szCs w:val="16"/>
              </w:rPr>
              <w:t>Numeric</w:t>
            </w:r>
          </w:p>
        </w:tc>
        <w:tc>
          <w:tcPr>
            <w:tcW w:w="900" w:type="dxa"/>
          </w:tcPr>
          <w:p w14:paraId="3539EA0A" w14:textId="77777777" w:rsidR="00621B64" w:rsidRDefault="00621B64" w:rsidP="002F2733">
            <w:pPr>
              <w:rPr>
                <w:rFonts w:cs="Arial"/>
                <w:szCs w:val="16"/>
              </w:rPr>
            </w:pPr>
            <w:r w:rsidRPr="00A309FD">
              <w:rPr>
                <w:szCs w:val="16"/>
              </w:rPr>
              <w:t>3</w:t>
            </w:r>
          </w:p>
        </w:tc>
        <w:tc>
          <w:tcPr>
            <w:tcW w:w="1080" w:type="dxa"/>
          </w:tcPr>
          <w:p w14:paraId="09D463E8" w14:textId="77777777" w:rsidR="00621B64" w:rsidRDefault="00621B64" w:rsidP="002F2733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Y</w:t>
            </w:r>
          </w:p>
        </w:tc>
        <w:tc>
          <w:tcPr>
            <w:tcW w:w="1170" w:type="dxa"/>
          </w:tcPr>
          <w:p w14:paraId="34096415" w14:textId="77777777" w:rsidR="00621B64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990" w:type="dxa"/>
          </w:tcPr>
          <w:p w14:paraId="67513C93" w14:textId="77777777" w:rsidR="00621B64" w:rsidRPr="00305FBE" w:rsidRDefault="00621B64" w:rsidP="002F2733">
            <w:pPr>
              <w:rPr>
                <w:rFonts w:eastAsia="Times New Roman" w:cs="Arial"/>
                <w:szCs w:val="16"/>
              </w:rPr>
            </w:pPr>
          </w:p>
        </w:tc>
      </w:tr>
      <w:tr w:rsidR="00621B64" w:rsidRPr="00305FBE" w14:paraId="3092F9B2" w14:textId="77777777" w:rsidTr="002F2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061" w:type="dxa"/>
          </w:tcPr>
          <w:p w14:paraId="04CF5089" w14:textId="77777777" w:rsidR="00621B64" w:rsidRDefault="00621B64" w:rsidP="002F2733">
            <w:pPr>
              <w:ind w:right="66"/>
              <w:rPr>
                <w:szCs w:val="16"/>
              </w:rPr>
            </w:pPr>
            <w:r>
              <w:rPr>
                <w:szCs w:val="16"/>
              </w:rPr>
              <w:t>PUNO</w:t>
            </w:r>
          </w:p>
        </w:tc>
        <w:tc>
          <w:tcPr>
            <w:tcW w:w="2359" w:type="dxa"/>
          </w:tcPr>
          <w:p w14:paraId="205156F0" w14:textId="77777777" w:rsidR="00621B64" w:rsidRDefault="00621B64" w:rsidP="002F2733">
            <w:pPr>
              <w:ind w:right="156"/>
              <w:rPr>
                <w:szCs w:val="16"/>
              </w:rPr>
            </w:pPr>
            <w:r>
              <w:rPr>
                <w:szCs w:val="16"/>
              </w:rPr>
              <w:t>Purchase Order Number</w:t>
            </w:r>
          </w:p>
        </w:tc>
        <w:tc>
          <w:tcPr>
            <w:tcW w:w="1080" w:type="dxa"/>
          </w:tcPr>
          <w:p w14:paraId="6B80ED62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String</w:t>
            </w:r>
          </w:p>
        </w:tc>
        <w:tc>
          <w:tcPr>
            <w:tcW w:w="900" w:type="dxa"/>
          </w:tcPr>
          <w:p w14:paraId="4C1FAB48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1080" w:type="dxa"/>
          </w:tcPr>
          <w:p w14:paraId="75FACB89" w14:textId="77777777" w:rsidR="00621B64" w:rsidRDefault="00621B64" w:rsidP="002F2733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Y</w:t>
            </w:r>
          </w:p>
        </w:tc>
        <w:tc>
          <w:tcPr>
            <w:tcW w:w="1170" w:type="dxa"/>
          </w:tcPr>
          <w:p w14:paraId="315F3391" w14:textId="77777777" w:rsidR="00621B64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990" w:type="dxa"/>
          </w:tcPr>
          <w:p w14:paraId="2C4A11A0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</w:tr>
      <w:tr w:rsidR="00621B64" w:rsidRPr="00305FBE" w14:paraId="06FAB561" w14:textId="77777777" w:rsidTr="002F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061" w:type="dxa"/>
          </w:tcPr>
          <w:p w14:paraId="118201F3" w14:textId="77777777" w:rsidR="00621B64" w:rsidRDefault="00621B64" w:rsidP="002F2733">
            <w:pPr>
              <w:ind w:right="66"/>
              <w:rPr>
                <w:szCs w:val="16"/>
              </w:rPr>
            </w:pPr>
            <w:r>
              <w:rPr>
                <w:szCs w:val="16"/>
              </w:rPr>
              <w:t>PNLI</w:t>
            </w:r>
          </w:p>
        </w:tc>
        <w:tc>
          <w:tcPr>
            <w:tcW w:w="2359" w:type="dxa"/>
          </w:tcPr>
          <w:p w14:paraId="43918A6A" w14:textId="77777777" w:rsidR="00621B64" w:rsidRDefault="00621B64" w:rsidP="002F2733">
            <w:pPr>
              <w:ind w:right="156"/>
              <w:rPr>
                <w:szCs w:val="16"/>
              </w:rPr>
            </w:pPr>
            <w:r>
              <w:rPr>
                <w:szCs w:val="16"/>
              </w:rPr>
              <w:t>Purchase Order Line Number</w:t>
            </w:r>
          </w:p>
        </w:tc>
        <w:tc>
          <w:tcPr>
            <w:tcW w:w="1080" w:type="dxa"/>
          </w:tcPr>
          <w:p w14:paraId="4177D4C2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Numeric</w:t>
            </w:r>
          </w:p>
        </w:tc>
        <w:tc>
          <w:tcPr>
            <w:tcW w:w="900" w:type="dxa"/>
          </w:tcPr>
          <w:p w14:paraId="2D29DE8F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080" w:type="dxa"/>
          </w:tcPr>
          <w:p w14:paraId="3A4BE3C0" w14:textId="77777777" w:rsidR="00621B64" w:rsidRDefault="00621B64" w:rsidP="002F2733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Y</w:t>
            </w:r>
          </w:p>
        </w:tc>
        <w:tc>
          <w:tcPr>
            <w:tcW w:w="1170" w:type="dxa"/>
          </w:tcPr>
          <w:p w14:paraId="0C6D0163" w14:textId="77777777" w:rsidR="00621B64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990" w:type="dxa"/>
          </w:tcPr>
          <w:p w14:paraId="4CDAF520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</w:tr>
      <w:tr w:rsidR="00621B64" w:rsidRPr="00305FBE" w14:paraId="06B77F1C" w14:textId="77777777" w:rsidTr="002F2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1061" w:type="dxa"/>
          </w:tcPr>
          <w:p w14:paraId="5B0CFB2A" w14:textId="77777777" w:rsidR="00621B64" w:rsidRDefault="00621B64" w:rsidP="002F2733">
            <w:pPr>
              <w:ind w:right="66"/>
              <w:rPr>
                <w:szCs w:val="16"/>
              </w:rPr>
            </w:pPr>
            <w:r>
              <w:rPr>
                <w:szCs w:val="16"/>
              </w:rPr>
              <w:t>PNLS</w:t>
            </w:r>
          </w:p>
        </w:tc>
        <w:tc>
          <w:tcPr>
            <w:tcW w:w="2359" w:type="dxa"/>
          </w:tcPr>
          <w:p w14:paraId="1C0C6B8D" w14:textId="77777777" w:rsidR="00621B64" w:rsidRDefault="00621B64" w:rsidP="002F2733">
            <w:pPr>
              <w:ind w:right="156"/>
              <w:rPr>
                <w:szCs w:val="16"/>
              </w:rPr>
            </w:pPr>
            <w:r>
              <w:rPr>
                <w:szCs w:val="16"/>
              </w:rPr>
              <w:t>Purchase Order Sub-Line Number</w:t>
            </w:r>
          </w:p>
        </w:tc>
        <w:tc>
          <w:tcPr>
            <w:tcW w:w="1080" w:type="dxa"/>
          </w:tcPr>
          <w:p w14:paraId="2386CC47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Numeric</w:t>
            </w:r>
          </w:p>
        </w:tc>
        <w:tc>
          <w:tcPr>
            <w:tcW w:w="900" w:type="dxa"/>
          </w:tcPr>
          <w:p w14:paraId="05578149" w14:textId="77777777" w:rsidR="00621B64" w:rsidRDefault="00621B64" w:rsidP="002F2733">
            <w:pPr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080" w:type="dxa"/>
          </w:tcPr>
          <w:p w14:paraId="0907778F" w14:textId="77777777" w:rsidR="00621B64" w:rsidRDefault="00621B64" w:rsidP="002F2733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Y</w:t>
            </w:r>
          </w:p>
        </w:tc>
        <w:tc>
          <w:tcPr>
            <w:tcW w:w="1170" w:type="dxa"/>
          </w:tcPr>
          <w:p w14:paraId="7E82589A" w14:textId="77777777" w:rsidR="00621B64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990" w:type="dxa"/>
          </w:tcPr>
          <w:p w14:paraId="698DF9DD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</w:tr>
    </w:tbl>
    <w:p w14:paraId="16D7918C" w14:textId="77777777" w:rsidR="00621B64" w:rsidRDefault="00621B64" w:rsidP="00621B64">
      <w:pPr>
        <w:pStyle w:val="BodyText"/>
        <w:ind w:left="0"/>
      </w:pPr>
    </w:p>
    <w:p w14:paraId="66F756FD" w14:textId="77777777" w:rsidR="00621B64" w:rsidRDefault="00621B64" w:rsidP="00621B64">
      <w:pPr>
        <w:pStyle w:val="BodyText"/>
        <w:ind w:left="720"/>
      </w:pPr>
      <w:r w:rsidRPr="00461668">
        <w:rPr>
          <w:b/>
          <w:bCs/>
        </w:rPr>
        <w:t>Output</w:t>
      </w:r>
      <w:r>
        <w:t xml:space="preserve">:  </w:t>
      </w:r>
    </w:p>
    <w:tbl>
      <w:tblPr>
        <w:tblStyle w:val="InforTable0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1"/>
        <w:gridCol w:w="2359"/>
        <w:gridCol w:w="1080"/>
        <w:gridCol w:w="900"/>
        <w:gridCol w:w="1080"/>
        <w:gridCol w:w="1170"/>
        <w:gridCol w:w="1990"/>
      </w:tblGrid>
      <w:tr w:rsidR="00621B64" w:rsidRPr="00305FBE" w14:paraId="0A85B53D" w14:textId="77777777" w:rsidTr="002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1061" w:type="dxa"/>
            <w:tcMar>
              <w:left w:w="115" w:type="dxa"/>
              <w:right w:w="115" w:type="dxa"/>
            </w:tcMar>
          </w:tcPr>
          <w:p w14:paraId="39D10B6A" w14:textId="77777777" w:rsidR="00621B64" w:rsidRPr="00305FBE" w:rsidRDefault="00621B64" w:rsidP="002F2733">
            <w:pPr>
              <w:ind w:right="66"/>
              <w:rPr>
                <w:rFonts w:eastAsia="Times New Roman" w:cs="Arial"/>
              </w:rPr>
            </w:pPr>
            <w:r>
              <w:rPr>
                <w:b w:val="0"/>
                <w:bCs/>
              </w:rPr>
              <w:t>N</w:t>
            </w:r>
            <w:r w:rsidRPr="00A309FD">
              <w:rPr>
                <w:b w:val="0"/>
                <w:bCs/>
              </w:rPr>
              <w:t>ame</w:t>
            </w:r>
          </w:p>
        </w:tc>
        <w:tc>
          <w:tcPr>
            <w:tcW w:w="2359" w:type="dxa"/>
            <w:tcMar>
              <w:left w:w="115" w:type="dxa"/>
              <w:right w:w="115" w:type="dxa"/>
            </w:tcMar>
          </w:tcPr>
          <w:p w14:paraId="23AFC3BE" w14:textId="77777777" w:rsidR="00621B64" w:rsidRPr="00305FBE" w:rsidRDefault="00621B64" w:rsidP="002F2733">
            <w:pPr>
              <w:ind w:right="156"/>
              <w:rPr>
                <w:rFonts w:eastAsia="Times New Roman" w:cs="Arial"/>
              </w:rPr>
            </w:pPr>
            <w:r w:rsidRPr="00A309FD">
              <w:rPr>
                <w:b w:val="0"/>
                <w:bCs/>
              </w:rPr>
              <w:t>Desc</w:t>
            </w:r>
            <w:r>
              <w:rPr>
                <w:b w:val="0"/>
                <w:bCs/>
              </w:rPr>
              <w:t>ription</w:t>
            </w:r>
          </w:p>
        </w:tc>
        <w:tc>
          <w:tcPr>
            <w:tcW w:w="1080" w:type="dxa"/>
          </w:tcPr>
          <w:p w14:paraId="28F50885" w14:textId="77777777" w:rsidR="00621B64" w:rsidRDefault="00621B64" w:rsidP="002F2733">
            <w:pPr>
              <w:rPr>
                <w:rFonts w:cs="Arial"/>
              </w:rPr>
            </w:pPr>
            <w:r w:rsidRPr="00A309FD">
              <w:rPr>
                <w:b w:val="0"/>
                <w:bCs/>
              </w:rPr>
              <w:t>Type</w:t>
            </w:r>
          </w:p>
        </w:tc>
        <w:tc>
          <w:tcPr>
            <w:tcW w:w="900" w:type="dxa"/>
          </w:tcPr>
          <w:p w14:paraId="5B54AE81" w14:textId="77777777" w:rsidR="00621B64" w:rsidRDefault="00621B64" w:rsidP="002F2733">
            <w:pPr>
              <w:rPr>
                <w:rFonts w:cs="Arial"/>
              </w:rPr>
            </w:pPr>
            <w:r w:rsidRPr="00A309FD">
              <w:rPr>
                <w:b w:val="0"/>
                <w:bCs/>
              </w:rPr>
              <w:t>Len</w:t>
            </w:r>
          </w:p>
        </w:tc>
        <w:tc>
          <w:tcPr>
            <w:tcW w:w="1080" w:type="dxa"/>
          </w:tcPr>
          <w:p w14:paraId="5AB7830C" w14:textId="77777777" w:rsidR="00621B64" w:rsidRDefault="00621B64" w:rsidP="002F2733">
            <w:pPr>
              <w:rPr>
                <w:rFonts w:cs="Arial"/>
              </w:rPr>
            </w:pPr>
            <w:r>
              <w:rPr>
                <w:b w:val="0"/>
                <w:bCs/>
              </w:rPr>
              <w:t>Mandatory</w:t>
            </w:r>
          </w:p>
        </w:tc>
        <w:tc>
          <w:tcPr>
            <w:tcW w:w="1170" w:type="dxa"/>
          </w:tcPr>
          <w:p w14:paraId="4D2B4AAF" w14:textId="77777777" w:rsidR="00621B64" w:rsidRDefault="00621B64" w:rsidP="002F2733">
            <w:pPr>
              <w:rPr>
                <w:rFonts w:cs="Arial"/>
              </w:rPr>
            </w:pPr>
          </w:p>
        </w:tc>
        <w:tc>
          <w:tcPr>
            <w:tcW w:w="1990" w:type="dxa"/>
            <w:tcMar>
              <w:left w:w="115" w:type="dxa"/>
              <w:right w:w="115" w:type="dxa"/>
            </w:tcMar>
          </w:tcPr>
          <w:p w14:paraId="10DD07EC" w14:textId="77777777" w:rsidR="00621B64" w:rsidRPr="00305FBE" w:rsidRDefault="00621B64" w:rsidP="002F2733">
            <w:pPr>
              <w:rPr>
                <w:rFonts w:eastAsia="Times New Roman" w:cs="Arial"/>
              </w:rPr>
            </w:pPr>
            <w:r>
              <w:rPr>
                <w:b w:val="0"/>
              </w:rPr>
              <w:t>Comment</w:t>
            </w:r>
          </w:p>
        </w:tc>
      </w:tr>
      <w:tr w:rsidR="00621B64" w:rsidRPr="00305FBE" w14:paraId="284A5F4C" w14:textId="77777777" w:rsidTr="002F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061" w:type="dxa"/>
          </w:tcPr>
          <w:p w14:paraId="4686AA18" w14:textId="77777777" w:rsidR="00621B64" w:rsidRPr="00305FBE" w:rsidRDefault="00621B64" w:rsidP="002F2733">
            <w:pPr>
              <w:ind w:right="66"/>
              <w:rPr>
                <w:rFonts w:cs="Arial"/>
              </w:rPr>
            </w:pPr>
          </w:p>
        </w:tc>
        <w:tc>
          <w:tcPr>
            <w:tcW w:w="2359" w:type="dxa"/>
          </w:tcPr>
          <w:p w14:paraId="373838C1" w14:textId="77777777" w:rsidR="00621B64" w:rsidRPr="00305FBE" w:rsidRDefault="00621B64" w:rsidP="002F2733">
            <w:pPr>
              <w:ind w:right="156"/>
              <w:rPr>
                <w:rFonts w:cs="Arial"/>
                <w:szCs w:val="16"/>
              </w:rPr>
            </w:pPr>
          </w:p>
        </w:tc>
        <w:tc>
          <w:tcPr>
            <w:tcW w:w="1080" w:type="dxa"/>
          </w:tcPr>
          <w:p w14:paraId="02E61C62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900" w:type="dxa"/>
          </w:tcPr>
          <w:p w14:paraId="50DB8E07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080" w:type="dxa"/>
          </w:tcPr>
          <w:p w14:paraId="11E485C1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170" w:type="dxa"/>
          </w:tcPr>
          <w:p w14:paraId="06EBF41D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  <w:tc>
          <w:tcPr>
            <w:tcW w:w="1990" w:type="dxa"/>
          </w:tcPr>
          <w:p w14:paraId="2500BC73" w14:textId="77777777" w:rsidR="00621B64" w:rsidRPr="00305FBE" w:rsidRDefault="00621B64" w:rsidP="002F2733">
            <w:pPr>
              <w:rPr>
                <w:rFonts w:cs="Arial"/>
                <w:szCs w:val="16"/>
              </w:rPr>
            </w:pPr>
          </w:p>
        </w:tc>
      </w:tr>
    </w:tbl>
    <w:p w14:paraId="79BEB8E1" w14:textId="77777777" w:rsidR="00621B64" w:rsidRPr="0044648A" w:rsidRDefault="00621B64" w:rsidP="00621B64">
      <w:pPr>
        <w:pStyle w:val="BodyText"/>
        <w:ind w:left="720"/>
      </w:pPr>
    </w:p>
    <w:p w14:paraId="24C797CF" w14:textId="77777777" w:rsidR="00621B64" w:rsidRDefault="00621B64" w:rsidP="00621B64">
      <w:pPr>
        <w:pStyle w:val="BodyText"/>
        <w:ind w:left="720"/>
      </w:pPr>
      <w:r w:rsidRPr="0044648A">
        <w:t>Validate input not blank</w:t>
      </w:r>
    </w:p>
    <w:p w14:paraId="1817B4A5" w14:textId="77777777" w:rsidR="00621B64" w:rsidRPr="0044648A" w:rsidRDefault="00621B64" w:rsidP="00621B64">
      <w:pPr>
        <w:pStyle w:val="BodyText"/>
        <w:ind w:left="720"/>
      </w:pPr>
      <w:r>
        <w:t>Validate CONO, PUNO, PNLI, PNLS from MPLINE table</w:t>
      </w:r>
    </w:p>
    <w:p w14:paraId="6079EC9D" w14:textId="77777777" w:rsidR="00621B64" w:rsidRPr="0044648A" w:rsidRDefault="00621B64" w:rsidP="00621B64">
      <w:pPr>
        <w:pStyle w:val="BodyText"/>
        <w:ind w:left="720"/>
      </w:pPr>
      <w:r w:rsidRPr="0044648A">
        <w:t xml:space="preserve">If </w:t>
      </w:r>
      <w:r>
        <w:t>Record exists</w:t>
      </w:r>
    </w:p>
    <w:p w14:paraId="40773899" w14:textId="0C28A24D" w:rsidR="00621B64" w:rsidRDefault="00643018" w:rsidP="00621B64">
      <w:pPr>
        <w:pStyle w:val="BodyText"/>
      </w:pPr>
      <w:r>
        <w:t xml:space="preserve">Get the value of </w:t>
      </w:r>
      <w:r w:rsidRPr="00643018">
        <w:t>IBEXEP</w:t>
      </w:r>
      <w:r w:rsidRPr="00643018">
        <w:t xml:space="preserve"> </w:t>
      </w:r>
      <w:r>
        <w:t>from MPLINE</w:t>
      </w:r>
    </w:p>
    <w:p w14:paraId="4D0A185B" w14:textId="11DB030E" w:rsidR="00A029AA" w:rsidRDefault="007013E9" w:rsidP="00A029AA">
      <w:pPr>
        <w:pStyle w:val="BodyText"/>
      </w:pPr>
      <w:r>
        <w:t xml:space="preserve">Fetch the </w:t>
      </w:r>
      <w:proofErr w:type="gramStart"/>
      <w:r>
        <w:t>particular record</w:t>
      </w:r>
      <w:proofErr w:type="gramEnd"/>
      <w:r>
        <w:t xml:space="preserve"> in MPOEXP with corresponding </w:t>
      </w:r>
      <w:r>
        <w:t>CONO, PUNO, PNLI, PNLS</w:t>
      </w:r>
      <w:r>
        <w:t xml:space="preserve"> values along with </w:t>
      </w:r>
      <w:r w:rsidR="00A029AA">
        <w:t xml:space="preserve"> </w:t>
      </w:r>
    </w:p>
    <w:p w14:paraId="6B4310E7" w14:textId="0B328829" w:rsidR="00A029AA" w:rsidRDefault="00A029AA" w:rsidP="00A029AA">
      <w:pPr>
        <w:pStyle w:val="BodyText"/>
        <w:ind w:firstLine="720"/>
      </w:pPr>
      <w:r>
        <w:t>IVCDSE</w:t>
      </w:r>
      <w:r>
        <w:t xml:space="preserve"> = </w:t>
      </w:r>
      <w:r>
        <w:t>101</w:t>
      </w:r>
      <w:r w:rsidR="00207F12">
        <w:tab/>
        <w:t>(Sequence No)</w:t>
      </w:r>
    </w:p>
    <w:p w14:paraId="4697CAAF" w14:textId="3BB07DB8" w:rsidR="0047153F" w:rsidRDefault="00A029AA" w:rsidP="0047153F">
      <w:pPr>
        <w:pStyle w:val="BodyText"/>
      </w:pPr>
      <w:r>
        <w:tab/>
        <w:t>IVREPN</w:t>
      </w:r>
      <w:r>
        <w:t xml:space="preserve"> = </w:t>
      </w:r>
      <w:r>
        <w:t>0</w:t>
      </w:r>
      <w:r w:rsidR="0047153F" w:rsidRPr="0047153F">
        <w:t xml:space="preserve"> </w:t>
      </w:r>
      <w:r w:rsidR="00207F12">
        <w:tab/>
        <w:t>(Receiving No)</w:t>
      </w:r>
    </w:p>
    <w:p w14:paraId="6BD157D9" w14:textId="40606F40" w:rsidR="00983B7D" w:rsidRDefault="00983B7D" w:rsidP="00983B7D">
      <w:pPr>
        <w:pStyle w:val="BodyText"/>
        <w:ind w:firstLine="720"/>
      </w:pPr>
      <w:r>
        <w:t>IVEXTY = 2 (Charge Type</w:t>
      </w:r>
      <w:r>
        <w:t>)</w:t>
      </w:r>
    </w:p>
    <w:p w14:paraId="595B6379" w14:textId="5A014A07" w:rsidR="0047153F" w:rsidRDefault="0047153F" w:rsidP="0047153F">
      <w:pPr>
        <w:pStyle w:val="BodyText"/>
        <w:ind w:firstLine="720"/>
      </w:pPr>
      <w:r>
        <w:t>IVCEID</w:t>
      </w:r>
      <w:r>
        <w:t xml:space="preserve"> = </w:t>
      </w:r>
      <w:r>
        <w:t>GSTIND</w:t>
      </w:r>
      <w:r w:rsidR="00983B7D">
        <w:t xml:space="preserve"> (Costing Element)</w:t>
      </w:r>
    </w:p>
    <w:p w14:paraId="06EC4F8E" w14:textId="7C7F7F83" w:rsidR="00A029AA" w:rsidRDefault="0047153F" w:rsidP="0047153F">
      <w:pPr>
        <w:pStyle w:val="BodyText"/>
        <w:ind w:firstLine="720"/>
      </w:pPr>
      <w:r>
        <w:t>IVBANO</w:t>
      </w:r>
      <w:r>
        <w:t xml:space="preserve"> = </w:t>
      </w:r>
      <w:r w:rsidRPr="0047153F">
        <w:rPr>
          <w:i/>
          <w:iCs/>
        </w:rPr>
        <w:t>blank</w:t>
      </w:r>
      <w:r w:rsidR="00983B7D">
        <w:rPr>
          <w:i/>
          <w:iCs/>
        </w:rPr>
        <w:t xml:space="preserve"> </w:t>
      </w:r>
      <w:r w:rsidR="00983B7D" w:rsidRPr="00983B7D">
        <w:t>(Lot Number)</w:t>
      </w:r>
    </w:p>
    <w:p w14:paraId="6A923994" w14:textId="77777777" w:rsidR="00A34171" w:rsidRDefault="00A34171" w:rsidP="00A34171">
      <w:pPr>
        <w:pStyle w:val="BodyText"/>
        <w:ind w:firstLine="720"/>
      </w:pPr>
      <w:r w:rsidRPr="0044648A">
        <w:t xml:space="preserve">If </w:t>
      </w:r>
      <w:r>
        <w:t>Record exists</w:t>
      </w:r>
    </w:p>
    <w:p w14:paraId="1D722ABC" w14:textId="666C7A07" w:rsidR="00277BC2" w:rsidRDefault="00A34171" w:rsidP="00A34171">
      <w:pPr>
        <w:pStyle w:val="BodyText"/>
        <w:ind w:left="2160" w:firstLine="720"/>
      </w:pPr>
      <w:r>
        <w:t>U</w:t>
      </w:r>
      <w:r w:rsidR="00277BC2">
        <w:t>pdate the MPLINE.IBEXEP value into MPOEXP.</w:t>
      </w:r>
      <w:r>
        <w:t xml:space="preserve">IVCEVA </w:t>
      </w:r>
      <w:proofErr w:type="gramStart"/>
      <w:r>
        <w:t>field</w:t>
      </w:r>
      <w:proofErr w:type="gramEnd"/>
    </w:p>
    <w:p w14:paraId="3202A540" w14:textId="75F713DA" w:rsidR="00A34171" w:rsidRPr="0044648A" w:rsidRDefault="00A34171" w:rsidP="00A34171">
      <w:pPr>
        <w:pStyle w:val="BodyText"/>
        <w:ind w:left="720"/>
      </w:pPr>
      <w:r>
        <w:tab/>
      </w:r>
      <w:r>
        <w:tab/>
      </w:r>
      <w:r w:rsidRPr="0044648A">
        <w:t>Else</w:t>
      </w:r>
    </w:p>
    <w:p w14:paraId="2A8A67B6" w14:textId="77777777" w:rsidR="00A34171" w:rsidRDefault="00A34171" w:rsidP="00A34171">
      <w:pPr>
        <w:pStyle w:val="BodyText"/>
        <w:ind w:left="2160" w:firstLine="720"/>
      </w:pPr>
      <w:r>
        <w:t xml:space="preserve">Return “Record does not </w:t>
      </w:r>
      <w:proofErr w:type="gramStart"/>
      <w:r>
        <w:t>exists</w:t>
      </w:r>
      <w:proofErr w:type="gramEnd"/>
      <w:r>
        <w:t>”</w:t>
      </w:r>
    </w:p>
    <w:p w14:paraId="38C31F32" w14:textId="77777777" w:rsidR="00621B64" w:rsidRPr="0044648A" w:rsidRDefault="00621B64" w:rsidP="00621B64">
      <w:pPr>
        <w:pStyle w:val="BodyText"/>
        <w:ind w:left="720"/>
      </w:pPr>
      <w:r w:rsidRPr="0044648A">
        <w:t>Else</w:t>
      </w:r>
    </w:p>
    <w:p w14:paraId="3090A44C" w14:textId="09FE8BAF" w:rsidR="00621B64" w:rsidRDefault="00643018" w:rsidP="00621B64">
      <w:pPr>
        <w:pStyle w:val="BodyText"/>
      </w:pPr>
      <w:r>
        <w:t xml:space="preserve">Return “Record does not </w:t>
      </w:r>
      <w:proofErr w:type="gramStart"/>
      <w:r>
        <w:t>exists</w:t>
      </w:r>
      <w:proofErr w:type="gramEnd"/>
      <w:r>
        <w:t>”</w:t>
      </w:r>
    </w:p>
    <w:p w14:paraId="1501A789" w14:textId="77777777" w:rsidR="00B246D3" w:rsidRPr="0044648A" w:rsidRDefault="00B246D3" w:rsidP="00621B64">
      <w:pPr>
        <w:pStyle w:val="BodyText"/>
      </w:pPr>
    </w:p>
    <w:p w14:paraId="59B5E8BE" w14:textId="7D2EDFF6" w:rsidR="00983B3F" w:rsidRDefault="00936C64" w:rsidP="008C6F8D">
      <w:pPr>
        <w:pStyle w:val="Heading1"/>
      </w:pPr>
      <w:bookmarkStart w:id="33" w:name="_Toc76121243"/>
      <w:r>
        <w:lastRenderedPageBreak/>
        <w:t>Interface</w:t>
      </w:r>
      <w:bookmarkEnd w:id="33"/>
      <w:r w:rsidR="00FC12F3">
        <w:t xml:space="preserve"> </w:t>
      </w:r>
    </w:p>
    <w:p w14:paraId="17CCCB5F" w14:textId="19888E4E" w:rsidR="0088306C" w:rsidRDefault="0088306C" w:rsidP="0088306C">
      <w:pPr>
        <w:pStyle w:val="Heading2"/>
      </w:pPr>
      <w:bookmarkStart w:id="34" w:name="_Toc76121244"/>
      <w:r>
        <w:t>Update Trigger</w:t>
      </w:r>
    </w:p>
    <w:p w14:paraId="26A2AFD0" w14:textId="77777777" w:rsidR="0088306C" w:rsidRDefault="0088306C" w:rsidP="0088306C">
      <w:pPr>
        <w:pStyle w:val="Heading3"/>
      </w:pPr>
      <w:r>
        <w:t>TRIGGER</w:t>
      </w:r>
    </w:p>
    <w:p w14:paraId="4A3F9029" w14:textId="3EC4BB08" w:rsidR="0088306C" w:rsidRDefault="0088306C" w:rsidP="0088306C">
      <w:pPr>
        <w:pStyle w:val="BodyText"/>
        <w:ind w:left="720"/>
      </w:pPr>
      <w:r w:rsidRPr="00936C64">
        <w:t xml:space="preserve">The </w:t>
      </w:r>
      <w:proofErr w:type="spellStart"/>
      <w:r w:rsidR="00A94653">
        <w:rPr>
          <w:b/>
          <w:bCs/>
        </w:rPr>
        <w:t>UpdGSTCharges</w:t>
      </w:r>
      <w:proofErr w:type="spellEnd"/>
      <w:r>
        <w:t xml:space="preserve"> transaction </w:t>
      </w:r>
      <w:r w:rsidRPr="00936C64">
        <w:t>will be trigged when</w:t>
      </w:r>
      <w:r w:rsidR="0010181D">
        <w:t xml:space="preserve"> MPLINE Table is updated with</w:t>
      </w:r>
      <w:r w:rsidRPr="00936C64">
        <w:t xml:space="preserve"> </w:t>
      </w:r>
      <w:r w:rsidR="00A94653">
        <w:rPr>
          <w:b/>
          <w:bCs/>
        </w:rPr>
        <w:t>PUSL</w:t>
      </w:r>
      <w:r>
        <w:t xml:space="preserve"> (</w:t>
      </w:r>
      <w:r w:rsidR="00A94653">
        <w:t>Lowest Status</w:t>
      </w:r>
      <w:r>
        <w:t>)</w:t>
      </w:r>
      <w:r w:rsidR="00C615A0">
        <w:rPr>
          <w:b/>
          <w:bCs/>
        </w:rPr>
        <w:t xml:space="preserve"> = ‘33’</w:t>
      </w:r>
      <w:r>
        <w:t xml:space="preserve"> </w:t>
      </w:r>
      <w:r w:rsidR="00A94653">
        <w:rPr>
          <w:b/>
          <w:bCs/>
        </w:rPr>
        <w:t>AND</w:t>
      </w:r>
      <w:r>
        <w:t xml:space="preserve"> </w:t>
      </w:r>
      <w:r w:rsidR="00A94653">
        <w:rPr>
          <w:b/>
          <w:bCs/>
        </w:rPr>
        <w:t>PUST</w:t>
      </w:r>
      <w:r>
        <w:t xml:space="preserve"> (</w:t>
      </w:r>
      <w:r w:rsidR="00A94653">
        <w:t xml:space="preserve">Highest </w:t>
      </w:r>
      <w:proofErr w:type="gramStart"/>
      <w:r w:rsidR="00A94653">
        <w:t>Status</w:t>
      </w:r>
      <w:r>
        <w:t xml:space="preserve">) </w:t>
      </w:r>
      <w:r w:rsidR="00D52F21">
        <w:t xml:space="preserve"> </w:t>
      </w:r>
      <w:r w:rsidR="00C615A0">
        <w:t>=</w:t>
      </w:r>
      <w:proofErr w:type="gramEnd"/>
      <w:r w:rsidR="00C615A0">
        <w:t xml:space="preserve"> ‘</w:t>
      </w:r>
      <w:r w:rsidR="00C615A0" w:rsidRPr="00C615A0">
        <w:rPr>
          <w:b/>
          <w:bCs/>
        </w:rPr>
        <w:t>33’</w:t>
      </w:r>
      <w:r w:rsidR="00C615A0">
        <w:rPr>
          <w:b/>
          <w:bCs/>
        </w:rPr>
        <w:t xml:space="preserve"> </w:t>
      </w:r>
      <w:r w:rsidR="00C615A0" w:rsidRPr="00C615A0">
        <w:rPr>
          <w:b/>
          <w:bCs/>
        </w:rPr>
        <w:t>AND</w:t>
      </w:r>
      <w:r w:rsidR="00C615A0">
        <w:rPr>
          <w:b/>
          <w:bCs/>
        </w:rPr>
        <w:t xml:space="preserve"> </w:t>
      </w:r>
      <w:r w:rsidR="00D52F21" w:rsidRPr="00C615A0">
        <w:rPr>
          <w:b/>
          <w:bCs/>
        </w:rPr>
        <w:t>ORTY</w:t>
      </w:r>
      <w:r w:rsidR="00C615A0">
        <w:t>(Order Type)</w:t>
      </w:r>
      <w:r w:rsidR="00C615A0">
        <w:rPr>
          <w:b/>
          <w:bCs/>
        </w:rPr>
        <w:t xml:space="preserve"> = ‘IN1’</w:t>
      </w:r>
    </w:p>
    <w:p w14:paraId="25928DEF" w14:textId="24FB10EB" w:rsidR="0088306C" w:rsidRPr="00B16327" w:rsidRDefault="008D7711" w:rsidP="008D7711">
      <w:pPr>
        <w:pStyle w:val="BodyText"/>
      </w:pPr>
      <w:r w:rsidRPr="00682541">
        <w:rPr>
          <w:rStyle w:val="normaltextrun"/>
          <w:rFonts w:cs="Arial"/>
          <w:noProof/>
        </w:rPr>
        <w:drawing>
          <wp:inline distT="0" distB="0" distL="0" distR="0" wp14:anchorId="0D14D086" wp14:editId="7290559B">
            <wp:extent cx="5668693" cy="3465830"/>
            <wp:effectExtent l="0" t="0" r="8255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663" cy="34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C5D" w14:textId="77777777" w:rsidR="0088306C" w:rsidRDefault="0088306C" w:rsidP="0088306C">
      <w:pPr>
        <w:pStyle w:val="Heading3"/>
      </w:pPr>
      <w:r>
        <w:t>output</w:t>
      </w:r>
    </w:p>
    <w:p w14:paraId="11CEDEB1" w14:textId="77777777" w:rsidR="00EE2370" w:rsidRDefault="0088306C" w:rsidP="00EE2370">
      <w:pPr>
        <w:pStyle w:val="BodyText"/>
        <w:ind w:left="720"/>
      </w:pPr>
      <w:r w:rsidRPr="00936C64">
        <w:t xml:space="preserve">The </w:t>
      </w:r>
      <w:proofErr w:type="spellStart"/>
      <w:r w:rsidR="008D7711">
        <w:rPr>
          <w:b/>
          <w:bCs/>
        </w:rPr>
        <w:t>UpdGSTCharges</w:t>
      </w:r>
      <w:proofErr w:type="spellEnd"/>
      <w:r w:rsidR="008D7711">
        <w:rPr>
          <w:b/>
          <w:bCs/>
        </w:rPr>
        <w:t xml:space="preserve"> </w:t>
      </w:r>
      <w:r w:rsidR="008D7711">
        <w:t>Transaction</w:t>
      </w:r>
      <w:r>
        <w:t xml:space="preserve"> is triggered and </w:t>
      </w:r>
      <w:r w:rsidR="008D7711">
        <w:t>MPOEXP Table is</w:t>
      </w:r>
      <w:r>
        <w:t xml:space="preserve"> </w:t>
      </w:r>
      <w:proofErr w:type="gramStart"/>
      <w:r w:rsidR="008D7711">
        <w:t>updated</w:t>
      </w:r>
      <w:proofErr w:type="gramEnd"/>
    </w:p>
    <w:p w14:paraId="5B4B2B85" w14:textId="42249E04" w:rsidR="00BB543D" w:rsidRDefault="00BB543D" w:rsidP="00777CD2">
      <w:pPr>
        <w:pStyle w:val="Heading1"/>
      </w:pPr>
      <w:r>
        <w:lastRenderedPageBreak/>
        <w:t>TEST SCENARIO</w:t>
      </w:r>
    </w:p>
    <w:tbl>
      <w:tblPr>
        <w:tblStyle w:val="InforTable0"/>
        <w:tblW w:w="1029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2202"/>
        <w:gridCol w:w="3499"/>
        <w:gridCol w:w="1525"/>
      </w:tblGrid>
      <w:tr w:rsidR="00E5563B" w:rsidRPr="00C7477D" w14:paraId="0D409F21" w14:textId="77777777" w:rsidTr="00D2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069" w:type="dxa"/>
            <w:hideMark/>
          </w:tcPr>
          <w:p w14:paraId="767AC92E" w14:textId="77777777" w:rsidR="00E5563B" w:rsidRPr="00C7477D" w:rsidRDefault="00E5563B" w:rsidP="00D22A5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Test Scenario</w:t>
            </w:r>
          </w:p>
        </w:tc>
        <w:tc>
          <w:tcPr>
            <w:tcW w:w="2202" w:type="dxa"/>
            <w:hideMark/>
          </w:tcPr>
          <w:p w14:paraId="5F84E93D" w14:textId="77777777" w:rsidR="00E5563B" w:rsidRPr="00C7477D" w:rsidRDefault="00E5563B" w:rsidP="00D22A5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Expected result</w:t>
            </w:r>
          </w:p>
        </w:tc>
        <w:tc>
          <w:tcPr>
            <w:tcW w:w="3499" w:type="dxa"/>
            <w:hideMark/>
          </w:tcPr>
          <w:p w14:paraId="08F4A8FF" w14:textId="77777777" w:rsidR="00E5563B" w:rsidRPr="00C7477D" w:rsidRDefault="00E5563B" w:rsidP="00D22A5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Notes</w:t>
            </w:r>
          </w:p>
        </w:tc>
        <w:tc>
          <w:tcPr>
            <w:tcW w:w="1525" w:type="dxa"/>
          </w:tcPr>
          <w:p w14:paraId="2D03FE54" w14:textId="77777777" w:rsidR="00E5563B" w:rsidRPr="00C7477D" w:rsidRDefault="00E5563B" w:rsidP="00D22A55">
            <w:pPr>
              <w:jc w:val="both"/>
              <w:rPr>
                <w:rFonts w:eastAsia="Times New Roman" w:cs="Arial"/>
                <w:b w:val="0"/>
                <w:sz w:val="18"/>
                <w:szCs w:val="24"/>
              </w:rPr>
            </w:pPr>
            <w:r w:rsidRPr="00C7477D">
              <w:rPr>
                <w:rFonts w:eastAsia="Times New Roman" w:cs="Arial"/>
                <w:sz w:val="18"/>
                <w:szCs w:val="24"/>
              </w:rPr>
              <w:t>Owner</w:t>
            </w:r>
          </w:p>
        </w:tc>
      </w:tr>
      <w:tr w:rsidR="00EE2370" w:rsidRPr="00C7477D" w14:paraId="0CA70E8E" w14:textId="77777777" w:rsidTr="00D2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3069" w:type="dxa"/>
            <w:vAlign w:val="top"/>
          </w:tcPr>
          <w:p w14:paraId="03257AD3" w14:textId="4ED02009" w:rsidR="00EE2370" w:rsidRPr="00C7477D" w:rsidRDefault="00EE2370" w:rsidP="00EE2370">
            <w:pPr>
              <w:jc w:val="both"/>
              <w:rPr>
                <w:rFonts w:eastAsia="Times New Roman" w:cs="Arial"/>
                <w:color w:val="000000"/>
                <w:sz w:val="18"/>
                <w:szCs w:val="24"/>
              </w:rPr>
            </w:pPr>
            <w:r w:rsidRPr="00C7477D">
              <w:rPr>
                <w:sz w:val="18"/>
                <w:szCs w:val="24"/>
              </w:rPr>
              <w:t>1</w:t>
            </w:r>
          </w:p>
        </w:tc>
        <w:tc>
          <w:tcPr>
            <w:tcW w:w="2202" w:type="dxa"/>
            <w:vAlign w:val="top"/>
          </w:tcPr>
          <w:p w14:paraId="73928DD1" w14:textId="77777777" w:rsidR="00EE2370" w:rsidRPr="00CC0B0E" w:rsidRDefault="00EE2370" w:rsidP="00EE2370">
            <w:pPr>
              <w:jc w:val="both"/>
              <w:rPr>
                <w:sz w:val="18"/>
                <w:szCs w:val="24"/>
              </w:rPr>
            </w:pPr>
            <w:r w:rsidRPr="00CC0B0E">
              <w:rPr>
                <w:sz w:val="18"/>
                <w:szCs w:val="24"/>
              </w:rPr>
              <w:t>The</w:t>
            </w:r>
            <w:r>
              <w:rPr>
                <w:sz w:val="18"/>
                <w:szCs w:val="24"/>
              </w:rPr>
              <w:t xml:space="preserve"> </w:t>
            </w:r>
            <w:r w:rsidRPr="00CC0B0E">
              <w:rPr>
                <w:sz w:val="18"/>
                <w:szCs w:val="24"/>
              </w:rPr>
              <w:t>value of IDEXEP from MPLINE should be updated in the IVCEVA of MPOEXP</w:t>
            </w:r>
            <w:r>
              <w:rPr>
                <w:sz w:val="18"/>
                <w:szCs w:val="24"/>
              </w:rPr>
              <w:t xml:space="preserve"> when the PO status moves to 33 -33</w:t>
            </w:r>
          </w:p>
          <w:p w14:paraId="4FE5AF38" w14:textId="2169D163" w:rsidR="00EE2370" w:rsidRPr="00C7477D" w:rsidRDefault="00EE2370" w:rsidP="00EE2370">
            <w:pPr>
              <w:jc w:val="both"/>
              <w:rPr>
                <w:rFonts w:cs="Arial"/>
                <w:sz w:val="18"/>
                <w:szCs w:val="24"/>
              </w:rPr>
            </w:pPr>
          </w:p>
        </w:tc>
        <w:tc>
          <w:tcPr>
            <w:tcW w:w="3499" w:type="dxa"/>
            <w:vAlign w:val="top"/>
            <w:hideMark/>
          </w:tcPr>
          <w:p w14:paraId="397FC486" w14:textId="2E6506A2" w:rsidR="00EE2370" w:rsidRPr="00C7477D" w:rsidRDefault="00EE2370" w:rsidP="00EE2370">
            <w:pPr>
              <w:jc w:val="both"/>
              <w:rPr>
                <w:rFonts w:eastAsia="Times New Roman" w:cs="Arial"/>
                <w:color w:val="000000" w:themeColor="text1"/>
                <w:sz w:val="18"/>
                <w:szCs w:val="24"/>
              </w:rPr>
            </w:pPr>
            <w:r w:rsidRPr="00C7477D">
              <w:rPr>
                <w:sz w:val="18"/>
                <w:szCs w:val="24"/>
              </w:rPr>
              <w:t xml:space="preserve">Xtendm3 needs to be update with </w:t>
            </w:r>
            <w:r>
              <w:rPr>
                <w:sz w:val="18"/>
                <w:szCs w:val="24"/>
              </w:rPr>
              <w:t xml:space="preserve">this </w:t>
            </w:r>
            <w:r w:rsidRPr="00C7477D">
              <w:rPr>
                <w:sz w:val="18"/>
                <w:szCs w:val="24"/>
              </w:rPr>
              <w:t xml:space="preserve">logic </w:t>
            </w:r>
          </w:p>
        </w:tc>
        <w:tc>
          <w:tcPr>
            <w:tcW w:w="1525" w:type="dxa"/>
          </w:tcPr>
          <w:p w14:paraId="75A3169A" w14:textId="77777777" w:rsidR="00EE2370" w:rsidRPr="00C7477D" w:rsidRDefault="00EE2370" w:rsidP="00EE2370">
            <w:pPr>
              <w:jc w:val="both"/>
              <w:rPr>
                <w:rFonts w:eastAsia="Times New Roman" w:cs="Arial"/>
                <w:color w:val="000000"/>
                <w:sz w:val="18"/>
                <w:szCs w:val="24"/>
              </w:rPr>
            </w:pPr>
          </w:p>
        </w:tc>
      </w:tr>
      <w:bookmarkEnd w:id="34"/>
    </w:tbl>
    <w:p w14:paraId="2A501350" w14:textId="3AC63C6B" w:rsidR="00095E05" w:rsidRPr="00936C64" w:rsidRDefault="00095E05" w:rsidP="00EE2370">
      <w:pPr>
        <w:pStyle w:val="Heading3"/>
        <w:numPr>
          <w:ilvl w:val="0"/>
          <w:numId w:val="0"/>
        </w:numPr>
      </w:pPr>
    </w:p>
    <w:sectPr w:rsidR="00095E05" w:rsidRPr="00936C64" w:rsidSect="006670B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1080" w:right="720" w:bottom="1440" w:left="720" w:header="432" w:footer="720" w:gutter="360"/>
      <w:paperSrc w:first="111" w:other="111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EA63" w14:textId="77777777" w:rsidR="00ED164B" w:rsidRDefault="00ED164B">
      <w:r>
        <w:separator/>
      </w:r>
    </w:p>
  </w:endnote>
  <w:endnote w:type="continuationSeparator" w:id="0">
    <w:p w14:paraId="0F729A05" w14:textId="77777777" w:rsidR="00ED164B" w:rsidRDefault="00ED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418" w14:textId="77777777" w:rsidR="002F2733" w:rsidRDefault="002F27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1B6330AE" w14:textId="77777777" w:rsidR="002F2733" w:rsidRDefault="002F27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BE14" w14:textId="299969DB" w:rsidR="002F2733" w:rsidRDefault="00777CD2" w:rsidP="00D56107">
    <w:pPr>
      <w:pStyle w:val="Footer"/>
      <w:framePr w:hSpace="187" w:wrap="auto" w:vAnchor="text" w:hAnchor="margin" w:xAlign="right" w:y="1"/>
      <w:tabs>
        <w:tab w:val="clear" w:pos="7920"/>
        <w:tab w:val="right" w:pos="9900"/>
        <w:tab w:val="right" w:pos="10440"/>
      </w:tabs>
    </w:pPr>
    <w:r>
      <w:fldChar w:fldCharType="begin"/>
    </w:r>
    <w:r>
      <w:instrText xml:space="preserve"> STYLEREF HD1 \* MERGEFORMAT </w:instrText>
    </w:r>
    <w:r>
      <w:fldChar w:fldCharType="separate"/>
    </w:r>
    <w:r>
      <w:rPr>
        <w:noProof/>
      </w:rPr>
      <w:t>TEST SCENARIO</w:t>
    </w:r>
    <w:r>
      <w:rPr>
        <w:noProof/>
      </w:rPr>
      <w:fldChar w:fldCharType="end"/>
    </w:r>
    <w:r w:rsidR="002F2733">
      <w:t xml:space="preserve">     </w:t>
    </w:r>
    <w:r w:rsidR="002F2733">
      <w:fldChar w:fldCharType="begin"/>
    </w:r>
    <w:r w:rsidR="002F2733">
      <w:instrText xml:space="preserve"> If </w:instrText>
    </w:r>
    <w:r w:rsidR="002F2733">
      <w:fldChar w:fldCharType="begin"/>
    </w:r>
    <w:r w:rsidR="002F2733">
      <w:instrText xml:space="preserve"> Section </w:instrText>
    </w:r>
    <w:r w:rsidR="002F2733">
      <w:fldChar w:fldCharType="separate"/>
    </w:r>
    <w:r>
      <w:instrText>1</w:instrText>
    </w:r>
    <w:r w:rsidR="002F2733">
      <w:fldChar w:fldCharType="end"/>
    </w:r>
    <w:r w:rsidR="002F2733">
      <w:instrText xml:space="preserve"> &gt; 1 “</w:instrText>
    </w:r>
    <w:r w:rsidR="002F2733">
      <w:fldChar w:fldCharType="begin"/>
    </w:r>
    <w:r w:rsidR="002F2733">
      <w:instrText xml:space="preserve">PAGE </w:instrText>
    </w:r>
    <w:r w:rsidR="002F2733">
      <w:fldChar w:fldCharType="separate"/>
    </w:r>
    <w:r w:rsidR="002F2733">
      <w:rPr>
        <w:noProof/>
      </w:rPr>
      <w:instrText>1</w:instrText>
    </w:r>
    <w:r w:rsidR="002F2733">
      <w:fldChar w:fldCharType="end"/>
    </w:r>
    <w:r w:rsidR="002F2733">
      <w:instrText xml:space="preserve"> of </w:instrText>
    </w:r>
    <w:r w:rsidR="002F2733">
      <w:fldChar w:fldCharType="begin"/>
    </w:r>
    <w:r w:rsidR="002F2733">
      <w:instrText xml:space="preserve"> =  </w:instrText>
    </w:r>
    <w:r w:rsidR="002F2733">
      <w:fldChar w:fldCharType="begin"/>
    </w:r>
    <w:r w:rsidR="002F2733">
      <w:instrText xml:space="preserve"> NUMPAGES </w:instrText>
    </w:r>
    <w:r w:rsidR="002F2733">
      <w:fldChar w:fldCharType="separate"/>
    </w:r>
    <w:r w:rsidR="002F2733">
      <w:rPr>
        <w:noProof/>
      </w:rPr>
      <w:instrText>10</w:instrText>
    </w:r>
    <w:r w:rsidR="002F2733">
      <w:rPr>
        <w:noProof/>
      </w:rPr>
      <w:fldChar w:fldCharType="end"/>
    </w:r>
    <w:r w:rsidR="002F2733">
      <w:instrText xml:space="preserve"> - Sec1  </w:instrText>
    </w:r>
    <w:r w:rsidR="002F2733">
      <w:fldChar w:fldCharType="separate"/>
    </w:r>
    <w:r w:rsidR="002F2733">
      <w:rPr>
        <w:noProof/>
      </w:rPr>
      <w:instrText>7</w:instrText>
    </w:r>
    <w:r w:rsidR="002F2733">
      <w:fldChar w:fldCharType="end"/>
    </w:r>
    <w:r w:rsidR="002F2733">
      <w:instrText>” “</w:instrText>
    </w:r>
    <w:r w:rsidR="002F2733">
      <w:fldChar w:fldCharType="begin"/>
    </w:r>
    <w:r w:rsidR="002F2733">
      <w:instrText xml:space="preserve"> PAGE </w:instrText>
    </w:r>
    <w:r w:rsidR="002F2733">
      <w:fldChar w:fldCharType="separate"/>
    </w:r>
    <w:r>
      <w:rPr>
        <w:noProof/>
      </w:rPr>
      <w:instrText>9</w:instrText>
    </w:r>
    <w:r w:rsidR="002F2733">
      <w:fldChar w:fldCharType="end"/>
    </w:r>
    <w:r w:rsidR="002F2733">
      <w:instrText xml:space="preserve">” </w:instrText>
    </w:r>
    <w:r w:rsidR="002F2733">
      <w:fldChar w:fldCharType="separate"/>
    </w:r>
    <w:r>
      <w:rPr>
        <w:noProof/>
      </w:rPr>
      <w:t>9</w:t>
    </w:r>
    <w:r w:rsidR="002F2733">
      <w:fldChar w:fldCharType="end"/>
    </w:r>
  </w:p>
  <w:p w14:paraId="070ED930" w14:textId="77777777" w:rsidR="002F2733" w:rsidRDefault="002F2733" w:rsidP="00D56107">
    <w:pPr>
      <w:pStyle w:val="Footer"/>
      <w:tabs>
        <w:tab w:val="clear" w:pos="7920"/>
        <w:tab w:val="right" w:pos="9900"/>
        <w:tab w:val="right" w:pos="10440"/>
      </w:tabs>
    </w:pPr>
    <w:r>
      <w:rPr>
        <w:rStyle w:val="HighlightedVariable"/>
      </w:rPr>
      <w:t>&lt;Subject&gt;</w:t>
    </w:r>
  </w:p>
  <w:p w14:paraId="5FAECAB2" w14:textId="70B79DC5" w:rsidR="002F2733" w:rsidRDefault="002F2733" w:rsidP="00A56694">
    <w:pPr>
      <w:pStyle w:val="Footer"/>
      <w:tabs>
        <w:tab w:val="clear" w:pos="7920"/>
        <w:tab w:val="center" w:pos="5400"/>
        <w:tab w:val="right" w:pos="9720"/>
        <w:tab w:val="right" w:pos="10440"/>
      </w:tabs>
    </w:pPr>
    <w:r>
      <w:t xml:space="preserve">File Ref:  </w:t>
    </w:r>
    <w:r>
      <w:fldChar w:fldCharType="begin"/>
    </w:r>
    <w:r>
      <w:instrText xml:space="preserve"> FILENAME \* FirstCap </w:instrText>
    </w:r>
    <w:r>
      <w:fldChar w:fldCharType="separate"/>
    </w:r>
    <w:r>
      <w:rPr>
        <w:noProof/>
      </w:rPr>
      <w:t>TAR-040_Utilities.docx</w:t>
    </w:r>
    <w:r>
      <w:rPr>
        <w:noProof/>
      </w:rPr>
      <w:fldChar w:fldCharType="end"/>
    </w:r>
  </w:p>
  <w:p w14:paraId="4FA2FAB6" w14:textId="77777777" w:rsidR="002F2733" w:rsidRDefault="002F2733" w:rsidP="00A56694">
    <w:pPr>
      <w:pStyle w:val="Footer"/>
      <w:tabs>
        <w:tab w:val="clear" w:pos="7920"/>
        <w:tab w:val="center" w:pos="5400"/>
        <w:tab w:val="right" w:pos="9720"/>
        <w:tab w:val="right" w:pos="104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75AE" w14:textId="77777777" w:rsidR="002F2733" w:rsidRDefault="002F2733">
    <w:pPr>
      <w:pStyle w:val="Footer"/>
      <w:tabs>
        <w:tab w:val="clear" w:pos="7920"/>
        <w:tab w:val="right" w:pos="1044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16EC618E" wp14:editId="0567324C">
              <wp:simplePos x="0" y="0"/>
              <wp:positionH relativeFrom="page">
                <wp:posOffset>1414145</wp:posOffset>
              </wp:positionH>
              <wp:positionV relativeFrom="page">
                <wp:posOffset>9725025</wp:posOffset>
              </wp:positionV>
              <wp:extent cx="6055995" cy="265430"/>
              <wp:effectExtent l="0" t="0" r="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599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13971" w14:textId="77777777" w:rsidR="002F2733" w:rsidRDefault="002F2733" w:rsidP="005F7057">
                          <w:pPr>
                            <w:pStyle w:val="CopyrightText0"/>
                          </w:pPr>
                          <w:r w:rsidRPr="000051E6">
                            <w:t>Copyright © 201</w:t>
                          </w:r>
                          <w:r>
                            <w:t>3</w:t>
                          </w:r>
                          <w:r w:rsidRPr="000051E6">
                            <w:t xml:space="preserve"> Infor. All rights reserved. The word and design marks set forth herein are trademarks and/or registered trademarks of Infor and/or related affiliates </w:t>
                          </w:r>
                        </w:p>
                        <w:p w14:paraId="410587DB" w14:textId="77777777" w:rsidR="002F2733" w:rsidRPr="000051E6" w:rsidRDefault="002F2733" w:rsidP="005F7057">
                          <w:pPr>
                            <w:pStyle w:val="CopyrightText0"/>
                          </w:pPr>
                          <w:r w:rsidRPr="000051E6">
                            <w:t>and subsidiaries. All other trademarks listed herein are the property of their respective owners. www.infor.com.</w:t>
                          </w:r>
                        </w:p>
                        <w:p w14:paraId="0C39B44E" w14:textId="77777777" w:rsidR="002F2733" w:rsidRPr="007057A9" w:rsidRDefault="002F2733" w:rsidP="005F7057">
                          <w:pPr>
                            <w:pStyle w:val="Copyright"/>
                            <w:rPr>
                              <w:color w:val="2626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C618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1.35pt;margin-top:765.75pt;width:476.85pt;height:20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" filled="f" stroked="f">
              <v:textbox>
                <w:txbxContent>
                  <w:p w14:paraId="63013971" w14:textId="77777777" w:rsidR="002F2733" w:rsidRDefault="002F2733" w:rsidP="005F7057">
                    <w:pPr>
                      <w:pStyle w:val="CopyrightText0"/>
                    </w:pPr>
                    <w:r w:rsidRPr="000051E6">
                      <w:t>Copyright © 201</w:t>
                    </w:r>
                    <w:r>
                      <w:t>3</w:t>
                    </w:r>
                    <w:r w:rsidRPr="000051E6">
                      <w:t xml:space="preserve"> Infor. All rights reserved. The word and design marks set forth herein are trademarks and/or registered trademarks of Infor and/or related affiliates </w:t>
                    </w:r>
                  </w:p>
                  <w:p w14:paraId="410587DB" w14:textId="77777777" w:rsidR="002F2733" w:rsidRPr="000051E6" w:rsidRDefault="002F2733" w:rsidP="005F7057">
                    <w:pPr>
                      <w:pStyle w:val="CopyrightText0"/>
                    </w:pPr>
                    <w:r w:rsidRPr="000051E6">
                      <w:t>and subsidiaries. All other trademarks listed herein are the property of their respective owners. www.infor.com.</w:t>
                    </w:r>
                  </w:p>
                  <w:p w14:paraId="0C39B44E" w14:textId="77777777" w:rsidR="002F2733" w:rsidRPr="007057A9" w:rsidRDefault="002F2733" w:rsidP="005F7057">
                    <w:pPr>
                      <w:pStyle w:val="Copyright"/>
                      <w:rPr>
                        <w:color w:val="26262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DC4E" w14:textId="77777777" w:rsidR="00ED164B" w:rsidRDefault="00ED164B">
      <w:r>
        <w:separator/>
      </w:r>
    </w:p>
  </w:footnote>
  <w:footnote w:type="continuationSeparator" w:id="0">
    <w:p w14:paraId="090888FB" w14:textId="77777777" w:rsidR="00ED164B" w:rsidRDefault="00ED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A904" w14:textId="77777777" w:rsidR="002F2733" w:rsidRDefault="002F2733" w:rsidP="00B312E9">
    <w:pPr>
      <w:pStyle w:val="Header"/>
      <w:framePr w:hSpace="187" w:wrap="auto" w:vAnchor="page" w:hAnchor="margin" w:xAlign="right" w:y="433"/>
    </w:pPr>
    <w:r>
      <w:t>Doc Ref:</w:t>
    </w:r>
    <w:r w:rsidRPr="00CC4FA6">
      <w:rPr>
        <w:rStyle w:val="HighlightedVariable"/>
      </w:rPr>
      <w:t xml:space="preserve"> </w:t>
    </w:r>
    <w:r>
      <w:rPr>
        <w:rStyle w:val="HighlightedVariable"/>
      </w:rPr>
      <w:t>&lt;Document Reference Number&gt;</w:t>
    </w:r>
    <w:r>
      <w:t xml:space="preserve"> </w:t>
    </w:r>
  </w:p>
  <w:p w14:paraId="582ACE67" w14:textId="5BC7F620" w:rsidR="002F2733" w:rsidRDefault="00777CD2" w:rsidP="00B312E9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 w:rsidR="002F2733">
      <w:t>TAR-040 Design Specification</w:t>
    </w:r>
    <w:r>
      <w:fldChar w:fldCharType="end"/>
    </w:r>
    <w:r w:rsidR="002F2733">
      <w:t xml:space="preserve"> </w:t>
    </w:r>
  </w:p>
  <w:p w14:paraId="7D3D17FC" w14:textId="677E00F1" w:rsidR="002F2733" w:rsidRDefault="002F2733" w:rsidP="00B312E9">
    <w:pPr>
      <w:pStyle w:val="Header"/>
      <w:framePr w:hSpace="187" w:wrap="auto" w:vAnchor="text" w:hAnchor="margin" w:xAlign="right" w:y="1"/>
    </w:pPr>
    <w:r>
      <w:fldChar w:fldCharType="begin"/>
    </w:r>
    <w:r>
      <w:instrText xml:space="preserve"> SAVEDATE  \@ "d/MM/yyyy"</w:instrText>
    </w:r>
    <w:r>
      <w:fldChar w:fldCharType="separate"/>
    </w:r>
    <w:r w:rsidR="00777CD2">
      <w:rPr>
        <w:noProof/>
      </w:rPr>
      <w:t>30/05/2023</w:t>
    </w:r>
    <w:r>
      <w:fldChar w:fldCharType="end"/>
    </w:r>
  </w:p>
  <w:p w14:paraId="2BCE2532" w14:textId="77777777" w:rsidR="002F2733" w:rsidRPr="00E2312A" w:rsidRDefault="002F2733" w:rsidP="00B31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DA97" w14:textId="308BB0AA" w:rsidR="002F2733" w:rsidRPr="00A512F7" w:rsidRDefault="002F2733" w:rsidP="00C30DAE">
    <w:r>
      <w:rPr>
        <w:noProof/>
        <w:lang w:val="en-AU" w:eastAsia="en-AU"/>
      </w:rPr>
      <w:drawing>
        <wp:inline distT="0" distB="0" distL="0" distR="0" wp14:anchorId="2DFB0716" wp14:editId="124B96D6">
          <wp:extent cx="2656558" cy="68741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0706" cy="68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69A">
      <w:t xml:space="preserve"> </w:t>
    </w:r>
    <w:r>
      <w:tab/>
    </w:r>
    <w:r>
      <w:tab/>
    </w:r>
    <w:r>
      <w:tab/>
    </w:r>
    <w:r>
      <w:tab/>
    </w:r>
    <w:r>
      <w:tab/>
    </w:r>
    <w:r>
      <w:tab/>
    </w:r>
    <w:r w:rsidRPr="001360F5">
      <w:t xml:space="preserve"> </w:t>
    </w:r>
    <w:sdt>
      <w:sdtPr>
        <w:rPr>
          <w:noProof/>
          <w:lang w:val="de-DE" w:eastAsia="de-DE"/>
        </w:rPr>
        <w:alias w:val="Custom Logo"/>
        <w:tag w:val="Custom Logo"/>
        <w:id w:val="691650801"/>
        <w:picture/>
      </w:sdtPr>
      <w:sdtContent>
        <w:r w:rsidR="00ED46E0" w:rsidRPr="00ED46E0">
          <w:rPr>
            <w:noProof/>
            <w:lang w:val="de-DE" w:eastAsia="de-DE"/>
          </w:rPr>
          <w:drawing>
            <wp:inline distT="0" distB="0" distL="0" distR="0" wp14:anchorId="7A052FE3" wp14:editId="340B1845">
              <wp:extent cx="1239417" cy="348677"/>
              <wp:effectExtent l="0" t="0" r="0" b="0"/>
              <wp:docPr id="12" name="Picture 12" descr="A picture containing font, symbol, graphics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A picture containing font, symbol, graphics, logo&#10;&#10;Description automatically generated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9417" cy="348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65A"/>
    <w:multiLevelType w:val="hybridMultilevel"/>
    <w:tmpl w:val="B5FAD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6D4DEB"/>
    <w:multiLevelType w:val="multilevel"/>
    <w:tmpl w:val="0A2EF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64108A"/>
    <w:multiLevelType w:val="hybridMultilevel"/>
    <w:tmpl w:val="8B0E397E"/>
    <w:lvl w:ilvl="0" w:tplc="EE62CD68">
      <w:start w:val="1"/>
      <w:numFmt w:val="bullet"/>
      <w:pStyle w:val="Bullets"/>
      <w:lvlText w:val=""/>
      <w:lvlJc w:val="left"/>
      <w:pPr>
        <w:ind w:left="360" w:hanging="360"/>
      </w:pPr>
      <w:rPr>
        <w:rFonts w:ascii="Webdings" w:hAnsi="Webdings" w:hint="default"/>
        <w:color w:val="E31B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60E3"/>
    <w:multiLevelType w:val="hybridMultilevel"/>
    <w:tmpl w:val="197CF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136762"/>
    <w:multiLevelType w:val="multilevel"/>
    <w:tmpl w:val="AD286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FE73A2F"/>
    <w:multiLevelType w:val="hybridMultilevel"/>
    <w:tmpl w:val="C6FE8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8923BB"/>
    <w:multiLevelType w:val="multilevel"/>
    <w:tmpl w:val="0756C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6BB2FDA"/>
    <w:multiLevelType w:val="multilevel"/>
    <w:tmpl w:val="F15E54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6EF0AE0"/>
    <w:multiLevelType w:val="hybridMultilevel"/>
    <w:tmpl w:val="BA606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0A3F68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20BA3485"/>
    <w:multiLevelType w:val="hybridMultilevel"/>
    <w:tmpl w:val="D52EC0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70EB0"/>
    <w:multiLevelType w:val="multilevel"/>
    <w:tmpl w:val="68D07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5503506"/>
    <w:multiLevelType w:val="multilevel"/>
    <w:tmpl w:val="A47CDA8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3" w15:restartNumberingAfterBreak="0">
    <w:nsid w:val="25AD1770"/>
    <w:multiLevelType w:val="hybridMultilevel"/>
    <w:tmpl w:val="3954D064"/>
    <w:lvl w:ilvl="0" w:tplc="6680B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155832"/>
    <w:multiLevelType w:val="hybridMultilevel"/>
    <w:tmpl w:val="08FC0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B034BB"/>
    <w:multiLevelType w:val="hybridMultilevel"/>
    <w:tmpl w:val="3FA2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71784"/>
    <w:multiLevelType w:val="multilevel"/>
    <w:tmpl w:val="C506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E2908E5"/>
    <w:multiLevelType w:val="hybridMultilevel"/>
    <w:tmpl w:val="CEFACB4E"/>
    <w:lvl w:ilvl="0" w:tplc="712ADDD2">
      <w:start w:val="1"/>
      <w:numFmt w:val="bullet"/>
      <w:pStyle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09207B2"/>
    <w:multiLevelType w:val="hybridMultilevel"/>
    <w:tmpl w:val="A40A8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F00661"/>
    <w:multiLevelType w:val="hybridMultilevel"/>
    <w:tmpl w:val="E7761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4B71C9"/>
    <w:multiLevelType w:val="hybridMultilevel"/>
    <w:tmpl w:val="CD9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71723"/>
    <w:multiLevelType w:val="hybridMultilevel"/>
    <w:tmpl w:val="C27EE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F94CA0"/>
    <w:multiLevelType w:val="multilevel"/>
    <w:tmpl w:val="7FBCB8DC"/>
    <w:styleLink w:val="Headings"/>
    <w:lvl w:ilvl="0">
      <w:start w:val="1"/>
      <w:numFmt w:val="decimal"/>
      <w:lvlText w:val="%1."/>
      <w:lvlJc w:val="left"/>
      <w:pPr>
        <w:ind w:left="0" w:firstLine="0"/>
      </w:pPr>
      <w:rPr>
        <w:sz w:val="100"/>
        <w:szCs w:val="10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567" w:hanging="567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970C2F"/>
    <w:multiLevelType w:val="hybridMultilevel"/>
    <w:tmpl w:val="B96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3278B"/>
    <w:multiLevelType w:val="hybridMultilevel"/>
    <w:tmpl w:val="C3B0EC74"/>
    <w:lvl w:ilvl="0" w:tplc="0C5A4558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8B23DA4"/>
    <w:multiLevelType w:val="hybridMultilevel"/>
    <w:tmpl w:val="DED8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341A7"/>
    <w:multiLevelType w:val="hybridMultilevel"/>
    <w:tmpl w:val="5676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7102B"/>
    <w:multiLevelType w:val="hybridMultilevel"/>
    <w:tmpl w:val="F6F4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531956">
    <w:abstractNumId w:val="12"/>
  </w:num>
  <w:num w:numId="2" w16cid:durableId="2011712720">
    <w:abstractNumId w:val="24"/>
  </w:num>
  <w:num w:numId="3" w16cid:durableId="1733456823">
    <w:abstractNumId w:val="25"/>
  </w:num>
  <w:num w:numId="4" w16cid:durableId="1184320075">
    <w:abstractNumId w:val="17"/>
  </w:num>
  <w:num w:numId="5" w16cid:durableId="2079355867">
    <w:abstractNumId w:val="24"/>
    <w:lvlOverride w:ilvl="0">
      <w:startOverride w:val="1"/>
    </w:lvlOverride>
  </w:num>
  <w:num w:numId="6" w16cid:durableId="1533152493">
    <w:abstractNumId w:val="9"/>
  </w:num>
  <w:num w:numId="7" w16cid:durableId="1788503124">
    <w:abstractNumId w:val="28"/>
  </w:num>
  <w:num w:numId="8" w16cid:durableId="271326351">
    <w:abstractNumId w:val="2"/>
  </w:num>
  <w:num w:numId="9" w16cid:durableId="1053239845">
    <w:abstractNumId w:val="22"/>
  </w:num>
  <w:num w:numId="10" w16cid:durableId="1325670983">
    <w:abstractNumId w:val="10"/>
  </w:num>
  <w:num w:numId="11" w16cid:durableId="1904100479">
    <w:abstractNumId w:val="18"/>
  </w:num>
  <w:num w:numId="12" w16cid:durableId="1107314435">
    <w:abstractNumId w:val="26"/>
  </w:num>
  <w:num w:numId="13" w16cid:durableId="1438909635">
    <w:abstractNumId w:val="15"/>
  </w:num>
  <w:num w:numId="14" w16cid:durableId="494880659">
    <w:abstractNumId w:val="0"/>
  </w:num>
  <w:num w:numId="15" w16cid:durableId="774248093">
    <w:abstractNumId w:val="8"/>
  </w:num>
  <w:num w:numId="16" w16cid:durableId="1707876312">
    <w:abstractNumId w:val="14"/>
  </w:num>
  <w:num w:numId="17" w16cid:durableId="831873247">
    <w:abstractNumId w:val="20"/>
  </w:num>
  <w:num w:numId="18" w16cid:durableId="729307732">
    <w:abstractNumId w:val="12"/>
  </w:num>
  <w:num w:numId="19" w16cid:durableId="59181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4532054">
    <w:abstractNumId w:val="19"/>
  </w:num>
  <w:num w:numId="21" w16cid:durableId="1084303933">
    <w:abstractNumId w:val="21"/>
  </w:num>
  <w:num w:numId="22" w16cid:durableId="7037915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6597877">
    <w:abstractNumId w:val="23"/>
  </w:num>
  <w:num w:numId="24" w16cid:durableId="1794246507">
    <w:abstractNumId w:val="3"/>
  </w:num>
  <w:num w:numId="25" w16cid:durableId="1017342192">
    <w:abstractNumId w:val="5"/>
  </w:num>
  <w:num w:numId="26" w16cid:durableId="1825972647">
    <w:abstractNumId w:val="12"/>
    <w:lvlOverride w:ilvl="0">
      <w:startOverride w:val="5"/>
    </w:lvlOverride>
    <w:lvlOverride w:ilvl="1">
      <w:startOverride w:val="2"/>
    </w:lvlOverride>
  </w:num>
  <w:num w:numId="27" w16cid:durableId="2022202970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28" w16cid:durableId="1631403723">
    <w:abstractNumId w:val="12"/>
  </w:num>
  <w:num w:numId="29" w16cid:durableId="418910921">
    <w:abstractNumId w:val="12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30" w16cid:durableId="684137954">
    <w:abstractNumId w:val="27"/>
  </w:num>
  <w:num w:numId="31" w16cid:durableId="380977683">
    <w:abstractNumId w:val="11"/>
  </w:num>
  <w:num w:numId="32" w16cid:durableId="963776529">
    <w:abstractNumId w:val="12"/>
  </w:num>
  <w:num w:numId="33" w16cid:durableId="813765811">
    <w:abstractNumId w:val="16"/>
  </w:num>
  <w:num w:numId="34" w16cid:durableId="994065402">
    <w:abstractNumId w:val="6"/>
  </w:num>
  <w:num w:numId="35" w16cid:durableId="61680937">
    <w:abstractNumId w:val="13"/>
  </w:num>
  <w:num w:numId="36" w16cid:durableId="1359769963">
    <w:abstractNumId w:val="7"/>
  </w:num>
  <w:num w:numId="37" w16cid:durableId="688484929">
    <w:abstractNumId w:val="1"/>
  </w:num>
  <w:num w:numId="38" w16cid:durableId="461726216">
    <w:abstractNumId w:val="4"/>
  </w:num>
  <w:num w:numId="39" w16cid:durableId="398330186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40" w16cid:durableId="322394635">
    <w:abstractNumId w:val="12"/>
  </w:num>
  <w:num w:numId="41" w16cid:durableId="5592865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#__1234" w:val="&lt;Document Reference Number&gt;"/>
    <w:docVar w:name="#__asd" w:val="&lt;Document Reference Number&gt;"/>
  </w:docVars>
  <w:rsids>
    <w:rsidRoot w:val="00941EF9"/>
    <w:rsid w:val="00000083"/>
    <w:rsid w:val="00003462"/>
    <w:rsid w:val="00010332"/>
    <w:rsid w:val="000104BE"/>
    <w:rsid w:val="00011699"/>
    <w:rsid w:val="00011B6F"/>
    <w:rsid w:val="0001363C"/>
    <w:rsid w:val="000148A6"/>
    <w:rsid w:val="00022A76"/>
    <w:rsid w:val="0002750F"/>
    <w:rsid w:val="00031144"/>
    <w:rsid w:val="00033A89"/>
    <w:rsid w:val="000343B7"/>
    <w:rsid w:val="00035E36"/>
    <w:rsid w:val="000366F6"/>
    <w:rsid w:val="000404B8"/>
    <w:rsid w:val="00044A73"/>
    <w:rsid w:val="00045D27"/>
    <w:rsid w:val="0005679C"/>
    <w:rsid w:val="00060A99"/>
    <w:rsid w:val="00061310"/>
    <w:rsid w:val="00061856"/>
    <w:rsid w:val="00067FDE"/>
    <w:rsid w:val="00070CD6"/>
    <w:rsid w:val="00070DB3"/>
    <w:rsid w:val="00073031"/>
    <w:rsid w:val="000731AF"/>
    <w:rsid w:val="000731E2"/>
    <w:rsid w:val="00075EC7"/>
    <w:rsid w:val="0007608C"/>
    <w:rsid w:val="00082825"/>
    <w:rsid w:val="000862C2"/>
    <w:rsid w:val="0009238D"/>
    <w:rsid w:val="0009246F"/>
    <w:rsid w:val="000955A2"/>
    <w:rsid w:val="00095E05"/>
    <w:rsid w:val="000A0788"/>
    <w:rsid w:val="000A1616"/>
    <w:rsid w:val="000A248C"/>
    <w:rsid w:val="000A439B"/>
    <w:rsid w:val="000A6A4E"/>
    <w:rsid w:val="000B130D"/>
    <w:rsid w:val="000B3F03"/>
    <w:rsid w:val="000B7477"/>
    <w:rsid w:val="000B79A1"/>
    <w:rsid w:val="000C2F58"/>
    <w:rsid w:val="000C3F28"/>
    <w:rsid w:val="000C626F"/>
    <w:rsid w:val="000C7E39"/>
    <w:rsid w:val="000D1079"/>
    <w:rsid w:val="000D4300"/>
    <w:rsid w:val="000D545A"/>
    <w:rsid w:val="000E1158"/>
    <w:rsid w:val="000E1708"/>
    <w:rsid w:val="000E3D31"/>
    <w:rsid w:val="000E413E"/>
    <w:rsid w:val="000E4B79"/>
    <w:rsid w:val="000E59A0"/>
    <w:rsid w:val="000E7207"/>
    <w:rsid w:val="000F0D7C"/>
    <w:rsid w:val="000F5E8E"/>
    <w:rsid w:val="000F7EB7"/>
    <w:rsid w:val="000F7FB7"/>
    <w:rsid w:val="001006F5"/>
    <w:rsid w:val="001015C3"/>
    <w:rsid w:val="0010181D"/>
    <w:rsid w:val="00105E49"/>
    <w:rsid w:val="00110CF1"/>
    <w:rsid w:val="00110DED"/>
    <w:rsid w:val="00122734"/>
    <w:rsid w:val="0012436A"/>
    <w:rsid w:val="001263F5"/>
    <w:rsid w:val="001273FF"/>
    <w:rsid w:val="00131CFE"/>
    <w:rsid w:val="001322EB"/>
    <w:rsid w:val="00134E10"/>
    <w:rsid w:val="001360F5"/>
    <w:rsid w:val="00141C83"/>
    <w:rsid w:val="0014730F"/>
    <w:rsid w:val="00147ED4"/>
    <w:rsid w:val="00150A24"/>
    <w:rsid w:val="00152F9A"/>
    <w:rsid w:val="00154156"/>
    <w:rsid w:val="00154C32"/>
    <w:rsid w:val="001603ED"/>
    <w:rsid w:val="00161D6A"/>
    <w:rsid w:val="00161F5D"/>
    <w:rsid w:val="0016504C"/>
    <w:rsid w:val="001702D6"/>
    <w:rsid w:val="00171FFE"/>
    <w:rsid w:val="0017205F"/>
    <w:rsid w:val="001723CA"/>
    <w:rsid w:val="001726C6"/>
    <w:rsid w:val="00174357"/>
    <w:rsid w:val="001749C7"/>
    <w:rsid w:val="00174CBF"/>
    <w:rsid w:val="00175667"/>
    <w:rsid w:val="00175FD0"/>
    <w:rsid w:val="00181E2A"/>
    <w:rsid w:val="00182BFF"/>
    <w:rsid w:val="00184351"/>
    <w:rsid w:val="001908D3"/>
    <w:rsid w:val="00191B44"/>
    <w:rsid w:val="00196578"/>
    <w:rsid w:val="001969ED"/>
    <w:rsid w:val="001A1BCB"/>
    <w:rsid w:val="001A41EF"/>
    <w:rsid w:val="001A6B21"/>
    <w:rsid w:val="001A7F9A"/>
    <w:rsid w:val="001B2B36"/>
    <w:rsid w:val="001B7005"/>
    <w:rsid w:val="001C1A76"/>
    <w:rsid w:val="001C75FC"/>
    <w:rsid w:val="001D4CE8"/>
    <w:rsid w:val="001D606C"/>
    <w:rsid w:val="001E1727"/>
    <w:rsid w:val="001F0860"/>
    <w:rsid w:val="001F1F37"/>
    <w:rsid w:val="001F211D"/>
    <w:rsid w:val="001F386E"/>
    <w:rsid w:val="001F61FA"/>
    <w:rsid w:val="00201F84"/>
    <w:rsid w:val="002032A9"/>
    <w:rsid w:val="0020455E"/>
    <w:rsid w:val="00205145"/>
    <w:rsid w:val="00205506"/>
    <w:rsid w:val="00206A96"/>
    <w:rsid w:val="00206F06"/>
    <w:rsid w:val="00207F12"/>
    <w:rsid w:val="00210CFF"/>
    <w:rsid w:val="00211AF2"/>
    <w:rsid w:val="0022490F"/>
    <w:rsid w:val="0022677D"/>
    <w:rsid w:val="002351FB"/>
    <w:rsid w:val="002356D7"/>
    <w:rsid w:val="00236F77"/>
    <w:rsid w:val="0025768B"/>
    <w:rsid w:val="002625A7"/>
    <w:rsid w:val="00264425"/>
    <w:rsid w:val="002769F7"/>
    <w:rsid w:val="002777D4"/>
    <w:rsid w:val="00277BC2"/>
    <w:rsid w:val="0028012C"/>
    <w:rsid w:val="00281D9A"/>
    <w:rsid w:val="002877DA"/>
    <w:rsid w:val="0029515C"/>
    <w:rsid w:val="002A0658"/>
    <w:rsid w:val="002A591B"/>
    <w:rsid w:val="002A5F0E"/>
    <w:rsid w:val="002B0DE6"/>
    <w:rsid w:val="002B61AD"/>
    <w:rsid w:val="002B7D70"/>
    <w:rsid w:val="002C1F2C"/>
    <w:rsid w:val="002C54AD"/>
    <w:rsid w:val="002C6380"/>
    <w:rsid w:val="002D0217"/>
    <w:rsid w:val="002D1072"/>
    <w:rsid w:val="002D3EF8"/>
    <w:rsid w:val="002D5A5F"/>
    <w:rsid w:val="002F0847"/>
    <w:rsid w:val="002F0AB5"/>
    <w:rsid w:val="002F2733"/>
    <w:rsid w:val="002F337D"/>
    <w:rsid w:val="002F3402"/>
    <w:rsid w:val="002F4B49"/>
    <w:rsid w:val="002F5A1B"/>
    <w:rsid w:val="002F649C"/>
    <w:rsid w:val="002F74AF"/>
    <w:rsid w:val="003013ED"/>
    <w:rsid w:val="0030160E"/>
    <w:rsid w:val="00302A82"/>
    <w:rsid w:val="0030532B"/>
    <w:rsid w:val="0030618C"/>
    <w:rsid w:val="00307E9C"/>
    <w:rsid w:val="0031099D"/>
    <w:rsid w:val="00315015"/>
    <w:rsid w:val="00327FD0"/>
    <w:rsid w:val="00333726"/>
    <w:rsid w:val="003349E5"/>
    <w:rsid w:val="003350D6"/>
    <w:rsid w:val="00336DC4"/>
    <w:rsid w:val="00340FB1"/>
    <w:rsid w:val="00346433"/>
    <w:rsid w:val="00352061"/>
    <w:rsid w:val="0035252B"/>
    <w:rsid w:val="003549EC"/>
    <w:rsid w:val="00356CA4"/>
    <w:rsid w:val="00356D43"/>
    <w:rsid w:val="0035768A"/>
    <w:rsid w:val="00360BB6"/>
    <w:rsid w:val="00372827"/>
    <w:rsid w:val="00380C29"/>
    <w:rsid w:val="00382796"/>
    <w:rsid w:val="00382DF8"/>
    <w:rsid w:val="003A0E9B"/>
    <w:rsid w:val="003A1781"/>
    <w:rsid w:val="003A4887"/>
    <w:rsid w:val="003A6AC1"/>
    <w:rsid w:val="003A74AB"/>
    <w:rsid w:val="003B2298"/>
    <w:rsid w:val="003B3A54"/>
    <w:rsid w:val="003C1EE1"/>
    <w:rsid w:val="003C26DE"/>
    <w:rsid w:val="003C6A86"/>
    <w:rsid w:val="003D0AEF"/>
    <w:rsid w:val="003D6560"/>
    <w:rsid w:val="003E041F"/>
    <w:rsid w:val="003E0563"/>
    <w:rsid w:val="003F0AD0"/>
    <w:rsid w:val="003F10BB"/>
    <w:rsid w:val="003F17D7"/>
    <w:rsid w:val="003F1808"/>
    <w:rsid w:val="003F2165"/>
    <w:rsid w:val="003F52A8"/>
    <w:rsid w:val="003F557C"/>
    <w:rsid w:val="003F5FDD"/>
    <w:rsid w:val="00401570"/>
    <w:rsid w:val="004044AA"/>
    <w:rsid w:val="00404553"/>
    <w:rsid w:val="004046DA"/>
    <w:rsid w:val="00405AD6"/>
    <w:rsid w:val="004123D9"/>
    <w:rsid w:val="00415396"/>
    <w:rsid w:val="0041546A"/>
    <w:rsid w:val="00420CEC"/>
    <w:rsid w:val="0042142A"/>
    <w:rsid w:val="00422008"/>
    <w:rsid w:val="00423243"/>
    <w:rsid w:val="00423671"/>
    <w:rsid w:val="00423FF9"/>
    <w:rsid w:val="00424A4E"/>
    <w:rsid w:val="00424BE2"/>
    <w:rsid w:val="00425EFA"/>
    <w:rsid w:val="00427052"/>
    <w:rsid w:val="0042745E"/>
    <w:rsid w:val="00427B38"/>
    <w:rsid w:val="0043306F"/>
    <w:rsid w:val="00433160"/>
    <w:rsid w:val="0043394D"/>
    <w:rsid w:val="004403F1"/>
    <w:rsid w:val="00440BD3"/>
    <w:rsid w:val="004415A6"/>
    <w:rsid w:val="00442CB2"/>
    <w:rsid w:val="0044319C"/>
    <w:rsid w:val="004449DE"/>
    <w:rsid w:val="00444DFD"/>
    <w:rsid w:val="0044648A"/>
    <w:rsid w:val="0045188D"/>
    <w:rsid w:val="004557DA"/>
    <w:rsid w:val="004559E1"/>
    <w:rsid w:val="004578D4"/>
    <w:rsid w:val="00461668"/>
    <w:rsid w:val="00462DE4"/>
    <w:rsid w:val="00462E3F"/>
    <w:rsid w:val="00463C8B"/>
    <w:rsid w:val="00464F54"/>
    <w:rsid w:val="0047153F"/>
    <w:rsid w:val="00475DC8"/>
    <w:rsid w:val="00480949"/>
    <w:rsid w:val="00482501"/>
    <w:rsid w:val="00483263"/>
    <w:rsid w:val="004840F0"/>
    <w:rsid w:val="00484D7C"/>
    <w:rsid w:val="00494F4F"/>
    <w:rsid w:val="0049686C"/>
    <w:rsid w:val="004A2C33"/>
    <w:rsid w:val="004A4AAD"/>
    <w:rsid w:val="004B0805"/>
    <w:rsid w:val="004B51E0"/>
    <w:rsid w:val="004B55C7"/>
    <w:rsid w:val="004B6170"/>
    <w:rsid w:val="004C1B44"/>
    <w:rsid w:val="004C47E3"/>
    <w:rsid w:val="004C486C"/>
    <w:rsid w:val="004C52B8"/>
    <w:rsid w:val="004C5484"/>
    <w:rsid w:val="004C55AF"/>
    <w:rsid w:val="004D05D5"/>
    <w:rsid w:val="004D2470"/>
    <w:rsid w:val="004D67E9"/>
    <w:rsid w:val="004E528A"/>
    <w:rsid w:val="004E667E"/>
    <w:rsid w:val="004E738B"/>
    <w:rsid w:val="004E7751"/>
    <w:rsid w:val="004F2FE4"/>
    <w:rsid w:val="00507597"/>
    <w:rsid w:val="005148D4"/>
    <w:rsid w:val="00515AD9"/>
    <w:rsid w:val="00517763"/>
    <w:rsid w:val="00517EF9"/>
    <w:rsid w:val="00523115"/>
    <w:rsid w:val="005348A3"/>
    <w:rsid w:val="005369C0"/>
    <w:rsid w:val="0054010A"/>
    <w:rsid w:val="00542F68"/>
    <w:rsid w:val="00545D67"/>
    <w:rsid w:val="005507B6"/>
    <w:rsid w:val="005524F8"/>
    <w:rsid w:val="005526FE"/>
    <w:rsid w:val="00553464"/>
    <w:rsid w:val="0055458B"/>
    <w:rsid w:val="00564787"/>
    <w:rsid w:val="00565436"/>
    <w:rsid w:val="00571E9A"/>
    <w:rsid w:val="005752DC"/>
    <w:rsid w:val="005758FB"/>
    <w:rsid w:val="005778EF"/>
    <w:rsid w:val="005840F4"/>
    <w:rsid w:val="00587334"/>
    <w:rsid w:val="00595F9E"/>
    <w:rsid w:val="00596CF5"/>
    <w:rsid w:val="005A0AEA"/>
    <w:rsid w:val="005A1C4A"/>
    <w:rsid w:val="005A21A7"/>
    <w:rsid w:val="005A31CE"/>
    <w:rsid w:val="005A3C9C"/>
    <w:rsid w:val="005A57AA"/>
    <w:rsid w:val="005A61F9"/>
    <w:rsid w:val="005A6953"/>
    <w:rsid w:val="005A6A14"/>
    <w:rsid w:val="005A7DB5"/>
    <w:rsid w:val="005B51BA"/>
    <w:rsid w:val="005B5904"/>
    <w:rsid w:val="005B7CD6"/>
    <w:rsid w:val="005C1445"/>
    <w:rsid w:val="005C34D3"/>
    <w:rsid w:val="005C4E7B"/>
    <w:rsid w:val="005C5163"/>
    <w:rsid w:val="005C6443"/>
    <w:rsid w:val="005C79E1"/>
    <w:rsid w:val="005D2071"/>
    <w:rsid w:val="005D3E55"/>
    <w:rsid w:val="005D6B68"/>
    <w:rsid w:val="005D6F7E"/>
    <w:rsid w:val="005F0800"/>
    <w:rsid w:val="005F0C25"/>
    <w:rsid w:val="005F24FC"/>
    <w:rsid w:val="005F3F2B"/>
    <w:rsid w:val="005F7057"/>
    <w:rsid w:val="005F7E1A"/>
    <w:rsid w:val="00602727"/>
    <w:rsid w:val="00607152"/>
    <w:rsid w:val="0061484A"/>
    <w:rsid w:val="0062109E"/>
    <w:rsid w:val="00621B64"/>
    <w:rsid w:val="00633742"/>
    <w:rsid w:val="00633BA7"/>
    <w:rsid w:val="00633F3D"/>
    <w:rsid w:val="00643018"/>
    <w:rsid w:val="00643427"/>
    <w:rsid w:val="006465C2"/>
    <w:rsid w:val="00646EE8"/>
    <w:rsid w:val="00647105"/>
    <w:rsid w:val="00647D1A"/>
    <w:rsid w:val="00651975"/>
    <w:rsid w:val="006533B6"/>
    <w:rsid w:val="00656C05"/>
    <w:rsid w:val="00661846"/>
    <w:rsid w:val="0066203F"/>
    <w:rsid w:val="006651C4"/>
    <w:rsid w:val="00665F74"/>
    <w:rsid w:val="006670B8"/>
    <w:rsid w:val="00670B8D"/>
    <w:rsid w:val="00671E53"/>
    <w:rsid w:val="00672841"/>
    <w:rsid w:val="00673D7F"/>
    <w:rsid w:val="006749C7"/>
    <w:rsid w:val="00674B06"/>
    <w:rsid w:val="00674C0E"/>
    <w:rsid w:val="00677CB9"/>
    <w:rsid w:val="006913BF"/>
    <w:rsid w:val="00695D19"/>
    <w:rsid w:val="0069615B"/>
    <w:rsid w:val="006A132B"/>
    <w:rsid w:val="006A1503"/>
    <w:rsid w:val="006A18D4"/>
    <w:rsid w:val="006A47E4"/>
    <w:rsid w:val="006A771D"/>
    <w:rsid w:val="006B125D"/>
    <w:rsid w:val="006B1D69"/>
    <w:rsid w:val="006B253F"/>
    <w:rsid w:val="006B61A3"/>
    <w:rsid w:val="006B6A83"/>
    <w:rsid w:val="006C6C9D"/>
    <w:rsid w:val="006D2DF2"/>
    <w:rsid w:val="006D4A8F"/>
    <w:rsid w:val="006D4D48"/>
    <w:rsid w:val="006D505C"/>
    <w:rsid w:val="006D63A4"/>
    <w:rsid w:val="006E358E"/>
    <w:rsid w:val="006E641B"/>
    <w:rsid w:val="006F19FF"/>
    <w:rsid w:val="006F259E"/>
    <w:rsid w:val="006F3524"/>
    <w:rsid w:val="006F515D"/>
    <w:rsid w:val="006F6DC7"/>
    <w:rsid w:val="007013E9"/>
    <w:rsid w:val="007034BF"/>
    <w:rsid w:val="007057A9"/>
    <w:rsid w:val="00706C5F"/>
    <w:rsid w:val="007070C6"/>
    <w:rsid w:val="00710A9C"/>
    <w:rsid w:val="00716054"/>
    <w:rsid w:val="00720E63"/>
    <w:rsid w:val="007210BF"/>
    <w:rsid w:val="007222BF"/>
    <w:rsid w:val="0072248F"/>
    <w:rsid w:val="00726D87"/>
    <w:rsid w:val="00734221"/>
    <w:rsid w:val="00734407"/>
    <w:rsid w:val="007376BE"/>
    <w:rsid w:val="007426FE"/>
    <w:rsid w:val="0074674E"/>
    <w:rsid w:val="0075030B"/>
    <w:rsid w:val="007503A2"/>
    <w:rsid w:val="007514D4"/>
    <w:rsid w:val="0076015F"/>
    <w:rsid w:val="007610B2"/>
    <w:rsid w:val="00764B4D"/>
    <w:rsid w:val="007679FB"/>
    <w:rsid w:val="00773F9D"/>
    <w:rsid w:val="00777CD2"/>
    <w:rsid w:val="00780441"/>
    <w:rsid w:val="007852F1"/>
    <w:rsid w:val="00786958"/>
    <w:rsid w:val="00787B65"/>
    <w:rsid w:val="00790521"/>
    <w:rsid w:val="00791021"/>
    <w:rsid w:val="00794618"/>
    <w:rsid w:val="007953F6"/>
    <w:rsid w:val="007A0A4D"/>
    <w:rsid w:val="007A23DD"/>
    <w:rsid w:val="007A29B9"/>
    <w:rsid w:val="007A2F67"/>
    <w:rsid w:val="007A773F"/>
    <w:rsid w:val="007B07BE"/>
    <w:rsid w:val="007B1C25"/>
    <w:rsid w:val="007C14CE"/>
    <w:rsid w:val="007C16E4"/>
    <w:rsid w:val="007C3910"/>
    <w:rsid w:val="007C40FE"/>
    <w:rsid w:val="007D0DB7"/>
    <w:rsid w:val="007D1189"/>
    <w:rsid w:val="007D6427"/>
    <w:rsid w:val="007D71AD"/>
    <w:rsid w:val="007E1546"/>
    <w:rsid w:val="007E74AA"/>
    <w:rsid w:val="007F2239"/>
    <w:rsid w:val="007F28E5"/>
    <w:rsid w:val="007F750B"/>
    <w:rsid w:val="0080041B"/>
    <w:rsid w:val="00802DA5"/>
    <w:rsid w:val="00803975"/>
    <w:rsid w:val="0081272A"/>
    <w:rsid w:val="0082099C"/>
    <w:rsid w:val="00820D31"/>
    <w:rsid w:val="00821ACD"/>
    <w:rsid w:val="00830069"/>
    <w:rsid w:val="008305A9"/>
    <w:rsid w:val="00831324"/>
    <w:rsid w:val="0083316B"/>
    <w:rsid w:val="00835AE4"/>
    <w:rsid w:val="00837DE7"/>
    <w:rsid w:val="00845812"/>
    <w:rsid w:val="00850B5A"/>
    <w:rsid w:val="008555A1"/>
    <w:rsid w:val="00857362"/>
    <w:rsid w:val="0086031A"/>
    <w:rsid w:val="00862136"/>
    <w:rsid w:val="008635B2"/>
    <w:rsid w:val="00863919"/>
    <w:rsid w:val="008730A2"/>
    <w:rsid w:val="008778AB"/>
    <w:rsid w:val="008810F3"/>
    <w:rsid w:val="008822C7"/>
    <w:rsid w:val="0088306C"/>
    <w:rsid w:val="008905E3"/>
    <w:rsid w:val="00892630"/>
    <w:rsid w:val="0089430C"/>
    <w:rsid w:val="00897B71"/>
    <w:rsid w:val="008A1DFC"/>
    <w:rsid w:val="008B224A"/>
    <w:rsid w:val="008B235A"/>
    <w:rsid w:val="008B2DD8"/>
    <w:rsid w:val="008B6293"/>
    <w:rsid w:val="008C6117"/>
    <w:rsid w:val="008C6F8D"/>
    <w:rsid w:val="008C7F74"/>
    <w:rsid w:val="008D0DE7"/>
    <w:rsid w:val="008D3584"/>
    <w:rsid w:val="008D4693"/>
    <w:rsid w:val="008D61F4"/>
    <w:rsid w:val="008D7711"/>
    <w:rsid w:val="008E7D5C"/>
    <w:rsid w:val="008F34EC"/>
    <w:rsid w:val="008F4F64"/>
    <w:rsid w:val="008F7C8F"/>
    <w:rsid w:val="00900760"/>
    <w:rsid w:val="00904949"/>
    <w:rsid w:val="009053F3"/>
    <w:rsid w:val="009071D8"/>
    <w:rsid w:val="00910397"/>
    <w:rsid w:val="009174FD"/>
    <w:rsid w:val="00922B5D"/>
    <w:rsid w:val="00923D38"/>
    <w:rsid w:val="00930BA2"/>
    <w:rsid w:val="00933C9A"/>
    <w:rsid w:val="00936A3D"/>
    <w:rsid w:val="00936C64"/>
    <w:rsid w:val="00941EF9"/>
    <w:rsid w:val="00945673"/>
    <w:rsid w:val="00950000"/>
    <w:rsid w:val="00950E16"/>
    <w:rsid w:val="009511F9"/>
    <w:rsid w:val="0095144F"/>
    <w:rsid w:val="009528D7"/>
    <w:rsid w:val="009578A1"/>
    <w:rsid w:val="00967093"/>
    <w:rsid w:val="00967CE1"/>
    <w:rsid w:val="00976FDA"/>
    <w:rsid w:val="00982160"/>
    <w:rsid w:val="0098276C"/>
    <w:rsid w:val="0098379E"/>
    <w:rsid w:val="00983B3F"/>
    <w:rsid w:val="00983B7D"/>
    <w:rsid w:val="0098423B"/>
    <w:rsid w:val="00985D51"/>
    <w:rsid w:val="00990156"/>
    <w:rsid w:val="00993815"/>
    <w:rsid w:val="009A0070"/>
    <w:rsid w:val="009A08B6"/>
    <w:rsid w:val="009A1EC1"/>
    <w:rsid w:val="009A2AF3"/>
    <w:rsid w:val="009A45BB"/>
    <w:rsid w:val="009A5717"/>
    <w:rsid w:val="009A61AD"/>
    <w:rsid w:val="009B0170"/>
    <w:rsid w:val="009B04EC"/>
    <w:rsid w:val="009B2C07"/>
    <w:rsid w:val="009B4A6C"/>
    <w:rsid w:val="009C2005"/>
    <w:rsid w:val="009C6B4C"/>
    <w:rsid w:val="009D0D34"/>
    <w:rsid w:val="009D281C"/>
    <w:rsid w:val="009D6CE7"/>
    <w:rsid w:val="009D709E"/>
    <w:rsid w:val="009F17D2"/>
    <w:rsid w:val="009F1FDC"/>
    <w:rsid w:val="009F5856"/>
    <w:rsid w:val="00A029AA"/>
    <w:rsid w:val="00A066F2"/>
    <w:rsid w:val="00A105F0"/>
    <w:rsid w:val="00A1275B"/>
    <w:rsid w:val="00A14E0C"/>
    <w:rsid w:val="00A2101E"/>
    <w:rsid w:val="00A21506"/>
    <w:rsid w:val="00A230FC"/>
    <w:rsid w:val="00A236AD"/>
    <w:rsid w:val="00A23EF1"/>
    <w:rsid w:val="00A254E3"/>
    <w:rsid w:val="00A277E0"/>
    <w:rsid w:val="00A321C3"/>
    <w:rsid w:val="00A33E4E"/>
    <w:rsid w:val="00A33F02"/>
    <w:rsid w:val="00A3410A"/>
    <w:rsid w:val="00A34171"/>
    <w:rsid w:val="00A34C6D"/>
    <w:rsid w:val="00A366F4"/>
    <w:rsid w:val="00A476F6"/>
    <w:rsid w:val="00A54069"/>
    <w:rsid w:val="00A54100"/>
    <w:rsid w:val="00A5564A"/>
    <w:rsid w:val="00A5658E"/>
    <w:rsid w:val="00A56694"/>
    <w:rsid w:val="00A57E7E"/>
    <w:rsid w:val="00A609D8"/>
    <w:rsid w:val="00A70C9E"/>
    <w:rsid w:val="00A7150A"/>
    <w:rsid w:val="00A7395D"/>
    <w:rsid w:val="00A74B06"/>
    <w:rsid w:val="00A76A43"/>
    <w:rsid w:val="00A77999"/>
    <w:rsid w:val="00A8059F"/>
    <w:rsid w:val="00A814FC"/>
    <w:rsid w:val="00A8524C"/>
    <w:rsid w:val="00A8781C"/>
    <w:rsid w:val="00A909FB"/>
    <w:rsid w:val="00A9127E"/>
    <w:rsid w:val="00A91591"/>
    <w:rsid w:val="00A94653"/>
    <w:rsid w:val="00A96C77"/>
    <w:rsid w:val="00AA1671"/>
    <w:rsid w:val="00AA292C"/>
    <w:rsid w:val="00AA3796"/>
    <w:rsid w:val="00AA3B35"/>
    <w:rsid w:val="00AA4CE0"/>
    <w:rsid w:val="00AB1F39"/>
    <w:rsid w:val="00AB6EF0"/>
    <w:rsid w:val="00AB7048"/>
    <w:rsid w:val="00AC6A68"/>
    <w:rsid w:val="00AD3105"/>
    <w:rsid w:val="00AD4A5A"/>
    <w:rsid w:val="00AD5788"/>
    <w:rsid w:val="00AE0380"/>
    <w:rsid w:val="00AE1FF8"/>
    <w:rsid w:val="00AE5DAE"/>
    <w:rsid w:val="00AE6B14"/>
    <w:rsid w:val="00AE6D3C"/>
    <w:rsid w:val="00AE6EAE"/>
    <w:rsid w:val="00AF28C4"/>
    <w:rsid w:val="00AF625F"/>
    <w:rsid w:val="00AF768F"/>
    <w:rsid w:val="00B0421C"/>
    <w:rsid w:val="00B05812"/>
    <w:rsid w:val="00B05FBA"/>
    <w:rsid w:val="00B1284C"/>
    <w:rsid w:val="00B13946"/>
    <w:rsid w:val="00B14A73"/>
    <w:rsid w:val="00B16272"/>
    <w:rsid w:val="00B16327"/>
    <w:rsid w:val="00B16355"/>
    <w:rsid w:val="00B20DED"/>
    <w:rsid w:val="00B246D3"/>
    <w:rsid w:val="00B30E23"/>
    <w:rsid w:val="00B312E9"/>
    <w:rsid w:val="00B31FF0"/>
    <w:rsid w:val="00B32052"/>
    <w:rsid w:val="00B3223B"/>
    <w:rsid w:val="00B41031"/>
    <w:rsid w:val="00B420FD"/>
    <w:rsid w:val="00B43B61"/>
    <w:rsid w:val="00B44B08"/>
    <w:rsid w:val="00B451AF"/>
    <w:rsid w:val="00B4654C"/>
    <w:rsid w:val="00B46C8B"/>
    <w:rsid w:val="00B470AA"/>
    <w:rsid w:val="00B52804"/>
    <w:rsid w:val="00B53AB8"/>
    <w:rsid w:val="00B54706"/>
    <w:rsid w:val="00B62A9C"/>
    <w:rsid w:val="00B6317F"/>
    <w:rsid w:val="00B64590"/>
    <w:rsid w:val="00B64AE4"/>
    <w:rsid w:val="00B66E2D"/>
    <w:rsid w:val="00B770FC"/>
    <w:rsid w:val="00B80710"/>
    <w:rsid w:val="00B83D2C"/>
    <w:rsid w:val="00B845F4"/>
    <w:rsid w:val="00B87AF2"/>
    <w:rsid w:val="00B904CA"/>
    <w:rsid w:val="00B950D2"/>
    <w:rsid w:val="00B95728"/>
    <w:rsid w:val="00B96C4A"/>
    <w:rsid w:val="00BA0A33"/>
    <w:rsid w:val="00BA200C"/>
    <w:rsid w:val="00BA568E"/>
    <w:rsid w:val="00BB2C57"/>
    <w:rsid w:val="00BB2E6A"/>
    <w:rsid w:val="00BB543D"/>
    <w:rsid w:val="00BB597F"/>
    <w:rsid w:val="00BB705B"/>
    <w:rsid w:val="00BC5A10"/>
    <w:rsid w:val="00BC5E5C"/>
    <w:rsid w:val="00BD4819"/>
    <w:rsid w:val="00BD7F82"/>
    <w:rsid w:val="00BE6AD2"/>
    <w:rsid w:val="00BF0826"/>
    <w:rsid w:val="00BF1CED"/>
    <w:rsid w:val="00BF20AF"/>
    <w:rsid w:val="00BF26E6"/>
    <w:rsid w:val="00BF3E38"/>
    <w:rsid w:val="00BF4E14"/>
    <w:rsid w:val="00C018CF"/>
    <w:rsid w:val="00C01B7F"/>
    <w:rsid w:val="00C05BBE"/>
    <w:rsid w:val="00C201DB"/>
    <w:rsid w:val="00C2304E"/>
    <w:rsid w:val="00C2465C"/>
    <w:rsid w:val="00C25247"/>
    <w:rsid w:val="00C3015C"/>
    <w:rsid w:val="00C30DAE"/>
    <w:rsid w:val="00C30FE9"/>
    <w:rsid w:val="00C35B7B"/>
    <w:rsid w:val="00C40C62"/>
    <w:rsid w:val="00C417AF"/>
    <w:rsid w:val="00C436E5"/>
    <w:rsid w:val="00C5614A"/>
    <w:rsid w:val="00C605A8"/>
    <w:rsid w:val="00C60CEF"/>
    <w:rsid w:val="00C61221"/>
    <w:rsid w:val="00C615A0"/>
    <w:rsid w:val="00C61DF2"/>
    <w:rsid w:val="00C61FA0"/>
    <w:rsid w:val="00C6498A"/>
    <w:rsid w:val="00C66BF3"/>
    <w:rsid w:val="00C7477D"/>
    <w:rsid w:val="00C848C0"/>
    <w:rsid w:val="00C84D09"/>
    <w:rsid w:val="00C867C8"/>
    <w:rsid w:val="00C87DC8"/>
    <w:rsid w:val="00C928C7"/>
    <w:rsid w:val="00C92BB0"/>
    <w:rsid w:val="00C947AA"/>
    <w:rsid w:val="00CA043F"/>
    <w:rsid w:val="00CA0D28"/>
    <w:rsid w:val="00CA0E68"/>
    <w:rsid w:val="00CA4F79"/>
    <w:rsid w:val="00CA67DC"/>
    <w:rsid w:val="00CA6B63"/>
    <w:rsid w:val="00CA6EE8"/>
    <w:rsid w:val="00CA7D15"/>
    <w:rsid w:val="00CB19D4"/>
    <w:rsid w:val="00CB2727"/>
    <w:rsid w:val="00CB6019"/>
    <w:rsid w:val="00CB7A49"/>
    <w:rsid w:val="00CC0B0E"/>
    <w:rsid w:val="00CC0D80"/>
    <w:rsid w:val="00CC2830"/>
    <w:rsid w:val="00CC4FA6"/>
    <w:rsid w:val="00CC5DC1"/>
    <w:rsid w:val="00CC6C9E"/>
    <w:rsid w:val="00CC7A19"/>
    <w:rsid w:val="00CD174D"/>
    <w:rsid w:val="00CF246D"/>
    <w:rsid w:val="00CF303F"/>
    <w:rsid w:val="00CF3E21"/>
    <w:rsid w:val="00CF5220"/>
    <w:rsid w:val="00D01DAE"/>
    <w:rsid w:val="00D02C4A"/>
    <w:rsid w:val="00D02E87"/>
    <w:rsid w:val="00D14CC2"/>
    <w:rsid w:val="00D222BB"/>
    <w:rsid w:val="00D225E2"/>
    <w:rsid w:val="00D25469"/>
    <w:rsid w:val="00D32E66"/>
    <w:rsid w:val="00D333AD"/>
    <w:rsid w:val="00D3426F"/>
    <w:rsid w:val="00D3595D"/>
    <w:rsid w:val="00D43BF7"/>
    <w:rsid w:val="00D46679"/>
    <w:rsid w:val="00D50DCC"/>
    <w:rsid w:val="00D52F21"/>
    <w:rsid w:val="00D56107"/>
    <w:rsid w:val="00D57DAF"/>
    <w:rsid w:val="00D6033B"/>
    <w:rsid w:val="00D61D52"/>
    <w:rsid w:val="00D73AC1"/>
    <w:rsid w:val="00D80E0F"/>
    <w:rsid w:val="00D90BD1"/>
    <w:rsid w:val="00D96380"/>
    <w:rsid w:val="00DA1E6D"/>
    <w:rsid w:val="00DA276C"/>
    <w:rsid w:val="00DA4B8A"/>
    <w:rsid w:val="00DB36FB"/>
    <w:rsid w:val="00DB64AC"/>
    <w:rsid w:val="00DB69CE"/>
    <w:rsid w:val="00DC2399"/>
    <w:rsid w:val="00DC49BD"/>
    <w:rsid w:val="00DD0648"/>
    <w:rsid w:val="00DD77A7"/>
    <w:rsid w:val="00DD78DF"/>
    <w:rsid w:val="00DE04A3"/>
    <w:rsid w:val="00DE0658"/>
    <w:rsid w:val="00DE0DC6"/>
    <w:rsid w:val="00DF0966"/>
    <w:rsid w:val="00DF1F24"/>
    <w:rsid w:val="00DF283F"/>
    <w:rsid w:val="00DF72B0"/>
    <w:rsid w:val="00E1021A"/>
    <w:rsid w:val="00E104F7"/>
    <w:rsid w:val="00E17559"/>
    <w:rsid w:val="00E2312A"/>
    <w:rsid w:val="00E236CC"/>
    <w:rsid w:val="00E23DBA"/>
    <w:rsid w:val="00E26040"/>
    <w:rsid w:val="00E2768A"/>
    <w:rsid w:val="00E3412E"/>
    <w:rsid w:val="00E34BBE"/>
    <w:rsid w:val="00E37E53"/>
    <w:rsid w:val="00E50551"/>
    <w:rsid w:val="00E506F6"/>
    <w:rsid w:val="00E531C4"/>
    <w:rsid w:val="00E53313"/>
    <w:rsid w:val="00E53E82"/>
    <w:rsid w:val="00E5563B"/>
    <w:rsid w:val="00E57C7B"/>
    <w:rsid w:val="00E6151F"/>
    <w:rsid w:val="00E63E2E"/>
    <w:rsid w:val="00E6493E"/>
    <w:rsid w:val="00E67F63"/>
    <w:rsid w:val="00E7249D"/>
    <w:rsid w:val="00E758CA"/>
    <w:rsid w:val="00E75D1F"/>
    <w:rsid w:val="00E75D35"/>
    <w:rsid w:val="00E84FB1"/>
    <w:rsid w:val="00E8680A"/>
    <w:rsid w:val="00E90BE1"/>
    <w:rsid w:val="00E91B9E"/>
    <w:rsid w:val="00E924BF"/>
    <w:rsid w:val="00EA0D00"/>
    <w:rsid w:val="00EB39EA"/>
    <w:rsid w:val="00EB4B5D"/>
    <w:rsid w:val="00EB5E73"/>
    <w:rsid w:val="00EC2178"/>
    <w:rsid w:val="00EC32AC"/>
    <w:rsid w:val="00ED0C33"/>
    <w:rsid w:val="00ED164B"/>
    <w:rsid w:val="00ED46BA"/>
    <w:rsid w:val="00ED46E0"/>
    <w:rsid w:val="00ED4D1F"/>
    <w:rsid w:val="00EE01C0"/>
    <w:rsid w:val="00EE1AF2"/>
    <w:rsid w:val="00EE2370"/>
    <w:rsid w:val="00EE2569"/>
    <w:rsid w:val="00EE2ACA"/>
    <w:rsid w:val="00EE31B9"/>
    <w:rsid w:val="00EE33E0"/>
    <w:rsid w:val="00EE447B"/>
    <w:rsid w:val="00EE573C"/>
    <w:rsid w:val="00EE68B1"/>
    <w:rsid w:val="00EF62BD"/>
    <w:rsid w:val="00EF781D"/>
    <w:rsid w:val="00F01A4A"/>
    <w:rsid w:val="00F06FEB"/>
    <w:rsid w:val="00F101A5"/>
    <w:rsid w:val="00F116A5"/>
    <w:rsid w:val="00F13A45"/>
    <w:rsid w:val="00F14BB0"/>
    <w:rsid w:val="00F15411"/>
    <w:rsid w:val="00F1764B"/>
    <w:rsid w:val="00F25DDF"/>
    <w:rsid w:val="00F31F9B"/>
    <w:rsid w:val="00F32912"/>
    <w:rsid w:val="00F36C12"/>
    <w:rsid w:val="00F55D88"/>
    <w:rsid w:val="00F55F3B"/>
    <w:rsid w:val="00F61293"/>
    <w:rsid w:val="00F67538"/>
    <w:rsid w:val="00F71BEA"/>
    <w:rsid w:val="00F747C2"/>
    <w:rsid w:val="00F75B0C"/>
    <w:rsid w:val="00F76E9F"/>
    <w:rsid w:val="00F8051E"/>
    <w:rsid w:val="00F81038"/>
    <w:rsid w:val="00F86C66"/>
    <w:rsid w:val="00F87D96"/>
    <w:rsid w:val="00F93E2F"/>
    <w:rsid w:val="00F94F37"/>
    <w:rsid w:val="00FA128A"/>
    <w:rsid w:val="00FA2E4A"/>
    <w:rsid w:val="00FA64D8"/>
    <w:rsid w:val="00FB7134"/>
    <w:rsid w:val="00FC12F3"/>
    <w:rsid w:val="00FC2557"/>
    <w:rsid w:val="00FC4985"/>
    <w:rsid w:val="00FC6152"/>
    <w:rsid w:val="00FC78F0"/>
    <w:rsid w:val="00FD1706"/>
    <w:rsid w:val="00FD1B27"/>
    <w:rsid w:val="00FD3D93"/>
    <w:rsid w:val="00FD7574"/>
    <w:rsid w:val="00FE0A85"/>
    <w:rsid w:val="00FE3F15"/>
    <w:rsid w:val="00FE4FDF"/>
    <w:rsid w:val="00FE6C0D"/>
    <w:rsid w:val="00FF264E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FDB3A4"/>
  <w15:docId w15:val="{2B4028C0-8CF6-49A0-87EC-D768BE2F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70B8"/>
    <w:rPr>
      <w:rFonts w:ascii="Arial" w:hAnsi="Arial"/>
      <w:lang w:val="en-US" w:eastAsia="es-ES"/>
    </w:rPr>
  </w:style>
  <w:style w:type="paragraph" w:styleId="Heading1">
    <w:name w:val="heading 1"/>
    <w:aliases w:val="HD1"/>
    <w:basedOn w:val="Normal"/>
    <w:next w:val="BodyText"/>
    <w:link w:val="Heading1Char"/>
    <w:uiPriority w:val="9"/>
    <w:qFormat/>
    <w:rsid w:val="006670B8"/>
    <w:pPr>
      <w:keepNext/>
      <w:keepLines/>
      <w:pageBreakBefore/>
      <w:numPr>
        <w:numId w:val="28"/>
      </w:numPr>
      <w:pBdr>
        <w:top w:val="single" w:sz="48" w:space="1" w:color="ACACAC"/>
      </w:pBdr>
      <w:tabs>
        <w:tab w:val="left" w:pos="2520"/>
      </w:tabs>
      <w:spacing w:before="120" w:after="240"/>
      <w:ind w:right="720"/>
      <w:outlineLvl w:val="0"/>
    </w:pPr>
    <w:rPr>
      <w:b/>
      <w:caps/>
      <w:sz w:val="28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6670B8"/>
    <w:pPr>
      <w:keepNext/>
      <w:keepLines/>
      <w:numPr>
        <w:ilvl w:val="1"/>
        <w:numId w:val="28"/>
      </w:numPr>
      <w:pBdr>
        <w:top w:val="single" w:sz="48" w:space="1" w:color="ACACAC"/>
      </w:pBdr>
      <w:spacing w:before="240" w:line="300" w:lineRule="auto"/>
      <w:ind w:right="2835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6670B8"/>
    <w:pPr>
      <w:keepNext/>
      <w:keepLines/>
      <w:numPr>
        <w:ilvl w:val="2"/>
        <w:numId w:val="28"/>
      </w:numPr>
      <w:outlineLvl w:val="2"/>
    </w:pPr>
    <w:rPr>
      <w:b/>
      <w:caps/>
      <w:sz w:val="24"/>
    </w:rPr>
  </w:style>
  <w:style w:type="paragraph" w:styleId="Heading4">
    <w:name w:val="heading 4"/>
    <w:basedOn w:val="BodyText"/>
    <w:next w:val="BodyText"/>
    <w:link w:val="Heading4Char"/>
    <w:qFormat/>
    <w:rsid w:val="006670B8"/>
    <w:pPr>
      <w:keepNext/>
      <w:keepLines/>
      <w:numPr>
        <w:ilvl w:val="3"/>
        <w:numId w:val="28"/>
      </w:numPr>
      <w:tabs>
        <w:tab w:val="center" w:pos="6480"/>
        <w:tab w:val="right" w:pos="10440"/>
      </w:tabs>
      <w:outlineLvl w:val="3"/>
    </w:pPr>
    <w:rPr>
      <w:b/>
      <w:sz w:val="24"/>
    </w:rPr>
  </w:style>
  <w:style w:type="paragraph" w:styleId="Heading5">
    <w:name w:val="heading 5"/>
    <w:basedOn w:val="BodyText"/>
    <w:next w:val="BodyText"/>
    <w:link w:val="Heading5Char"/>
    <w:qFormat/>
    <w:rsid w:val="006670B8"/>
    <w:pPr>
      <w:keepNext/>
      <w:keepLines/>
      <w:numPr>
        <w:ilvl w:val="4"/>
        <w:numId w:val="28"/>
      </w:numPr>
      <w:outlineLvl w:val="4"/>
    </w:pPr>
    <w:rPr>
      <w:b/>
      <w:caps/>
    </w:rPr>
  </w:style>
  <w:style w:type="paragraph" w:styleId="Heading6">
    <w:name w:val="heading 6"/>
    <w:basedOn w:val="BodyText"/>
    <w:next w:val="BodyText"/>
    <w:link w:val="Heading6Char"/>
    <w:qFormat/>
    <w:rsid w:val="006670B8"/>
    <w:pPr>
      <w:keepNext/>
      <w:numPr>
        <w:ilvl w:val="5"/>
        <w:numId w:val="28"/>
      </w:numPr>
      <w:spacing w:line="300" w:lineRule="auto"/>
      <w:outlineLvl w:val="5"/>
    </w:pPr>
    <w:rPr>
      <w:b/>
    </w:rPr>
  </w:style>
  <w:style w:type="paragraph" w:styleId="Heading7">
    <w:name w:val="heading 7"/>
    <w:basedOn w:val="Normal"/>
    <w:next w:val="NormalIndent"/>
    <w:link w:val="Heading7Char"/>
    <w:qFormat/>
    <w:rsid w:val="006670B8"/>
    <w:pPr>
      <w:keepNext/>
      <w:numPr>
        <w:ilvl w:val="6"/>
        <w:numId w:val="28"/>
      </w:numPr>
      <w:spacing w:before="120" w:after="120" w:line="300" w:lineRule="auto"/>
      <w:outlineLvl w:val="6"/>
    </w:pPr>
    <w:rPr>
      <w:rFonts w:ascii="Times" w:hAnsi="Times"/>
      <w:i/>
    </w:rPr>
  </w:style>
  <w:style w:type="paragraph" w:styleId="Heading8">
    <w:name w:val="heading 8"/>
    <w:basedOn w:val="BodyText"/>
    <w:next w:val="BodyText"/>
    <w:link w:val="Heading8Char"/>
    <w:qFormat/>
    <w:rsid w:val="006670B8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paragraph" w:styleId="Heading9">
    <w:name w:val="heading 9"/>
    <w:basedOn w:val="BodyText"/>
    <w:next w:val="BodyText"/>
    <w:link w:val="Heading9Char"/>
    <w:qFormat/>
    <w:rsid w:val="006670B8"/>
    <w:pPr>
      <w:keepNext/>
      <w:pBdr>
        <w:bottom w:val="single" w:sz="8" w:space="1" w:color="auto"/>
      </w:pBdr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70B8"/>
    <w:pPr>
      <w:spacing w:before="120" w:after="120"/>
      <w:ind w:left="1440"/>
    </w:pPr>
  </w:style>
  <w:style w:type="paragraph" w:styleId="NormalIndent">
    <w:name w:val="Normal Indent"/>
    <w:basedOn w:val="Normal"/>
    <w:rsid w:val="006670B8"/>
    <w:pPr>
      <w:ind w:left="720"/>
    </w:pPr>
  </w:style>
  <w:style w:type="paragraph" w:styleId="TOC3">
    <w:name w:val="toc 3"/>
    <w:basedOn w:val="Normal"/>
    <w:next w:val="Normal"/>
    <w:uiPriority w:val="39"/>
    <w:rsid w:val="006670B8"/>
    <w:pPr>
      <w:tabs>
        <w:tab w:val="right" w:leader="dot" w:pos="10080"/>
      </w:tabs>
      <w:ind w:left="2549"/>
    </w:pPr>
  </w:style>
  <w:style w:type="paragraph" w:styleId="TOC2">
    <w:name w:val="toc 2"/>
    <w:basedOn w:val="Normal"/>
    <w:next w:val="Normal"/>
    <w:uiPriority w:val="39"/>
    <w:rsid w:val="006670B8"/>
    <w:pPr>
      <w:tabs>
        <w:tab w:val="right" w:leader="dot" w:pos="10080"/>
      </w:tabs>
      <w:ind w:left="1440"/>
    </w:pPr>
  </w:style>
  <w:style w:type="paragraph" w:styleId="Footer">
    <w:name w:val="footer"/>
    <w:basedOn w:val="Normal"/>
    <w:link w:val="FooterChar"/>
    <w:rsid w:val="006670B8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rsid w:val="006670B8"/>
    <w:pPr>
      <w:tabs>
        <w:tab w:val="right" w:pos="10440"/>
      </w:tabs>
    </w:pPr>
    <w:rPr>
      <w:sz w:val="16"/>
    </w:rPr>
  </w:style>
  <w:style w:type="paragraph" w:styleId="Title">
    <w:name w:val="Title"/>
    <w:basedOn w:val="Normal"/>
    <w:link w:val="TitleChar"/>
    <w:qFormat/>
    <w:rsid w:val="006670B8"/>
    <w:pPr>
      <w:keepLines/>
      <w:ind w:right="720"/>
    </w:pPr>
    <w:rPr>
      <w:sz w:val="48"/>
    </w:rPr>
  </w:style>
  <w:style w:type="paragraph" w:customStyle="1" w:styleId="TableText">
    <w:name w:val="Table Text"/>
    <w:basedOn w:val="Normal"/>
    <w:link w:val="TableTextChar"/>
    <w:rsid w:val="006670B8"/>
    <w:pPr>
      <w:keepLines/>
    </w:pPr>
    <w:rPr>
      <w:sz w:val="16"/>
    </w:rPr>
  </w:style>
  <w:style w:type="paragraph" w:customStyle="1" w:styleId="HeadingBar">
    <w:name w:val="Heading Bar"/>
    <w:basedOn w:val="Normal"/>
    <w:next w:val="Heading3"/>
    <w:rsid w:val="006670B8"/>
    <w:pPr>
      <w:keepNext/>
      <w:keepLines/>
      <w:shd w:val="solid" w:color="ACACAC" w:fill="ACACAC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rsid w:val="006670B8"/>
    <w:pPr>
      <w:keepNext/>
      <w:pageBreakBefore/>
      <w:shd w:val="solid" w:color="ACACAC" w:fill="auto"/>
      <w:spacing w:before="1680"/>
      <w:ind w:left="1440" w:right="720"/>
    </w:pPr>
    <w:rPr>
      <w:sz w:val="16"/>
    </w:rPr>
  </w:style>
  <w:style w:type="paragraph" w:customStyle="1" w:styleId="TOCHeading1">
    <w:name w:val="TOC Heading1"/>
    <w:basedOn w:val="Normal"/>
    <w:rsid w:val="006670B8"/>
    <w:pPr>
      <w:keepNext/>
      <w:pageBreakBefore/>
      <w:pBdr>
        <w:top w:val="single" w:sz="48" w:space="26" w:color="ACACAC"/>
      </w:pBdr>
      <w:spacing w:before="960" w:after="960"/>
      <w:ind w:left="1440"/>
    </w:pPr>
    <w:rPr>
      <w:sz w:val="36"/>
    </w:rPr>
  </w:style>
  <w:style w:type="character" w:customStyle="1" w:styleId="HighlightedVariable">
    <w:name w:val="Highlighted Variable"/>
    <w:rsid w:val="006670B8"/>
    <w:rPr>
      <w:color w:val="13A3F7"/>
    </w:rPr>
  </w:style>
  <w:style w:type="paragraph" w:customStyle="1" w:styleId="TableHeading">
    <w:name w:val="Table Heading"/>
    <w:basedOn w:val="TableText"/>
    <w:rsid w:val="006670B8"/>
    <w:pPr>
      <w:spacing w:before="120" w:after="120"/>
    </w:pPr>
    <w:rPr>
      <w:b/>
    </w:rPr>
  </w:style>
  <w:style w:type="character" w:styleId="PageNumber">
    <w:name w:val="page number"/>
    <w:rsid w:val="006670B8"/>
    <w:rPr>
      <w:rFonts w:ascii="Arial" w:hAnsi="Arial"/>
    </w:rPr>
  </w:style>
  <w:style w:type="paragraph" w:customStyle="1" w:styleId="RouteTitle">
    <w:name w:val="Route Title"/>
    <w:basedOn w:val="Normal"/>
    <w:rsid w:val="006670B8"/>
    <w:pPr>
      <w:keepLines/>
      <w:spacing w:after="120"/>
      <w:ind w:left="1440" w:right="720"/>
    </w:pPr>
    <w:rPr>
      <w:sz w:val="36"/>
    </w:rPr>
  </w:style>
  <w:style w:type="paragraph" w:customStyle="1" w:styleId="Title-Major">
    <w:name w:val="Title-Major"/>
    <w:basedOn w:val="Title"/>
    <w:rsid w:val="006670B8"/>
    <w:pPr>
      <w:ind w:left="1440"/>
    </w:pPr>
    <w:rPr>
      <w:smallCaps/>
    </w:rPr>
  </w:style>
  <w:style w:type="paragraph" w:customStyle="1" w:styleId="Note">
    <w:name w:val="Note"/>
    <w:basedOn w:val="BodyText"/>
    <w:rsid w:val="006670B8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13A3F7" w:fill="auto"/>
      <w:ind w:left="0" w:right="5041"/>
    </w:pPr>
    <w:rPr>
      <w:color w:val="FFFFFF"/>
    </w:rPr>
  </w:style>
  <w:style w:type="paragraph" w:customStyle="1" w:styleId="Bullet">
    <w:name w:val="Bullet"/>
    <w:basedOn w:val="BodyText"/>
    <w:rsid w:val="006670B8"/>
    <w:pPr>
      <w:keepLines/>
      <w:numPr>
        <w:numId w:val="4"/>
      </w:numPr>
      <w:tabs>
        <w:tab w:val="left" w:pos="2520"/>
      </w:tabs>
      <w:spacing w:before="60" w:after="60"/>
    </w:pPr>
  </w:style>
  <w:style w:type="paragraph" w:customStyle="1" w:styleId="Checklist">
    <w:name w:val="Checklist"/>
    <w:basedOn w:val="BodyText"/>
    <w:rsid w:val="006670B8"/>
    <w:pPr>
      <w:numPr>
        <w:numId w:val="3"/>
      </w:numPr>
    </w:pPr>
  </w:style>
  <w:style w:type="paragraph" w:customStyle="1" w:styleId="Subject">
    <w:name w:val="Subject"/>
    <w:basedOn w:val="BodyText"/>
    <w:rsid w:val="006670B8"/>
    <w:rPr>
      <w:sz w:val="48"/>
    </w:rPr>
  </w:style>
  <w:style w:type="paragraph" w:customStyle="1" w:styleId="InfoBox">
    <w:name w:val="Info Box"/>
    <w:basedOn w:val="BodyText"/>
    <w:rsid w:val="006670B8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customStyle="1" w:styleId="NumberList">
    <w:name w:val="Number List"/>
    <w:basedOn w:val="NumberedList"/>
    <w:rsid w:val="006670B8"/>
    <w:pPr>
      <w:numPr>
        <w:numId w:val="0"/>
      </w:numPr>
    </w:pPr>
  </w:style>
  <w:style w:type="paragraph" w:styleId="TOC1">
    <w:name w:val="toc 1"/>
    <w:basedOn w:val="Normal"/>
    <w:next w:val="Normal"/>
    <w:uiPriority w:val="39"/>
    <w:rsid w:val="006670B8"/>
    <w:pPr>
      <w:keepNext/>
      <w:tabs>
        <w:tab w:val="right" w:leader="dot" w:pos="10080"/>
      </w:tabs>
      <w:spacing w:before="240" w:after="120"/>
      <w:ind w:left="1440"/>
    </w:pPr>
    <w:rPr>
      <w:b/>
    </w:rPr>
  </w:style>
  <w:style w:type="paragraph" w:styleId="TOC4">
    <w:name w:val="toc 4"/>
    <w:basedOn w:val="Normal"/>
    <w:next w:val="Normal"/>
    <w:uiPriority w:val="39"/>
    <w:rsid w:val="006670B8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uiPriority w:val="39"/>
    <w:rsid w:val="006670B8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6670B8"/>
    <w:rPr>
      <w:rFonts w:ascii="Courier New" w:hAnsi="Courier New"/>
      <w:sz w:val="12"/>
    </w:rPr>
  </w:style>
  <w:style w:type="paragraph" w:customStyle="1" w:styleId="tty180">
    <w:name w:val="tty180"/>
    <w:basedOn w:val="Normal"/>
    <w:rsid w:val="006670B8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6670B8"/>
    <w:rPr>
      <w:rFonts w:ascii="Courier New" w:hAnsi="Courier New"/>
    </w:rPr>
  </w:style>
  <w:style w:type="paragraph" w:customStyle="1" w:styleId="tty80indent">
    <w:name w:val="tty80 indent"/>
    <w:basedOn w:val="tty80"/>
    <w:rsid w:val="006670B8"/>
    <w:pPr>
      <w:ind w:left="2895"/>
    </w:pPr>
  </w:style>
  <w:style w:type="paragraph" w:customStyle="1" w:styleId="NoteWide">
    <w:name w:val="Note Wide"/>
    <w:basedOn w:val="Note"/>
    <w:rsid w:val="006670B8"/>
    <w:pPr>
      <w:ind w:right="2160"/>
    </w:pPr>
  </w:style>
  <w:style w:type="table" w:styleId="TableGrid">
    <w:name w:val="Table Grid"/>
    <w:basedOn w:val="TableNormal"/>
    <w:uiPriority w:val="59"/>
    <w:rsid w:val="00667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aliases w:val="Infor_Standard"/>
    <w:basedOn w:val="TableNormal"/>
    <w:uiPriority w:val="62"/>
    <w:rsid w:val="0080041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InforTable">
    <w:name w:val="Infor_Table"/>
    <w:basedOn w:val="TableNormal"/>
    <w:rsid w:val="0080041B"/>
    <w:tblPr/>
  </w:style>
  <w:style w:type="paragraph" w:customStyle="1" w:styleId="NumberedList">
    <w:name w:val="Numbered List"/>
    <w:basedOn w:val="Bullet"/>
    <w:rsid w:val="006670B8"/>
    <w:pPr>
      <w:numPr>
        <w:numId w:val="2"/>
      </w:numPr>
      <w:tabs>
        <w:tab w:val="left" w:pos="2880"/>
      </w:tabs>
    </w:pPr>
  </w:style>
  <w:style w:type="paragraph" w:customStyle="1" w:styleId="Paragraph">
    <w:name w:val="Paragraph"/>
    <w:rsid w:val="006670B8"/>
    <w:pPr>
      <w:spacing w:before="130" w:after="130" w:line="260" w:lineRule="exact"/>
    </w:pPr>
    <w:rPr>
      <w:rFonts w:ascii="Arial" w:eastAsia="Arial Unicode MS" w:hAnsi="Arial"/>
      <w:sz w:val="21"/>
      <w:szCs w:val="22"/>
      <w:lang w:val="en-US" w:eastAsia="en-US"/>
    </w:rPr>
  </w:style>
  <w:style w:type="paragraph" w:customStyle="1" w:styleId="CopyrightText">
    <w:name w:val="Copyright Text"/>
    <w:basedOn w:val="Paragraph"/>
    <w:rsid w:val="006670B8"/>
    <w:pPr>
      <w:spacing w:before="70" w:after="70"/>
    </w:pPr>
    <w:rPr>
      <w:szCs w:val="21"/>
    </w:rPr>
  </w:style>
  <w:style w:type="paragraph" w:customStyle="1" w:styleId="HeadingCopyright">
    <w:name w:val="Heading Copyright"/>
    <w:basedOn w:val="Heading2"/>
    <w:next w:val="CopyrightText"/>
    <w:rsid w:val="006670B8"/>
    <w:pPr>
      <w:numPr>
        <w:ilvl w:val="0"/>
        <w:numId w:val="0"/>
      </w:numPr>
      <w:pBdr>
        <w:top w:val="none" w:sz="0" w:space="0" w:color="auto"/>
      </w:pBdr>
      <w:spacing w:before="65" w:after="65" w:line="260" w:lineRule="exact"/>
      <w:ind w:right="0"/>
      <w:outlineLvl w:val="9"/>
    </w:pPr>
    <w:rPr>
      <w:rFonts w:eastAsia="Arial Unicode MS"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667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0B8"/>
    <w:rPr>
      <w:rFonts w:ascii="Tahoma" w:hAnsi="Tahoma" w:cs="Tahoma"/>
      <w:sz w:val="16"/>
      <w:szCs w:val="16"/>
      <w:lang w:val="en-US" w:eastAsia="es-ES"/>
    </w:rPr>
  </w:style>
  <w:style w:type="character" w:customStyle="1" w:styleId="TableTextChar">
    <w:name w:val="Table Text Char"/>
    <w:link w:val="TableText"/>
    <w:rsid w:val="005A6953"/>
    <w:rPr>
      <w:rFonts w:ascii="Arial" w:hAnsi="Arial"/>
      <w:sz w:val="16"/>
      <w:lang w:val="en-US" w:eastAsia="es-ES"/>
    </w:rPr>
  </w:style>
  <w:style w:type="table" w:styleId="LightList-Accent5">
    <w:name w:val="Light List Accent 5"/>
    <w:basedOn w:val="TableNormal"/>
    <w:uiPriority w:val="61"/>
    <w:rsid w:val="006670B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5">
    <w:name w:val="Medium Grid 3 Accent 5"/>
    <w:basedOn w:val="TableNormal"/>
    <w:uiPriority w:val="69"/>
    <w:rsid w:val="006670B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TableGrid8">
    <w:name w:val="Table Grid 8"/>
    <w:basedOn w:val="TableNormal"/>
    <w:rsid w:val="003350D6"/>
    <w:pPr>
      <w:spacing w:before="120" w:after="120"/>
      <w:ind w:left="1440" w:right="567"/>
    </w:pPr>
    <w:rPr>
      <w:rFonts w:ascii="Arial" w:hAnsi="Arial"/>
      <w:sz w:val="16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rFonts w:ascii="Arial" w:hAnsi="Arial"/>
        <w:b/>
        <w:bCs/>
        <w:i w:val="0"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</w:tblStylePr>
  </w:style>
  <w:style w:type="paragraph" w:customStyle="1" w:styleId="Copyright">
    <w:name w:val="Copyright"/>
    <w:uiPriority w:val="99"/>
    <w:rsid w:val="007057A9"/>
    <w:rPr>
      <w:rFonts w:ascii="Arial" w:hAnsi="Arial" w:cs="Arial"/>
      <w:bCs/>
      <w:kern w:val="32"/>
      <w:sz w:val="10"/>
      <w:szCs w:val="32"/>
      <w:lang w:val="en-US" w:eastAsia="en-US"/>
    </w:rPr>
  </w:style>
  <w:style w:type="paragraph" w:customStyle="1" w:styleId="CopyrightText0">
    <w:name w:val="Copyright © Text"/>
    <w:basedOn w:val="Normal"/>
    <w:uiPriority w:val="99"/>
    <w:rsid w:val="007057A9"/>
    <w:pPr>
      <w:widowControl w:val="0"/>
      <w:autoSpaceDE w:val="0"/>
      <w:autoSpaceDN w:val="0"/>
      <w:adjustRightInd w:val="0"/>
      <w:spacing w:line="140" w:lineRule="atLeast"/>
      <w:textAlignment w:val="center"/>
    </w:pPr>
    <w:rPr>
      <w:rFonts w:ascii="ProximaNova-Light" w:hAnsi="ProximaNova-Light" w:cs="ProximaNova-Light"/>
      <w:color w:val="000000"/>
      <w:spacing w:val="-1"/>
      <w:sz w:val="12"/>
      <w:szCs w:val="12"/>
      <w:lang w:eastAsia="en-US"/>
    </w:rPr>
  </w:style>
  <w:style w:type="paragraph" w:customStyle="1" w:styleId="TOCHeading2">
    <w:name w:val="TOC Heading2"/>
    <w:basedOn w:val="Normal"/>
    <w:rsid w:val="00CF3E21"/>
    <w:pPr>
      <w:keepNext/>
      <w:pageBreakBefore/>
      <w:pBdr>
        <w:top w:val="single" w:sz="48" w:space="26" w:color="002060"/>
      </w:pBdr>
      <w:spacing w:before="960" w:after="960"/>
      <w:ind w:left="1440"/>
    </w:pPr>
    <w:rPr>
      <w:sz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5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s-ES"/>
    </w:rPr>
  </w:style>
  <w:style w:type="table" w:customStyle="1" w:styleId="InforTable0">
    <w:name w:val="Infor Table"/>
    <w:basedOn w:val="TableNormal"/>
    <w:uiPriority w:val="99"/>
    <w:rsid w:val="006670B8"/>
    <w:pPr>
      <w:jc w:val="center"/>
    </w:pPr>
    <w:rPr>
      <w:rFonts w:ascii="Arial" w:eastAsiaTheme="minorEastAsia" w:hAnsi="Arial" w:cstheme="minorBidi"/>
      <w:sz w:val="16"/>
      <w:szCs w:val="22"/>
      <w:lang w:val="es-AR" w:eastAsia="es-AR"/>
    </w:rPr>
    <w:tblPr>
      <w:tblStyleRowBandSize w:val="1"/>
    </w:tblPr>
    <w:tcPr>
      <w:shd w:val="clear" w:color="auto" w:fill="auto"/>
      <w:vAlign w:val="center"/>
    </w:tcPr>
    <w:tblStylePr w:type="firstRow">
      <w:pPr>
        <w:wordWrap/>
        <w:jc w:val="left"/>
      </w:pPr>
      <w:rPr>
        <w:rFonts w:ascii="Arial" w:hAnsi="Arial"/>
        <w:b/>
        <w:color w:val="FFFFFF" w:themeColor="background1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13A3F7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  <w:tblStylePr w:type="band1Horz">
      <w:pPr>
        <w:wordWrap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8E8E8"/>
      </w:tcPr>
    </w:tblStylePr>
    <w:tblStylePr w:type="band2Horz">
      <w:pPr>
        <w:wordWrap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styleId="LightShading-Accent3">
    <w:name w:val="Light Shading Accent 3"/>
    <w:basedOn w:val="TableNormal"/>
    <w:uiPriority w:val="60"/>
    <w:rsid w:val="008305A9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leChar">
    <w:name w:val="Title Char"/>
    <w:basedOn w:val="DefaultParagraphFont"/>
    <w:link w:val="Title"/>
    <w:rsid w:val="006670B8"/>
    <w:rPr>
      <w:rFonts w:ascii="Arial" w:hAnsi="Arial"/>
      <w:sz w:val="48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6670B8"/>
    <w:rPr>
      <w:rFonts w:ascii="Arial" w:hAnsi="Arial"/>
      <w:lang w:val="en-US" w:eastAsia="es-ES"/>
    </w:rPr>
  </w:style>
  <w:style w:type="character" w:customStyle="1" w:styleId="FooterChar">
    <w:name w:val="Footer Char"/>
    <w:basedOn w:val="DefaultParagraphFont"/>
    <w:link w:val="Footer"/>
    <w:rsid w:val="006670B8"/>
    <w:rPr>
      <w:rFonts w:ascii="Arial" w:hAnsi="Arial"/>
      <w:sz w:val="16"/>
      <w:lang w:val="en-US" w:eastAsia="es-ES"/>
    </w:rPr>
  </w:style>
  <w:style w:type="character" w:customStyle="1" w:styleId="HeaderChar">
    <w:name w:val="Header Char"/>
    <w:basedOn w:val="DefaultParagraphFont"/>
    <w:link w:val="Header"/>
    <w:rsid w:val="006670B8"/>
    <w:rPr>
      <w:rFonts w:ascii="Arial" w:hAnsi="Arial"/>
      <w:sz w:val="16"/>
      <w:lang w:val="en-US" w:eastAsia="es-ES"/>
    </w:r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6670B8"/>
    <w:rPr>
      <w:rFonts w:ascii="Arial" w:hAnsi="Arial"/>
      <w:b/>
      <w:caps/>
      <w:sz w:val="28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6670B8"/>
    <w:rPr>
      <w:rFonts w:ascii="Arial" w:hAnsi="Arial"/>
      <w:b/>
      <w:sz w:val="28"/>
      <w:lang w:val="en-US" w:eastAsia="es-ES"/>
    </w:rPr>
  </w:style>
  <w:style w:type="character" w:customStyle="1" w:styleId="Heading3Char">
    <w:name w:val="Heading 3 Char"/>
    <w:basedOn w:val="DefaultParagraphFont"/>
    <w:link w:val="Heading3"/>
    <w:rsid w:val="006670B8"/>
    <w:rPr>
      <w:rFonts w:ascii="Arial" w:hAnsi="Arial"/>
      <w:b/>
      <w:caps/>
      <w:sz w:val="24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6670B8"/>
    <w:rPr>
      <w:rFonts w:ascii="Arial" w:hAnsi="Arial"/>
      <w:b/>
      <w:sz w:val="24"/>
      <w:lang w:val="en-US" w:eastAsia="es-ES"/>
    </w:rPr>
  </w:style>
  <w:style w:type="character" w:customStyle="1" w:styleId="Heading5Char">
    <w:name w:val="Heading 5 Char"/>
    <w:basedOn w:val="DefaultParagraphFont"/>
    <w:link w:val="Heading5"/>
    <w:rsid w:val="006670B8"/>
    <w:rPr>
      <w:rFonts w:ascii="Arial" w:hAnsi="Arial"/>
      <w:b/>
      <w:caps/>
      <w:lang w:val="en-US" w:eastAsia="es-ES"/>
    </w:rPr>
  </w:style>
  <w:style w:type="character" w:customStyle="1" w:styleId="Heading6Char">
    <w:name w:val="Heading 6 Char"/>
    <w:basedOn w:val="DefaultParagraphFont"/>
    <w:link w:val="Heading6"/>
    <w:rsid w:val="006670B8"/>
    <w:rPr>
      <w:rFonts w:ascii="Arial" w:hAnsi="Arial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rsid w:val="006670B8"/>
    <w:rPr>
      <w:rFonts w:ascii="Times" w:hAnsi="Times"/>
      <w:i/>
      <w:lang w:val="en-US" w:eastAsia="es-ES"/>
    </w:rPr>
  </w:style>
  <w:style w:type="character" w:customStyle="1" w:styleId="Heading8Char">
    <w:name w:val="Heading 8 Char"/>
    <w:basedOn w:val="DefaultParagraphFont"/>
    <w:link w:val="Heading8"/>
    <w:rsid w:val="006670B8"/>
    <w:rPr>
      <w:rFonts w:ascii="Arial" w:hAnsi="Arial"/>
      <w:b/>
      <w:lang w:val="en-US" w:eastAsia="es-ES"/>
    </w:rPr>
  </w:style>
  <w:style w:type="character" w:customStyle="1" w:styleId="Heading9Char">
    <w:name w:val="Heading 9 Char"/>
    <w:basedOn w:val="DefaultParagraphFont"/>
    <w:link w:val="Heading9"/>
    <w:rsid w:val="006670B8"/>
    <w:rPr>
      <w:rFonts w:ascii="Arial" w:hAnsi="Arial"/>
      <w:b/>
      <w:i/>
      <w:lang w:val="en-US" w:eastAsia="es-ES"/>
    </w:rPr>
  </w:style>
  <w:style w:type="character" w:styleId="CommentReference">
    <w:name w:val="annotation reference"/>
    <w:basedOn w:val="DefaultParagraphFont"/>
    <w:uiPriority w:val="99"/>
    <w:unhideWhenUsed/>
    <w:rsid w:val="00667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0B8"/>
  </w:style>
  <w:style w:type="character" w:customStyle="1" w:styleId="CommentTextChar">
    <w:name w:val="Comment Text Char"/>
    <w:basedOn w:val="DefaultParagraphFont"/>
    <w:link w:val="CommentText"/>
    <w:uiPriority w:val="99"/>
    <w:rsid w:val="006670B8"/>
    <w:rPr>
      <w:rFonts w:ascii="Arial" w:hAnsi="Arial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7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70B8"/>
    <w:rPr>
      <w:rFonts w:ascii="Arial" w:hAnsi="Arial"/>
      <w:b/>
      <w:bCs/>
      <w:lang w:val="en-US" w:eastAsia="es-ES"/>
    </w:rPr>
  </w:style>
  <w:style w:type="paragraph" w:styleId="NormalWeb">
    <w:name w:val="Normal (Web)"/>
    <w:basedOn w:val="Normal"/>
    <w:uiPriority w:val="99"/>
    <w:unhideWhenUsed/>
    <w:rsid w:val="006670B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A6B2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1FA"/>
    <w:pPr>
      <w:pageBreakBefore w:val="0"/>
      <w:numPr>
        <w:numId w:val="0"/>
      </w:numPr>
      <w:pBdr>
        <w:top w:val="none" w:sz="0" w:space="0" w:color="auto"/>
      </w:pBd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F61F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D4300"/>
    <w:pPr>
      <w:spacing w:after="120"/>
      <w:ind w:left="720"/>
    </w:pPr>
    <w:rPr>
      <w:rFonts w:eastAsiaTheme="minorHAnsi"/>
      <w:szCs w:val="22"/>
      <w:lang w:eastAsia="en-US"/>
    </w:rPr>
  </w:style>
  <w:style w:type="paragraph" w:customStyle="1" w:styleId="TOCHeading3">
    <w:name w:val="TOC Heading3"/>
    <w:basedOn w:val="Normal"/>
    <w:rsid w:val="000D4300"/>
    <w:pPr>
      <w:keepNext/>
      <w:pageBreakBefore/>
      <w:pBdr>
        <w:top w:val="single" w:sz="48" w:space="26" w:color="auto"/>
      </w:pBdr>
      <w:spacing w:before="960" w:after="960"/>
      <w:ind w:left="1440"/>
    </w:pPr>
    <w:rPr>
      <w:sz w:val="36"/>
    </w:rPr>
  </w:style>
  <w:style w:type="paragraph" w:styleId="TOC6">
    <w:name w:val="toc 6"/>
    <w:basedOn w:val="Normal"/>
    <w:next w:val="Normal"/>
    <w:autoRedefine/>
    <w:uiPriority w:val="39"/>
    <w:rsid w:val="000D4300"/>
    <w:pPr>
      <w:spacing w:after="120"/>
      <w:ind w:left="1200"/>
    </w:pPr>
    <w:rPr>
      <w:rFonts w:ascii="Times New Roman" w:hAnsi="Times New Roman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0D4300"/>
    <w:pPr>
      <w:spacing w:after="120"/>
      <w:ind w:left="1440"/>
    </w:pPr>
    <w:rPr>
      <w:rFonts w:ascii="Times New Roman" w:hAnsi="Times New Roman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0D4300"/>
    <w:pPr>
      <w:spacing w:after="120"/>
      <w:ind w:left="1680"/>
    </w:pPr>
    <w:rPr>
      <w:rFonts w:ascii="Times New Roman" w:hAnsi="Times New Roman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0D4300"/>
    <w:pPr>
      <w:spacing w:after="120"/>
      <w:ind w:left="1920"/>
    </w:pPr>
    <w:rPr>
      <w:rFonts w:ascii="Times New Roman" w:hAnsi="Times New Roman"/>
      <w:sz w:val="24"/>
      <w:szCs w:val="24"/>
      <w:lang w:eastAsia="en-US"/>
    </w:rPr>
  </w:style>
  <w:style w:type="paragraph" w:customStyle="1" w:styleId="Bullets">
    <w:name w:val="Bullets"/>
    <w:rsid w:val="000D4300"/>
    <w:pPr>
      <w:numPr>
        <w:numId w:val="8"/>
      </w:numPr>
    </w:pPr>
    <w:rPr>
      <w:rFonts w:ascii="Arial" w:hAnsi="Arial" w:cs="Arial"/>
      <w:bCs/>
      <w:kern w:val="32"/>
      <w:szCs w:val="32"/>
      <w:lang w:val="en-US" w:eastAsia="en-US"/>
    </w:rPr>
  </w:style>
  <w:style w:type="paragraph" w:styleId="NoSpacing">
    <w:name w:val="No Spacing"/>
    <w:link w:val="NoSpacingChar"/>
    <w:uiPriority w:val="1"/>
    <w:qFormat/>
    <w:rsid w:val="000D4300"/>
    <w:rPr>
      <w:rFonts w:ascii="Arial" w:hAnsi="Arial"/>
      <w:sz w:val="22"/>
      <w:szCs w:val="24"/>
      <w:lang w:val="en-US" w:eastAsia="en-US"/>
    </w:rPr>
  </w:style>
  <w:style w:type="table" w:styleId="MediumShading1-Accent1">
    <w:name w:val="Medium Shading 1 Accent 1"/>
    <w:basedOn w:val="TableNormal"/>
    <w:uiPriority w:val="63"/>
    <w:rsid w:val="000D4300"/>
    <w:rPr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0D4300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D4300"/>
    <w:rPr>
      <w:rFonts w:ascii="Arial" w:hAnsi="Arial"/>
      <w:sz w:val="22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0D4300"/>
    <w:rPr>
      <w:i/>
      <w:iCs/>
      <w:color w:val="4F81BD" w:themeColor="accent1"/>
    </w:rPr>
  </w:style>
  <w:style w:type="character" w:styleId="Emphasis">
    <w:name w:val="Emphasis"/>
    <w:basedOn w:val="DefaultParagraphFont"/>
    <w:qFormat/>
    <w:rsid w:val="000D4300"/>
    <w:rPr>
      <w:i/>
      <w:iCs/>
    </w:rPr>
  </w:style>
  <w:style w:type="table" w:styleId="GridTable4-Accent1">
    <w:name w:val="Grid Table 4 Accent 1"/>
    <w:basedOn w:val="TableNormal"/>
    <w:uiPriority w:val="49"/>
    <w:rsid w:val="000D43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D430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D4300"/>
    <w:rPr>
      <w:rFonts w:ascii="Arial" w:hAnsi="Arial"/>
      <w:lang w:val="en-US"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D4300"/>
    <w:rPr>
      <w:rFonts w:ascii="Arial" w:eastAsiaTheme="minorHAnsi" w:hAnsi="Arial"/>
      <w:szCs w:val="22"/>
      <w:lang w:val="en-US" w:eastAsia="en-US"/>
    </w:rPr>
  </w:style>
  <w:style w:type="numbering" w:customStyle="1" w:styleId="Headings">
    <w:name w:val="Headings"/>
    <w:uiPriority w:val="99"/>
    <w:rsid w:val="000D4300"/>
    <w:pPr>
      <w:numPr>
        <w:numId w:val="9"/>
      </w:numPr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D4300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B31F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4AE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D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urke\IBM\rationalsdp\workspace\Infor.core.guidance\guidances\templates\resources\info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2F5AE293E844058FDE5A500D9AA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448C4-ED67-48F0-8544-F514FF2A999C}"/>
      </w:docPartPr>
      <w:docPartBody>
        <w:p w:rsidR="008A6141" w:rsidRDefault="008A7D45">
          <w:r w:rsidRPr="00177C7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D45"/>
    <w:rsid w:val="000A608D"/>
    <w:rsid w:val="000F23FF"/>
    <w:rsid w:val="000F75FB"/>
    <w:rsid w:val="001050C2"/>
    <w:rsid w:val="001503C8"/>
    <w:rsid w:val="00152A67"/>
    <w:rsid w:val="001E0136"/>
    <w:rsid w:val="00205A0B"/>
    <w:rsid w:val="00273A5D"/>
    <w:rsid w:val="002B66F3"/>
    <w:rsid w:val="00304F30"/>
    <w:rsid w:val="0030597D"/>
    <w:rsid w:val="003065DF"/>
    <w:rsid w:val="00310AAF"/>
    <w:rsid w:val="00372C01"/>
    <w:rsid w:val="003A2364"/>
    <w:rsid w:val="003D2EDC"/>
    <w:rsid w:val="003E763B"/>
    <w:rsid w:val="00461315"/>
    <w:rsid w:val="004A4649"/>
    <w:rsid w:val="004D4A1F"/>
    <w:rsid w:val="004F6031"/>
    <w:rsid w:val="005250FF"/>
    <w:rsid w:val="005338C5"/>
    <w:rsid w:val="00573427"/>
    <w:rsid w:val="00586F2F"/>
    <w:rsid w:val="00591B78"/>
    <w:rsid w:val="005D4CAC"/>
    <w:rsid w:val="005D6AF0"/>
    <w:rsid w:val="005D72BD"/>
    <w:rsid w:val="005E4E92"/>
    <w:rsid w:val="006839CF"/>
    <w:rsid w:val="006A1132"/>
    <w:rsid w:val="006E3A39"/>
    <w:rsid w:val="006E71C3"/>
    <w:rsid w:val="006E75B3"/>
    <w:rsid w:val="00735AC7"/>
    <w:rsid w:val="00743DC4"/>
    <w:rsid w:val="00754F44"/>
    <w:rsid w:val="00777DB7"/>
    <w:rsid w:val="00795F96"/>
    <w:rsid w:val="007A11E6"/>
    <w:rsid w:val="007C4BF1"/>
    <w:rsid w:val="007D5F29"/>
    <w:rsid w:val="007F1BE6"/>
    <w:rsid w:val="007F50FA"/>
    <w:rsid w:val="00805CD5"/>
    <w:rsid w:val="00870272"/>
    <w:rsid w:val="008A6141"/>
    <w:rsid w:val="008A7D45"/>
    <w:rsid w:val="008C0E61"/>
    <w:rsid w:val="008F3B7B"/>
    <w:rsid w:val="00910780"/>
    <w:rsid w:val="00937AA3"/>
    <w:rsid w:val="009F1DFF"/>
    <w:rsid w:val="00A030C6"/>
    <w:rsid w:val="00A03982"/>
    <w:rsid w:val="00A13AD2"/>
    <w:rsid w:val="00A22F46"/>
    <w:rsid w:val="00AE4A88"/>
    <w:rsid w:val="00AF5955"/>
    <w:rsid w:val="00B65C0C"/>
    <w:rsid w:val="00B93C65"/>
    <w:rsid w:val="00BB2133"/>
    <w:rsid w:val="00BC4CAA"/>
    <w:rsid w:val="00C24E36"/>
    <w:rsid w:val="00CA78F5"/>
    <w:rsid w:val="00D369D4"/>
    <w:rsid w:val="00D36C84"/>
    <w:rsid w:val="00DD3C9F"/>
    <w:rsid w:val="00E462B0"/>
    <w:rsid w:val="00E53951"/>
    <w:rsid w:val="00E90604"/>
    <w:rsid w:val="00F32054"/>
    <w:rsid w:val="00F50072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D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1F36-F85B-452B-983B-9787DAC4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infor.dotm</Template>
  <TotalTime>4240</TotalTime>
  <Pages>9</Pages>
  <Words>570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TAR-040 Design Specification</vt:lpstr>
    </vt:vector>
  </TitlesOfParts>
  <Company>Infor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TAR-040 Design Specification</dc:title>
  <dc:creator>Infor PMO</dc:creator>
  <cp:keywords>IPM</cp:keywords>
  <dc:description>Copyright © Infor 2013</dc:description>
  <cp:lastModifiedBy>Lahari Gouri</cp:lastModifiedBy>
  <cp:revision>255</cp:revision>
  <cp:lastPrinted>2013-08-14T02:04:00Z</cp:lastPrinted>
  <dcterms:created xsi:type="dcterms:W3CDTF">2021-07-01T17:06:00Z</dcterms:created>
  <dcterms:modified xsi:type="dcterms:W3CDTF">2023-05-30T10:45:00Z</dcterms:modified>
</cp:coreProperties>
</file>