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13DB" w14:textId="77777777" w:rsidR="00842E1D" w:rsidRDefault="00F57A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837CE5" w14:textId="77777777" w:rsidR="00842E1D" w:rsidRDefault="00F57A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25B29D8" w14:textId="77777777" w:rsidR="00842E1D" w:rsidRDefault="00842E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2E1D" w14:paraId="5C146B11" w14:textId="77777777">
        <w:tc>
          <w:tcPr>
            <w:tcW w:w="4508" w:type="dxa"/>
          </w:tcPr>
          <w:p w14:paraId="3E611657" w14:textId="77777777" w:rsidR="00842E1D" w:rsidRDefault="00F57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A2DD66" w14:textId="3C83E492" w:rsidR="00842E1D" w:rsidRDefault="00391A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  <w:r w:rsidR="00C7747D">
              <w:rPr>
                <w:rFonts w:ascii="Calibri" w:eastAsia="Calibri" w:hAnsi="Calibri" w:cs="Calibri"/>
              </w:rPr>
              <w:t xml:space="preserve"> Ju</w:t>
            </w:r>
            <w:r>
              <w:rPr>
                <w:rFonts w:ascii="Calibri" w:eastAsia="Calibri" w:hAnsi="Calibri" w:cs="Calibri"/>
              </w:rPr>
              <w:t>ne</w:t>
            </w:r>
            <w:r w:rsidR="00975F94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42E1D" w14:paraId="1C55CCD8" w14:textId="77777777">
        <w:tc>
          <w:tcPr>
            <w:tcW w:w="4508" w:type="dxa"/>
          </w:tcPr>
          <w:p w14:paraId="165C634A" w14:textId="77777777" w:rsidR="00842E1D" w:rsidRDefault="00F57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59C7E0" w14:textId="7BA28A82" w:rsidR="00842E1D" w:rsidRDefault="00C7747D">
            <w:pPr>
              <w:rPr>
                <w:rFonts w:ascii="Calibri" w:eastAsia="Calibri" w:hAnsi="Calibri" w:cs="Calibri"/>
              </w:rPr>
            </w:pPr>
            <w:r w:rsidRPr="00C7747D">
              <w:rPr>
                <w:rFonts w:ascii="Calibri" w:eastAsia="Calibri" w:hAnsi="Calibri" w:cs="Calibri"/>
              </w:rPr>
              <w:t>LTVIP2025TMID49212</w:t>
            </w:r>
          </w:p>
        </w:tc>
      </w:tr>
      <w:tr w:rsidR="00842E1D" w14:paraId="6FD6C9CC" w14:textId="77777777">
        <w:tc>
          <w:tcPr>
            <w:tcW w:w="4508" w:type="dxa"/>
          </w:tcPr>
          <w:p w14:paraId="22A046AC" w14:textId="77777777" w:rsidR="00842E1D" w:rsidRDefault="00F57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C403E8" w14:textId="55212B7D" w:rsidR="00842E1D" w:rsidRPr="00FA135D" w:rsidRDefault="00C7747D">
            <w:pPr>
              <w:rPr>
                <w:rFonts w:ascii="Calibri" w:eastAsia="Calibri" w:hAnsi="Calibri" w:cs="Calibri"/>
                <w:lang w:val="en-IN"/>
              </w:rPr>
            </w:pPr>
            <w:r w:rsidRPr="00C7747D">
              <w:rPr>
                <w:rFonts w:ascii="Calibri" w:eastAsia="Calibri" w:hAnsi="Calibri" w:cs="Calibri"/>
                <w:lang w:val="en-IN"/>
              </w:rPr>
              <w:t>Cosmetic Insights : Navigating Cosmetics Trends and Consumer Insights with Tableau</w:t>
            </w:r>
          </w:p>
        </w:tc>
      </w:tr>
      <w:tr w:rsidR="00842E1D" w14:paraId="7BFBBEED" w14:textId="77777777">
        <w:tc>
          <w:tcPr>
            <w:tcW w:w="4508" w:type="dxa"/>
          </w:tcPr>
          <w:p w14:paraId="1E089451" w14:textId="77777777" w:rsidR="00842E1D" w:rsidRDefault="00F57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2EAEFB" w14:textId="77777777" w:rsidR="00842E1D" w:rsidRDefault="00842E1D">
            <w:pPr>
              <w:rPr>
                <w:rFonts w:ascii="Calibri" w:eastAsia="Calibri" w:hAnsi="Calibri" w:cs="Calibri"/>
              </w:rPr>
            </w:pPr>
          </w:p>
        </w:tc>
      </w:tr>
    </w:tbl>
    <w:p w14:paraId="03D891F2" w14:textId="77777777" w:rsidR="00842E1D" w:rsidRDefault="00842E1D">
      <w:pPr>
        <w:spacing w:after="160" w:line="259" w:lineRule="auto"/>
        <w:rPr>
          <w:rFonts w:ascii="Calibri" w:eastAsia="Calibri" w:hAnsi="Calibri" w:cs="Calibri"/>
          <w:b/>
        </w:rPr>
      </w:pPr>
    </w:p>
    <w:p w14:paraId="2663B088" w14:textId="77777777" w:rsidR="00842E1D" w:rsidRDefault="00F57A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9780D0C" w14:textId="77777777" w:rsidR="00842E1D" w:rsidRDefault="00F57A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42E1D" w14:paraId="0508AC2C" w14:textId="77777777">
        <w:trPr>
          <w:trHeight w:val="557"/>
        </w:trPr>
        <w:tc>
          <w:tcPr>
            <w:tcW w:w="735" w:type="dxa"/>
          </w:tcPr>
          <w:p w14:paraId="6D9975AD" w14:textId="77777777" w:rsidR="00842E1D" w:rsidRDefault="00F57A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33445267" w14:textId="77777777" w:rsidR="00842E1D" w:rsidRDefault="00F57A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F1A0A44" w14:textId="77777777" w:rsidR="00842E1D" w:rsidRDefault="00F57A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42E1D" w14:paraId="7790E468" w14:textId="77777777">
        <w:trPr>
          <w:trHeight w:val="817"/>
        </w:trPr>
        <w:tc>
          <w:tcPr>
            <w:tcW w:w="735" w:type="dxa"/>
          </w:tcPr>
          <w:p w14:paraId="38C1C2D1" w14:textId="77777777" w:rsidR="00842E1D" w:rsidRDefault="00842E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C5B938E" w14:textId="77777777" w:rsidR="00842E1D" w:rsidRPr="00C7747D" w:rsidRDefault="00F57AA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7747D">
              <w:rPr>
                <w:rFonts w:ascii="Calibri" w:eastAsia="Calibri" w:hAnsi="Calibri" w:cs="Calibri"/>
                <w:sz w:val="28"/>
                <w:szCs w:val="28"/>
              </w:rPr>
              <w:t xml:space="preserve">Data Rendered </w:t>
            </w:r>
          </w:p>
        </w:tc>
        <w:tc>
          <w:tcPr>
            <w:tcW w:w="5580" w:type="dxa"/>
          </w:tcPr>
          <w:p w14:paraId="6038A14D" w14:textId="6E3CC6D5" w:rsidR="00842E1D" w:rsidRDefault="00C7747D">
            <w:pPr>
              <w:rPr>
                <w:rFonts w:ascii="Calibri" w:eastAsia="Calibri" w:hAnsi="Calibri" w:cs="Calibri"/>
              </w:rPr>
            </w:pPr>
            <w:r w:rsidRPr="00C7747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Dataset: </w:t>
            </w:r>
            <w:r w:rsidRPr="00C774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Supermarket Sales Data (Jan–Mar 2019)</w:t>
            </w:r>
            <w:r w:rsidRPr="00C7747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Columns used: Branch, City, Customer type, Gender, Product line, Unit price, Quantity, Tax, Total, Date, Time, Payment, COGS, Gross margin percentage, Gross income, Rating</w:t>
            </w:r>
          </w:p>
        </w:tc>
      </w:tr>
      <w:tr w:rsidR="00C7747D" w14:paraId="24C4BE01" w14:textId="77777777" w:rsidTr="00B16ECE">
        <w:trPr>
          <w:trHeight w:val="817"/>
        </w:trPr>
        <w:tc>
          <w:tcPr>
            <w:tcW w:w="735" w:type="dxa"/>
          </w:tcPr>
          <w:p w14:paraId="0C975708" w14:textId="77777777" w:rsidR="00C7747D" w:rsidRDefault="00C7747D" w:rsidP="00C774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4F27B17" w14:textId="77777777" w:rsidR="00C7747D" w:rsidRPr="00C7747D" w:rsidRDefault="00C7747D" w:rsidP="00C7747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7747D">
              <w:rPr>
                <w:rFonts w:ascii="Calibri" w:eastAsia="Calibri" w:hAnsi="Calibri" w:cs="Calibri"/>
                <w:sz w:val="28"/>
                <w:szCs w:val="28"/>
              </w:rPr>
              <w:t>Data Preprocessing</w:t>
            </w:r>
          </w:p>
        </w:tc>
        <w:tc>
          <w:tcPr>
            <w:tcW w:w="5580" w:type="dxa"/>
            <w:vAlign w:val="center"/>
          </w:tcPr>
          <w:p w14:paraId="0568E924" w14:textId="2CE4F1BA" w:rsidR="00C7747D" w:rsidRDefault="00C7747D" w:rsidP="00C7747D">
            <w:pPr>
              <w:rPr>
                <w:rFonts w:ascii="Calibri" w:eastAsia="Calibri" w:hAnsi="Calibri" w:cs="Calibri"/>
              </w:rPr>
            </w:pPr>
            <w:r w:rsidRPr="00C7747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Removed unnecessary columns (e.g., Invoice ID), standardized column names, removed nulls and duplicates</w:t>
            </w:r>
          </w:p>
        </w:tc>
      </w:tr>
      <w:tr w:rsidR="00C7747D" w14:paraId="3DBC3DD8" w14:textId="77777777">
        <w:trPr>
          <w:trHeight w:val="817"/>
        </w:trPr>
        <w:tc>
          <w:tcPr>
            <w:tcW w:w="735" w:type="dxa"/>
          </w:tcPr>
          <w:p w14:paraId="2ABA017C" w14:textId="77777777" w:rsidR="00C7747D" w:rsidRDefault="00C7747D" w:rsidP="00C7747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3CD7B2B6" w14:textId="77777777" w:rsidR="00C7747D" w:rsidRPr="00C7747D" w:rsidRDefault="00C7747D" w:rsidP="00C7747D">
            <w:pP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C7747D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Utilization of Filters</w:t>
            </w:r>
          </w:p>
        </w:tc>
        <w:tc>
          <w:tcPr>
            <w:tcW w:w="5580" w:type="dxa"/>
          </w:tcPr>
          <w:p w14:paraId="39EFC097" w14:textId="4C571524" w:rsidR="00C7747D" w:rsidRDefault="00C7747D" w:rsidP="00C7747D">
            <w:pPr>
              <w:rPr>
                <w:rFonts w:ascii="Calibri" w:eastAsia="Calibri" w:hAnsi="Calibri" w:cs="Calibri"/>
              </w:rPr>
            </w:pPr>
            <w:r w:rsidRPr="00C7747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Filters applied: Branch, City, Product line, Customer type, Payment method</w:t>
            </w:r>
          </w:p>
        </w:tc>
      </w:tr>
      <w:tr w:rsidR="00C7747D" w14:paraId="38440D63" w14:textId="77777777">
        <w:trPr>
          <w:trHeight w:val="817"/>
        </w:trPr>
        <w:tc>
          <w:tcPr>
            <w:tcW w:w="735" w:type="dxa"/>
          </w:tcPr>
          <w:p w14:paraId="799D4AE7" w14:textId="77777777" w:rsidR="00C7747D" w:rsidRDefault="00C7747D" w:rsidP="00C7747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24F6C0B" w14:textId="77777777" w:rsidR="00C7747D" w:rsidRPr="00C7747D" w:rsidRDefault="00C7747D" w:rsidP="00C7747D">
            <w:pP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C7747D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Calculation fields Used</w:t>
            </w:r>
          </w:p>
        </w:tc>
        <w:tc>
          <w:tcPr>
            <w:tcW w:w="5580" w:type="dxa"/>
          </w:tcPr>
          <w:p w14:paraId="5BF099AB" w14:textId="15EEECB9" w:rsidR="00C7747D" w:rsidRDefault="00C7747D" w:rsidP="00C7747D">
            <w:pPr>
              <w:rPr>
                <w:rFonts w:ascii="Calibri" w:eastAsia="Calibri" w:hAnsi="Calibri" w:cs="Calibri"/>
              </w:rPr>
            </w:pPr>
            <w:r w:rsidRPr="00C7747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COUNT([Invoice ID]) – Total transactions SUM([Total]) – Total sales AVG([Rating]) – Average customer rating</w:t>
            </w:r>
          </w:p>
        </w:tc>
      </w:tr>
      <w:tr w:rsidR="00C7747D" w14:paraId="5077D4C9" w14:textId="77777777">
        <w:trPr>
          <w:trHeight w:val="817"/>
        </w:trPr>
        <w:tc>
          <w:tcPr>
            <w:tcW w:w="735" w:type="dxa"/>
          </w:tcPr>
          <w:p w14:paraId="25C267C2" w14:textId="77777777" w:rsidR="00C7747D" w:rsidRDefault="00C7747D" w:rsidP="00C7747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E133A52" w14:textId="77777777" w:rsidR="00C7747D" w:rsidRPr="00C7747D" w:rsidRDefault="00C7747D" w:rsidP="00C7747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7747D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Dashboard design</w:t>
            </w:r>
          </w:p>
        </w:tc>
        <w:tc>
          <w:tcPr>
            <w:tcW w:w="5580" w:type="dxa"/>
          </w:tcPr>
          <w:p w14:paraId="32B12226" w14:textId="5DB6D011" w:rsidR="00C7747D" w:rsidRDefault="00C7747D" w:rsidP="00C7747D">
            <w:pPr>
              <w:rPr>
                <w:rFonts w:ascii="Calibri" w:eastAsia="Calibri" w:hAnsi="Calibri" w:cs="Calibri"/>
              </w:rPr>
            </w:pPr>
            <w:r w:rsidRPr="00C7747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Chart, Text Table, Highlighted Table, Word Cloud, Funnel Chart, Waterfall Chart</w:t>
            </w:r>
          </w:p>
        </w:tc>
      </w:tr>
      <w:tr w:rsidR="00C7747D" w14:paraId="3B5EE362" w14:textId="77777777">
        <w:trPr>
          <w:trHeight w:val="817"/>
        </w:trPr>
        <w:tc>
          <w:tcPr>
            <w:tcW w:w="735" w:type="dxa"/>
          </w:tcPr>
          <w:p w14:paraId="202AF9B7" w14:textId="77777777" w:rsidR="00C7747D" w:rsidRDefault="00C7747D" w:rsidP="00C7747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BBA9B07" w14:textId="77777777" w:rsidR="00C7747D" w:rsidRPr="00C7747D" w:rsidRDefault="00C7747D" w:rsidP="00C7747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7747D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Story Design</w:t>
            </w:r>
          </w:p>
        </w:tc>
        <w:tc>
          <w:tcPr>
            <w:tcW w:w="5580" w:type="dxa"/>
          </w:tcPr>
          <w:p w14:paraId="30DA2234" w14:textId="429D217F" w:rsidR="00C7747D" w:rsidRDefault="00C7747D" w:rsidP="00C774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Used</w:t>
            </w:r>
          </w:p>
        </w:tc>
      </w:tr>
    </w:tbl>
    <w:p w14:paraId="4245ECCF" w14:textId="77777777" w:rsidR="00842E1D" w:rsidRDefault="00842E1D">
      <w:pPr>
        <w:spacing w:after="160" w:line="259" w:lineRule="auto"/>
        <w:rPr>
          <w:rFonts w:ascii="Calibri" w:eastAsia="Calibri" w:hAnsi="Calibri" w:cs="Calibri"/>
        </w:rPr>
      </w:pPr>
    </w:p>
    <w:p w14:paraId="0F9AA29C" w14:textId="77777777" w:rsidR="00842E1D" w:rsidRDefault="00842E1D"/>
    <w:sectPr w:rsidR="00842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E3AAD"/>
    <w:multiLevelType w:val="multilevel"/>
    <w:tmpl w:val="8F042E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9514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1D"/>
    <w:rsid w:val="00391A10"/>
    <w:rsid w:val="003978CE"/>
    <w:rsid w:val="00420AEC"/>
    <w:rsid w:val="00842E1D"/>
    <w:rsid w:val="00895E76"/>
    <w:rsid w:val="00975F94"/>
    <w:rsid w:val="00C7747D"/>
    <w:rsid w:val="00F57AAE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1BD2"/>
  <w15:docId w15:val="{1BE69EDD-1242-43D4-9E5E-67DB3FC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C7747D"/>
    <w:rPr>
      <w:b/>
      <w:bCs/>
    </w:rPr>
  </w:style>
  <w:style w:type="character" w:styleId="Emphasis">
    <w:name w:val="Emphasis"/>
    <w:basedOn w:val="DefaultParagraphFont"/>
    <w:uiPriority w:val="20"/>
    <w:qFormat/>
    <w:rsid w:val="00C77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Harshitha</dc:creator>
  <cp:lastModifiedBy>imran imran</cp:lastModifiedBy>
  <cp:revision>2</cp:revision>
  <dcterms:created xsi:type="dcterms:W3CDTF">2025-07-02T17:57:00Z</dcterms:created>
  <dcterms:modified xsi:type="dcterms:W3CDTF">2025-07-02T17:57:00Z</dcterms:modified>
</cp:coreProperties>
</file>