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E00AC" w14:textId="77777777" w:rsidR="004360B1" w:rsidRDefault="00000000">
      <w:pPr>
        <w:spacing w:after="0"/>
        <w:jc w:val="center"/>
        <w:rPr>
          <w:b/>
          <w:sz w:val="24"/>
          <w:szCs w:val="24"/>
        </w:rPr>
      </w:pPr>
      <w:r>
        <w:rPr>
          <w:b/>
          <w:sz w:val="24"/>
          <w:szCs w:val="24"/>
        </w:rPr>
        <w:t>Project Design Phase</w:t>
      </w:r>
    </w:p>
    <w:p w14:paraId="20FCAA84" w14:textId="77777777" w:rsidR="004360B1" w:rsidRDefault="00000000">
      <w:pPr>
        <w:spacing w:after="0"/>
        <w:jc w:val="center"/>
        <w:rPr>
          <w:b/>
          <w:sz w:val="24"/>
          <w:szCs w:val="24"/>
        </w:rPr>
      </w:pPr>
      <w:r>
        <w:rPr>
          <w:b/>
          <w:sz w:val="24"/>
          <w:szCs w:val="24"/>
        </w:rPr>
        <w:t>Problem – Solution Fit Template</w:t>
      </w:r>
    </w:p>
    <w:p w14:paraId="1826503D"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346701A5" w14:textId="77777777">
        <w:tc>
          <w:tcPr>
            <w:tcW w:w="4508" w:type="dxa"/>
          </w:tcPr>
          <w:p w14:paraId="10E0F62D" w14:textId="77777777" w:rsidR="004360B1" w:rsidRDefault="00000000">
            <w:r>
              <w:t>Date</w:t>
            </w:r>
          </w:p>
        </w:tc>
        <w:tc>
          <w:tcPr>
            <w:tcW w:w="4508" w:type="dxa"/>
          </w:tcPr>
          <w:p w14:paraId="2150D0CD" w14:textId="5F116458" w:rsidR="004360B1" w:rsidRDefault="00F40CA4">
            <w:r>
              <w:t>09 June</w:t>
            </w:r>
            <w:r w:rsidR="00CD4BE3">
              <w:t xml:space="preserve"> 2025</w:t>
            </w:r>
          </w:p>
        </w:tc>
      </w:tr>
      <w:tr w:rsidR="004360B1" w14:paraId="58F6CED5" w14:textId="77777777">
        <w:tc>
          <w:tcPr>
            <w:tcW w:w="4508" w:type="dxa"/>
          </w:tcPr>
          <w:p w14:paraId="6EB6E11E" w14:textId="77777777" w:rsidR="004360B1" w:rsidRDefault="00000000">
            <w:r>
              <w:t>Team ID</w:t>
            </w:r>
          </w:p>
        </w:tc>
        <w:tc>
          <w:tcPr>
            <w:tcW w:w="4508" w:type="dxa"/>
          </w:tcPr>
          <w:p w14:paraId="78E7355B" w14:textId="2A70B095" w:rsidR="004360B1" w:rsidRDefault="00060387">
            <w:r w:rsidRPr="005C0846">
              <w:t>LTVIP2025TMID49212</w:t>
            </w:r>
          </w:p>
        </w:tc>
      </w:tr>
      <w:tr w:rsidR="004360B1" w14:paraId="7B91D8CE" w14:textId="77777777">
        <w:tc>
          <w:tcPr>
            <w:tcW w:w="4508" w:type="dxa"/>
          </w:tcPr>
          <w:p w14:paraId="0F699514" w14:textId="77777777" w:rsidR="004360B1" w:rsidRDefault="00000000">
            <w:r>
              <w:t>Project Name</w:t>
            </w:r>
          </w:p>
        </w:tc>
        <w:tc>
          <w:tcPr>
            <w:tcW w:w="4508" w:type="dxa"/>
          </w:tcPr>
          <w:p w14:paraId="6088CF9E" w14:textId="779C9D8A" w:rsidR="004360B1" w:rsidRPr="00E02062" w:rsidRDefault="00060387">
            <w:pPr>
              <w:rPr>
                <w:lang w:val="en-IN"/>
              </w:rPr>
            </w:pPr>
            <w:r w:rsidRPr="005C0846">
              <w:t xml:space="preserve">Cosmetic </w:t>
            </w:r>
            <w:proofErr w:type="gramStart"/>
            <w:r w:rsidRPr="005C0846">
              <w:t>Insights :</w:t>
            </w:r>
            <w:proofErr w:type="gramEnd"/>
            <w:r w:rsidRPr="005C0846">
              <w:t xml:space="preserve"> Navigating Cosmetics Trends and Consumer Insights with Tableau</w:t>
            </w:r>
          </w:p>
        </w:tc>
      </w:tr>
      <w:tr w:rsidR="004360B1" w14:paraId="37721943" w14:textId="77777777">
        <w:tc>
          <w:tcPr>
            <w:tcW w:w="4508" w:type="dxa"/>
          </w:tcPr>
          <w:p w14:paraId="25375312" w14:textId="77777777" w:rsidR="004360B1" w:rsidRDefault="00000000">
            <w:r>
              <w:t>Maximum Marks</w:t>
            </w:r>
          </w:p>
        </w:tc>
        <w:tc>
          <w:tcPr>
            <w:tcW w:w="4508" w:type="dxa"/>
          </w:tcPr>
          <w:p w14:paraId="567A934F" w14:textId="77777777" w:rsidR="004360B1" w:rsidRDefault="00000000">
            <w:r>
              <w:t>2 Marks</w:t>
            </w:r>
          </w:p>
        </w:tc>
      </w:tr>
    </w:tbl>
    <w:p w14:paraId="2F3FF7D5" w14:textId="77777777" w:rsidR="004360B1" w:rsidRDefault="004360B1">
      <w:pPr>
        <w:rPr>
          <w:b/>
        </w:rPr>
      </w:pPr>
    </w:p>
    <w:p w14:paraId="44136DB6" w14:textId="77777777" w:rsidR="004360B1" w:rsidRDefault="00000000">
      <w:pPr>
        <w:rPr>
          <w:b/>
        </w:rPr>
      </w:pPr>
      <w:r>
        <w:rPr>
          <w:b/>
        </w:rPr>
        <w:t>Problem – Solution Fit Template:</w:t>
      </w:r>
    </w:p>
    <w:p w14:paraId="3864B5F6"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AA565DA" w14:textId="77777777" w:rsidR="004360B1" w:rsidRDefault="00000000">
      <w:pPr>
        <w:rPr>
          <w:b/>
        </w:rPr>
      </w:pPr>
      <w:r>
        <w:rPr>
          <w:b/>
        </w:rPr>
        <w:t>Purpose:</w:t>
      </w:r>
    </w:p>
    <w:p w14:paraId="06411A9D" w14:textId="77777777" w:rsidR="004360B1" w:rsidRDefault="00000000">
      <w:pPr>
        <w:numPr>
          <w:ilvl w:val="0"/>
          <w:numId w:val="2"/>
        </w:numPr>
        <w:spacing w:after="0" w:line="240" w:lineRule="auto"/>
      </w:pPr>
      <w:r>
        <w:t>Solve complex problems in a way that fits the state of your customers.</w:t>
      </w:r>
    </w:p>
    <w:p w14:paraId="0AA6B847" w14:textId="77777777" w:rsidR="004360B1" w:rsidRDefault="00000000">
      <w:pPr>
        <w:numPr>
          <w:ilvl w:val="0"/>
          <w:numId w:val="2"/>
        </w:numPr>
        <w:spacing w:after="0" w:line="240" w:lineRule="auto"/>
      </w:pPr>
      <w:r>
        <w:t>Succeed faster and increase your solution adoption by tapping into existing mediums and channels of behavior.</w:t>
      </w:r>
    </w:p>
    <w:p w14:paraId="38F83AF5" w14:textId="77777777" w:rsidR="004360B1" w:rsidRDefault="00000000">
      <w:pPr>
        <w:numPr>
          <w:ilvl w:val="0"/>
          <w:numId w:val="2"/>
        </w:numPr>
        <w:spacing w:after="0" w:line="240" w:lineRule="auto"/>
      </w:pPr>
      <w:r>
        <w:t>Sharpen your communication and marketing strategy with the right triggers and messaging.</w:t>
      </w:r>
    </w:p>
    <w:p w14:paraId="25FAA791"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BFB21FF" w14:textId="77777777" w:rsidR="004360B1" w:rsidRDefault="00000000">
      <w:pPr>
        <w:numPr>
          <w:ilvl w:val="0"/>
          <w:numId w:val="2"/>
        </w:numPr>
        <w:spacing w:after="0" w:line="240" w:lineRule="auto"/>
      </w:pPr>
      <w:r>
        <w:rPr>
          <w:b/>
        </w:rPr>
        <w:t>Understand the existing situation in order to improve it for your target group.</w:t>
      </w:r>
    </w:p>
    <w:p w14:paraId="0C53EF95" w14:textId="77777777" w:rsidR="004360B1" w:rsidRDefault="004360B1">
      <w:pPr>
        <w:rPr>
          <w:b/>
        </w:rPr>
      </w:pPr>
    </w:p>
    <w:p w14:paraId="0B1AE699" w14:textId="77777777" w:rsidR="004360B1" w:rsidRDefault="00000000">
      <w:pPr>
        <w:rPr>
          <w:b/>
        </w:rPr>
      </w:pPr>
      <w:r>
        <w:rPr>
          <w:b/>
        </w:rPr>
        <w:t>Template:</w:t>
      </w:r>
    </w:p>
    <w:p w14:paraId="220D294A" w14:textId="77777777" w:rsidR="004360B1" w:rsidRDefault="00000000">
      <w:r>
        <w:rPr>
          <w:noProof/>
        </w:rPr>
        <w:drawing>
          <wp:inline distT="0" distB="0" distL="0" distR="0" wp14:anchorId="7EC6AF6D" wp14:editId="2744D59F">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6DF5CE14" w14:textId="77777777" w:rsidR="004360B1" w:rsidRDefault="00000000">
      <w:r>
        <w:t>References:</w:t>
      </w:r>
    </w:p>
    <w:p w14:paraId="09EFB913"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4C9BBF4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p w14:paraId="0E05FB89" w14:textId="77777777" w:rsidR="00A47BB0" w:rsidRDefault="00000000">
      <w:pPr>
        <w:pStyle w:val="Heading2"/>
      </w:pPr>
      <w:r>
        <w:br/>
        <w:t>Filled Problem – Solution Fit Table for Project</w:t>
      </w:r>
    </w:p>
    <w:tbl>
      <w:tblPr>
        <w:tblW w:w="0" w:type="auto"/>
        <w:tblLook w:val="04A0" w:firstRow="1" w:lastRow="0" w:firstColumn="1" w:lastColumn="0" w:noHBand="0" w:noVBand="1"/>
      </w:tblPr>
      <w:tblGrid>
        <w:gridCol w:w="4513"/>
        <w:gridCol w:w="4513"/>
      </w:tblGrid>
      <w:tr w:rsidR="00A47BB0" w14:paraId="1153A78F" w14:textId="77777777">
        <w:tc>
          <w:tcPr>
            <w:tcW w:w="4513" w:type="dxa"/>
          </w:tcPr>
          <w:p w14:paraId="168F6A19" w14:textId="77777777" w:rsidR="00A47BB0" w:rsidRDefault="00000000">
            <w:r>
              <w:rPr>
                <w:sz w:val="20"/>
              </w:rPr>
              <w:t>Target Customer Segment</w:t>
            </w:r>
          </w:p>
        </w:tc>
        <w:tc>
          <w:tcPr>
            <w:tcW w:w="4513" w:type="dxa"/>
          </w:tcPr>
          <w:p w14:paraId="16E604D2" w14:textId="77777777" w:rsidR="00135027" w:rsidRDefault="00000000">
            <w:r>
              <w:t>Cosmetics brand strategists, product innovation leads, marketing analysts, and quality assurance managers.</w:t>
            </w:r>
          </w:p>
        </w:tc>
      </w:tr>
      <w:tr w:rsidR="00A47BB0" w14:paraId="372D0F84" w14:textId="77777777">
        <w:tc>
          <w:tcPr>
            <w:tcW w:w="4513" w:type="dxa"/>
          </w:tcPr>
          <w:p w14:paraId="514FE66D" w14:textId="77777777" w:rsidR="00A47BB0" w:rsidRDefault="00000000">
            <w:r>
              <w:rPr>
                <w:sz w:val="20"/>
              </w:rPr>
              <w:t>Top Problems Faced</w:t>
            </w:r>
          </w:p>
        </w:tc>
        <w:tc>
          <w:tcPr>
            <w:tcW w:w="4513" w:type="dxa"/>
          </w:tcPr>
          <w:p w14:paraId="0147B666" w14:textId="77777777" w:rsidR="00135027" w:rsidRDefault="00000000">
            <w:r>
              <w:t>1. Fragmented consumer behavior and product review data across platforms</w:t>
            </w:r>
            <w:r>
              <w:br/>
              <w:t>2. Lack of real-time insights to respond to shifting consumer preferences</w:t>
            </w:r>
            <w:r>
              <w:br/>
              <w:t>3. Limited predictive tools for anticipating trends and innovating products</w:t>
            </w:r>
          </w:p>
        </w:tc>
      </w:tr>
      <w:tr w:rsidR="00A47BB0" w14:paraId="01C6BEAB" w14:textId="77777777">
        <w:tc>
          <w:tcPr>
            <w:tcW w:w="4513" w:type="dxa"/>
          </w:tcPr>
          <w:p w14:paraId="56B91817" w14:textId="77777777" w:rsidR="00A47BB0" w:rsidRDefault="00000000">
            <w:r>
              <w:rPr>
                <w:sz w:val="20"/>
              </w:rPr>
              <w:t>Existing Alternatives</w:t>
            </w:r>
          </w:p>
        </w:tc>
        <w:tc>
          <w:tcPr>
            <w:tcW w:w="4513" w:type="dxa"/>
          </w:tcPr>
          <w:p w14:paraId="15DE0732" w14:textId="77777777" w:rsidR="00135027" w:rsidRDefault="00000000">
            <w:r>
              <w:t>- Manual data collection from e-commerce platforms and social media</w:t>
            </w:r>
            <w:r>
              <w:br/>
              <w:t>- Disconnected analytics reports</w:t>
            </w:r>
            <w:r>
              <w:br/>
              <w:t>- Traditional market research methods lacking visualization depth</w:t>
            </w:r>
          </w:p>
        </w:tc>
      </w:tr>
      <w:tr w:rsidR="00A47BB0" w14:paraId="26A79748" w14:textId="77777777">
        <w:tc>
          <w:tcPr>
            <w:tcW w:w="4513" w:type="dxa"/>
          </w:tcPr>
          <w:p w14:paraId="408D4DC2" w14:textId="77777777" w:rsidR="00A47BB0" w:rsidRDefault="00000000">
            <w:r>
              <w:rPr>
                <w:sz w:val="20"/>
              </w:rPr>
              <w:t>Your Solution</w:t>
            </w:r>
          </w:p>
        </w:tc>
        <w:tc>
          <w:tcPr>
            <w:tcW w:w="4513" w:type="dxa"/>
          </w:tcPr>
          <w:p w14:paraId="07ECE8B2" w14:textId="77777777" w:rsidR="00135027" w:rsidRDefault="00000000">
            <w:r>
              <w:t>A dynamic Tableau dashboard that integrates data on consumer preferences, product feedback, and trend analysis—offering real-time, visual insights for strategic decisions.</w:t>
            </w:r>
          </w:p>
        </w:tc>
      </w:tr>
      <w:tr w:rsidR="00A47BB0" w14:paraId="726926AE" w14:textId="77777777">
        <w:tc>
          <w:tcPr>
            <w:tcW w:w="4513" w:type="dxa"/>
          </w:tcPr>
          <w:p w14:paraId="06637BDA" w14:textId="77777777" w:rsidR="00A47BB0" w:rsidRDefault="00000000">
            <w:r>
              <w:rPr>
                <w:sz w:val="20"/>
              </w:rPr>
              <w:t>Unique Value Proposition</w:t>
            </w:r>
          </w:p>
        </w:tc>
        <w:tc>
          <w:tcPr>
            <w:tcW w:w="4513" w:type="dxa"/>
          </w:tcPr>
          <w:p w14:paraId="319313BE" w14:textId="77777777" w:rsidR="00135027" w:rsidRDefault="00000000">
            <w:r>
              <w:t>Real-time, unified, and interactive cosmetic industry dashboard that empowers decision-making, fosters innovation, and improves consumer engagement.</w:t>
            </w:r>
          </w:p>
        </w:tc>
      </w:tr>
      <w:tr w:rsidR="00A47BB0" w14:paraId="084C90C1" w14:textId="77777777">
        <w:tc>
          <w:tcPr>
            <w:tcW w:w="4513" w:type="dxa"/>
          </w:tcPr>
          <w:p w14:paraId="46FDC610" w14:textId="77777777" w:rsidR="00A47BB0" w:rsidRDefault="00000000">
            <w:r>
              <w:rPr>
                <w:sz w:val="20"/>
              </w:rPr>
              <w:t>Key Metrics</w:t>
            </w:r>
          </w:p>
        </w:tc>
        <w:tc>
          <w:tcPr>
            <w:tcW w:w="4513" w:type="dxa"/>
          </w:tcPr>
          <w:p w14:paraId="10A44089" w14:textId="77777777" w:rsidR="00135027" w:rsidRDefault="00000000">
            <w:r>
              <w:t>- Number of dashboard interactions</w:t>
            </w:r>
            <w:r>
              <w:br/>
              <w:t>- Engagement time per user</w:t>
            </w:r>
            <w:r>
              <w:br/>
              <w:t>- Frequency of trend and sentiment updates</w:t>
            </w:r>
            <w:r>
              <w:br/>
              <w:t>- Actionable insights generated and adopted</w:t>
            </w:r>
          </w:p>
        </w:tc>
      </w:tr>
      <w:tr w:rsidR="00A47BB0" w14:paraId="7B6FC605" w14:textId="77777777">
        <w:tc>
          <w:tcPr>
            <w:tcW w:w="4513" w:type="dxa"/>
          </w:tcPr>
          <w:p w14:paraId="7C59EC70" w14:textId="77777777" w:rsidR="00A47BB0" w:rsidRDefault="00000000">
            <w:r>
              <w:rPr>
                <w:sz w:val="20"/>
              </w:rPr>
              <w:t>Channels</w:t>
            </w:r>
          </w:p>
        </w:tc>
        <w:tc>
          <w:tcPr>
            <w:tcW w:w="4513" w:type="dxa"/>
          </w:tcPr>
          <w:p w14:paraId="20D08AF6" w14:textId="77777777" w:rsidR="00135027" w:rsidRDefault="00000000">
            <w:r>
              <w:t>- Tableau Public and company intranet</w:t>
            </w:r>
            <w:r>
              <w:br/>
              <w:t>- Shared through B2B beauty industry networks, webinars, product strategy teams, and social media</w:t>
            </w:r>
          </w:p>
        </w:tc>
      </w:tr>
      <w:tr w:rsidR="00A47BB0" w14:paraId="57726D78" w14:textId="77777777">
        <w:tc>
          <w:tcPr>
            <w:tcW w:w="4513" w:type="dxa"/>
          </w:tcPr>
          <w:p w14:paraId="0A0CB909" w14:textId="77777777" w:rsidR="00A47BB0" w:rsidRDefault="00000000">
            <w:r>
              <w:rPr>
                <w:sz w:val="20"/>
              </w:rPr>
              <w:t>Early Adopters</w:t>
            </w:r>
          </w:p>
        </w:tc>
        <w:tc>
          <w:tcPr>
            <w:tcW w:w="4513" w:type="dxa"/>
          </w:tcPr>
          <w:p w14:paraId="252354A1" w14:textId="77777777" w:rsidR="00135027" w:rsidRDefault="00000000">
            <w:r>
              <w:t>- Product R&amp;D teams in cosmetic companies</w:t>
            </w:r>
            <w:r>
              <w:br/>
              <w:t>- Beauty trend analysts</w:t>
            </w:r>
            <w:r>
              <w:br/>
              <w:t>- Marketing and brand strategy teams</w:t>
            </w:r>
            <w:r>
              <w:br/>
              <w:t>- Consumer safety and compliance departments</w:t>
            </w:r>
          </w:p>
        </w:tc>
      </w:tr>
    </w:tbl>
    <w:p w14:paraId="5BDE6B49" w14:textId="77777777" w:rsidR="001B44A1" w:rsidRDefault="001B44A1"/>
    <w:sectPr w:rsidR="001B44A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7996EC7-CBBB-4F4D-BB55-4BD025CA4A52}"/>
  </w:font>
  <w:font w:name="Calibri">
    <w:panose1 w:val="020F0502020204030204"/>
    <w:charset w:val="00"/>
    <w:family w:val="swiss"/>
    <w:pitch w:val="variable"/>
    <w:sig w:usb0="E4002EFF" w:usb1="C200247B" w:usb2="00000009" w:usb3="00000000" w:csb0="000001FF" w:csb1="00000000"/>
    <w:embedRegular r:id="rId2" w:fontKey="{549E8389-9632-480E-9C65-A3B19CD53540}"/>
    <w:embedBold r:id="rId3" w:fontKey="{6B459103-FD65-410A-869E-8E7B925F592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B357D33-2B31-4413-A89C-41E3C2C83EC7}"/>
    <w:embedItalic r:id="rId5" w:fontKey="{E99A182D-4C8C-4EC1-946C-DB6B4A5D156A}"/>
  </w:font>
  <w:font w:name="Calibri Light">
    <w:panose1 w:val="020F0302020204030204"/>
    <w:charset w:val="00"/>
    <w:family w:val="swiss"/>
    <w:pitch w:val="variable"/>
    <w:sig w:usb0="E4002EFF" w:usb1="C200247B" w:usb2="00000009" w:usb3="00000000" w:csb0="000001FF" w:csb1="00000000"/>
    <w:embedRegular r:id="rId6" w:fontKey="{B593E5D1-351B-4108-B046-FBE02492BB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60387"/>
    <w:rsid w:val="00135027"/>
    <w:rsid w:val="001B44A1"/>
    <w:rsid w:val="004067A0"/>
    <w:rsid w:val="004360B1"/>
    <w:rsid w:val="005902FC"/>
    <w:rsid w:val="008C734A"/>
    <w:rsid w:val="00A270DB"/>
    <w:rsid w:val="00A33440"/>
    <w:rsid w:val="00A47BB0"/>
    <w:rsid w:val="00CD4BE3"/>
    <w:rsid w:val="00E02062"/>
    <w:rsid w:val="00F40CA4"/>
    <w:rsid w:val="00FE5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5CAE1"/>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39005">
      <w:bodyDiv w:val="1"/>
      <w:marLeft w:val="0"/>
      <w:marRight w:val="0"/>
      <w:marTop w:val="0"/>
      <w:marBottom w:val="0"/>
      <w:divBdr>
        <w:top w:val="none" w:sz="0" w:space="0" w:color="auto"/>
        <w:left w:val="none" w:sz="0" w:space="0" w:color="auto"/>
        <w:bottom w:val="none" w:sz="0" w:space="0" w:color="auto"/>
        <w:right w:val="none" w:sz="0" w:space="0" w:color="auto"/>
      </w:divBdr>
    </w:div>
    <w:div w:id="1109738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425</Words>
  <Characters>2426</Characters>
  <Application>Microsoft Office Word</Application>
  <DocSecurity>0</DocSecurity>
  <Lines>20</Lines>
  <Paragraphs>5</Paragraphs>
  <ScaleCrop>false</ScaleCrop>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imran imran</cp:lastModifiedBy>
  <cp:revision>3</cp:revision>
  <cp:lastPrinted>2025-02-15T04:32:00Z</cp:lastPrinted>
  <dcterms:created xsi:type="dcterms:W3CDTF">2025-06-27T15:55:00Z</dcterms:created>
  <dcterms:modified xsi:type="dcterms:W3CDTF">2025-07-02T17:48:00Z</dcterms:modified>
</cp:coreProperties>
</file>