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720" w:after="560" w:line="360" w:lineRule="auto"/>
        <w:jc w:val="center"/>
      </w:pPr>
      <w:r>
        <w:rPr>
          <w:rFonts w:ascii="Times New Roman" w:hAnsi="Times New Roman"/>
          <w:b/>
          <w:bCs/>
          <w:color w:val="000000"/>
          <w:sz w:val="32"/>
        </w:rPr>
        <w:t xml:space="preserve">CUSTOMIZABLE PAPER-BASED VIRTUAL MACRO KEYBOARD SYSTEM USING COMPUTER VISION AND DEEP LEARNING</w:t>
      </w:r>
    </w:p>
    <w:p>
      <w:pPr>
        <w:pStyle w:val="BodyText"/>
        <w:spacing w:after="120"/>
        <w:jc w:val="center"/>
      </w:pPr>
      <w:r>
        <w:rPr>
          <w:rFonts w:ascii="Times New Roman" w:hAnsi="Times New Roman"/>
          <w:b w:val="0"/>
          <w:color w:val="000000"/>
          <w:sz w:val="28"/>
        </w:rPr>
        <w:t xml:space="preserve">A thesis submitted to NSBM Green University for the degree of</w:t>
      </w:r>
    </w:p>
    <w:p>
      <w:pPr>
        <w:pStyle w:val="BodyText"/>
        <w:spacing w:after="120"/>
        <w:jc w:val="center"/>
      </w:pPr>
      <w:r>
        <w:rPr>
          <w:rFonts w:ascii="Times New Roman" w:hAnsi="Times New Roman"/>
          <w:b w:val="0"/>
          <w:color w:val="000000"/>
          <w:sz w:val="28"/>
        </w:rPr>
        <w:t xml:space="preserve">Bachelor of Science (Honours) in Computer Science</w:t>
      </w:r>
    </w:p>
    <w:p>
      <w:pPr>
        <w:pStyle w:val="BodyText"/>
        <w:spacing w:before="360" w:after="240"/>
        <w:jc w:val="center"/>
      </w:pPr>
      <w:r>
        <w:rPr>
          <w:rFonts w:ascii="Times New Roman" w:hAnsi="Times New Roman"/>
          <w:b w:val="0"/>
          <w:color w:val="000000"/>
          <w:sz w:val="28"/>
        </w:rPr>
        <w:t xml:space="preserve">By</w:t>
      </w:r>
    </w:p>
    <w:p>
      <w:pPr>
        <w:pStyle w:val="BodyText"/>
        <w:spacing w:before="480" w:after="480"/>
        <w:jc w:val="center"/>
      </w:pPr>
      <w:r>
        <w:rPr>
          <w:rFonts w:ascii="Times New Roman" w:hAnsi="Times New Roman"/>
          <w:b/>
          <w:bCs/>
          <w:color w:val="000000"/>
          <w:sz w:val="28"/>
        </w:rPr>
        <w:t xml:space="preserve">G A LAHIRU DILHARA</w:t>
      </w:r>
    </w:p>
    <w:p>
      <w:pPr>
        <w:pStyle w:val="BodyText"/>
        <w:spacing w:after="80"/>
        <w:jc w:val="center"/>
      </w:pPr>
      <w:r>
        <w:rPr>
          <w:rFonts w:ascii="Times New Roman" w:hAnsi="Times New Roman"/>
          <w:b/>
          <w:color w:val="000000"/>
          <w:sz w:val="28"/>
        </w:rPr>
        <w:t xml:space="preserve">Department of Computer Science</w:t>
      </w:r>
    </w:p>
    <w:p>
      <w:pPr>
        <w:pStyle w:val="BodyText"/>
        <w:spacing w:after="80"/>
        <w:jc w:val="center"/>
      </w:pPr>
      <w:r>
        <w:rPr>
          <w:rFonts w:ascii="Times New Roman" w:hAnsi="Times New Roman"/>
          <w:b/>
          <w:color w:val="000000"/>
          <w:sz w:val="28"/>
        </w:rPr>
        <w:t xml:space="preserve">Faculty of Computing</w:t>
      </w:r>
    </w:p>
    <w:p>
      <w:pPr>
        <w:pStyle w:val="BodyText"/>
        <w:spacing w:after="80"/>
        <w:jc w:val="center"/>
      </w:pPr>
      <w:r>
        <w:rPr>
          <w:rFonts w:ascii="Times New Roman" w:hAnsi="Times New Roman"/>
          <w:b/>
          <w:color w:val="000000"/>
          <w:sz w:val="28"/>
        </w:rPr>
        <w:t xml:space="preserve">NSBM Green University</w:t>
      </w:r>
    </w:p>
    <w:p>
      <w:pPr>
        <w:pStyle w:val="BodyText"/>
        <w:spacing w:after="80"/>
        <w:jc w:val="center"/>
      </w:pPr>
      <w:r>
        <w:rPr>
          <w:rFonts w:ascii="Times New Roman" w:hAnsi="Times New Roman"/>
          <w:b/>
          <w:color w:val="000000"/>
          <w:sz w:val="28"/>
        </w:rPr>
        <w:t xml:space="preserve">Sri Lanka</w:t>
      </w:r>
    </w:p>
    <w:p>
      <w:pPr>
        <w:pStyle w:val="BodyText"/>
        <w:spacing w:before="360" w:after="480"/>
        <w:jc w:val="center"/>
      </w:pPr>
      <w:r>
        <w:rPr>
          <w:rFonts w:ascii="Times New Roman" w:hAnsi="Times New Roman"/>
          <w:b w:val="0"/>
          <w:color w:val="000000"/>
          <w:sz w:val="28"/>
        </w:rPr>
        <w:t xml:space="preserve">September 2026</w:t>
      </w:r>
      <w:r>
        <w:br w:type="page"/>
      </w:r>
    </w:p>
    <w:bookmarkStart w:id="20" w:name="declaration"/>
    <w:p>
      <w:bookmarkStart w:id="100" w:name="_Toc_Heading_100"/>
      <w:pPr>
        <w:pStyle w:val="Heading1"/>
        <w:keepNext/>
        <w:spacing w:before="360" w:after="200"/>
        <w:jc w:val="center"/>
      </w:pPr>
      <w:r>
        <w:rPr>
          <w:rFonts w:ascii="Times New Roman" w:hAnsi="Times New Roman"/>
          <w:b/>
          <w:color w:val="000000"/>
          <w:sz w:val="24"/>
        </w:rPr>
        <w:t xml:space="preserve">Declaration</w:t>
      </w:r>
      <w:bookmarkEnd w:id="100"/>
    </w:p>
    <w:p>
      <w:pPr>
        <w:pStyle w:val="FirstParagraph"/>
        <w:spacing w:before="0" w:after="120" w:line="360" w:lineRule="auto"/>
      </w:pPr>
      <w:r>
        <w:rPr>
          <w:rFonts w:ascii="Times New Roman" w:hAnsi="Times New Roman"/>
          <w:color w:val="000000"/>
          <w:sz w:val="24"/>
        </w:rPr>
        <w:t xml:space="preserve">I declare that the content of this undergraduate thesis titled</w:t>
      </w:r>
      <w:r>
        <w:rPr>
          <w:rFonts w:ascii="Times New Roman" w:hAnsi="Times New Roman"/>
          <w:color w:val="000000"/>
          <w:sz w:val="24"/>
        </w:rPr>
        <w:t xml:space="preserve"> </w:t>
      </w:r>
      <w:r>
        <w:rPr>
          <w:rFonts w:ascii="Times New Roman" w:hAnsi="Times New Roman"/>
          <w:b/>
          <w:bCs/>
          <w:color w:val="000000"/>
          <w:sz w:val="24"/>
        </w:rPr>
        <w:t xml:space="preserve">“Customizable Paper-Based Virtual Macro Keyboard System Using Computer Vision and Deep Learning”</w:t>
      </w:r>
      <w:r>
        <w:rPr>
          <w:rFonts w:ascii="Times New Roman" w:hAnsi="Times New Roman"/>
          <w:color w:val="000000"/>
          <w:sz w:val="24"/>
        </w:rPr>
        <w:t xml:space="preserve"> </w:t>
      </w:r>
      <w:r>
        <w:rPr>
          <w:rFonts w:ascii="Times New Roman" w:hAnsi="Times New Roman"/>
          <w:color w:val="000000"/>
          <w:sz w:val="24"/>
        </w:rPr>
        <w:t xml:space="preserve">is my own work and this dissertation does not incorporate without acknowledgement any material previously submitted for any other degree in any university or institution of higher learning.</w:t>
      </w:r>
    </w:p>
    <w:tbl>
      <w:tblPr>
        <w:tblStyle w:val="Table"/>
        <w:tblW w:type="dxa" w:w="8666"/>
        <w:jc w:val="center"/>
        <w:tblLook w:firstRow="0" w:lastRow="0" w:firstColumn="0" w:lastColumn="0" w:noHBand="0" w:noVBand="0" w:val="0000"/>
        <w:tblBorders>
          <w:top w:val="single" w:sz="12" w:space="0" w:color="000000"/>
          <w:bottom w:val="single" w:sz="12" w:space="0" w:color="000000"/>
          <w:left w:val="none"/>
          <w:right w:val="none"/>
          <w:insideH w:val="single" w:sz="4" w:space="0" w:color="CCCCCC"/>
          <w:insideV w:val="none"/>
        </w:tblBorders>
      </w:tblPr>
      <w:tblGrid>
        <w:gridCol w:w="3960"/>
        <w:gridCol w:w="3960"/>
      </w:tblGrid>
      <w:tr>
        <w:trPr>
          <w:cantSplit/>
          <w:tblHeader/>
        </w:trPr>
        <w:tc>
          <w:tcPr>
            <w:tcW w:w="599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color w:val="000000"/>
                <w:sz w:val="20"/>
              </w:rPr>
              <w:t xml:space="preserve">Signature</w:t>
            </w:r>
          </w:p>
        </w:tc>
        <w:tc>
          <w:tcPr>
            <w:tcW w:w="266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pPr>
          </w:p>
        </w:tc>
      </w:tr>
      <w:tr>
        <w:trPr>
          <w:cantSplit/>
        </w:trPr>
        <w:tc>
          <w:tcPr>
            <w:tcW w:w="599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Name</w:t>
            </w:r>
          </w:p>
        </w:tc>
        <w:tc>
          <w:tcPr>
            <w:tcW w:w="266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Date</w:t>
            </w:r>
          </w:p>
        </w:tc>
      </w:tr>
    </w:tbl>
    <w:p>
      <w:pPr>
        <w:pStyle w:val="BodyText"/>
        <w:spacing w:before="0" w:after="120" w:line="360" w:lineRule="auto"/>
      </w:pPr>
      <w:r>
        <w:rPr>
          <w:rFonts w:ascii="Times New Roman" w:hAnsi="Times New Roman"/>
          <w:color w:val="000000"/>
          <w:sz w:val="24"/>
        </w:rPr>
        <w:t xml:space="preserve">Signature of the Supervisors</w:t>
      </w:r>
    </w:p>
    <w:p>
      <w:pPr>
        <w:pStyle w:val="BodyText"/>
        <w:spacing w:before="0" w:after="120" w:line="360" w:lineRule="auto"/>
      </w:pPr>
      <w:r>
        <w:rPr>
          <w:rFonts w:ascii="Times New Roman" w:hAnsi="Times New Roman"/>
          <w:color w:val="000000"/>
          <w:sz w:val="24"/>
        </w:rPr>
        <w:t xml:space="preserve">Prof. Chaminda Wijesinghe</w:t>
      </w:r>
    </w:p>
    <w:p>
      <w:pPr>
        <w:pStyle w:val="BodyText"/>
        <w:spacing w:before="0" w:after="120" w:line="360" w:lineRule="auto"/>
      </w:pPr>
      <w:r>
        <w:rPr>
          <w:rFonts w:ascii="Times New Roman" w:hAnsi="Times New Roman"/>
          <w:color w:val="000000"/>
          <w:sz w:val="24"/>
        </w:rPr>
        <w:t xml:space="preserve">Principal Supervisor</w:t>
      </w:r>
    </w:p>
    <w:p>
      <w:pPr>
        <w:pStyle w:val="BodyText"/>
        <w:spacing w:before="0" w:after="120" w:line="360" w:lineRule="auto"/>
      </w:pPr>
      <w:r>
        <w:rPr>
          <w:rFonts w:ascii="Times New Roman" w:hAnsi="Times New Roman"/>
          <w:color w:val="000000"/>
          <w:sz w:val="24"/>
        </w:rPr>
        <w:t xml:space="preserve">Department of Computer Science,</w:t>
      </w:r>
    </w:p>
    <w:p>
      <w:pPr>
        <w:pStyle w:val="BodyText"/>
        <w:spacing w:before="0" w:after="120" w:line="360" w:lineRule="auto"/>
      </w:pPr>
      <w:r>
        <w:rPr>
          <w:rFonts w:ascii="Times New Roman" w:hAnsi="Times New Roman"/>
          <w:color w:val="000000"/>
          <w:sz w:val="24"/>
        </w:rPr>
        <w:t xml:space="preserve">Faculty of Computing,</w:t>
      </w:r>
    </w:p>
    <w:p>
      <w:pPr>
        <w:pStyle w:val="BodyText"/>
        <w:spacing w:before="0" w:after="120" w:line="360" w:lineRule="auto"/>
      </w:pPr>
      <w:r>
        <w:rPr>
          <w:rFonts w:ascii="Times New Roman" w:hAnsi="Times New Roman"/>
          <w:color w:val="000000"/>
          <w:sz w:val="24"/>
        </w:rPr>
        <w:t xml:space="preserve">NSBM Green University</w:t>
      </w:r>
    </w:p>
    <w:bookmarkEnd w:id="20"/>
    <w:bookmarkStart w:id="21" w:name="acknowledgement"/>
    <w:p>
      <w:pPr>
        <w:spacing w:before="0" w:after="0"/>
      </w:pPr>
      <w:r>
        <w:br w:type="page"/>
      </w:r>
    </w:p>
    <w:p>
      <w:bookmarkStart w:id="101" w:name="_Toc_Heading_101"/>
      <w:pPr>
        <w:pStyle w:val="Heading1"/>
        <w:keepNext/>
        <w:spacing w:before="360" w:after="200"/>
        <w:jc w:val="center"/>
      </w:pPr>
      <w:r>
        <w:rPr>
          <w:rFonts w:ascii="Times New Roman" w:hAnsi="Times New Roman"/>
          <w:b/>
          <w:color w:val="000000"/>
          <w:sz w:val="24"/>
        </w:rPr>
        <w:t xml:space="preserve">Acknowledgement</w:t>
      </w:r>
      <w:bookmarkEnd w:id="101"/>
    </w:p>
    <w:p>
      <w:pPr>
        <w:pStyle w:val="FirstParagraph"/>
        <w:spacing w:before="0" w:after="120" w:line="360" w:lineRule="auto"/>
      </w:pPr>
      <w:r>
        <w:rPr>
          <w:rFonts w:ascii="Times New Roman" w:hAnsi="Times New Roman"/>
          <w:color w:val="000000"/>
          <w:sz w:val="24"/>
        </w:rPr>
        <w:t xml:space="preserve">First and foremost, I would like to express my sincere gratitude to my supervisor, Prof. Chaminda Wijesinghe, for his continuous guidance, encouragement, and invaluable feedback throughout this research project. His constructive critique and support have been instrumental in shaping both the theoretical direction and practical execution of this work.</w:t>
      </w:r>
    </w:p>
    <w:p>
      <w:pPr>
        <w:pStyle w:val="BodyText"/>
        <w:spacing w:before="0" w:after="120" w:line="360" w:lineRule="auto"/>
      </w:pPr>
      <w:r>
        <w:rPr>
          <w:rFonts w:ascii="Times New Roman" w:hAnsi="Times New Roman"/>
          <w:color w:val="000000"/>
          <w:sz w:val="24"/>
        </w:rPr>
        <w:t xml:space="preserve">I also extend my heartfelt appreciation to the academic staff and lecturers of the Faculty of Computing, Department of Computer Science at NSBM Green University, Sri Lanka, for providing the necessary academic environment, foundational knowledge, and technical facilities required to undertake this investigation.</w:t>
      </w:r>
    </w:p>
    <w:p>
      <w:pPr>
        <w:pStyle w:val="BodyText"/>
        <w:spacing w:before="0" w:after="120" w:line="360" w:lineRule="auto"/>
      </w:pPr>
      <w:r>
        <w:rPr>
          <w:rFonts w:ascii="Times New Roman" w:hAnsi="Times New Roman"/>
          <w:color w:val="000000"/>
          <w:sz w:val="24"/>
        </w:rPr>
        <w:t xml:space="preserve">Finally, I wish to express my deepest gratitude to my family and friends for their unwavering patience, encouragement, and understanding during the demanding phases of this dissertation.</w:t>
      </w:r>
    </w:p>
    <w:bookmarkEnd w:id="21"/>
    <w:bookmarkStart w:id="22" w:name="abstract"/>
    <w:p>
      <w:pPr>
        <w:spacing w:before="0" w:after="0"/>
      </w:pPr>
      <w:r>
        <w:br w:type="page"/>
      </w:r>
    </w:p>
    <w:p>
      <w:bookmarkStart w:id="102" w:name="_Toc_Heading_102"/>
      <w:pPr>
        <w:pStyle w:val="Heading1"/>
        <w:keepNext/>
        <w:spacing w:before="360" w:after="200"/>
        <w:jc w:val="center"/>
      </w:pPr>
      <w:r>
        <w:rPr>
          <w:rFonts w:ascii="Times New Roman" w:hAnsi="Times New Roman"/>
          <w:b/>
          <w:color w:val="000000"/>
          <w:sz w:val="24"/>
        </w:rPr>
        <w:t xml:space="preserve">Abstract</w:t>
      </w:r>
      <w:bookmarkEnd w:id="102"/>
    </w:p>
    <w:p>
      <w:pPr>
        <w:pStyle w:val="FirstParagraph"/>
        <w:spacing w:before="0" w:after="120" w:line="360" w:lineRule="auto"/>
      </w:pPr>
      <w:r>
        <w:rPr>
          <w:rFonts w:ascii="Times New Roman" w:hAnsi="Times New Roman"/>
          <w:color w:val="000000"/>
          <w:sz w:val="24"/>
        </w:rPr>
        <w:t xml:space="preserve">Physical computer keyboards are standard for general text entry, but dedicated macro controllers remain expensive, physically rigid, and difficult to customize. Prior vision-based virtual keyboards attempted to replace general typing keyboards, but struggled from the lack of tactile key travel, required costly depth sensors, relied on dedicated GPUs, or enforced artificial dwell-time pauses exceeding 500 ms to confirm touches. This research presents a customizable paper-based virtual macro keyboard system engineered for application shortcuts, command execution, and macro tasks, using strictly a single monocular RGB webcam and a commodity CPU without specialized hardware. Physical macro layouts are created using an interactive PySide6 designer and printed on normal paper with border AprilTag fiducial anchors, completely separating paper geometry from digital action semantics. The vision pipeline samples incoming video at 12 frames per second, extracts 21 skeletal hand landmarks via MediaPipe, and applies 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Kinematic temporal sliding windows of 5 frames with 2-frame overlap are classified across all five individual fingers simultaneously using a compact PyTorch LSTM model to detect surface contact deceleration instantaneously. Dynamic planar homography continuously updates coordinate transformations under camera perspective tilt. Experimental benchmarks confirm that the chosen LSTM model achieves a touch detection accuracy of 94.34% (F1-score 94.37%, precision 93.79%, recall 94.97%) with 2.08 ms inference latency on CPU, maintaining an end-to-end pipeline latency of 29.09 ms (34.4 frames per second). Functional testing validated a 100% pass rate across macro key dispatch test cases, providing an accessible, portable, and hygienic macro interface for digital audio, software editing, clinical environments, and assistive computing.</w:t>
      </w:r>
    </w:p>
    <w:bookmarkEnd w:id="22"/>
    <w:bookmarkStart w:id="23" w:name="list-of-abbreviations"/>
    <w:p>
      <w:pPr>
        <w:spacing w:before="0" w:after="0"/>
      </w:pPr>
      <w:r>
        <w:br w:type="page"/>
      </w:r>
    </w:p>
    <w:p>
      <w:pPr>
        <w:spacing w:before="360" w:after="240"/>
        <w:jc w:val="center"/>
      </w:pPr>
      <w:r>
        <w:rPr>
          <w:rFonts w:ascii="Times New Roman" w:hAnsi="Times New Roman"/>
          <w:b/>
          <w:color w:val="000000"/>
          <w:sz w:val="24"/>
        </w:rPr>
        <w:t>Table of Contents</w:t>
      </w:r>
    </w:p>
    <w:p>
      <w:pPr>
        <w:spacing w:after="60" w:line="276" w:lineRule="auto" w:before="120"/>
        <w:ind w:left="0"/>
      </w:pPr>
      <w:hyperlink w:anchor="_Toc_Heading_100" w:history="1">
        <w:r>
          <w:rPr>
            <w:rFonts w:ascii="Times New Roman" w:hAnsi="Times New Roman"/>
            <w:color w:val="000000"/>
            <w:b/>
            <w:sz w:val="24"/>
          </w:rPr>
          <w:t>Declaration</w:t>
        </w:r>
      </w:hyperlink>
    </w:p>
    <w:p>
      <w:pPr>
        <w:spacing w:after="60" w:line="276" w:lineRule="auto" w:before="120"/>
        <w:ind w:left="0"/>
      </w:pPr>
      <w:hyperlink w:anchor="_Toc_Heading_101" w:history="1">
        <w:r>
          <w:rPr>
            <w:rFonts w:ascii="Times New Roman" w:hAnsi="Times New Roman"/>
            <w:color w:val="000000"/>
            <w:b/>
            <w:sz w:val="24"/>
          </w:rPr>
          <w:t>Acknowledgement</w:t>
        </w:r>
      </w:hyperlink>
    </w:p>
    <w:p>
      <w:pPr>
        <w:spacing w:after="60" w:line="276" w:lineRule="auto" w:before="120"/>
        <w:ind w:left="0"/>
      </w:pPr>
      <w:hyperlink w:anchor="_Toc_Heading_102" w:history="1">
        <w:r>
          <w:rPr>
            <w:rFonts w:ascii="Times New Roman" w:hAnsi="Times New Roman"/>
            <w:color w:val="000000"/>
            <w:b/>
            <w:sz w:val="24"/>
          </w:rPr>
          <w:t>Abstract</w:t>
        </w:r>
      </w:hyperlink>
    </w:p>
    <w:p>
      <w:pPr>
        <w:spacing w:after="60" w:line="276" w:lineRule="auto" w:before="120"/>
        <w:ind w:left="0"/>
      </w:pPr>
      <w:hyperlink w:anchor="_Toc_Heading_103" w:history="1">
        <w:r>
          <w:rPr>
            <w:rFonts w:ascii="Times New Roman" w:hAnsi="Times New Roman"/>
            <w:color w:val="000000"/>
            <w:b/>
            <w:sz w:val="24"/>
          </w:rPr>
          <w:t>List of Abbreviations</w:t>
        </w:r>
      </w:hyperlink>
    </w:p>
    <w:p>
      <w:pPr>
        <w:spacing w:after="60" w:line="276" w:lineRule="auto" w:before="120"/>
        <w:ind w:left="0"/>
      </w:pPr>
      <w:hyperlink w:anchor="_Toc_Heading_104" w:history="1">
        <w:r>
          <w:rPr>
            <w:rFonts w:ascii="Times New Roman" w:hAnsi="Times New Roman"/>
            <w:color w:val="000000"/>
            <w:b/>
            <w:sz w:val="24"/>
          </w:rPr>
          <w:t>1	Introduction</w:t>
        </w:r>
      </w:hyperlink>
    </w:p>
    <w:p>
      <w:pPr>
        <w:spacing w:after="60" w:line="276" w:lineRule="auto"/>
        <w:ind w:left="360"/>
      </w:pPr>
      <w:hyperlink w:anchor="_Toc_Heading_105" w:history="1">
        <w:r>
          <w:rPr>
            <w:rFonts w:ascii="Times New Roman" w:hAnsi="Times New Roman"/>
            <w:color w:val="000000"/>
            <w:sz w:val="22"/>
          </w:rPr>
          <w:t>1.1	Overview of the Chapter and Research Context</w:t>
        </w:r>
      </w:hyperlink>
    </w:p>
    <w:p>
      <w:pPr>
        <w:spacing w:after="60" w:line="276" w:lineRule="auto"/>
        <w:ind w:left="360"/>
      </w:pPr>
      <w:hyperlink w:anchor="_Toc_Heading_106" w:history="1">
        <w:r>
          <w:rPr>
            <w:rFonts w:ascii="Times New Roman" w:hAnsi="Times New Roman"/>
            <w:color w:val="000000"/>
            <w:sz w:val="22"/>
          </w:rPr>
          <w:t>1.2	Problem Background</w:t>
        </w:r>
      </w:hyperlink>
    </w:p>
    <w:p>
      <w:pPr>
        <w:spacing w:after="60" w:line="276" w:lineRule="auto"/>
        <w:ind w:left="360"/>
      </w:pPr>
      <w:hyperlink w:anchor="_Toc_Heading_107" w:history="1">
        <w:r>
          <w:rPr>
            <w:rFonts w:ascii="Times New Roman" w:hAnsi="Times New Roman"/>
            <w:color w:val="000000"/>
            <w:sz w:val="22"/>
          </w:rPr>
          <w:t>1.3	Problem Statement</w:t>
        </w:r>
      </w:hyperlink>
    </w:p>
    <w:p>
      <w:pPr>
        <w:spacing w:after="60" w:line="276" w:lineRule="auto"/>
        <w:ind w:left="720"/>
      </w:pPr>
      <w:hyperlink w:anchor="_Toc_Heading_108" w:history="1">
        <w:r>
          <w:rPr>
            <w:rFonts w:ascii="Times New Roman" w:hAnsi="Times New Roman"/>
            <w:color w:val="000000"/>
            <w:sz w:val="20"/>
          </w:rPr>
          <w:t>1.3.1	Ideally</w:t>
        </w:r>
      </w:hyperlink>
    </w:p>
    <w:p>
      <w:pPr>
        <w:spacing w:after="60" w:line="276" w:lineRule="auto"/>
        <w:ind w:left="720"/>
      </w:pPr>
      <w:hyperlink w:anchor="_Toc_Heading_109" w:history="1">
        <w:r>
          <w:rPr>
            <w:rFonts w:ascii="Times New Roman" w:hAnsi="Times New Roman"/>
            <w:color w:val="000000"/>
            <w:sz w:val="20"/>
          </w:rPr>
          <w:t>1.3.2	Reality</w:t>
        </w:r>
      </w:hyperlink>
    </w:p>
    <w:p>
      <w:pPr>
        <w:spacing w:after="60" w:line="276" w:lineRule="auto"/>
        <w:ind w:left="720"/>
      </w:pPr>
      <w:hyperlink w:anchor="_Toc_Heading_110" w:history="1">
        <w:r>
          <w:rPr>
            <w:rFonts w:ascii="Times New Roman" w:hAnsi="Times New Roman"/>
            <w:color w:val="000000"/>
            <w:sz w:val="20"/>
          </w:rPr>
          <w:t>1.3.3	Consequences</w:t>
        </w:r>
      </w:hyperlink>
    </w:p>
    <w:p>
      <w:pPr>
        <w:spacing w:after="60" w:line="276" w:lineRule="auto"/>
        <w:ind w:left="720"/>
      </w:pPr>
      <w:hyperlink w:anchor="_Toc_Heading_111" w:history="1">
        <w:r>
          <w:rPr>
            <w:rFonts w:ascii="Times New Roman" w:hAnsi="Times New Roman"/>
            <w:color w:val="000000"/>
            <w:sz w:val="20"/>
          </w:rPr>
          <w:t>1.3.4	Aim</w:t>
        </w:r>
      </w:hyperlink>
    </w:p>
    <w:p>
      <w:pPr>
        <w:spacing w:after="60" w:line="276" w:lineRule="auto"/>
        <w:ind w:left="360"/>
      </w:pPr>
      <w:hyperlink w:anchor="_Toc_Heading_112" w:history="1">
        <w:r>
          <w:rPr>
            <w:rFonts w:ascii="Times New Roman" w:hAnsi="Times New Roman"/>
            <w:color w:val="000000"/>
            <w:sz w:val="22"/>
          </w:rPr>
          <w:t>1.4	Research Question</w:t>
        </w:r>
      </w:hyperlink>
    </w:p>
    <w:p>
      <w:pPr>
        <w:spacing w:after="60" w:line="276" w:lineRule="auto"/>
        <w:ind w:left="360"/>
      </w:pPr>
      <w:hyperlink w:anchor="_Toc_Heading_113" w:history="1">
        <w:r>
          <w:rPr>
            <w:rFonts w:ascii="Times New Roman" w:hAnsi="Times New Roman"/>
            <w:color w:val="000000"/>
            <w:sz w:val="22"/>
          </w:rPr>
          <w:t>1.5	Research Motivation</w:t>
        </w:r>
      </w:hyperlink>
    </w:p>
    <w:p>
      <w:pPr>
        <w:spacing w:after="60" w:line="276" w:lineRule="auto"/>
        <w:ind w:left="360"/>
      </w:pPr>
      <w:hyperlink w:anchor="_Toc_Heading_114" w:history="1">
        <w:r>
          <w:rPr>
            <w:rFonts w:ascii="Times New Roman" w:hAnsi="Times New Roman"/>
            <w:color w:val="000000"/>
            <w:sz w:val="22"/>
          </w:rPr>
          <w:t>1.6	Research Aim</w:t>
        </w:r>
      </w:hyperlink>
    </w:p>
    <w:p>
      <w:pPr>
        <w:spacing w:after="60" w:line="276" w:lineRule="auto"/>
        <w:ind w:left="360"/>
      </w:pPr>
      <w:hyperlink w:anchor="_Toc_Heading_115" w:history="1">
        <w:r>
          <w:rPr>
            <w:rFonts w:ascii="Times New Roman" w:hAnsi="Times New Roman"/>
            <w:color w:val="000000"/>
            <w:sz w:val="22"/>
          </w:rPr>
          <w:t>1.7	Research Objectives Overview</w:t>
        </w:r>
      </w:hyperlink>
    </w:p>
    <w:p>
      <w:pPr>
        <w:spacing w:after="60" w:line="276" w:lineRule="auto"/>
        <w:ind w:left="360"/>
      </w:pPr>
      <w:hyperlink w:anchor="_Toc_Heading_116" w:history="1">
        <w:r>
          <w:rPr>
            <w:rFonts w:ascii="Times New Roman" w:hAnsi="Times New Roman"/>
            <w:color w:val="000000"/>
            <w:sz w:val="22"/>
          </w:rPr>
          <w:t>1.8	Rich Picture of the Proposed Solution</w:t>
        </w:r>
      </w:hyperlink>
    </w:p>
    <w:p>
      <w:pPr>
        <w:spacing w:after="60" w:line="276" w:lineRule="auto"/>
        <w:ind w:left="360"/>
      </w:pPr>
      <w:hyperlink w:anchor="_Toc_Heading_117" w:history="1">
        <w:r>
          <w:rPr>
            <w:rFonts w:ascii="Times New Roman" w:hAnsi="Times New Roman"/>
            <w:color w:val="000000"/>
            <w:sz w:val="22"/>
          </w:rPr>
          <w:t>1.9	Resource Requirements</w:t>
        </w:r>
      </w:hyperlink>
    </w:p>
    <w:p>
      <w:pPr>
        <w:spacing w:after="60" w:line="276" w:lineRule="auto"/>
        <w:ind w:left="720"/>
      </w:pPr>
      <w:hyperlink w:anchor="_Toc_Heading_118" w:history="1">
        <w:r>
          <w:rPr>
            <w:rFonts w:ascii="Times New Roman" w:hAnsi="Times New Roman"/>
            <w:color w:val="000000"/>
            <w:sz w:val="20"/>
          </w:rPr>
          <w:t>1.9.1	Hardware Requirements</w:t>
        </w:r>
      </w:hyperlink>
    </w:p>
    <w:p>
      <w:pPr>
        <w:spacing w:after="60" w:line="276" w:lineRule="auto"/>
        <w:ind w:left="720"/>
      </w:pPr>
      <w:hyperlink w:anchor="_Toc_Heading_119" w:history="1">
        <w:r>
          <w:rPr>
            <w:rFonts w:ascii="Times New Roman" w:hAnsi="Times New Roman"/>
            <w:color w:val="000000"/>
            <w:sz w:val="20"/>
          </w:rPr>
          <w:t>1.9.2	Software Requirements</w:t>
        </w:r>
      </w:hyperlink>
    </w:p>
    <w:p>
      <w:pPr>
        <w:spacing w:after="60" w:line="276" w:lineRule="auto"/>
        <w:ind w:left="360"/>
      </w:pPr>
      <w:hyperlink w:anchor="_Toc_Heading_120" w:history="1">
        <w:r>
          <w:rPr>
            <w:rFonts w:ascii="Times New Roman" w:hAnsi="Times New Roman"/>
            <w:color w:val="000000"/>
            <w:sz w:val="22"/>
          </w:rPr>
          <w:t>1.10	Project Scope</w:t>
        </w:r>
      </w:hyperlink>
    </w:p>
    <w:p>
      <w:pPr>
        <w:spacing w:after="60" w:line="276" w:lineRule="auto"/>
        <w:ind w:left="720"/>
      </w:pPr>
      <w:hyperlink w:anchor="_Toc_Heading_121" w:history="1">
        <w:r>
          <w:rPr>
            <w:rFonts w:ascii="Times New Roman" w:hAnsi="Times New Roman"/>
            <w:color w:val="000000"/>
            <w:sz w:val="20"/>
          </w:rPr>
          <w:t>1.10.1	In-Scope Technical Boundaries</w:t>
        </w:r>
      </w:hyperlink>
    </w:p>
    <w:p>
      <w:pPr>
        <w:spacing w:after="60" w:line="276" w:lineRule="auto"/>
        <w:ind w:left="720"/>
      </w:pPr>
      <w:hyperlink w:anchor="_Toc_Heading_122" w:history="1">
        <w:r>
          <w:rPr>
            <w:rFonts w:ascii="Times New Roman" w:hAnsi="Times New Roman"/>
            <w:color w:val="000000"/>
            <w:sz w:val="20"/>
          </w:rPr>
          <w:t>1.10.2	Out-of-Scope Boundaries and Future Extensions</w:t>
        </w:r>
      </w:hyperlink>
    </w:p>
    <w:p>
      <w:pPr>
        <w:spacing w:after="60" w:line="276" w:lineRule="auto"/>
        <w:ind w:left="360"/>
      </w:pPr>
      <w:hyperlink w:anchor="_Toc_Heading_123" w:history="1">
        <w:r>
          <w:rPr>
            <w:rFonts w:ascii="Times New Roman" w:hAnsi="Times New Roman"/>
            <w:color w:val="000000"/>
            <w:sz w:val="22"/>
          </w:rPr>
          <w:t>1.11	Summary of the Introduction and Research Framework</w:t>
        </w:r>
      </w:hyperlink>
    </w:p>
    <w:p>
      <w:pPr>
        <w:spacing w:after="60" w:line="276" w:lineRule="auto" w:before="120"/>
        <w:ind w:left="0"/>
      </w:pPr>
      <w:hyperlink w:anchor="_Toc_Heading_124" w:history="1">
        <w:r>
          <w:rPr>
            <w:rFonts w:ascii="Times New Roman" w:hAnsi="Times New Roman"/>
            <w:color w:val="000000"/>
            <w:b/>
            <w:sz w:val="24"/>
          </w:rPr>
          <w:t>2	Objectives</w:t>
        </w:r>
      </w:hyperlink>
    </w:p>
    <w:p>
      <w:pPr>
        <w:spacing w:after="60" w:line="276" w:lineRule="auto"/>
        <w:ind w:left="360"/>
      </w:pPr>
      <w:hyperlink w:anchor="_Toc_Heading_125" w:history="1">
        <w:r>
          <w:rPr>
            <w:rFonts w:ascii="Times New Roman" w:hAnsi="Times New Roman"/>
            <w:color w:val="000000"/>
            <w:sz w:val="22"/>
          </w:rPr>
          <w:t>2.1	General Objective</w:t>
        </w:r>
      </w:hyperlink>
    </w:p>
    <w:p>
      <w:pPr>
        <w:spacing w:after="60" w:line="276" w:lineRule="auto"/>
        <w:ind w:left="360"/>
      </w:pPr>
      <w:hyperlink w:anchor="_Toc_Heading_126" w:history="1">
        <w:r>
          <w:rPr>
            <w:rFonts w:ascii="Times New Roman" w:hAnsi="Times New Roman"/>
            <w:color w:val="000000"/>
            <w:sz w:val="22"/>
          </w:rPr>
          <w:t>2.2	Specific Objectives</w:t>
        </w:r>
      </w:hyperlink>
    </w:p>
    <w:p>
      <w:pPr>
        <w:spacing w:after="60" w:line="276" w:lineRule="auto"/>
        <w:ind w:left="720"/>
      </w:pPr>
      <w:hyperlink w:anchor="_Toc_Heading_127" w:history="1">
        <w:r>
          <w:rPr>
            <w:rFonts w:ascii="Times New Roman" w:hAnsi="Times New Roman"/>
            <w:color w:val="000000"/>
            <w:sz w:val="20"/>
          </w:rPr>
          <w:t>2.2.1	Objective 1: Theoretical Analysis and Baseline Requirements</w:t>
        </w:r>
      </w:hyperlink>
    </w:p>
    <w:p>
      <w:pPr>
        <w:spacing w:after="60" w:line="276" w:lineRule="auto"/>
        <w:ind w:left="720"/>
      </w:pPr>
      <w:hyperlink w:anchor="_Toc_Heading_128" w:history="1">
        <w:r>
          <w:rPr>
            <w:rFonts w:ascii="Times New Roman" w:hAnsi="Times New Roman"/>
            <w:color w:val="000000"/>
            <w:sz w:val="20"/>
          </w:rPr>
          <w:t>2.2.2	Objective 2: Hand Kinematic Representation and Scale Normalization</w:t>
        </w:r>
      </w:hyperlink>
    </w:p>
    <w:p>
      <w:pPr>
        <w:spacing w:after="60" w:line="276" w:lineRule="auto"/>
        <w:ind w:left="720"/>
      </w:pPr>
      <w:hyperlink w:anchor="_Toc_Heading_129" w:history="1">
        <w:r>
          <w:rPr>
            <w:rFonts w:ascii="Times New Roman" w:hAnsi="Times New Roman"/>
            <w:color w:val="000000"/>
            <w:sz w:val="20"/>
          </w:rPr>
          <w:t>2.2.3	Objective 3: Deep Learning Sequence Model Architecture Benchmark</w:t>
        </w:r>
      </w:hyperlink>
    </w:p>
    <w:p>
      <w:pPr>
        <w:spacing w:after="60" w:line="276" w:lineRule="auto"/>
        <w:ind w:left="720"/>
      </w:pPr>
      <w:hyperlink w:anchor="_Toc_Heading_130" w:history="1">
        <w:r>
          <w:rPr>
            <w:rFonts w:ascii="Times New Roman" w:hAnsi="Times New Roman"/>
            <w:color w:val="000000"/>
            <w:sz w:val="20"/>
          </w:rPr>
          <w:t>2.2.4	Objective 4: System Architecture Engineering and Two-Application Suite Design</w:t>
        </w:r>
      </w:hyperlink>
    </w:p>
    <w:p>
      <w:pPr>
        <w:spacing w:after="60" w:line="276" w:lineRule="auto"/>
        <w:ind w:left="720"/>
      </w:pPr>
      <w:hyperlink w:anchor="_Toc_Heading_131" w:history="1">
        <w:r>
          <w:rPr>
            <w:rFonts w:ascii="Times New Roman" w:hAnsi="Times New Roman"/>
            <w:color w:val="000000"/>
            <w:sz w:val="20"/>
          </w:rPr>
          <w:t>2.2.5	Objective 5: Empirical System Evaluation and Functional Benchmarking</w:t>
        </w:r>
      </w:hyperlink>
    </w:p>
    <w:p>
      <w:pPr>
        <w:spacing w:after="60" w:line="276" w:lineRule="auto" w:before="120"/>
        <w:ind w:left="0"/>
      </w:pPr>
      <w:hyperlink w:anchor="_Toc_Heading_132" w:history="1">
        <w:r>
          <w:rPr>
            <w:rFonts w:ascii="Times New Roman" w:hAnsi="Times New Roman"/>
            <w:color w:val="000000"/>
            <w:b/>
            <w:sz w:val="24"/>
          </w:rPr>
          <w:t>3	Literature Review</w:t>
        </w:r>
      </w:hyperlink>
    </w:p>
    <w:p>
      <w:pPr>
        <w:spacing w:after="60" w:line="276" w:lineRule="auto"/>
        <w:ind w:left="360"/>
      </w:pPr>
      <w:hyperlink w:anchor="_Toc_Heading_133" w:history="1">
        <w:r>
          <w:rPr>
            <w:rFonts w:ascii="Times New Roman" w:hAnsi="Times New Roman"/>
            <w:color w:val="000000"/>
            <w:sz w:val="22"/>
          </w:rPr>
          <w:t>3.1	Overview of the Chapter and Research Context</w:t>
        </w:r>
      </w:hyperlink>
    </w:p>
    <w:p>
      <w:pPr>
        <w:spacing w:after="60" w:line="276" w:lineRule="auto"/>
        <w:ind w:left="360"/>
      </w:pPr>
      <w:hyperlink w:anchor="_Toc_Heading_134" w:history="1">
        <w:r>
          <w:rPr>
            <w:rFonts w:ascii="Times New Roman" w:hAnsi="Times New Roman"/>
            <w:color w:val="000000"/>
            <w:sz w:val="22"/>
          </w:rPr>
          <w:t>3.2	Conceptual Map of the Literature</w:t>
        </w:r>
      </w:hyperlink>
    </w:p>
    <w:p>
      <w:pPr>
        <w:spacing w:after="60" w:line="276" w:lineRule="auto"/>
        <w:ind w:left="720"/>
      </w:pPr>
      <w:hyperlink w:anchor="_Toc_Heading_135" w:history="1">
        <w:r>
          <w:rPr>
            <w:rFonts w:ascii="Times New Roman" w:hAnsi="Times New Roman"/>
            <w:color w:val="000000"/>
            <w:sz w:val="20"/>
          </w:rPr>
          <w:t>3.2.1	Literature Search Strategy and PRISMA 2020 Systematic Protocol</w:t>
        </w:r>
      </w:hyperlink>
    </w:p>
    <w:p>
      <w:pPr>
        <w:spacing w:after="60" w:line="276" w:lineRule="auto"/>
        <w:ind w:left="360"/>
      </w:pPr>
      <w:hyperlink w:anchor="_Toc_Heading_136" w:history="1">
        <w:r>
          <w:rPr>
            <w:rFonts w:ascii="Times New Roman" w:hAnsi="Times New Roman"/>
            <w:color w:val="000000"/>
            <w:sz w:val="22"/>
          </w:rPr>
          <w:t>3.3	Domain Overview</w:t>
        </w:r>
      </w:hyperlink>
    </w:p>
    <w:p>
      <w:pPr>
        <w:spacing w:after="60" w:line="276" w:lineRule="auto"/>
        <w:ind w:left="720"/>
      </w:pPr>
      <w:hyperlink w:anchor="_Toc_Heading_137" w:history="1">
        <w:r>
          <w:rPr>
            <w:rFonts w:ascii="Times New Roman" w:hAnsi="Times New Roman"/>
            <w:color w:val="000000"/>
            <w:sz w:val="20"/>
          </w:rPr>
          <w:t>3.3.1	Evolution of Text Entry and Spatial HCI Hardware</w:t>
        </w:r>
      </w:hyperlink>
    </w:p>
    <w:p>
      <w:pPr>
        <w:spacing w:after="60" w:line="276" w:lineRule="auto"/>
        <w:ind w:left="720"/>
      </w:pPr>
      <w:hyperlink w:anchor="_Toc_Heading_138" w:history="1">
        <w:r>
          <w:rPr>
            <w:rFonts w:ascii="Times New Roman" w:hAnsi="Times New Roman"/>
            <w:color w:val="000000"/>
            <w:sz w:val="20"/>
          </w:rPr>
          <w:t>3.3.2	Kinematic Typing Dynamics and Biomechanical Surface Impact</w:t>
        </w:r>
      </w:hyperlink>
    </w:p>
    <w:p>
      <w:pPr>
        <w:spacing w:after="60" w:line="276" w:lineRule="auto"/>
        <w:ind w:left="720"/>
      </w:pPr>
      <w:hyperlink w:anchor="_Toc_Heading_139" w:history="1">
        <w:r>
          <w:rPr>
            <w:rFonts w:ascii="Times New Roman" w:hAnsi="Times New Roman"/>
            <w:color w:val="000000"/>
            <w:sz w:val="20"/>
          </w:rPr>
          <w:t>3.3.3	Ergonomics and Human Input Performance Metrics</w:t>
        </w:r>
      </w:hyperlink>
    </w:p>
    <w:p>
      <w:pPr>
        <w:spacing w:after="60" w:line="276" w:lineRule="auto"/>
        <w:ind w:left="720"/>
      </w:pPr>
      <w:hyperlink w:anchor="_Toc_Heading_140" w:history="1">
        <w:r>
          <w:rPr>
            <w:rFonts w:ascii="Times New Roman" w:hAnsi="Times New Roman"/>
            <w:color w:val="000000"/>
            <w:sz w:val="20"/>
          </w:rPr>
          <w:t>3.3.4	Multi-Finger Tendon Coupling</w:t>
        </w:r>
      </w:hyperlink>
    </w:p>
    <w:p>
      <w:pPr>
        <w:spacing w:after="60" w:line="276" w:lineRule="auto"/>
        <w:ind w:left="360"/>
      </w:pPr>
      <w:hyperlink w:anchor="_Toc_Heading_141" w:history="1">
        <w:r>
          <w:rPr>
            <w:rFonts w:ascii="Times New Roman" w:hAnsi="Times New Roman"/>
            <w:color w:val="000000"/>
            <w:sz w:val="22"/>
          </w:rPr>
          <w:t>3.4	Existing Systems and Sensing Modalities</w:t>
        </w:r>
      </w:hyperlink>
    </w:p>
    <w:p>
      <w:pPr>
        <w:spacing w:after="60" w:line="276" w:lineRule="auto"/>
        <w:ind w:left="720"/>
      </w:pPr>
      <w:hyperlink w:anchor="_Toc_Heading_142" w:history="1">
        <w:r>
          <w:rPr>
            <w:rFonts w:ascii="Times New Roman" w:hAnsi="Times New Roman"/>
            <w:color w:val="000000"/>
            <w:sz w:val="20"/>
          </w:rPr>
          <w:t>3.4.1	Projection-Based and Infrared Sensor Systems</w:t>
        </w:r>
      </w:hyperlink>
    </w:p>
    <w:p>
      <w:pPr>
        <w:spacing w:after="60" w:line="276" w:lineRule="auto"/>
        <w:ind w:left="720"/>
      </w:pPr>
      <w:hyperlink w:anchor="_Toc_Heading_143" w:history="1">
        <w:r>
          <w:rPr>
            <w:rFonts w:ascii="Times New Roman" w:hAnsi="Times New Roman"/>
            <w:color w:val="000000"/>
            <w:sz w:val="20"/>
          </w:rPr>
          <w:t>3.4.2	Shadow-Based Monocular RGB Keyboards</w:t>
        </w:r>
      </w:hyperlink>
    </w:p>
    <w:p>
      <w:pPr>
        <w:spacing w:after="60" w:line="276" w:lineRule="auto"/>
        <w:ind w:left="720"/>
      </w:pPr>
      <w:hyperlink w:anchor="_Toc_Heading_144" w:history="1">
        <w:r>
          <w:rPr>
            <w:rFonts w:ascii="Times New Roman" w:hAnsi="Times New Roman"/>
            <w:color w:val="000000"/>
            <w:sz w:val="20"/>
          </w:rPr>
          <w:t>3.4.3	Hardware-Assisted Depth Sensors (RGB-D and ToF)</w:t>
        </w:r>
      </w:hyperlink>
    </w:p>
    <w:p>
      <w:pPr>
        <w:spacing w:after="60" w:line="276" w:lineRule="auto"/>
        <w:ind w:left="720"/>
      </w:pPr>
      <w:hyperlink w:anchor="_Toc_Heading_145" w:history="1">
        <w:r>
          <w:rPr>
            <w:rFonts w:ascii="Times New Roman" w:hAnsi="Times New Roman"/>
            <w:color w:val="000000"/>
            <w:sz w:val="20"/>
          </w:rPr>
          <w:t>3.4.4	3D Mid-Air Typing and AR/VR Virtual Keyboards</w:t>
        </w:r>
      </w:hyperlink>
    </w:p>
    <w:p>
      <w:pPr>
        <w:spacing w:after="60" w:line="276" w:lineRule="auto"/>
        <w:ind w:left="720"/>
      </w:pPr>
      <w:hyperlink w:anchor="_Toc_Heading_146" w:history="1">
        <w:r>
          <w:rPr>
            <w:rFonts w:ascii="Times New Roman" w:hAnsi="Times New Roman"/>
            <w:color w:val="000000"/>
            <w:sz w:val="20"/>
          </w:rPr>
          <w:t>3.4.5	Paper-Anchored Monocular RGB Keyboards</w:t>
        </w:r>
      </w:hyperlink>
    </w:p>
    <w:p>
      <w:pPr>
        <w:spacing w:after="60" w:line="276" w:lineRule="auto"/>
        <w:ind w:left="720"/>
      </w:pPr>
      <w:hyperlink w:anchor="_Toc_Heading_147" w:history="1">
        <w:r>
          <w:rPr>
            <w:rFonts w:ascii="Times New Roman" w:hAnsi="Times New Roman"/>
            <w:color w:val="000000"/>
            <w:sz w:val="20"/>
          </w:rPr>
          <w:t>3.4.6	Specialized and Assistive Modalities</w:t>
        </w:r>
      </w:hyperlink>
    </w:p>
    <w:p>
      <w:pPr>
        <w:spacing w:after="60" w:line="276" w:lineRule="auto"/>
        <w:ind w:left="720"/>
      </w:pPr>
      <w:hyperlink w:anchor="_Toc_Heading_148" w:history="1">
        <w:r>
          <w:rPr>
            <w:rFonts w:ascii="Times New Roman" w:hAnsi="Times New Roman"/>
            <w:color w:val="000000"/>
            <w:sz w:val="20"/>
          </w:rPr>
          <w:t>3.4.7	Fiducial Tracking in Planar Robotics</w:t>
        </w:r>
      </w:hyperlink>
    </w:p>
    <w:p>
      <w:pPr>
        <w:spacing w:after="60" w:line="276" w:lineRule="auto"/>
        <w:ind w:left="720"/>
      </w:pPr>
      <w:hyperlink w:anchor="_Toc_Heading_149" w:history="1">
        <w:r>
          <w:rPr>
            <w:rFonts w:ascii="Times New Roman" w:hAnsi="Times New Roman"/>
            <w:color w:val="000000"/>
            <w:sz w:val="20"/>
          </w:rPr>
          <w:t>3.4.8	Comparative Literature Analysis Matrix</w:t>
        </w:r>
      </w:hyperlink>
    </w:p>
    <w:p>
      <w:pPr>
        <w:spacing w:after="60" w:line="276" w:lineRule="auto"/>
        <w:ind w:left="360"/>
      </w:pPr>
      <w:hyperlink w:anchor="_Toc_Heading_150" w:history="1">
        <w:r>
          <w:rPr>
            <w:rFonts w:ascii="Times New Roman" w:hAnsi="Times New Roman"/>
            <w:color w:val="000000"/>
            <w:sz w:val="22"/>
          </w:rPr>
          <w:t>3.5	Technological Analysis</w:t>
        </w:r>
      </w:hyperlink>
    </w:p>
    <w:p>
      <w:pPr>
        <w:spacing w:after="60" w:line="276" w:lineRule="auto"/>
        <w:ind w:left="720"/>
      </w:pPr>
      <w:hyperlink w:anchor="_Toc_Heading_151" w:history="1">
        <w:r>
          <w:rPr>
            <w:rFonts w:ascii="Times New Roman" w:hAnsi="Times New Roman"/>
            <w:color w:val="000000"/>
            <w:sz w:val="20"/>
          </w:rPr>
          <w:t>3.5.1	Hand Pose Estimation and Skeletal Joint Tracking</w:t>
        </w:r>
      </w:hyperlink>
    </w:p>
    <w:p>
      <w:pPr>
        <w:spacing w:after="60" w:line="276" w:lineRule="auto"/>
        <w:ind w:left="720"/>
      </w:pPr>
      <w:hyperlink w:anchor="_Toc_Heading_152" w:history="1">
        <w:r>
          <w:rPr>
            <w:rFonts w:ascii="Times New Roman" w:hAnsi="Times New Roman"/>
            <w:color w:val="000000"/>
            <w:sz w:val="20"/>
          </w:rPr>
          <w:t>3.5.2	Kinematic Scale Normalization and Raw Feature Propagation</w:t>
        </w:r>
      </w:hyperlink>
    </w:p>
    <w:p>
      <w:pPr>
        <w:spacing w:after="60" w:line="276" w:lineRule="auto"/>
        <w:ind w:left="720"/>
      </w:pPr>
      <w:hyperlink w:anchor="_Toc_Heading_153" w:history="1">
        <w:r>
          <w:rPr>
            <w:rFonts w:ascii="Times New Roman" w:hAnsi="Times New Roman"/>
            <w:color w:val="000000"/>
            <w:sz w:val="20"/>
          </w:rPr>
          <w:t>3.5.3	Planar Homography and Fiducial Tracking</w:t>
        </w:r>
      </w:hyperlink>
    </w:p>
    <w:p>
      <w:pPr>
        <w:spacing w:after="60" w:line="276" w:lineRule="auto"/>
        <w:ind w:left="720"/>
      </w:pPr>
      <w:hyperlink w:anchor="_Toc_Heading_154" w:history="1">
        <w:r>
          <w:rPr>
            <w:rFonts w:ascii="Times New Roman" w:hAnsi="Times New Roman"/>
            <w:color w:val="000000"/>
            <w:sz w:val="20"/>
          </w:rPr>
          <w:t>3.5.4	Deep Sequential Touch Detection Models</w:t>
        </w:r>
      </w:hyperlink>
    </w:p>
    <w:p>
      <w:pPr>
        <w:spacing w:after="60" w:line="276" w:lineRule="auto"/>
        <w:ind w:left="720"/>
      </w:pPr>
      <w:hyperlink w:anchor="_Toc_Heading_155" w:history="1">
        <w:r>
          <w:rPr>
            <w:rFonts w:ascii="Times New Roman" w:hAnsi="Times New Roman"/>
            <w:color w:val="000000"/>
            <w:sz w:val="20"/>
          </w:rPr>
          <w:t>3.5.5	System Architecture Sensing Trade-Offs</w:t>
        </w:r>
      </w:hyperlink>
    </w:p>
    <w:p>
      <w:pPr>
        <w:spacing w:after="60" w:line="276" w:lineRule="auto"/>
        <w:ind w:left="360"/>
      </w:pPr>
      <w:hyperlink w:anchor="_Toc_Heading_156" w:history="1">
        <w:r>
          <w:rPr>
            <w:rFonts w:ascii="Times New Roman" w:hAnsi="Times New Roman"/>
            <w:color w:val="000000"/>
            <w:sz w:val="22"/>
          </w:rPr>
          <w:t>3.6	Reflection and Synthesis of Research Gaps</w:t>
        </w:r>
      </w:hyperlink>
    </w:p>
    <w:p>
      <w:pPr>
        <w:spacing w:after="60" w:line="276" w:lineRule="auto"/>
        <w:ind w:left="720"/>
      </w:pPr>
      <w:hyperlink w:anchor="_Toc_Heading_157" w:history="1">
        <w:r>
          <w:rPr>
            <w:rFonts w:ascii="Times New Roman" w:hAnsi="Times New Roman"/>
            <w:color w:val="000000"/>
            <w:sz w:val="20"/>
          </w:rPr>
          <w:t>3.6.1	Synthesis of Prior Literature Limitations</w:t>
        </w:r>
      </w:hyperlink>
    </w:p>
    <w:p>
      <w:pPr>
        <w:spacing w:after="60" w:line="276" w:lineRule="auto"/>
        <w:ind w:left="720"/>
      </w:pPr>
      <w:hyperlink w:anchor="_Toc_Heading_158" w:history="1">
        <w:r>
          <w:rPr>
            <w:rFonts w:ascii="Times New Roman" w:hAnsi="Times New Roman"/>
            <w:color w:val="000000"/>
            <w:sz w:val="20"/>
          </w:rPr>
          <w:t>3.6.2	Formal Research Gap Justification</w:t>
        </w:r>
      </w:hyperlink>
    </w:p>
    <w:p>
      <w:pPr>
        <w:spacing w:after="60" w:line="276" w:lineRule="auto"/>
        <w:ind w:left="360"/>
      </w:pPr>
      <w:hyperlink w:anchor="_Toc_Heading_159" w:history="1">
        <w:r>
          <w:rPr>
            <w:rFonts w:ascii="Times New Roman" w:hAnsi="Times New Roman"/>
            <w:color w:val="000000"/>
            <w:sz w:val="22"/>
          </w:rPr>
          <w:t>3.7	Summary of the Literature and Research Foundations</w:t>
        </w:r>
      </w:hyperlink>
    </w:p>
    <w:p>
      <w:pPr>
        <w:spacing w:after="60" w:line="276" w:lineRule="auto" w:before="120"/>
        <w:ind w:left="0"/>
      </w:pPr>
      <w:hyperlink w:anchor="_Toc_Heading_160" w:history="1">
        <w:r>
          <w:rPr>
            <w:rFonts w:ascii="Times New Roman" w:hAnsi="Times New Roman"/>
            <w:color w:val="000000"/>
            <w:b/>
            <w:sz w:val="24"/>
          </w:rPr>
          <w:t>4	Methodology</w:t>
        </w:r>
      </w:hyperlink>
    </w:p>
    <w:p>
      <w:pPr>
        <w:spacing w:after="60" w:line="276" w:lineRule="auto"/>
        <w:ind w:left="360"/>
      </w:pPr>
      <w:hyperlink w:anchor="_Toc_Heading_161" w:history="1">
        <w:r>
          <w:rPr>
            <w:rFonts w:ascii="Times New Roman" w:hAnsi="Times New Roman"/>
            <w:color w:val="000000"/>
            <w:sz w:val="22"/>
          </w:rPr>
          <w:t>4.1	Chapter Overview</w:t>
        </w:r>
      </w:hyperlink>
    </w:p>
    <w:p>
      <w:pPr>
        <w:spacing w:after="60" w:line="276" w:lineRule="auto"/>
        <w:ind w:left="360"/>
      </w:pPr>
      <w:hyperlink w:anchor="_Toc_Heading_162" w:history="1">
        <w:r>
          <w:rPr>
            <w:rFonts w:ascii="Times New Roman" w:hAnsi="Times New Roman"/>
            <w:color w:val="000000"/>
            <w:sz w:val="22"/>
          </w:rPr>
          <w:t>4.2	Research Framework and Scientific Methodology</w:t>
        </w:r>
      </w:hyperlink>
    </w:p>
    <w:p>
      <w:pPr>
        <w:spacing w:after="60" w:line="276" w:lineRule="auto"/>
        <w:ind w:left="720"/>
      </w:pPr>
      <w:hyperlink w:anchor="_Toc_Heading_163" w:history="1">
        <w:r>
          <w:rPr>
            <w:rFonts w:ascii="Times New Roman" w:hAnsi="Times New Roman"/>
            <w:color w:val="000000"/>
            <w:sz w:val="20"/>
          </w:rPr>
          <w:t>4.2.1	Research Paradigm and Deductive Reasoning</w:t>
        </w:r>
      </w:hyperlink>
    </w:p>
    <w:p>
      <w:pPr>
        <w:spacing w:after="60" w:line="276" w:lineRule="auto"/>
        <w:ind w:left="720"/>
      </w:pPr>
      <w:hyperlink w:anchor="_Toc_Heading_164" w:history="1">
        <w:r>
          <w:rPr>
            <w:rFonts w:ascii="Times New Roman" w:hAnsi="Times New Roman"/>
            <w:color w:val="000000"/>
            <w:sz w:val="20"/>
          </w:rPr>
          <w:t>4.2.2	Methodological Grounding via Saunders’ Research Onion</w:t>
        </w:r>
      </w:hyperlink>
    </w:p>
    <w:p>
      <w:pPr>
        <w:spacing w:after="60" w:line="276" w:lineRule="auto"/>
        <w:ind w:left="720"/>
      </w:pPr>
      <w:hyperlink w:anchor="_Toc_Heading_165" w:history="1">
        <w:r>
          <w:rPr>
            <w:rFonts w:ascii="Times New Roman" w:hAnsi="Times New Roman"/>
            <w:color w:val="000000"/>
            <w:sz w:val="20"/>
          </w:rPr>
          <w:t>4.2.3	Design Science Research Methodology (DSRM)</w:t>
        </w:r>
      </w:hyperlink>
    </w:p>
    <w:p>
      <w:pPr>
        <w:spacing w:after="60" w:line="276" w:lineRule="auto"/>
        <w:ind w:left="720"/>
      </w:pPr>
      <w:hyperlink w:anchor="_Toc_Heading_166" w:history="1">
        <w:r>
          <w:rPr>
            <w:rFonts w:ascii="Times New Roman" w:hAnsi="Times New Roman"/>
            <w:color w:val="000000"/>
            <w:sz w:val="20"/>
          </w:rPr>
          <w:t>4.2.4	Partitioned Development and Experimental Strategy</w:t>
        </w:r>
      </w:hyperlink>
    </w:p>
    <w:p>
      <w:pPr>
        <w:spacing w:after="60" w:line="276" w:lineRule="auto"/>
        <w:ind w:left="360"/>
      </w:pPr>
      <w:hyperlink w:anchor="_Toc_Heading_167" w:history="1">
        <w:r>
          <w:rPr>
            <w:rFonts w:ascii="Times New Roman" w:hAnsi="Times New Roman"/>
            <w:color w:val="000000"/>
            <w:sz w:val="22"/>
          </w:rPr>
          <w:t>4.3	System Architecture and Software Design</w:t>
        </w:r>
      </w:hyperlink>
    </w:p>
    <w:p>
      <w:pPr>
        <w:spacing w:after="60" w:line="276" w:lineRule="auto"/>
        <w:ind w:left="360"/>
      </w:pPr>
      <w:hyperlink w:anchor="_Toc_Heading_168" w:history="1">
        <w:r>
          <w:rPr>
            <w:rFonts w:ascii="Times New Roman" w:hAnsi="Times New Roman"/>
            <w:color w:val="000000"/>
            <w:sz w:val="22"/>
          </w:rPr>
          <w:t>4.4	Application 1: Layout Designer Suite</w:t>
        </w:r>
      </w:hyperlink>
    </w:p>
    <w:p>
      <w:pPr>
        <w:spacing w:after="60" w:line="276" w:lineRule="auto"/>
        <w:ind w:left="720"/>
      </w:pPr>
      <w:hyperlink w:anchor="_Toc_Heading_169" w:history="1">
        <w:r>
          <w:rPr>
            <w:rFonts w:ascii="Times New Roman" w:hAnsi="Times New Roman"/>
            <w:color w:val="000000"/>
            <w:sz w:val="20"/>
          </w:rPr>
          <w:t>4.4.1	Key Geometry and Fiducial Anchor Positioning</w:t>
        </w:r>
      </w:hyperlink>
    </w:p>
    <w:p>
      <w:pPr>
        <w:spacing w:after="60" w:line="276" w:lineRule="auto"/>
        <w:ind w:left="720"/>
      </w:pPr>
      <w:hyperlink w:anchor="_Toc_Heading_170" w:history="1">
        <w:r>
          <w:rPr>
            <w:rFonts w:ascii="Times New Roman" w:hAnsi="Times New Roman"/>
            <w:color w:val="000000"/>
            <w:sz w:val="20"/>
          </w:rPr>
          <w:t>4.4.2	Synchronized Export Engine</w:t>
        </w:r>
      </w:hyperlink>
    </w:p>
    <w:p>
      <w:pPr>
        <w:spacing w:after="60" w:line="276" w:lineRule="auto"/>
        <w:ind w:left="360"/>
      </w:pPr>
      <w:hyperlink w:anchor="_Toc_Heading_171" w:history="1">
        <w:r>
          <w:rPr>
            <w:rFonts w:ascii="Times New Roman" w:hAnsi="Times New Roman"/>
            <w:color w:val="000000"/>
            <w:sz w:val="22"/>
          </w:rPr>
          <w:t>4.5	Data Collection and Kinematic Preprocessing Pipeline</w:t>
        </w:r>
      </w:hyperlink>
    </w:p>
    <w:p>
      <w:pPr>
        <w:spacing w:after="60" w:line="276" w:lineRule="auto"/>
        <w:ind w:left="720"/>
      </w:pPr>
      <w:hyperlink w:anchor="_Toc_Heading_172" w:history="1">
        <w:r>
          <w:rPr>
            <w:rFonts w:ascii="Times New Roman" w:hAnsi="Times New Roman"/>
            <w:color w:val="000000"/>
            <w:sz w:val="20"/>
          </w:rPr>
          <w:t>4.5.1	Dataset Collection Protocol and Methodological Rigor</w:t>
        </w:r>
      </w:hyperlink>
    </w:p>
    <w:p>
      <w:pPr>
        <w:spacing w:after="60" w:line="276" w:lineRule="auto"/>
        <w:ind w:left="720"/>
      </w:pPr>
      <w:hyperlink w:anchor="_Toc_Heading_173" w:history="1">
        <w:r>
          <w:rPr>
            <w:rFonts w:ascii="Times New Roman" w:hAnsi="Times New Roman"/>
            <w:color w:val="000000"/>
            <w:sz w:val="20"/>
          </w:rPr>
          <w:t>4.5.2	12 FPS Sub-Sampling and Single-Hand Tracking</w:t>
        </w:r>
      </w:hyperlink>
    </w:p>
    <w:p>
      <w:pPr>
        <w:spacing w:after="60" w:line="276" w:lineRule="auto"/>
        <w:ind w:left="720"/>
      </w:pPr>
      <w:hyperlink w:anchor="_Toc_Heading_174" w:history="1">
        <w:r>
          <w:rPr>
            <w:rFonts w:ascii="Times New Roman" w:hAnsi="Times New Roman"/>
            <w:color w:val="000000"/>
            <w:sz w:val="20"/>
          </w:rPr>
          <w:t>4.5.3	Unitless Hand-Length Scale Normalization</w:t>
        </w:r>
      </w:hyperlink>
    </w:p>
    <w:p>
      <w:pPr>
        <w:spacing w:after="60" w:line="276" w:lineRule="auto"/>
        <w:ind w:left="720"/>
      </w:pPr>
      <w:hyperlink w:anchor="_Toc_Heading_175" w:history="1">
        <w:r>
          <w:rPr>
            <w:rFonts w:ascii="Times New Roman" w:hAnsi="Times New Roman"/>
            <w:color w:val="000000"/>
            <w:sz w:val="20"/>
          </w:rPr>
          <w:t>4.5.4	Temporal Sliding Window Construction</w:t>
        </w:r>
      </w:hyperlink>
    </w:p>
    <w:p>
      <w:pPr>
        <w:spacing w:after="60" w:line="276" w:lineRule="auto"/>
        <w:ind w:left="720"/>
      </w:pPr>
      <w:hyperlink w:anchor="_Toc_Heading_176" w:history="1">
        <w:r>
          <w:rPr>
            <w:rFonts w:ascii="Times New Roman" w:hAnsi="Times New Roman"/>
            <w:color w:val="000000"/>
            <w:sz w:val="20"/>
          </w:rPr>
          <w:t>4.5.5	CPU Time Budget for 12 FPS Real-Time Processing</w:t>
        </w:r>
      </w:hyperlink>
    </w:p>
    <w:p>
      <w:pPr>
        <w:spacing w:after="60" w:line="276" w:lineRule="auto"/>
        <w:ind w:left="360"/>
      </w:pPr>
      <w:hyperlink w:anchor="_Toc_Heading_177" w:history="1">
        <w:r>
          <w:rPr>
            <w:rFonts w:ascii="Times New Roman" w:hAnsi="Times New Roman"/>
            <w:color w:val="000000"/>
            <w:sz w:val="22"/>
          </w:rPr>
          <w:t>4.6	Deep Learning Sequence Model Architecture</w:t>
        </w:r>
      </w:hyperlink>
    </w:p>
    <w:p>
      <w:pPr>
        <w:spacing w:after="60" w:line="276" w:lineRule="auto"/>
        <w:ind w:left="720"/>
      </w:pPr>
      <w:hyperlink w:anchor="_Toc_Heading_178" w:history="1">
        <w:r>
          <w:rPr>
            <w:rFonts w:ascii="Times New Roman" w:hAnsi="Times New Roman"/>
            <w:color w:val="000000"/>
            <w:sz w:val="20"/>
          </w:rPr>
          <w:t>4.6.1	Multi-Finger Touch Contact Classification</w:t>
        </w:r>
      </w:hyperlink>
    </w:p>
    <w:p>
      <w:pPr>
        <w:spacing w:after="60" w:line="276" w:lineRule="auto"/>
        <w:ind w:left="720"/>
      </w:pPr>
      <w:hyperlink w:anchor="_Toc_Heading_179" w:history="1">
        <w:r>
          <w:rPr>
            <w:rFonts w:ascii="Times New Roman" w:hAnsi="Times New Roman"/>
            <w:color w:val="000000"/>
            <w:sz w:val="20"/>
          </w:rPr>
          <w:t>4.6.2	PyTorch LSTM Sequence Classifier</w:t>
        </w:r>
      </w:hyperlink>
    </w:p>
    <w:p>
      <w:pPr>
        <w:spacing w:after="60" w:line="276" w:lineRule="auto"/>
        <w:ind w:left="360"/>
      </w:pPr>
      <w:hyperlink w:anchor="_Toc_Heading_180" w:history="1">
        <w:r>
          <w:rPr>
            <w:rFonts w:ascii="Times New Roman" w:hAnsi="Times New Roman"/>
            <w:color w:val="000000"/>
            <w:sz w:val="22"/>
          </w:rPr>
          <w:t>4.7	Application 2: Runtime Virtual Keyboard Engine</w:t>
        </w:r>
      </w:hyperlink>
    </w:p>
    <w:p>
      <w:pPr>
        <w:spacing w:after="60" w:line="276" w:lineRule="auto"/>
        <w:ind w:left="720"/>
      </w:pPr>
      <w:hyperlink w:anchor="_Toc_Heading_181" w:history="1">
        <w:r>
          <w:rPr>
            <w:rFonts w:ascii="Times New Roman" w:hAnsi="Times New Roman"/>
            <w:color w:val="000000"/>
            <w:sz w:val="20"/>
          </w:rPr>
          <w:t>4.7.1	Planar Homography Derivation ()</w:t>
        </w:r>
      </w:hyperlink>
    </w:p>
    <w:p>
      <w:pPr>
        <w:spacing w:after="60" w:line="276" w:lineRule="auto"/>
        <w:ind w:left="720"/>
      </w:pPr>
      <w:hyperlink w:anchor="_Toc_Heading_182" w:history="1">
        <w:r>
          <w:rPr>
            <w:rFonts w:ascii="Times New Roman" w:hAnsi="Times New Roman"/>
            <w:color w:val="000000"/>
            <w:sz w:val="20"/>
          </w:rPr>
          <w:t>4.7.2	Fingertip Coordinate Transformation and Key Lookup</w:t>
        </w:r>
      </w:hyperlink>
    </w:p>
    <w:p>
      <w:pPr>
        <w:spacing w:after="60" w:line="276" w:lineRule="auto"/>
        <w:ind w:left="720"/>
      </w:pPr>
      <w:hyperlink w:anchor="_Toc_Heading_183" w:history="1">
        <w:r>
          <w:rPr>
            <w:rFonts w:ascii="Times New Roman" w:hAnsi="Times New Roman"/>
            <w:color w:val="000000"/>
            <w:sz w:val="20"/>
          </w:rPr>
          <w:t>4.7.3	Action Multiplexing and Command Dispatch</w:t>
        </w:r>
      </w:hyperlink>
    </w:p>
    <w:p>
      <w:pPr>
        <w:spacing w:after="60" w:line="276" w:lineRule="auto"/>
        <w:ind w:left="360"/>
      </w:pPr>
      <w:hyperlink w:anchor="_Toc_Heading_184" w:history="1">
        <w:r>
          <w:rPr>
            <w:rFonts w:ascii="Times New Roman" w:hAnsi="Times New Roman"/>
            <w:color w:val="000000"/>
            <w:sz w:val="22"/>
          </w:rPr>
          <w:t>4.8	Chapter Summary</w:t>
        </w:r>
      </w:hyperlink>
    </w:p>
    <w:p>
      <w:pPr>
        <w:spacing w:after="60" w:line="276" w:lineRule="auto" w:before="120"/>
        <w:ind w:left="0"/>
      </w:pPr>
      <w:hyperlink w:anchor="_Toc_Heading_185" w:history="1">
        <w:r>
          <w:rPr>
            <w:rFonts w:ascii="Times New Roman" w:hAnsi="Times New Roman"/>
            <w:color w:val="000000"/>
            <w:b/>
            <w:sz w:val="24"/>
          </w:rPr>
          <w:t>5	Results</w:t>
        </w:r>
      </w:hyperlink>
    </w:p>
    <w:p>
      <w:pPr>
        <w:spacing w:after="60" w:line="276" w:lineRule="auto"/>
        <w:ind w:left="360"/>
      </w:pPr>
      <w:hyperlink w:anchor="_Toc_Heading_186" w:history="1">
        <w:r>
          <w:rPr>
            <w:rFonts w:ascii="Times New Roman" w:hAnsi="Times New Roman"/>
            <w:color w:val="000000"/>
            <w:sz w:val="22"/>
          </w:rPr>
          <w:t>5.1	Chapter Overview</w:t>
        </w:r>
      </w:hyperlink>
    </w:p>
    <w:p>
      <w:pPr>
        <w:spacing w:after="60" w:line="276" w:lineRule="auto"/>
        <w:ind w:left="360"/>
      </w:pPr>
      <w:hyperlink w:anchor="_Toc_Heading_187" w:history="1">
        <w:r>
          <w:rPr>
            <w:rFonts w:ascii="Times New Roman" w:hAnsi="Times New Roman"/>
            <w:color w:val="000000"/>
            <w:sz w:val="22"/>
          </w:rPr>
          <w:t>5.2	Test Plan and Structured Test Cases</w:t>
        </w:r>
      </w:hyperlink>
    </w:p>
    <w:p>
      <w:pPr>
        <w:spacing w:after="60" w:line="276" w:lineRule="auto"/>
        <w:ind w:left="720"/>
      </w:pPr>
      <w:hyperlink w:anchor="_Toc_Heading_188" w:history="1">
        <w:r>
          <w:rPr>
            <w:rFonts w:ascii="Times New Roman" w:hAnsi="Times New Roman"/>
            <w:color w:val="000000"/>
            <w:sz w:val="20"/>
          </w:rPr>
          <w:t>5.2.1	Functional Testing Suite</w:t>
        </w:r>
      </w:hyperlink>
    </w:p>
    <w:p>
      <w:pPr>
        <w:spacing w:after="60" w:line="276" w:lineRule="auto"/>
        <w:ind w:left="720"/>
      </w:pPr>
      <w:hyperlink w:anchor="_Toc_Heading_189" w:history="1">
        <w:r>
          <w:rPr>
            <w:rFonts w:ascii="Times New Roman" w:hAnsi="Times New Roman"/>
            <w:color w:val="000000"/>
            <w:sz w:val="20"/>
          </w:rPr>
          <w:t>5.2.2	Non-Functional Testing Suite</w:t>
        </w:r>
      </w:hyperlink>
    </w:p>
    <w:p>
      <w:pPr>
        <w:spacing w:after="60" w:line="276" w:lineRule="auto"/>
        <w:ind w:left="360"/>
      </w:pPr>
      <w:hyperlink w:anchor="_Toc_Heading_190" w:history="1">
        <w:r>
          <w:rPr>
            <w:rFonts w:ascii="Times New Roman" w:hAnsi="Times New Roman"/>
            <w:color w:val="000000"/>
            <w:sz w:val="22"/>
          </w:rPr>
          <w:t>5.3	Structure of the Evaluation Workflow</w:t>
        </w:r>
      </w:hyperlink>
    </w:p>
    <w:p>
      <w:pPr>
        <w:spacing w:after="60" w:line="276" w:lineRule="auto"/>
        <w:ind w:left="360"/>
      </w:pPr>
      <w:hyperlink w:anchor="_Toc_Heading_191" w:history="1">
        <w:r>
          <w:rPr>
            <w:rFonts w:ascii="Times New Roman" w:hAnsi="Times New Roman"/>
            <w:color w:val="000000"/>
            <w:sz w:val="22"/>
          </w:rPr>
          <w:t>5.4	Extensive Empirical Results and Architecture Review</w:t>
        </w:r>
      </w:hyperlink>
    </w:p>
    <w:p>
      <w:pPr>
        <w:spacing w:after="60" w:line="276" w:lineRule="auto"/>
        <w:ind w:left="720"/>
      </w:pPr>
      <w:hyperlink w:anchor="_Toc_Heading_192" w:history="1">
        <w:r>
          <w:rPr>
            <w:rFonts w:ascii="Times New Roman" w:hAnsi="Times New Roman"/>
            <w:color w:val="000000"/>
            <w:sz w:val="20"/>
          </w:rPr>
          <w:t>5.4.1	Benchmark of deep learning sequence model architectures</w:t>
        </w:r>
      </w:hyperlink>
    </w:p>
    <w:p>
      <w:pPr>
        <w:spacing w:after="60" w:line="276" w:lineRule="auto"/>
        <w:ind w:left="720"/>
      </w:pPr>
      <w:hyperlink w:anchor="_Toc_Heading_193" w:history="1">
        <w:r>
          <w:rPr>
            <w:rFonts w:ascii="Times New Roman" w:hAnsi="Times New Roman"/>
            <w:color w:val="000000"/>
            <w:sz w:val="20"/>
          </w:rPr>
          <w:t>5.4.2	Evaluation of MediaPipe landmark subsets and kinematic information content</w:t>
        </w:r>
      </w:hyperlink>
    </w:p>
    <w:p>
      <w:pPr>
        <w:spacing w:after="60" w:line="276" w:lineRule="auto"/>
        <w:ind w:left="720"/>
      </w:pPr>
      <w:hyperlink w:anchor="_Toc_Heading_194" w:history="1">
        <w:r>
          <w:rPr>
            <w:rFonts w:ascii="Times New Roman" w:hAnsi="Times New Roman"/>
            <w:color w:val="000000"/>
            <w:sz w:val="20"/>
          </w:rPr>
          <w:t>5.4.3	Sensitivity analysis of length and stride of temporal window</w:t>
        </w:r>
      </w:hyperlink>
    </w:p>
    <w:p>
      <w:pPr>
        <w:spacing w:after="60" w:line="276" w:lineRule="auto"/>
        <w:ind w:left="720"/>
      </w:pPr>
      <w:hyperlink w:anchor="_Toc_Heading_195" w:history="1">
        <w:r>
          <w:rPr>
            <w:rFonts w:ascii="Times New Roman" w:hAnsi="Times New Roman"/>
            <w:color w:val="000000"/>
            <w:sz w:val="20"/>
          </w:rPr>
          <w:t>5.4.4	Scale normalization ablation study over distance and users</w:t>
        </w:r>
      </w:hyperlink>
    </w:p>
    <w:p>
      <w:pPr>
        <w:spacing w:after="60" w:line="276" w:lineRule="auto"/>
        <w:ind w:left="720"/>
      </w:pPr>
      <w:hyperlink w:anchor="_Toc_Heading_196" w:history="1">
        <w:r>
          <w:rPr>
            <w:rFonts w:ascii="Times New Roman" w:hAnsi="Times New Roman"/>
            <w:color w:val="000000"/>
            <w:sz w:val="20"/>
          </w:rPr>
          <w:t>5.4.5	Tilt sensitivity and accuracy of homography tracking against AprilTags</w:t>
        </w:r>
      </w:hyperlink>
    </w:p>
    <w:p>
      <w:pPr>
        <w:spacing w:after="60" w:line="276" w:lineRule="auto"/>
        <w:ind w:left="720"/>
      </w:pPr>
      <w:hyperlink w:anchor="_Toc_Heading_197" w:history="1">
        <w:r>
          <w:rPr>
            <w:rFonts w:ascii="Times New Roman" w:hAnsi="Times New Roman"/>
            <w:color w:val="000000"/>
            <w:sz w:val="20"/>
          </w:rPr>
          <w:t>5.4.6	Real-time pipeline latency and resource profiling</w:t>
        </w:r>
      </w:hyperlink>
    </w:p>
    <w:p>
      <w:pPr>
        <w:spacing w:after="60" w:line="276" w:lineRule="auto"/>
        <w:ind w:left="720"/>
      </w:pPr>
      <w:hyperlink w:anchor="_Toc_Heading_198" w:history="1">
        <w:r>
          <w:rPr>
            <w:rFonts w:ascii="Times New Roman" w:hAnsi="Times New Roman"/>
            <w:color w:val="000000"/>
            <w:sz w:val="20"/>
          </w:rPr>
          <w:t>5.4.7	Macro command trigger execution and multi-profile action benchmark</w:t>
        </w:r>
      </w:hyperlink>
    </w:p>
    <w:p>
      <w:pPr>
        <w:spacing w:after="60" w:line="276" w:lineRule="auto"/>
        <w:ind w:left="360"/>
      </w:pPr>
      <w:hyperlink w:anchor="_Toc_Heading_199" w:history="1">
        <w:r>
          <w:rPr>
            <w:rFonts w:ascii="Times New Roman" w:hAnsi="Times New Roman"/>
            <w:color w:val="000000"/>
            <w:sz w:val="22"/>
          </w:rPr>
          <w:t>5.5	Summary of Testing Outcomes</w:t>
        </w:r>
      </w:hyperlink>
    </w:p>
    <w:p>
      <w:pPr>
        <w:spacing w:after="60" w:line="276" w:lineRule="auto" w:before="120"/>
        <w:ind w:left="0"/>
      </w:pPr>
      <w:hyperlink w:anchor="_Toc_Heading_200" w:history="1">
        <w:r>
          <w:rPr>
            <w:rFonts w:ascii="Times New Roman" w:hAnsi="Times New Roman"/>
            <w:color w:val="000000"/>
            <w:b/>
            <w:sz w:val="24"/>
          </w:rPr>
          <w:t>6	Discussion and Conclusions</w:t>
        </w:r>
      </w:hyperlink>
    </w:p>
    <w:p>
      <w:pPr>
        <w:spacing w:after="60" w:line="276" w:lineRule="auto"/>
        <w:ind w:left="360"/>
      </w:pPr>
      <w:hyperlink w:anchor="_Toc_Heading_201" w:history="1">
        <w:r>
          <w:rPr>
            <w:rFonts w:ascii="Times New Roman" w:hAnsi="Times New Roman"/>
            <w:color w:val="000000"/>
            <w:sz w:val="22"/>
          </w:rPr>
          <w:t>6.1	Overview of the Chapter and Main Takeaways</w:t>
        </w:r>
      </w:hyperlink>
    </w:p>
    <w:p>
      <w:pPr>
        <w:spacing w:after="60" w:line="276" w:lineRule="auto"/>
        <w:ind w:left="360"/>
      </w:pPr>
      <w:hyperlink w:anchor="_Toc_Heading_202" w:history="1">
        <w:r>
          <w:rPr>
            <w:rFonts w:ascii="Times New Roman" w:hAnsi="Times New Roman"/>
            <w:color w:val="000000"/>
            <w:sz w:val="22"/>
          </w:rPr>
          <w:t>6.2	Verification and Triangulation of Project Objectives</w:t>
        </w:r>
      </w:hyperlink>
    </w:p>
    <w:p>
      <w:pPr>
        <w:spacing w:after="60" w:line="276" w:lineRule="auto"/>
        <w:ind w:left="720"/>
      </w:pPr>
      <w:hyperlink w:anchor="_Toc_Heading_203" w:history="1">
        <w:r>
          <w:rPr>
            <w:rFonts w:ascii="Times New Roman" w:hAnsi="Times New Roman"/>
            <w:color w:val="000000"/>
            <w:sz w:val="20"/>
          </w:rPr>
          <w:t>6.2.1	Addressing core literature gaps and initial baseline needs</w:t>
        </w:r>
      </w:hyperlink>
    </w:p>
    <w:p>
      <w:pPr>
        <w:spacing w:after="60" w:line="276" w:lineRule="auto"/>
        <w:ind w:left="720"/>
      </w:pPr>
      <w:hyperlink w:anchor="_Toc_Heading_204" w:history="1">
        <w:r>
          <w:rPr>
            <w:rFonts w:ascii="Times New Roman" w:hAnsi="Times New Roman"/>
            <w:color w:val="000000"/>
            <w:sz w:val="20"/>
          </w:rPr>
          <w:t>6.2.2	Validating hand kinematics and unitless scale invariance</w:t>
        </w:r>
      </w:hyperlink>
    </w:p>
    <w:p>
      <w:pPr>
        <w:spacing w:after="60" w:line="276" w:lineRule="auto"/>
        <w:ind w:left="720"/>
      </w:pPr>
      <w:hyperlink w:anchor="_Toc_Heading_205" w:history="1">
        <w:r>
          <w:rPr>
            <w:rFonts w:ascii="Times New Roman" w:hAnsi="Times New Roman"/>
            <w:color w:val="000000"/>
            <w:sz w:val="20"/>
          </w:rPr>
          <w:t>6.2.3	Performance outcomes for deep learning touch detection</w:t>
        </w:r>
      </w:hyperlink>
    </w:p>
    <w:p>
      <w:pPr>
        <w:spacing w:after="60" w:line="276" w:lineRule="auto"/>
        <w:ind w:left="720"/>
      </w:pPr>
      <w:hyperlink w:anchor="_Toc_Heading_206" w:history="1">
        <w:r>
          <w:rPr>
            <w:rFonts w:ascii="Times New Roman" w:hAnsi="Times New Roman"/>
            <w:color w:val="000000"/>
            <w:sz w:val="20"/>
          </w:rPr>
          <w:t>6.2.4	Evaluating the two-application software suite and custom layouts</w:t>
        </w:r>
      </w:hyperlink>
    </w:p>
    <w:p>
      <w:pPr>
        <w:spacing w:after="60" w:line="276" w:lineRule="auto"/>
        <w:ind w:left="720"/>
      </w:pPr>
      <w:hyperlink w:anchor="_Toc_Heading_207" w:history="1">
        <w:r>
          <w:rPr>
            <w:rFonts w:ascii="Times New Roman" w:hAnsi="Times New Roman"/>
            <w:color w:val="000000"/>
            <w:sz w:val="20"/>
          </w:rPr>
          <w:t>6.2.5	End-to-end latency benchmarks and macro dispatch reliability</w:t>
        </w:r>
      </w:hyperlink>
    </w:p>
    <w:p>
      <w:pPr>
        <w:spacing w:after="60" w:line="276" w:lineRule="auto"/>
        <w:ind w:left="360"/>
      </w:pPr>
      <w:hyperlink w:anchor="_Toc_Heading_208" w:history="1">
        <w:r>
          <w:rPr>
            <w:rFonts w:ascii="Times New Roman" w:hAnsi="Times New Roman"/>
            <w:color w:val="000000"/>
            <w:sz w:val="22"/>
          </w:rPr>
          <w:t>6.3	Practical Problems Encountered and Technical Solutions</w:t>
        </w:r>
      </w:hyperlink>
    </w:p>
    <w:p>
      <w:pPr>
        <w:spacing w:after="60" w:line="276" w:lineRule="auto"/>
        <w:ind w:left="720"/>
      </w:pPr>
      <w:hyperlink w:anchor="_Toc_Heading_209" w:history="1">
        <w:r>
          <w:rPr>
            <w:rFonts w:ascii="Times New Roman" w:hAnsi="Times New Roman"/>
            <w:color w:val="000000"/>
            <w:sz w:val="20"/>
          </w:rPr>
          <w:t>6.3.1	Webcam frame rate instability and the 13 FPS hardware finding</w:t>
        </w:r>
      </w:hyperlink>
    </w:p>
    <w:p>
      <w:pPr>
        <w:spacing w:after="60" w:line="276" w:lineRule="auto"/>
        <w:ind w:left="720"/>
      </w:pPr>
      <w:hyperlink w:anchor="_Toc_Heading_210" w:history="1">
        <w:r>
          <w:rPr>
            <w:rFonts w:ascii="Times New Roman" w:hAnsi="Times New Roman"/>
            <w:color w:val="000000"/>
            <w:sz w:val="20"/>
          </w:rPr>
          <w:t>6.3.2	Transition from freehand drawn paper to digital layout generation</w:t>
        </w:r>
      </w:hyperlink>
    </w:p>
    <w:p>
      <w:pPr>
        <w:spacing w:after="60" w:line="276" w:lineRule="auto"/>
        <w:ind w:left="720"/>
      </w:pPr>
      <w:hyperlink w:anchor="_Toc_Heading_211" w:history="1">
        <w:r>
          <w:rPr>
            <w:rFonts w:ascii="Times New Roman" w:hAnsi="Times New Roman"/>
            <w:color w:val="000000"/>
            <w:sz w:val="20"/>
          </w:rPr>
          <w:t>6.3.3	Solving corner marker occlusion through coordinate projection</w:t>
        </w:r>
      </w:hyperlink>
    </w:p>
    <w:p>
      <w:pPr>
        <w:spacing w:after="60" w:line="276" w:lineRule="auto"/>
        <w:ind w:left="720"/>
      </w:pPr>
      <w:hyperlink w:anchor="_Toc_Heading_212" w:history="1">
        <w:r>
          <w:rPr>
            <w:rFonts w:ascii="Times New Roman" w:hAnsi="Times New Roman"/>
            <w:color w:val="000000"/>
            <w:sz w:val="20"/>
          </w:rPr>
          <w:t>6.3.4	Eliminating hand transit false triggers and breaking the 82% accuracy plateau</w:t>
        </w:r>
      </w:hyperlink>
    </w:p>
    <w:p>
      <w:pPr>
        <w:spacing w:after="60" w:line="276" w:lineRule="auto"/>
        <w:ind w:left="720"/>
      </w:pPr>
      <w:hyperlink w:anchor="_Toc_Heading_213" w:history="1">
        <w:r>
          <w:rPr>
            <w:rFonts w:ascii="Times New Roman" w:hAnsi="Times New Roman"/>
            <w:color w:val="000000"/>
            <w:sz w:val="20"/>
          </w:rPr>
          <w:t>6.3.5	Addressing anatomical finger coupling and providing interaction feedback</w:t>
        </w:r>
      </w:hyperlink>
    </w:p>
    <w:p>
      <w:pPr>
        <w:spacing w:after="60" w:line="276" w:lineRule="auto"/>
        <w:ind w:left="360"/>
      </w:pPr>
      <w:hyperlink w:anchor="_Toc_Heading_214" w:history="1">
        <w:r>
          <w:rPr>
            <w:rFonts w:ascii="Times New Roman" w:hAnsi="Times New Roman"/>
            <w:color w:val="000000"/>
            <w:sz w:val="22"/>
          </w:rPr>
          <w:t>6.4	Self-Reflection</w:t>
        </w:r>
      </w:hyperlink>
    </w:p>
    <w:p>
      <w:pPr>
        <w:spacing w:after="60" w:line="276" w:lineRule="auto"/>
        <w:ind w:left="720"/>
      </w:pPr>
      <w:hyperlink w:anchor="_Toc_Heading_215" w:history="1">
        <w:r>
          <w:rPr>
            <w:rFonts w:ascii="Times New Roman" w:hAnsi="Times New Roman"/>
            <w:color w:val="000000"/>
            <w:sz w:val="20"/>
          </w:rPr>
          <w:t>6.4.1	Evolution of my ideology during the project</w:t>
        </w:r>
      </w:hyperlink>
    </w:p>
    <w:p>
      <w:pPr>
        <w:spacing w:after="60" w:line="276" w:lineRule="auto"/>
        <w:ind w:left="720"/>
      </w:pPr>
      <w:hyperlink w:anchor="_Toc_Heading_216" w:history="1">
        <w:r>
          <w:rPr>
            <w:rFonts w:ascii="Times New Roman" w:hAnsi="Times New Roman"/>
            <w:color w:val="000000"/>
            <w:sz w:val="20"/>
          </w:rPr>
          <w:t>6.4.2	Core technical skills and benefits gained</w:t>
        </w:r>
      </w:hyperlink>
    </w:p>
    <w:p>
      <w:pPr>
        <w:spacing w:after="60" w:line="276" w:lineRule="auto"/>
        <w:ind w:left="720"/>
      </w:pPr>
      <w:hyperlink w:anchor="_Toc_Heading_217" w:history="1">
        <w:r>
          <w:rPr>
            <w:rFonts w:ascii="Times New Roman" w:hAnsi="Times New Roman"/>
            <w:color w:val="000000"/>
            <w:sz w:val="20"/>
          </w:rPr>
          <w:t>6.4.3	Key learning curves and practical takeaways</w:t>
        </w:r>
      </w:hyperlink>
    </w:p>
    <w:p>
      <w:pPr>
        <w:spacing w:after="60" w:line="276" w:lineRule="auto"/>
        <w:ind w:left="360"/>
      </w:pPr>
      <w:hyperlink w:anchor="_Toc_Heading_218" w:history="1">
        <w:r>
          <w:rPr>
            <w:rFonts w:ascii="Times New Roman" w:hAnsi="Times New Roman"/>
            <w:color w:val="000000"/>
            <w:sz w:val="22"/>
          </w:rPr>
          <w:t>6.5	Business Insight of the Proposed Concept</w:t>
        </w:r>
      </w:hyperlink>
    </w:p>
    <w:p>
      <w:pPr>
        <w:spacing w:after="60" w:line="276" w:lineRule="auto"/>
        <w:ind w:left="720"/>
      </w:pPr>
      <w:hyperlink w:anchor="_Toc_Heading_219" w:history="1">
        <w:r>
          <w:rPr>
            <w:rFonts w:ascii="Times New Roman" w:hAnsi="Times New Roman"/>
            <w:color w:val="000000"/>
            <w:sz w:val="20"/>
          </w:rPr>
          <w:t>6.5.1	What it could cost compared to existing products</w:t>
        </w:r>
      </w:hyperlink>
    </w:p>
    <w:p>
      <w:pPr>
        <w:spacing w:after="60" w:line="276" w:lineRule="auto"/>
        <w:ind w:left="720"/>
      </w:pPr>
      <w:hyperlink w:anchor="_Toc_Heading_220" w:history="1">
        <w:r>
          <w:rPr>
            <w:rFonts w:ascii="Times New Roman" w:hAnsi="Times New Roman"/>
            <w:color w:val="000000"/>
            <w:sz w:val="20"/>
          </w:rPr>
          <w:t>6.5.2	Where this could work in the real world</w:t>
        </w:r>
      </w:hyperlink>
    </w:p>
    <w:p>
      <w:pPr>
        <w:spacing w:after="60" w:line="276" w:lineRule="auto"/>
        <w:ind w:left="360"/>
      </w:pPr>
      <w:hyperlink w:anchor="_Toc_Heading_221" w:history="1">
        <w:r>
          <w:rPr>
            <w:rFonts w:ascii="Times New Roman" w:hAnsi="Times New Roman"/>
            <w:color w:val="000000"/>
            <w:sz w:val="22"/>
          </w:rPr>
          <w:t>6.6	Future Technical Improvements and Research Directions</w:t>
        </w:r>
      </w:hyperlink>
    </w:p>
    <w:p>
      <w:pPr>
        <w:spacing w:after="60" w:line="276" w:lineRule="auto"/>
        <w:ind w:left="360"/>
      </w:pPr>
      <w:hyperlink w:anchor="_Toc_Heading_222" w:history="1">
        <w:r>
          <w:rPr>
            <w:rFonts w:ascii="Times New Roman" w:hAnsi="Times New Roman"/>
            <w:color w:val="000000"/>
            <w:sz w:val="22"/>
          </w:rPr>
          <w:t>6.7	Summary of the Study and Concluding Remarks</w:t>
        </w:r>
      </w:hyperlink>
    </w:p>
    <w:p>
      <w:pPr>
        <w:spacing w:after="60" w:line="276" w:lineRule="auto" w:before="120"/>
        <w:ind w:left="0"/>
      </w:pPr>
      <w:hyperlink w:anchor="_Toc_Heading_223" w:history="1">
        <w:r>
          <w:rPr>
            <w:rFonts w:ascii="Times New Roman" w:hAnsi="Times New Roman"/>
            <w:color w:val="000000"/>
            <w:b/>
            <w:sz w:val="24"/>
          </w:rPr>
          <w:t>7	Physical Experimental Setup and Printable Layout Artifacts</w:t>
        </w:r>
      </w:hyperlink>
    </w:p>
    <w:p>
      <w:pPr>
        <w:spacing w:after="60" w:line="276" w:lineRule="auto"/>
        <w:ind w:left="360"/>
      </w:pPr>
      <w:hyperlink w:anchor="_Toc_Heading_224" w:history="1">
        <w:r>
          <w:rPr>
            <w:rFonts w:ascii="Times New Roman" w:hAnsi="Times New Roman"/>
            <w:color w:val="000000"/>
            <w:sz w:val="22"/>
          </w:rPr>
          <w:t>7.1	Overview of the Physical Setup</w:t>
        </w:r>
      </w:hyperlink>
    </w:p>
    <w:p>
      <w:pPr>
        <w:spacing w:after="60" w:line="276" w:lineRule="auto"/>
        <w:ind w:left="360"/>
      </w:pPr>
      <w:hyperlink w:anchor="_Toc_Heading_225" w:history="1">
        <w:r>
          <w:rPr>
            <w:rFonts w:ascii="Times New Roman" w:hAnsi="Times New Roman"/>
            <w:color w:val="000000"/>
            <w:sz w:val="22"/>
          </w:rPr>
          <w:t>7.2	Printable Vector Layout Artifact</w:t>
        </w:r>
      </w:hyperlink>
    </w:p>
    <w:p>
      <w:pPr>
        <w:spacing w:after="60" w:line="276" w:lineRule="auto" w:before="120"/>
        <w:ind w:left="0"/>
      </w:pPr>
      <w:hyperlink w:anchor="_Toc_Heading_226" w:history="1">
        <w:r>
          <w:rPr>
            <w:rFonts w:ascii="Times New Roman" w:hAnsi="Times New Roman"/>
            <w:color w:val="000000"/>
            <w:b/>
            <w:sz w:val="24"/>
          </w:rPr>
          <w:t>8	Application 1: Paper Layout Designer Suite</w:t>
        </w:r>
      </w:hyperlink>
    </w:p>
    <w:p>
      <w:pPr>
        <w:spacing w:after="60" w:line="276" w:lineRule="auto"/>
        <w:ind w:left="360"/>
      </w:pPr>
      <w:hyperlink w:anchor="_Toc_Heading_227" w:history="1">
        <w:r>
          <w:rPr>
            <w:rFonts w:ascii="Times New Roman" w:hAnsi="Times New Roman"/>
            <w:color w:val="000000"/>
            <w:sz w:val="22"/>
          </w:rPr>
          <w:t>8.1	Overview of the Designer Application</w:t>
        </w:r>
      </w:hyperlink>
    </w:p>
    <w:p>
      <w:pPr>
        <w:spacing w:after="60" w:line="276" w:lineRule="auto"/>
        <w:ind w:left="360"/>
      </w:pPr>
      <w:hyperlink w:anchor="_Toc_Heading_228" w:history="1">
        <w:r>
          <w:rPr>
            <w:rFonts w:ascii="Times New Roman" w:hAnsi="Times New Roman"/>
            <w:color w:val="000000"/>
            <w:sz w:val="22"/>
          </w:rPr>
          <w:t>8.2	Interactive 2D Design Canvas and Property Inspector</w:t>
        </w:r>
      </w:hyperlink>
    </w:p>
    <w:p>
      <w:pPr>
        <w:spacing w:after="60" w:line="276" w:lineRule="auto"/>
        <w:ind w:left="360"/>
      </w:pPr>
      <w:hyperlink w:anchor="_Toc_Heading_229" w:history="1">
        <w:r>
          <w:rPr>
            <w:rFonts w:ascii="Times New Roman" w:hAnsi="Times New Roman"/>
            <w:color w:val="000000"/>
            <w:sz w:val="22"/>
          </w:rPr>
          <w:t>8.3	Vector PDF Export and Print Dialog</w:t>
        </w:r>
      </w:hyperlink>
    </w:p>
    <w:p>
      <w:pPr>
        <w:spacing w:after="60" w:line="276" w:lineRule="auto"/>
        <w:ind w:left="360"/>
      </w:pPr>
      <w:hyperlink w:anchor="_Toc_Heading_230" w:history="1">
        <w:r>
          <w:rPr>
            <w:rFonts w:ascii="Times New Roman" w:hAnsi="Times New Roman"/>
            <w:color w:val="000000"/>
            <w:sz w:val="22"/>
          </w:rPr>
          <w:t>8.4	Designer Preferences and Snap-Grid Configuration</w:t>
        </w:r>
      </w:hyperlink>
    </w:p>
    <w:p>
      <w:pPr>
        <w:spacing w:after="60" w:line="276" w:lineRule="auto"/>
        <w:ind w:left="360"/>
      </w:pPr>
      <w:hyperlink w:anchor="_Toc_Heading_231" w:history="1">
        <w:r>
          <w:rPr>
            <w:rFonts w:ascii="Times New Roman" w:hAnsi="Times New Roman"/>
            <w:color w:val="000000"/>
            <w:sz w:val="22"/>
          </w:rPr>
          <w:t>8.5	Exported Paper Layout XML Data Structure</w:t>
        </w:r>
      </w:hyperlink>
    </w:p>
    <w:p>
      <w:pPr>
        <w:spacing w:after="60" w:line="276" w:lineRule="auto" w:before="120"/>
        <w:ind w:left="0"/>
      </w:pPr>
      <w:hyperlink w:anchor="_Toc_Heading_232" w:history="1">
        <w:r>
          <w:rPr>
            <w:rFonts w:ascii="Times New Roman" w:hAnsi="Times New Roman"/>
            <w:color w:val="000000"/>
            <w:b/>
            <w:sz w:val="24"/>
          </w:rPr>
          <w:t>9	Application 2: Runtime Virtual Keyboard Engine and Live Tracking</w:t>
        </w:r>
      </w:hyperlink>
    </w:p>
    <w:p>
      <w:pPr>
        <w:spacing w:after="60" w:line="276" w:lineRule="auto"/>
        <w:ind w:left="360"/>
      </w:pPr>
      <w:hyperlink w:anchor="_Toc_Heading_233" w:history="1">
        <w:r>
          <w:rPr>
            <w:rFonts w:ascii="Times New Roman" w:hAnsi="Times New Roman"/>
            <w:color w:val="000000"/>
            <w:sz w:val="22"/>
          </w:rPr>
          <w:t>9.1	Overview of the Runtime Engine</w:t>
        </w:r>
      </w:hyperlink>
    </w:p>
    <w:p>
      <w:pPr>
        <w:spacing w:after="60" w:line="276" w:lineRule="auto"/>
        <w:ind w:left="360"/>
      </w:pPr>
      <w:hyperlink w:anchor="_Toc_Heading_234" w:history="1">
        <w:r>
          <w:rPr>
            <w:rFonts w:ascii="Times New Roman" w:hAnsi="Times New Roman"/>
            <w:color w:val="000000"/>
            <w:sz w:val="22"/>
          </w:rPr>
          <w:t>9.2	Action Rebinding and Profile Management</w:t>
        </w:r>
      </w:hyperlink>
    </w:p>
    <w:p>
      <w:pPr>
        <w:spacing w:after="60" w:line="276" w:lineRule="auto"/>
        <w:ind w:left="360"/>
      </w:pPr>
      <w:hyperlink w:anchor="_Toc_Heading_235" w:history="1">
        <w:r>
          <w:rPr>
            <w:rFonts w:ascii="Times New Roman" w:hAnsi="Times New Roman"/>
            <w:color w:val="000000"/>
            <w:sz w:val="22"/>
          </w:rPr>
          <w:t>9.3	Live Camera Tracking in Idle and Contact States</w:t>
        </w:r>
      </w:hyperlink>
    </w:p>
    <w:p>
      <w:pPr>
        <w:spacing w:after="60" w:line="276" w:lineRule="auto"/>
        <w:ind w:left="360"/>
      </w:pPr>
      <w:hyperlink w:anchor="_Toc_Heading_236" w:history="1">
        <w:r>
          <w:rPr>
            <w:rFonts w:ascii="Times New Roman" w:hAnsi="Times New Roman"/>
            <w:color w:val="000000"/>
            <w:sz w:val="22"/>
          </w:rPr>
          <w:t>9.4	Production Run Mode and Action Event Log</w:t>
        </w:r>
      </w:hyperlink>
    </w:p>
    <w:p>
      <w:pPr>
        <w:spacing w:after="60" w:line="276" w:lineRule="auto"/>
        <w:ind w:left="360"/>
      </w:pPr>
      <w:hyperlink w:anchor="_Toc_Heading_237" w:history="1">
        <w:r>
          <w:rPr>
            <w:rFonts w:ascii="Times New Roman" w:hAnsi="Times New Roman"/>
            <w:color w:val="000000"/>
            <w:sz w:val="22"/>
          </w:rPr>
          <w:t>9.5	Runtime Engine Preferences and Detection Parameters</w:t>
        </w:r>
      </w:hyperlink>
    </w:p>
    <w:p>
      <w:pPr>
        <w:spacing w:after="60" w:line="276" w:lineRule="auto" w:before="120"/>
        <w:ind w:left="0"/>
      </w:pPr>
      <w:hyperlink w:anchor="_Toc_Heading_238" w:history="1">
        <w:r>
          <w:rPr>
            <w:rFonts w:ascii="Times New Roman" w:hAnsi="Times New Roman"/>
            <w:color w:val="000000"/>
            <w:b/>
            <w:sz w:val="24"/>
          </w:rPr>
          <w:t>10	Ground-Truth Dataset Annotation Platform</w:t>
        </w:r>
      </w:hyperlink>
    </w:p>
    <w:p>
      <w:pPr>
        <w:spacing w:after="60" w:line="276" w:lineRule="auto"/>
        <w:ind w:left="360"/>
      </w:pPr>
      <w:hyperlink w:anchor="_Toc_Heading_239" w:history="1">
        <w:r>
          <w:rPr>
            <w:rFonts w:ascii="Times New Roman" w:hAnsi="Times New Roman"/>
            <w:color w:val="000000"/>
            <w:sz w:val="22"/>
          </w:rPr>
          <w:t>10.1	Overview of the Annotation Suite</w:t>
        </w:r>
      </w:hyperlink>
    </w:p>
    <w:p>
      <w:pPr>
        <w:spacing w:after="60" w:line="276" w:lineRule="auto"/>
        <w:ind w:left="360"/>
      </w:pPr>
      <w:hyperlink w:anchor="_Toc_Heading_240" w:history="1">
        <w:r>
          <w:rPr>
            <w:rFonts w:ascii="Times New Roman" w:hAnsi="Times New Roman"/>
            <w:color w:val="000000"/>
            <w:sz w:val="22"/>
          </w:rPr>
          <w:t>10.2	Frame-by-Frame Skeletal Annotation Interface</w:t>
        </w:r>
      </w:hyperlink>
    </w:p>
    <w:p>
      <w:pPr>
        <w:spacing w:after="60" w:line="276" w:lineRule="auto"/>
        <w:ind w:left="360"/>
      </w:pPr>
      <w:hyperlink w:anchor="_Toc_Heading_241" w:history="1">
        <w:r>
          <w:rPr>
            <w:rFonts w:ascii="Times New Roman" w:hAnsi="Times New Roman"/>
            <w:color w:val="000000"/>
            <w:sz w:val="22"/>
          </w:rPr>
          <w:t>10.3	Rapid Keyboard Shortcuts for Annotation Efficiency</w:t>
        </w:r>
      </w:hyperlink>
    </w:p>
    <w:p>
      <w:pPr>
        <w:spacing w:after="60" w:line="276" w:lineRule="auto" w:before="120"/>
        <w:ind w:left="0"/>
      </w:pPr>
      <w:hyperlink w:anchor="_Toc_Heading_242" w:history="1">
        <w:r>
          <w:rPr>
            <w:rFonts w:ascii="Times New Roman" w:hAnsi="Times New Roman"/>
            <w:color w:val="000000"/>
            <w:b/>
            <w:sz w:val="24"/>
          </w:rPr>
          <w:t>11	Empirical Model Benchmarking and Latency Profiling</w:t>
        </w:r>
      </w:hyperlink>
    </w:p>
    <w:p>
      <w:pPr>
        <w:spacing w:after="60" w:line="276" w:lineRule="auto"/>
        <w:ind w:left="360"/>
      </w:pPr>
      <w:hyperlink w:anchor="_Toc_Heading_243" w:history="1">
        <w:r>
          <w:rPr>
            <w:rFonts w:ascii="Times New Roman" w:hAnsi="Times New Roman"/>
            <w:color w:val="000000"/>
            <w:sz w:val="22"/>
          </w:rPr>
          <w:t>11.1	Overview of Empirical Benchmark Charts</w:t>
        </w:r>
      </w:hyperlink>
    </w:p>
    <w:p>
      <w:pPr>
        <w:spacing w:after="60" w:line="276" w:lineRule="auto"/>
        <w:ind w:left="360"/>
      </w:pPr>
      <w:hyperlink w:anchor="_Toc_Heading_244" w:history="1">
        <w:r>
          <w:rPr>
            <w:rFonts w:ascii="Times New Roman" w:hAnsi="Times New Roman"/>
            <w:color w:val="000000"/>
            <w:sz w:val="22"/>
          </w:rPr>
          <w:t>11.2	Model Architecture Accuracy versus CPU Latency</w:t>
        </w:r>
      </w:hyperlink>
    </w:p>
    <w:p>
      <w:pPr>
        <w:spacing w:after="60" w:line="276" w:lineRule="auto"/>
        <w:ind w:left="360"/>
      </w:pPr>
      <w:hyperlink w:anchor="_Toc_Heading_245" w:history="1">
        <w:r>
          <w:rPr>
            <w:rFonts w:ascii="Times New Roman" w:hAnsi="Times New Roman"/>
            <w:color w:val="000000"/>
            <w:sz w:val="22"/>
          </w:rPr>
          <w:t>11.3	Per-Digit Touch Confusion Matrix</w:t>
        </w:r>
      </w:hyperlink>
    </w:p>
    <w:p>
      <w:pPr>
        <w:spacing w:after="60" w:line="276" w:lineRule="auto"/>
        <w:ind w:left="360"/>
      </w:pPr>
      <w:hyperlink w:anchor="_Toc_Heading_246" w:history="1">
        <w:r>
          <w:rPr>
            <w:rFonts w:ascii="Times New Roman" w:hAnsi="Times New Roman"/>
            <w:color w:val="000000"/>
            <w:sz w:val="22"/>
          </w:rPr>
          <w:t>11.4	AprilTag Homography Tracking Under Perspective Tilt</w:t>
        </w:r>
      </w:hyperlink>
    </w:p>
    <w:p>
      <w:pPr>
        <w:spacing w:after="60" w:line="276" w:lineRule="auto"/>
        <w:ind w:left="360"/>
      </w:pPr>
      <w:hyperlink w:anchor="_Toc_Heading_247" w:history="1">
        <w:r>
          <w:rPr>
            <w:rFonts w:ascii="Times New Roman" w:hAnsi="Times New Roman"/>
            <w:color w:val="000000"/>
            <w:sz w:val="22"/>
          </w:rPr>
          <w:t>11.5	Multi-Threaded Real-Time Pipeline Latency Breakdown</w:t>
        </w:r>
      </w:hyperlink>
    </w:p>
    <w:p>
      <w:pPr>
        <w:spacing w:after="60" w:line="276" w:lineRule="auto" w:before="120"/>
        <w:ind w:left="0"/>
      </w:pPr>
      <w:hyperlink w:anchor="_Toc_Heading_248" w:history="1">
        <w:r>
          <w:rPr>
            <w:rFonts w:ascii="Times New Roman" w:hAnsi="Times New Roman"/>
            <w:color w:val="000000"/>
            <w:b/>
            <w:sz w:val="24"/>
          </w:rPr>
          <w:t>References</w:t>
        </w:r>
      </w:hyperlink>
    </w:p>
    <w:p>
      <w:pPr>
        <w:spacing w:before="0" w:after="0"/>
      </w:pPr>
      <w:r>
        <w:br w:type="page"/>
      </w:r>
    </w:p>
    <w:p>
      <w:bookmarkStart w:id="103" w:name="_Toc_Heading_103"/>
      <w:pPr>
        <w:pStyle w:val="Heading1"/>
        <w:keepNext/>
        <w:spacing w:before="360" w:after="200"/>
        <w:jc w:val="center"/>
      </w:pPr>
      <w:r>
        <w:rPr>
          <w:rFonts w:ascii="Times New Roman" w:hAnsi="Times New Roman"/>
          <w:b/>
          <w:color w:val="000000"/>
          <w:sz w:val="24"/>
        </w:rPr>
        <w:t xml:space="preserve">List of Abbreviations</w:t>
      </w:r>
      <w:bookmarkEnd w:id="103"/>
    </w:p>
    <w:p>
      <w:pPr>
        <w:pStyle w:val="FirstParagraph"/>
        <w:spacing w:before="0" w:after="120" w:line="360" w:lineRule="auto"/>
      </w:pPr>
      <w:r>
        <w:rPr>
          <w:rFonts w:ascii="Times New Roman" w:hAnsi="Times New Roman"/>
          <w:color w:val="000000"/>
          <w:sz w:val="24"/>
        </w:rPr>
        <w:t xml:space="preserve">The following alphabetical reference list defines the primary acronyms, domain terminology, neural network architecture notations, and mathematical abbreviations used throughout this thesis:</w:t>
      </w:r>
    </w:p>
    <w:tbl>
      <w:tblPr>
        <w:tblStyle w:val="Table"/>
        <w:tblW w:type="dxa" w:w="8666"/>
        <w:jc w:val="center"/>
        <w:tblLook w:firstRow="1" w:lastRow="0" w:firstColumn="0" w:lastColumn="0" w:noHBand="0" w:noVBand="0" w:val="0020"/>
        <w:tblBorders>
          <w:top w:val="single" w:sz="12" w:space="0" w:color="000000"/>
          <w:bottom w:val="single" w:sz="12" w:space="0" w:color="000000"/>
          <w:left w:val="none"/>
          <w:right w:val="none"/>
          <w:insideH w:val="single" w:sz="4" w:space="0" w:color="CCCCCC"/>
          <w:insideV w:val="none"/>
        </w:tblBorders>
      </w:tblPr>
      <w:tblGrid>
        <w:gridCol w:w="3960"/>
        <w:gridCol w:w="3960"/>
      </w:tblGrid>
      <w:tr>
        <w:trPr>
          <w:tblHeader w:val="on"/>
          <w:cantSplit/>
          <w:tblHeader/>
        </w:trPr>
        <w:tc>
          <w:tcPr>
            <w:tcW w:w="157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Abbreviation</w:t>
            </w:r>
          </w:p>
        </w:tc>
        <w:tc>
          <w:tcPr>
            <w:tcW w:w="709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Full Definition / Description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1D CNN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One-Dimensional Convolutional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1D ResNet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One-Dimensional Residual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2D / 3D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Two-Dimensional / Three-Dimensional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Application Programming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Attention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Self-Attention / Transformer Attention Mechanism</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BCE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Binary Cross-Entropy Loss Function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BiLSTM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Bidirectional Long Short-Term Memory Recurrent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CAD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Computer-Aided Design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CLI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Command Line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CNN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Convolutional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CPU</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Central Processing Unit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CRC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Class Responsibility Collaboration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CSV</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Comma-Separated Values</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DAW</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Digital Audio Workstation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DL</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Deep Learning</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DLT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Direct Linear Transformation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DPI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Dots Per Inch</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DSRM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Design Science Research Methodology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False Negative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False Positive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FPS</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Frames Per Second</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Functional Requirement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GIL</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Global Interpreter Lock (Python Runtime Concurrency)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GPU</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Graphics Processing Unit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GUI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Graphical User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HCI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Human-Computer Interaction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HRNet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High-Resolution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HW</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Hardware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IDE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Integrated Development Environment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IEEE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Institute of Electrical and Electronics Engineers</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Infrared Sensing Spectrum</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LLM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Large Language Model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LSTM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Long Short-Term Memory Recurrent Neural Network</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MAE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Mean Absolute Error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MCP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Metacarpophalangeal Joint (Hand Skeleton Landmark 9)</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ML</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Machine Learning</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MLP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Multi-Layer Perceptron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MSE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Mean Squared Error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MVC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Model-View-Controller Architectural Pattern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NFR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Non-Functional Requirement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NIST</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National Institute of Standards and Technology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ONNX</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 Neural Network Exchange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OpenCV</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 Source Computer Vision Library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OS</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Operating System</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Personal Computer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PDF</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Portable Document Format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PIP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Proximal Interphalangeal Joint (Hand Anatomy)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POSIX</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Portable Operating System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QoS</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Quality of Service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RAM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Random Access Memory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RGB</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Red Green Blue (Additive Color Model)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RGB-D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Red Green Blue + Depth Sensor Modality</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RMS / RMSE</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Root Mean Square / Root Mean Square Error</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ROI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Region of Interest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RQ</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Research Question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SDK</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Software Development Kit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SGD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Stochastic Gradient Descent</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SSD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Solid-State Drive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SVD</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Singular Value Decomposition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SVM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Support Vector Machine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TAM</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Technology Acceptance Model</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TN</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True Negative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ToF</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Time-of-Flight (Active Optical Depth Sensing)</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TP</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True Positive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Use Case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UGC</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University Grants Commission</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UI</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User Interface</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USB</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Universal Serial Bus</w:t>
            </w:r>
          </w:p>
        </w:tc>
      </w:tr>
      <w:tr>
        <w:trPr>
          <w:cantSplit/>
        </w:trPr>
        <w:tc>
          <w:tcPr>
            <w:tcW w:w="157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VR</w:t>
            </w:r>
          </w:p>
        </w:tc>
        <w:tc>
          <w:tcPr>
            <w:tcW w:w="709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Virtual Reality</w:t>
            </w:r>
          </w:p>
        </w:tc>
      </w:tr>
      <w:tr>
        <w:trPr>
          <w:cantSplit/>
        </w:trPr>
        <w:tc>
          <w:tcPr>
            <w:tcW w:w="157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XML</w:t>
            </w:r>
          </w:p>
        </w:tc>
        <w:tc>
          <w:tcPr>
            <w:tcW w:w="709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Extensible Markup Language</w:t>
            </w:r>
          </w:p>
        </w:tc>
      </w:tr>
    </w:tbl>
    <w:bookmarkEnd w:id="23"/>
    <w:bookmarkStart w:id="48" w:name="ch:introduction"/>
    <w:p>
      <w:pPr>
        <w:spacing w:before="0" w:after="0"/>
        <w:sectPr>
          <w:footerReference w:type="default" r:id="rId9"/>
          <w:footerReference w:type="first" r:id="rId10"/>
          <w:pgSz w:w="11906" w:h="16838"/>
          <w:pgMar w:top="1440" w:bottom="1440" w:left="1800" w:right="1440" w:footer="720"/>
          <w:pgNumType w:fmt="lowerRoman" w:start="1"/>
          <w:titlePg/>
        </w:sectPr>
      </w:pPr>
      <w:r>
        <w:br w:type="page"/>
      </w:r>
    </w:p>
    <w:p>
      <w:bookmarkStart w:id="104" w:name="_Toc_Heading_104"/>
      <w:pPr>
        <w:pStyle w:val="Heading1"/>
        <w:keepNext/>
        <w:spacing w:before="360" w:after="200"/>
        <w:jc w:val="center"/>
      </w:pPr>
      <w:r>
        <w:rPr>
          <w:rStyle w:val="SectionNumber"/>
          <w:rFonts w:ascii="Times New Roman" w:hAnsi="Times New Roman"/>
          <w:b/>
          <w:color w:val="000000"/>
          <w:sz w:val="24"/>
        </w:rPr>
        <w:t xml:space="preserve">1</w:t>
      </w:r>
      <w:r>
        <w:rPr>
          <w:rFonts w:ascii="Times New Roman" w:hAnsi="Times New Roman"/>
          <w:b/>
          <w:color w:val="000000"/>
          <w:sz w:val="24"/>
        </w:rPr>
        <w:tab/>
      </w:r>
      <w:r>
        <w:rPr>
          <w:rFonts w:ascii="Times New Roman" w:hAnsi="Times New Roman"/>
          <w:b/>
          <w:color w:val="000000"/>
          <w:sz w:val="24"/>
        </w:rPr>
        <w:t xml:space="preserve">Introduction</w:t>
      </w:r>
      <w:bookmarkEnd w:id="104"/>
    </w:p>
    <w:bookmarkStart w:id="24" w:name="sec:chapter_overview"/>
    <w:p>
      <w:bookmarkStart w:id="105" w:name="_Toc_Heading_105"/>
      <w:pPr>
        <w:pStyle w:val="Heading2"/>
        <w:keepNext/>
        <w:spacing w:before="280" w:after="120"/>
      </w:pPr>
      <w:r>
        <w:rPr>
          <w:rStyle w:val="SectionNumber"/>
          <w:rFonts w:ascii="Times New Roman" w:hAnsi="Times New Roman"/>
          <w:b/>
          <w:color w:val="000000"/>
          <w:sz w:val="24"/>
        </w:rPr>
        <w:t xml:space="preserve">1.1</w:t>
      </w:r>
      <w:r>
        <w:rPr>
          <w:rFonts w:ascii="Times New Roman" w:hAnsi="Times New Roman"/>
          <w:b/>
          <w:color w:val="000000"/>
          <w:sz w:val="24"/>
        </w:rPr>
        <w:tab/>
      </w:r>
      <w:r>
        <w:rPr>
          <w:rFonts w:ascii="Times New Roman" w:hAnsi="Times New Roman"/>
          <w:b/>
          <w:color w:val="000000"/>
          <w:sz w:val="24"/>
        </w:rPr>
        <w:t xml:space="preserve">Overview of the Chapter and Research Context</w:t>
      </w:r>
      <w:bookmarkEnd w:id="105"/>
    </w:p>
    <w:p>
      <w:pPr>
        <w:pStyle w:val="FirstParagraph"/>
        <w:spacing w:before="0" w:after="120" w:line="360" w:lineRule="auto"/>
      </w:pPr>
      <w:r>
        <w:rPr>
          <w:rFonts w:ascii="Times New Roman" w:hAnsi="Times New Roman"/>
          <w:color w:val="000000"/>
          <w:sz w:val="24"/>
        </w:rPr>
        <w:t xml:space="preserve">Remarkable developments have taken place in the field of Human-Computer Interaction (HCI). Although the use of mechanical keyboards in typing continuous prose is quite efficient, the current technological setting requires additional macro keypads and shortcut controls for various uses like hotkeys for developers, video editing keys, and audio keys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 But the commercial macro controls available are quite expensive ($150 to $300), rigid, and tough to sanitize. However, the previous keyboard systems based on cameras could not replace conventional keyboard systems due to some shortcomings such as flat desks do not have any tactile switch travel resulting in high levels of fatigue</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In order to address the above problem, this project introduces a user-friendly paper-based virtual macro keyboard using a monocular webcam, AprilTag tracker, and PyTorch deep learning. The keyboard serves as an alternative to a shortcuts controller rather than as a universal keyboard for typing. The user designs their own layout using the dedicated software, and prints it on normal paper placed on the desk. Touching of all five fingers is detected in real-time with a PyTorch LSTM network without a GPU and with a latency of</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using a normal commodity CPU. Moreover, the shape of the paper sheet does not depend on any activity performed on the computer; thus, one may use the same sheet of paper to design macro keyboards for video editing, programming, and audio mixing.</w:t>
      </w:r>
    </w:p>
    <w:p>
      <w:pPr>
        <w:pStyle w:val="BodyText"/>
        <w:spacing w:before="0" w:after="120" w:line="360" w:lineRule="auto"/>
      </w:pPr>
      <w:r>
        <w:rPr>
          <w:rFonts w:ascii="Times New Roman" w:hAnsi="Times New Roman"/>
          <w:color w:val="000000"/>
          <w:sz w:val="24"/>
        </w:rPr>
        <w:t xml:space="preserve">Section </w:t>
      </w:r>
      <w:hyperlink w:anchor="sec:problem_background">
        <w:r>
          <w:rPr>
            <w:rStyle w:val="Hyperlink"/>
          </w:rPr>
          <w:t xml:space="preserve">1.2</w:t>
        </w:r>
      </w:hyperlink>
      <w:r>
        <w:rPr>
          <w:rFonts w:ascii="Times New Roman" w:hAnsi="Times New Roman"/>
          <w:color w:val="000000"/>
          <w:sz w:val="24"/>
        </w:rPr>
        <w:t xml:space="preserve"> </w:t>
      </w:r>
      <w:r>
        <w:rPr>
          <w:rFonts w:ascii="Times New Roman" w:hAnsi="Times New Roman"/>
          <w:color w:val="000000"/>
          <w:sz w:val="24"/>
        </w:rPr>
        <w:t xml:space="preserve">reviews current hardware and vision systems, Section </w:t>
      </w:r>
      <w:hyperlink w:anchor="sec:problem_statement">
        <w:r>
          <w:rPr>
            <w:rStyle w:val="Hyperlink"/>
          </w:rPr>
          <w:t xml:space="preserve">1.3</w:t>
        </w:r>
      </w:hyperlink>
      <w:r>
        <w:rPr>
          <w:rFonts w:ascii="Times New Roman" w:hAnsi="Times New Roman"/>
          <w:color w:val="000000"/>
          <w:sz w:val="24"/>
        </w:rPr>
        <w:t xml:space="preserve"> </w:t>
      </w:r>
      <w:r>
        <w:rPr>
          <w:rFonts w:ascii="Times New Roman" w:hAnsi="Times New Roman"/>
          <w:color w:val="000000"/>
          <w:sz w:val="24"/>
        </w:rPr>
        <w:t xml:space="preserve">formulates the problem through the IRCA framework, and Sections </w:t>
      </w:r>
      <w:hyperlink w:anchor="sec:research_question">
        <w:r>
          <w:rPr>
            <w:rStyle w:val="Hyperlink"/>
          </w:rPr>
          <w:t xml:space="preserve">1.4</w:t>
        </w:r>
      </w:hyperlink>
      <w:r>
        <w:rPr>
          <w:rFonts w:ascii="Times New Roman" w:hAnsi="Times New Roman"/>
          <w:color w:val="000000"/>
          <w:sz w:val="24"/>
        </w:rPr>
        <w:t xml:space="preserve"> </w:t>
      </w:r>
      <w:r>
        <w:rPr>
          <w:rFonts w:ascii="Times New Roman" w:hAnsi="Times New Roman"/>
          <w:color w:val="000000"/>
          <w:sz w:val="24"/>
        </w:rPr>
        <w:t xml:space="preserve">to </w:t>
      </w:r>
      <w:hyperlink w:anchor="sec:chapter_summary">
        <w:r>
          <w:rPr>
            <w:rStyle w:val="Hyperlink"/>
          </w:rPr>
          <w:t xml:space="preserve">1.11</w:t>
        </w:r>
      </w:hyperlink>
      <w:r>
        <w:rPr>
          <w:rFonts w:ascii="Times New Roman" w:hAnsi="Times New Roman"/>
          <w:color w:val="000000"/>
          <w:sz w:val="24"/>
        </w:rPr>
        <w:t xml:space="preserve"> </w:t>
      </w:r>
      <w:r>
        <w:rPr>
          <w:rFonts w:ascii="Times New Roman" w:hAnsi="Times New Roman"/>
          <w:color w:val="000000"/>
          <w:sz w:val="24"/>
        </w:rPr>
        <w:t xml:space="preserve">detail research questions, motivations, and project scope.</w:t>
      </w:r>
    </w:p>
    <w:bookmarkEnd w:id="24"/>
    <w:bookmarkStart w:id="25" w:name="sec:problem_background"/>
    <w:p>
      <w:bookmarkStart w:id="106" w:name="_Toc_Heading_106"/>
      <w:pPr>
        <w:pStyle w:val="Heading2"/>
        <w:keepNext/>
        <w:spacing w:before="280" w:after="120"/>
      </w:pPr>
      <w:r>
        <w:rPr>
          <w:rStyle w:val="SectionNumber"/>
          <w:rFonts w:ascii="Times New Roman" w:hAnsi="Times New Roman"/>
          <w:b/>
          <w:color w:val="000000"/>
          <w:sz w:val="24"/>
        </w:rPr>
        <w:t xml:space="preserve">1.2</w:t>
      </w:r>
      <w:r>
        <w:rPr>
          <w:rFonts w:ascii="Times New Roman" w:hAnsi="Times New Roman"/>
          <w:b/>
          <w:color w:val="000000"/>
          <w:sz w:val="24"/>
        </w:rPr>
        <w:tab/>
      </w:r>
      <w:r>
        <w:rPr>
          <w:rFonts w:ascii="Times New Roman" w:hAnsi="Times New Roman"/>
          <w:b/>
          <w:color w:val="000000"/>
          <w:sz w:val="24"/>
        </w:rPr>
        <w:t xml:space="preserve">Problem Background</w:t>
      </w:r>
      <w:bookmarkEnd w:id="106"/>
    </w:p>
    <w:p>
      <w:pPr>
        <w:pStyle w:val="FirstParagraph"/>
        <w:spacing w:before="0" w:after="120" w:line="360" w:lineRule="auto"/>
      </w:pPr>
      <w:r>
        <w:rPr>
          <w:rFonts w:ascii="Times New Roman" w:hAnsi="Times New Roman"/>
          <w:color w:val="000000"/>
          <w:sz w:val="24"/>
        </w:rPr>
        <w:t xml:space="preserve">In the modern age of computerized processes, the use of computers is much more advanced than the mere typing of texts into prose. Programmers, video editors, 3D animators, audio producers, and digital artists require certain key combinations and multi-step commands for efficient work. In order to avoid fatigue caused by pressing the same buttons repeatedly, professionals depend on macro controllers (like the Elgato Stream Deck and Loupedeck) that complement the main keyboard and mouse</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Nonetheless, in the real world, there are severe practical and economic pain points associated with physical macro hardware:</w:t>
      </w:r>
    </w:p>
    <w:p>
      <w:pPr>
        <w:numPr>
          <w:ilvl w:val="0"/>
          <w:numId w:val="1001"/>
        </w:numPr>
        <w:spacing w:before="0" w:after="120" w:line="360" w:lineRule="auto"/>
      </w:pPr>
      <w:r>
        <w:rPr>
          <w:rFonts w:ascii="Times New Roman" w:hAnsi="Times New Roman"/>
          <w:b/>
          <w:bCs/>
          <w:color w:val="000000"/>
          <w:sz w:val="24"/>
        </w:rPr>
        <w:t xml:space="preserve">Financial Unfeasibility:</w:t>
      </w:r>
      <w:r>
        <w:rPr>
          <w:rFonts w:ascii="Times New Roman" w:hAnsi="Times New Roman"/>
          <w:color w:val="000000"/>
          <w:sz w:val="24"/>
        </w:rPr>
        <w:t xml:space="preserve"> </w:t>
      </w:r>
      <w:r>
        <w:rPr>
          <w:rFonts w:ascii="Times New Roman" w:hAnsi="Times New Roman"/>
          <w:color w:val="000000"/>
          <w:sz w:val="24"/>
        </w:rPr>
        <w:t xml:space="preserve">The price of dedicated controllers reaches up to $150 to $300 and higher. It becomes financially difficult for students, freelance specialists, or independent developers to acquire these physical pads for various programs.</w:t>
      </w:r>
    </w:p>
    <w:p>
      <w:pPr>
        <w:numPr>
          <w:ilvl w:val="0"/>
          <w:numId w:val="1001"/>
        </w:numPr>
        <w:spacing w:before="0" w:after="120" w:line="360" w:lineRule="auto"/>
      </w:pPr>
      <w:r>
        <w:rPr>
          <w:rFonts w:ascii="Times New Roman" w:hAnsi="Times New Roman"/>
          <w:b/>
          <w:bCs/>
          <w:color w:val="000000"/>
          <w:sz w:val="24"/>
        </w:rPr>
        <w:t xml:space="preserve">Stiff Physical Layout:</w:t>
      </w:r>
      <w:r>
        <w:rPr>
          <w:rFonts w:ascii="Times New Roman" w:hAnsi="Times New Roman"/>
          <w:color w:val="000000"/>
          <w:sz w:val="24"/>
        </w:rPr>
        <w:t xml:space="preserve"> </w:t>
      </w:r>
      <w:r>
        <w:rPr>
          <w:rFonts w:ascii="Times New Roman" w:hAnsi="Times New Roman"/>
          <w:color w:val="000000"/>
          <w:sz w:val="24"/>
        </w:rPr>
        <w:t xml:space="preserve">There is a fixed arrangement of plastic buttons that cannot be changed in any way when switching between different tasks like video editing and coding.</w:t>
      </w:r>
    </w:p>
    <w:p>
      <w:pPr>
        <w:numPr>
          <w:ilvl w:val="0"/>
          <w:numId w:val="1001"/>
        </w:numPr>
        <w:spacing w:before="0" w:after="120" w:line="360" w:lineRule="auto"/>
      </w:pPr>
      <w:r>
        <w:rPr>
          <w:rFonts w:ascii="Times New Roman" w:hAnsi="Times New Roman"/>
          <w:b/>
          <w:bCs/>
          <w:color w:val="000000"/>
          <w:sz w:val="24"/>
        </w:rPr>
        <w:t xml:space="preserve">Contamination and Sensitivity of Specialized Fields:</w:t>
      </w:r>
      <w:r>
        <w:rPr>
          <w:rFonts w:ascii="Times New Roman" w:hAnsi="Times New Roman"/>
          <w:color w:val="000000"/>
          <w:sz w:val="24"/>
        </w:rPr>
        <w:t xml:space="preserve"> </w:t>
      </w:r>
      <w:r>
        <w:rPr>
          <w:rFonts w:ascii="Times New Roman" w:hAnsi="Times New Roman"/>
          <w:color w:val="000000"/>
          <w:sz w:val="24"/>
        </w:rPr>
        <w:t xml:space="preserve">One cannot use liquid antiseptics in sterile clinics, chemical laboratories, or cleanrooms because moisture damages electronic circuits, while electrical micro-sparks can ignite flammable fumes.</w:t>
      </w:r>
    </w:p>
    <w:p>
      <w:pPr>
        <w:pStyle w:val="FirstParagraph"/>
        <w:spacing w:before="0" w:after="120" w:line="360" w:lineRule="auto"/>
      </w:pPr>
      <w:r>
        <w:rPr>
          <w:rFonts w:ascii="Times New Roman" w:hAnsi="Times New Roman"/>
          <w:color w:val="000000"/>
          <w:sz w:val="24"/>
        </w:rPr>
        <w:t xml:space="preserve">In order to deal with the challenges that existed in terms of the cost and flexibility of physical devices, the use of cameras for virtual keyboards was investigated</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 The main issue with earlier research was that it utilized virtual keyboards as a substitute for actual keyboards for typing. This was problematic because the stationary flat surface does not have mechanical key travel, and continuous typing on the virtual surface leads to finger exhaustion and mistakes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Though there has always been an inherent benefit in using paper for macro controllers, it has never been easy to design a macro keypad out of paper utilizing a traditional monocular webcam. A monocular webcam cannot measure depth directly, shadow models fail to work when multiple fingers come close to the table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 and previous visual systems have been either slow dwell models or expensive types that use GPUs and 3D depth cameras</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 It is therefore essential to design a practical paper-based macro controller that runs in real-time on standard commodity CPUs using a simple monocular webcam.</w:t>
      </w:r>
    </w:p>
    <w:bookmarkEnd w:id="25"/>
    <w:bookmarkStart w:id="30" w:name="sec:problem_statement"/>
    <w:p>
      <w:bookmarkStart w:id="107" w:name="_Toc_Heading_107"/>
      <w:pPr>
        <w:pStyle w:val="Heading2"/>
        <w:keepNext/>
        <w:spacing w:before="280" w:after="120"/>
      </w:pPr>
      <w:r>
        <w:rPr>
          <w:rStyle w:val="SectionNumber"/>
          <w:rFonts w:ascii="Times New Roman" w:hAnsi="Times New Roman"/>
          <w:b/>
          <w:color w:val="000000"/>
          <w:sz w:val="24"/>
        </w:rPr>
        <w:t xml:space="preserve">1.3</w:t>
      </w:r>
      <w:r>
        <w:rPr>
          <w:rFonts w:ascii="Times New Roman" w:hAnsi="Times New Roman"/>
          <w:b/>
          <w:color w:val="000000"/>
          <w:sz w:val="24"/>
        </w:rPr>
        <w:tab/>
      </w:r>
      <w:r>
        <w:rPr>
          <w:rFonts w:ascii="Times New Roman" w:hAnsi="Times New Roman"/>
          <w:b/>
          <w:color w:val="000000"/>
          <w:sz w:val="24"/>
        </w:rPr>
        <w:t xml:space="preserve">Problem Statement</w:t>
      </w:r>
      <w:bookmarkEnd w:id="107"/>
    </w:p>
    <w:p>
      <w:pPr>
        <w:pStyle w:val="FirstParagraph"/>
        <w:spacing w:before="0" w:after="120" w:line="360" w:lineRule="auto"/>
      </w:pPr>
      <w:r>
        <w:rPr>
          <w:rFonts w:ascii="Times New Roman" w:hAnsi="Times New Roman"/>
          <w:color w:val="000000"/>
          <w:sz w:val="24"/>
        </w:rPr>
        <w:t xml:space="preserve">The problem statement for this computing research uses the IRCA model (Ideal, Reality, Consequences, and Aim) as follows:</w:t>
      </w:r>
    </w:p>
    <w:bookmarkStart w:id="26" w:name="subsec:irca_ideally"/>
    <w:p>
      <w:bookmarkStart w:id="108" w:name="_Toc_Heading_108"/>
      <w:pPr>
        <w:pStyle w:val="Heading3"/>
        <w:keepNext/>
        <w:spacing w:before="240" w:after="80"/>
      </w:pPr>
      <w:r>
        <w:rPr>
          <w:rStyle w:val="SectionNumber"/>
          <w:rFonts w:ascii="Times New Roman" w:hAnsi="Times New Roman"/>
          <w:b w:val="0"/>
          <w:color w:val="000000"/>
          <w:sz w:val="24"/>
        </w:rPr>
        <w:t xml:space="preserve">1.3.1</w:t>
      </w:r>
      <w:r>
        <w:rPr>
          <w:rFonts w:ascii="Times New Roman" w:hAnsi="Times New Roman"/>
          <w:b w:val="0"/>
          <w:color w:val="000000"/>
          <w:sz w:val="24"/>
        </w:rPr>
        <w:tab/>
      </w:r>
      <w:r>
        <w:rPr>
          <w:rFonts w:ascii="Times New Roman" w:hAnsi="Times New Roman"/>
          <w:b w:val="0"/>
          <w:color w:val="000000"/>
          <w:sz w:val="24"/>
        </w:rPr>
        <w:t xml:space="preserve">Ideally</w:t>
      </w:r>
      <w:bookmarkEnd w:id="108"/>
    </w:p>
    <w:p>
      <w:pPr>
        <w:pStyle w:val="FirstParagraph"/>
        <w:spacing w:before="0" w:after="120" w:line="360" w:lineRule="auto"/>
      </w:pPr>
      <w:r>
        <w:rPr>
          <w:rFonts w:ascii="Times New Roman" w:hAnsi="Times New Roman"/>
          <w:color w:val="000000"/>
          <w:sz w:val="24"/>
        </w:rPr>
        <w:t xml:space="preserve">It would be ideal for digital artists, programmers, and computer users to have the ability to take any flat surface on their desk and turn it into a customizable auxiliary macro keyboard without using specialized physical hardware. This is different from a mechanical keyboard used for typing continuous text; instead, this interface gives users access to on-demand macro palettes for shortcuts and system commands. The whole system should work with ordinary paper and a monocular RGB camera, running efficiently on a standard consumer-level processor without requiring GPUs, depth cameras, or additional electronics.</w:t>
      </w:r>
    </w:p>
    <w:bookmarkEnd w:id="26"/>
    <w:bookmarkStart w:id="27" w:name="subsec:irca_reality"/>
    <w:p>
      <w:bookmarkStart w:id="109" w:name="_Toc_Heading_109"/>
      <w:pPr>
        <w:pStyle w:val="Heading3"/>
        <w:keepNext/>
        <w:spacing w:before="240" w:after="80"/>
      </w:pPr>
      <w:r>
        <w:rPr>
          <w:rStyle w:val="SectionNumber"/>
          <w:rFonts w:ascii="Times New Roman" w:hAnsi="Times New Roman"/>
          <w:b w:val="0"/>
          <w:color w:val="000000"/>
          <w:sz w:val="24"/>
        </w:rPr>
        <w:t xml:space="preserve">1.3.2</w:t>
      </w:r>
      <w:r>
        <w:rPr>
          <w:rFonts w:ascii="Times New Roman" w:hAnsi="Times New Roman"/>
          <w:b w:val="0"/>
          <w:color w:val="000000"/>
          <w:sz w:val="24"/>
        </w:rPr>
        <w:tab/>
      </w:r>
      <w:r>
        <w:rPr>
          <w:rFonts w:ascii="Times New Roman" w:hAnsi="Times New Roman"/>
          <w:b w:val="0"/>
          <w:color w:val="000000"/>
          <w:sz w:val="24"/>
        </w:rPr>
        <w:t xml:space="preserve">Reality</w:t>
      </w:r>
      <w:bookmarkEnd w:id="109"/>
    </w:p>
    <w:p>
      <w:pPr>
        <w:pStyle w:val="FirstParagraph"/>
        <w:spacing w:before="0" w:after="120" w:line="360" w:lineRule="auto"/>
      </w:pPr>
      <w:r>
        <w:rPr>
          <w:rFonts w:ascii="Times New Roman" w:hAnsi="Times New Roman"/>
          <w:color w:val="000000"/>
          <w:sz w:val="24"/>
        </w:rPr>
        <w:t xml:space="preserve">In reality, computer users are hindered by practical and algorithmic limitations:</w:t>
      </w:r>
    </w:p>
    <w:p>
      <w:pPr>
        <w:numPr>
          <w:ilvl w:val="0"/>
          <w:numId w:val="1002"/>
        </w:numPr>
        <w:spacing w:before="0" w:after="120" w:line="360" w:lineRule="auto"/>
      </w:pPr>
      <w:r>
        <w:rPr>
          <w:rFonts w:ascii="Times New Roman" w:hAnsi="Times New Roman"/>
          <w:b/>
          <w:bCs/>
          <w:color w:val="000000"/>
          <w:sz w:val="24"/>
        </w:rPr>
        <w:t xml:space="preserve">Costly and Stiff Hardware Components:</w:t>
      </w:r>
      <w:r>
        <w:rPr>
          <w:rFonts w:ascii="Times New Roman" w:hAnsi="Times New Roman"/>
          <w:color w:val="000000"/>
          <w:sz w:val="24"/>
        </w:rPr>
        <w:t xml:space="preserve"> </w:t>
      </w:r>
      <w:r>
        <w:rPr>
          <w:rFonts w:ascii="Times New Roman" w:hAnsi="Times New Roman"/>
          <w:color w:val="000000"/>
          <w:sz w:val="24"/>
        </w:rPr>
        <w:t xml:space="preserve">Commercially available macro controllers cost approximately $150 to $300, rendering them expensive for students and individual makers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02"/>
        </w:numPr>
        <w:spacing w:before="0" w:after="120" w:line="360" w:lineRule="auto"/>
      </w:pPr>
      <w:r>
        <w:rPr>
          <w:rFonts w:ascii="Times New Roman" w:hAnsi="Times New Roman"/>
          <w:b/>
          <w:bCs/>
          <w:color w:val="000000"/>
          <w:sz w:val="24"/>
        </w:rPr>
        <w:t xml:space="preserve">Misfitting Purpose of Prior Virtual Keyboards:</w:t>
      </w:r>
      <w:r>
        <w:rPr>
          <w:rFonts w:ascii="Times New Roman" w:hAnsi="Times New Roman"/>
          <w:color w:val="000000"/>
          <w:sz w:val="24"/>
        </w:rPr>
        <w:t xml:space="preserve"> </w:t>
      </w:r>
      <w:r>
        <w:rPr>
          <w:rFonts w:ascii="Times New Roman" w:hAnsi="Times New Roman"/>
          <w:color w:val="000000"/>
          <w:sz w:val="24"/>
        </w:rPr>
        <w:t xml:space="preserve">Previous attempts tried to reproduce continuous typing keyboards, which caused typing errors and user fatigue on flat desks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02"/>
        </w:numPr>
        <w:spacing w:before="0" w:after="120" w:line="360" w:lineRule="auto"/>
      </w:pPr>
      <w:r>
        <w:rPr>
          <w:rFonts w:ascii="Times New Roman" w:hAnsi="Times New Roman"/>
          <w:b/>
          <w:bCs/>
          <w:color w:val="000000"/>
          <w:sz w:val="24"/>
        </w:rPr>
        <w:t xml:space="preserve">One-Finger Tracking Limitation in Monocular Solutions:</w:t>
      </w:r>
      <w:r>
        <w:rPr>
          <w:rFonts w:ascii="Times New Roman" w:hAnsi="Times New Roman"/>
          <w:color w:val="000000"/>
          <w:sz w:val="24"/>
        </w:rPr>
        <w:t xml:space="preserve"> </w:t>
      </w:r>
      <w:r>
        <w:rPr>
          <w:rFonts w:ascii="Times New Roman" w:hAnsi="Times New Roman"/>
          <w:color w:val="000000"/>
          <w:sz w:val="24"/>
        </w:rPr>
        <w:t xml:space="preserve">Universal monocular solutions track only one finger at a time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 Shadow tracking fails when finger shadows overlap, while 2D tracking cannot distinguish depth without 3D depth sensors.</w:t>
      </w:r>
    </w:p>
    <w:p>
      <w:pPr>
        <w:numPr>
          <w:ilvl w:val="0"/>
          <w:numId w:val="1002"/>
        </w:numPr>
        <w:spacing w:before="0" w:after="120" w:line="360" w:lineRule="auto"/>
      </w:pPr>
      <w:r>
        <w:rPr>
          <w:rFonts w:ascii="Times New Roman" w:hAnsi="Times New Roman"/>
          <w:b/>
          <w:bCs/>
          <w:color w:val="000000"/>
          <w:sz w:val="24"/>
        </w:rPr>
        <w:t xml:space="preserve">Latency and GPU Dependence:</w:t>
      </w:r>
      <w:r>
        <w:rPr>
          <w:rFonts w:ascii="Times New Roman" w:hAnsi="Times New Roman"/>
          <w:color w:val="000000"/>
          <w:sz w:val="24"/>
        </w:rPr>
        <w:t xml:space="preserve"> </w:t>
      </w:r>
      <w:r>
        <w:rPr>
          <w:rFonts w:ascii="Times New Roman" w:hAnsi="Times New Roman"/>
          <w:color w:val="000000"/>
          <w:sz w:val="24"/>
        </w:rPr>
        <w:t xml:space="preserve">Computer vision systems often need dedicated GPU computing or experience significant delays on commodity CPUs</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p>
    <w:p>
      <w:pPr>
        <w:numPr>
          <w:ilvl w:val="0"/>
          <w:numId w:val="1002"/>
        </w:numPr>
        <w:spacing w:before="0" w:after="120" w:line="360" w:lineRule="auto"/>
      </w:pPr>
      <w:r>
        <w:rPr>
          <w:rFonts w:ascii="Times New Roman" w:hAnsi="Times New Roman"/>
          <w:b/>
          <w:bCs/>
          <w:color w:val="000000"/>
          <w:sz w:val="24"/>
        </w:rPr>
        <w:t xml:space="preserve">Artificial Dwell Periods:</w:t>
      </w:r>
      <w:r>
        <w:rPr>
          <w:rFonts w:ascii="Times New Roman" w:hAnsi="Times New Roman"/>
          <w:color w:val="000000"/>
          <w:sz w:val="24"/>
        </w:rPr>
        <w:t xml:space="preserve"> </w:t>
      </w:r>
      <w:r>
        <w:rPr>
          <w:rFonts w:ascii="Times New Roman" w:hAnsi="Times New Roman"/>
          <w:color w:val="000000"/>
          <w:sz w:val="24"/>
        </w:rPr>
        <w:t xml:space="preserve">Webcams without depth perception required users to pause their finger for 500 to 1000 ms to register a keystroke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w:t>
      </w:r>
    </w:p>
    <w:p>
      <w:pPr>
        <w:numPr>
          <w:ilvl w:val="0"/>
          <w:numId w:val="1002"/>
        </w:numPr>
        <w:spacing w:before="0" w:after="120" w:line="360" w:lineRule="auto"/>
      </w:pPr>
      <w:r>
        <w:rPr>
          <w:rFonts w:ascii="Times New Roman" w:hAnsi="Times New Roman"/>
          <w:b/>
          <w:bCs/>
          <w:color w:val="000000"/>
          <w:sz w:val="24"/>
        </w:rPr>
        <w:t xml:space="preserve">Environmental Sensitivity:</w:t>
      </w:r>
      <w:r>
        <w:rPr>
          <w:rFonts w:ascii="Times New Roman" w:hAnsi="Times New Roman"/>
          <w:color w:val="000000"/>
          <w:sz w:val="24"/>
        </w:rPr>
        <w:t xml:space="preserve"> </w:t>
      </w:r>
      <w:r>
        <w:rPr>
          <w:rFonts w:ascii="Times New Roman" w:hAnsi="Times New Roman"/>
          <w:color w:val="000000"/>
          <w:sz w:val="24"/>
        </w:rPr>
        <w:t xml:space="preserve">Shadow and skin-color detection methods break down under diffuse lighting, soft ambient shadows, or across diverse skin tones</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w:t>
      </w:r>
    </w:p>
    <w:p>
      <w:pPr>
        <w:numPr>
          <w:ilvl w:val="0"/>
          <w:numId w:val="1002"/>
        </w:numPr>
        <w:spacing w:before="0" w:after="120" w:line="360" w:lineRule="auto"/>
      </w:pPr>
      <w:r>
        <w:rPr>
          <w:rFonts w:ascii="Times New Roman" w:hAnsi="Times New Roman"/>
          <w:b/>
          <w:bCs/>
          <w:color w:val="000000"/>
          <w:sz w:val="24"/>
        </w:rPr>
        <w:t xml:space="preserve">Fixed Camera Alignment and Paper Movement:</w:t>
      </w:r>
      <w:r>
        <w:rPr>
          <w:rFonts w:ascii="Times New Roman" w:hAnsi="Times New Roman"/>
          <w:color w:val="000000"/>
          <w:sz w:val="24"/>
        </w:rPr>
        <w:t xml:space="preserve"> </w:t>
      </w:r>
      <w:r>
        <w:rPr>
          <w:rFonts w:ascii="Times New Roman" w:hAnsi="Times New Roman"/>
          <w:color w:val="000000"/>
          <w:sz w:val="24"/>
        </w:rPr>
        <w:t xml:space="preserve">Earlier setups required rigidly mounted overhead cameras; any paper displacement caused complete calibration misalignment</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p>
    <w:p>
      <w:pPr>
        <w:numPr>
          <w:ilvl w:val="0"/>
          <w:numId w:val="1002"/>
        </w:numPr>
        <w:spacing w:before="0" w:after="120" w:line="360" w:lineRule="auto"/>
      </w:pPr>
      <w:r>
        <w:rPr>
          <w:rFonts w:ascii="Times New Roman" w:hAnsi="Times New Roman"/>
          <w:b/>
          <w:bCs/>
          <w:color w:val="000000"/>
          <w:sz w:val="24"/>
        </w:rPr>
        <w:t xml:space="preserve">Fixed Layouts:</w:t>
      </w:r>
      <w:r>
        <w:rPr>
          <w:rFonts w:ascii="Times New Roman" w:hAnsi="Times New Roman"/>
          <w:color w:val="000000"/>
          <w:sz w:val="24"/>
        </w:rPr>
        <w:t xml:space="preserve"> </w:t>
      </w:r>
      <w:r>
        <w:rPr>
          <w:rFonts w:ascii="Times New Roman" w:hAnsi="Times New Roman"/>
          <w:color w:val="000000"/>
          <w:sz w:val="24"/>
        </w:rPr>
        <w:t xml:space="preserve">Most previous virtual keyboards used hardcoded QWERTY layouts without software action multiplexing</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bookmarkEnd w:id="27"/>
    <w:bookmarkStart w:id="28" w:name="subsec:irca_consequences"/>
    <w:p>
      <w:bookmarkStart w:id="110" w:name="_Toc_Heading_110"/>
      <w:pPr>
        <w:pStyle w:val="Heading3"/>
        <w:keepNext/>
        <w:spacing w:before="240" w:after="80"/>
      </w:pPr>
      <w:r>
        <w:rPr>
          <w:rStyle w:val="SectionNumber"/>
          <w:rFonts w:ascii="Times New Roman" w:hAnsi="Times New Roman"/>
          <w:b w:val="0"/>
          <w:color w:val="000000"/>
          <w:sz w:val="24"/>
        </w:rPr>
        <w:t xml:space="preserve">1.3.3</w:t>
      </w:r>
      <w:r>
        <w:rPr>
          <w:rFonts w:ascii="Times New Roman" w:hAnsi="Times New Roman"/>
          <w:b w:val="0"/>
          <w:color w:val="000000"/>
          <w:sz w:val="24"/>
        </w:rPr>
        <w:tab/>
      </w:r>
      <w:r>
        <w:rPr>
          <w:rFonts w:ascii="Times New Roman" w:hAnsi="Times New Roman"/>
          <w:b w:val="0"/>
          <w:color w:val="000000"/>
          <w:sz w:val="24"/>
        </w:rPr>
        <w:t xml:space="preserve">Consequences</w:t>
      </w:r>
      <w:bookmarkEnd w:id="110"/>
    </w:p>
    <w:p>
      <w:pPr>
        <w:pStyle w:val="FirstParagraph"/>
        <w:spacing w:before="0" w:after="120" w:line="360" w:lineRule="auto"/>
      </w:pPr>
      <w:r>
        <w:rPr>
          <w:rFonts w:ascii="Times New Roman" w:hAnsi="Times New Roman"/>
          <w:color w:val="000000"/>
          <w:sz w:val="24"/>
        </w:rPr>
        <w:t xml:space="preserve">Therefore, the dilemma for digital artists, programmers, and students is choosing between two unfavorable alternatives: spending $150 to $300 on hardware macro controllers that are inflexible, or putting up with the drawbacks of earlier vision keyboards that had slow dwell times and single-finger limits. Furthermore, sterile and hazardous environments are left without safe, wipeable input solutions.</w:t>
      </w:r>
    </w:p>
    <w:bookmarkEnd w:id="28"/>
    <w:bookmarkStart w:id="29" w:name="subsec:irca_aim"/>
    <w:p>
      <w:bookmarkStart w:id="111" w:name="_Toc_Heading_111"/>
      <w:pPr>
        <w:pStyle w:val="Heading3"/>
        <w:keepNext/>
        <w:spacing w:before="240" w:after="80"/>
      </w:pPr>
      <w:r>
        <w:rPr>
          <w:rStyle w:val="SectionNumber"/>
          <w:rFonts w:ascii="Times New Roman" w:hAnsi="Times New Roman"/>
          <w:b w:val="0"/>
          <w:color w:val="000000"/>
          <w:sz w:val="24"/>
        </w:rPr>
        <w:t xml:space="preserve">1.3.4</w:t>
      </w:r>
      <w:r>
        <w:rPr>
          <w:rFonts w:ascii="Times New Roman" w:hAnsi="Times New Roman"/>
          <w:b w:val="0"/>
          <w:color w:val="000000"/>
          <w:sz w:val="24"/>
        </w:rPr>
        <w:tab/>
      </w:r>
      <w:r>
        <w:rPr>
          <w:rFonts w:ascii="Times New Roman" w:hAnsi="Times New Roman"/>
          <w:b w:val="0"/>
          <w:color w:val="000000"/>
          <w:sz w:val="24"/>
        </w:rPr>
        <w:t xml:space="preserve">Aim</w:t>
      </w:r>
      <w:bookmarkEnd w:id="111"/>
    </w:p>
    <w:p>
      <w:pPr>
        <w:pStyle w:val="FirstParagraph"/>
        <w:spacing w:before="0" w:after="120" w:line="360" w:lineRule="auto"/>
      </w:pPr>
      <w:r>
        <w:rPr>
          <w:rFonts w:ascii="Times New Roman" w:hAnsi="Times New Roman"/>
          <w:color w:val="000000"/>
          <w:sz w:val="24"/>
        </w:rPr>
        <w:t xml:space="preserve">To solve this problem, the research focuses on developing a paper-based virtual macro keyboard for application shortcuts, command execution, and macros. The virtual macro keyboard acts as an auxiliary controller instead of a continuous typing keyboard. It uses 21-joint MediaPipe skeletal tracking, 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lightweight PyTorch LSTM sequence classification, and AprilTag planar homography tracking (</w:t>
      </w:r>
      <m:oMath>
        <m:r>
          <m:rPr>
            <w:rPr>
              <w:sz w:val="22"/>
              <w:szCs w:val="22"/>
              <w:color w:val="000000"/>
            </w:rPr>
          </m:rPr>
          <m:t>H</m:t>
        </m:r>
      </m:oMath>
      <w:r>
        <w:rPr>
          <w:rFonts w:ascii="Times New Roman" w:hAnsi="Times New Roman"/>
          <w:color w:val="000000"/>
          <w:sz w:val="24"/>
        </w:rPr>
        <w:t xml:space="preserve">) to enable real-time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multi-finger macro interactions on commodity CPUs.</w:t>
      </w:r>
    </w:p>
    <w:bookmarkEnd w:id="29"/>
    <w:bookmarkEnd w:id="30"/>
    <w:bookmarkStart w:id="31" w:name="sec:research_question"/>
    <w:p>
      <w:bookmarkStart w:id="112" w:name="_Toc_Heading_112"/>
      <w:pPr>
        <w:pStyle w:val="Heading2"/>
        <w:keepNext/>
        <w:spacing w:before="280" w:after="120"/>
      </w:pPr>
      <w:r>
        <w:rPr>
          <w:rStyle w:val="SectionNumber"/>
          <w:rFonts w:ascii="Times New Roman" w:hAnsi="Times New Roman"/>
          <w:b/>
          <w:color w:val="000000"/>
          <w:sz w:val="24"/>
        </w:rPr>
        <w:t xml:space="preserve">1.4</w:t>
      </w:r>
      <w:r>
        <w:rPr>
          <w:rFonts w:ascii="Times New Roman" w:hAnsi="Times New Roman"/>
          <w:b/>
          <w:color w:val="000000"/>
          <w:sz w:val="24"/>
        </w:rPr>
        <w:tab/>
      </w:r>
      <w:r>
        <w:rPr>
          <w:rFonts w:ascii="Times New Roman" w:hAnsi="Times New Roman"/>
          <w:b/>
          <w:color w:val="000000"/>
          <w:sz w:val="24"/>
        </w:rPr>
        <w:t xml:space="preserve">Research Question</w:t>
      </w:r>
      <w:bookmarkEnd w:id="112"/>
    </w:p>
    <w:p>
      <w:pPr>
        <w:pStyle w:val="FirstParagraph"/>
        <w:spacing w:before="0" w:after="120" w:line="360" w:lineRule="auto"/>
      </w:pPr>
      <w:r>
        <w:rPr>
          <w:rFonts w:ascii="Times New Roman" w:hAnsi="Times New Roman"/>
          <w:color w:val="000000"/>
          <w:sz w:val="24"/>
        </w:rPr>
        <w:t xml:space="preserve">To address these technical challenges, the primary research question is formulated as follows:</w:t>
      </w:r>
    </w:p>
    <w:p>
      <w:pPr>
        <w:pStyle w:val="BlockText"/>
        <w:spacing w:before="0" w:after="120" w:line="360" w:lineRule="auto"/>
      </w:pPr>
      <w:r>
        <w:rPr>
          <w:rFonts w:ascii="Times New Roman" w:hAnsi="Times New Roman"/>
          <w:i/>
          <w:iCs/>
          <w:color w:val="000000"/>
          <w:sz w:val="24"/>
        </w:rPr>
        <w:t xml:space="preserve">It is an open research question how a monocular computer vision framework using only a regular RGB camera and plain printed paper can enable accurate, fast, and personalized virtual macro keyboard interaction on flat surfaces, allowing users to define custom shortcuts and trigger actions from a single printed layout executing entirely on standard commodity CPUs without dedicated GPUs or specialized hardware.</w:t>
      </w:r>
    </w:p>
    <w:p>
      <w:pPr>
        <w:pStyle w:val="FirstParagraph"/>
        <w:spacing w:before="0" w:after="120" w:line="360" w:lineRule="auto"/>
      </w:pPr>
      <w:r>
        <w:rPr>
          <w:rFonts w:ascii="Times New Roman" w:hAnsi="Times New Roman"/>
          <w:color w:val="000000"/>
          <w:sz w:val="24"/>
        </w:rPr>
        <w:t xml:space="preserve">This primary question is addressed through five secondary research questions (Sub-RQs):</w:t>
      </w:r>
    </w:p>
    <w:p>
      <w:pPr>
        <w:numPr>
          <w:ilvl w:val="0"/>
          <w:numId w:val="1003"/>
        </w:numPr>
        <w:spacing w:before="0" w:after="120" w:line="360" w:lineRule="auto"/>
      </w:pPr>
      <w:r>
        <w:rPr>
          <w:rFonts w:ascii="Times New Roman" w:hAnsi="Times New Roman"/>
          <w:b/>
          <w:bCs/>
          <w:color w:val="000000"/>
          <w:sz w:val="24"/>
        </w:rPr>
        <w:t xml:space="preserve">Sub-RQ 1 (Fiducial Marker Selection and Planar Homography Tracking):</w:t>
      </w:r>
      <w:r>
        <w:rPr>
          <w:rFonts w:ascii="Times New Roman" w:hAnsi="Times New Roman"/>
          <w:color w:val="000000"/>
          <w:sz w:val="24"/>
        </w:rPr>
        <w:t xml:space="preserve"> </w:t>
      </w:r>
      <w:r>
        <w:rPr>
          <w:rFonts w:ascii="Times New Roman" w:hAnsi="Times New Roman"/>
          <w:color w:val="000000"/>
          <w:sz w:val="24"/>
        </w:rPr>
        <w:t xml:space="preserve">Among available visual fiducial markers (AprilTag, ArUco, ARTag, STag), which fiducial marker provides the highest planar homography accuracy and lowest corner jitter under perspective tilt and low camera resolution, while maintaining layout tracking when markers are partially occluded?</w:t>
      </w:r>
    </w:p>
    <w:p>
      <w:pPr>
        <w:numPr>
          <w:ilvl w:val="0"/>
          <w:numId w:val="1003"/>
        </w:numPr>
        <w:spacing w:before="0" w:after="120" w:line="360" w:lineRule="auto"/>
      </w:pPr>
      <w:r>
        <w:rPr>
          <w:rFonts w:ascii="Times New Roman" w:hAnsi="Times New Roman"/>
          <w:b/>
          <w:bCs/>
          <w:color w:val="000000"/>
          <w:sz w:val="24"/>
        </w:rPr>
        <w:t xml:space="preserve">Sub-RQ 2 (Landmark Subsets and Kinematic Representation):</w:t>
      </w:r>
      <w:r>
        <w:rPr>
          <w:rFonts w:ascii="Times New Roman" w:hAnsi="Times New Roman"/>
          <w:color w:val="000000"/>
          <w:sz w:val="24"/>
        </w:rPr>
        <w:t xml:space="preserve"> </w:t>
      </w:r>
      <w:r>
        <w:rPr>
          <w:rFonts w:ascii="Times New Roman" w:hAnsi="Times New Roman"/>
          <w:color w:val="000000"/>
          <w:sz w:val="24"/>
        </w:rPr>
        <w:t xml:space="preserve">Which combination of the 21 MediaPipe hand joints and 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methods makes finger touches most discriminable when joint velocities are included without temporal smoothing delays?</w:t>
      </w:r>
    </w:p>
    <w:p>
      <w:pPr>
        <w:numPr>
          <w:ilvl w:val="0"/>
          <w:numId w:val="1003"/>
        </w:numPr>
        <w:spacing w:before="0" w:after="120" w:line="360" w:lineRule="auto"/>
      </w:pPr>
      <w:r>
        <w:rPr>
          <w:rFonts w:ascii="Times New Roman" w:hAnsi="Times New Roman"/>
          <w:b/>
          <w:bCs/>
          <w:color w:val="000000"/>
          <w:sz w:val="24"/>
        </w:rPr>
        <w:t xml:space="preserve">Sub-RQ 3 (Deep Learning Sequence Architecture Optimization):</w:t>
      </w:r>
      <w:r>
        <w:rPr>
          <w:rFonts w:ascii="Times New Roman" w:hAnsi="Times New Roman"/>
          <w:color w:val="000000"/>
          <w:sz w:val="24"/>
        </w:rPr>
        <w:t xml:space="preserve"> </w:t>
      </w:r>
      <w:r>
        <w:rPr>
          <w:rFonts w:ascii="Times New Roman" w:hAnsi="Times New Roman"/>
          <w:color w:val="000000"/>
          <w:sz w:val="24"/>
        </w:rPr>
        <w:t xml:space="preserve">How can we achieve optimal classification accuracy (F1-score) using lightweight neural network models (comparing 1D CNN, Attention, ResNet, BiLSTM, and LSTM) operating with an inference latency under 3 ms on a commodity CPU?</w:t>
      </w:r>
    </w:p>
    <w:p>
      <w:pPr>
        <w:numPr>
          <w:ilvl w:val="0"/>
          <w:numId w:val="1003"/>
        </w:numPr>
        <w:spacing w:before="0" w:after="120" w:line="360" w:lineRule="auto"/>
      </w:pPr>
      <w:r>
        <w:rPr>
          <w:rFonts w:ascii="Times New Roman" w:hAnsi="Times New Roman"/>
          <w:b/>
          <w:bCs/>
          <w:color w:val="000000"/>
          <w:sz w:val="24"/>
        </w:rPr>
        <w:t xml:space="preserve">Sub-RQ 4 (Temporal Windowing and CPU Synchronization):</w:t>
      </w:r>
      <w:r>
        <w:rPr>
          <w:rFonts w:ascii="Times New Roman" w:hAnsi="Times New Roman"/>
          <w:color w:val="000000"/>
          <w:sz w:val="24"/>
        </w:rPr>
        <w:t xml:space="preserve"> </w:t>
      </w:r>
      <w:r>
        <w:rPr>
          <w:rFonts w:ascii="Times New Roman" w:hAnsi="Times New Roman"/>
          <w:color w:val="000000"/>
          <w:sz w:val="24"/>
        </w:rPr>
        <w:t xml:space="preserve">What temporal sliding window size, stride, and sampling rate capture deceleration impact dynamics reliably at 12 FPS on consumer CPUs without a GPU?</w:t>
      </w:r>
    </w:p>
    <w:p>
      <w:pPr>
        <w:numPr>
          <w:ilvl w:val="0"/>
          <w:numId w:val="1003"/>
        </w:numPr>
        <w:spacing w:before="0" w:after="120" w:line="360" w:lineRule="auto"/>
      </w:pPr>
      <w:r>
        <w:rPr>
          <w:rFonts w:ascii="Times New Roman" w:hAnsi="Times New Roman"/>
          <w:b/>
          <w:bCs/>
          <w:color w:val="000000"/>
          <w:sz w:val="24"/>
        </w:rPr>
        <w:t xml:space="preserve">Sub-RQ 5 (Layout Decoupling and Action Multiplexing):</w:t>
      </w:r>
      <w:r>
        <w:rPr>
          <w:rFonts w:ascii="Times New Roman" w:hAnsi="Times New Roman"/>
          <w:color w:val="000000"/>
          <w:sz w:val="24"/>
        </w:rPr>
        <w:t xml:space="preserve"> </w:t>
      </w:r>
      <w:r>
        <w:rPr>
          <w:rFonts w:ascii="Times New Roman" w:hAnsi="Times New Roman"/>
          <w:color w:val="000000"/>
          <w:sz w:val="24"/>
        </w:rPr>
        <w:t xml:space="preserve">How can the physical geometry of the printed layout be decoupled from software semantics to allow dynamic binding of multiple action profiles to the same printed paper sheet without reprinting?</w:t>
      </w:r>
    </w:p>
    <w:bookmarkEnd w:id="31"/>
    <w:bookmarkStart w:id="32" w:name="sec:research_motivation"/>
    <w:p>
      <w:bookmarkStart w:id="113" w:name="_Toc_Heading_113"/>
      <w:pPr>
        <w:pStyle w:val="Heading2"/>
        <w:keepNext/>
        <w:spacing w:before="280" w:after="120"/>
      </w:pPr>
      <w:r>
        <w:rPr>
          <w:rStyle w:val="SectionNumber"/>
          <w:rFonts w:ascii="Times New Roman" w:hAnsi="Times New Roman"/>
          <w:b/>
          <w:color w:val="000000"/>
          <w:sz w:val="24"/>
        </w:rPr>
        <w:t xml:space="preserve">1.5</w:t>
      </w:r>
      <w:r>
        <w:rPr>
          <w:rFonts w:ascii="Times New Roman" w:hAnsi="Times New Roman"/>
          <w:b/>
          <w:color w:val="000000"/>
          <w:sz w:val="24"/>
        </w:rPr>
        <w:tab/>
      </w:r>
      <w:r>
        <w:rPr>
          <w:rFonts w:ascii="Times New Roman" w:hAnsi="Times New Roman"/>
          <w:b/>
          <w:color w:val="000000"/>
          <w:sz w:val="24"/>
        </w:rPr>
        <w:t xml:space="preserve">Research Motivation</w:t>
      </w:r>
      <w:bookmarkEnd w:id="113"/>
    </w:p>
    <w:p>
      <w:pPr>
        <w:pStyle w:val="FirstParagraph"/>
        <w:spacing w:before="0" w:after="120" w:line="360" w:lineRule="auto"/>
      </w:pPr>
      <w:r>
        <w:rPr>
          <w:rFonts w:ascii="Times New Roman" w:hAnsi="Times New Roman"/>
          <w:color w:val="000000"/>
          <w:sz w:val="24"/>
        </w:rPr>
        <w:t xml:space="preserve">Several practical considerations motivate this research:</w:t>
      </w:r>
    </w:p>
    <w:p>
      <w:pPr>
        <w:numPr>
          <w:ilvl w:val="0"/>
          <w:numId w:val="1004"/>
        </w:numPr>
        <w:spacing w:before="0" w:after="120" w:line="360" w:lineRule="auto"/>
      </w:pPr>
      <w:r>
        <w:rPr>
          <w:rFonts w:ascii="Times New Roman" w:hAnsi="Times New Roman"/>
          <w:b/>
          <w:bCs/>
          <w:color w:val="000000"/>
          <w:sz w:val="24"/>
        </w:rPr>
        <w:t xml:space="preserve">Affordable Hardware for Macro Pads:</w:t>
      </w:r>
      <w:r>
        <w:rPr>
          <w:rFonts w:ascii="Times New Roman" w:hAnsi="Times New Roman"/>
          <w:color w:val="000000"/>
          <w:sz w:val="24"/>
        </w:rPr>
        <w:t xml:space="preserve"> </w:t>
      </w:r>
      <w:r>
        <w:rPr>
          <w:rFonts w:ascii="Times New Roman" w:hAnsi="Times New Roman"/>
          <w:color w:val="000000"/>
          <w:sz w:val="24"/>
        </w:rPr>
        <w:t xml:space="preserve">Commercial macro pads like streaming controllers and editing boards are expensive. Using plain paper, regular webcams, and standard CPUs makes custom macro input affordable for coding, media editing, and office workflows</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Sreenath2021Monocular">
        <w:r>
          <w:rPr>
            <w:rStyle w:val="Hyperlink"/>
          </w:rPr>
          <w:t xml:space="preserve">[16]</w:t>
        </w:r>
      </w:hyperlink>
      <w:r>
        <w:rPr>
          <w:rFonts w:ascii="Times New Roman" w:hAnsi="Times New Roman"/>
          <w:color w:val="000000"/>
          <w:sz w:val="24"/>
        </w:rPr>
        <w:t xml:space="preserve">.</w:t>
      </w:r>
    </w:p>
    <w:p>
      <w:pPr>
        <w:numPr>
          <w:ilvl w:val="0"/>
          <w:numId w:val="1004"/>
        </w:numPr>
        <w:spacing w:before="0" w:after="120" w:line="360" w:lineRule="auto"/>
      </w:pPr>
      <w:r>
        <w:rPr>
          <w:rFonts w:ascii="Times New Roman" w:hAnsi="Times New Roman"/>
          <w:b/>
          <w:bCs/>
          <w:color w:val="000000"/>
          <w:sz w:val="24"/>
        </w:rPr>
        <w:t xml:space="preserve">Flexible and Configurable Macro Keypad:</w:t>
      </w:r>
      <w:r>
        <w:rPr>
          <w:rFonts w:ascii="Times New Roman" w:hAnsi="Times New Roman"/>
          <w:color w:val="000000"/>
          <w:sz w:val="24"/>
        </w:rPr>
        <w:t xml:space="preserve"> </w:t>
      </w:r>
      <w:r>
        <w:rPr>
          <w:rFonts w:ascii="Times New Roman" w:hAnsi="Times New Roman"/>
          <w:color w:val="000000"/>
          <w:sz w:val="24"/>
        </w:rPr>
        <w:t xml:space="preserve">Users can create custom keypad layouts that trigger application hotkeys, numeric inputs, and commands on a single printed sheet, switching software profiles without reprinting.</w:t>
      </w:r>
    </w:p>
    <w:p>
      <w:pPr>
        <w:numPr>
          <w:ilvl w:val="0"/>
          <w:numId w:val="1004"/>
        </w:numPr>
        <w:spacing w:before="0" w:after="120" w:line="360" w:lineRule="auto"/>
      </w:pPr>
      <w:r>
        <w:rPr>
          <w:rFonts w:ascii="Times New Roman" w:hAnsi="Times New Roman"/>
          <w:b/>
          <w:bCs/>
          <w:color w:val="000000"/>
          <w:sz w:val="24"/>
        </w:rPr>
        <w:t xml:space="preserve">Multi-Finger Interaction with Single-Hand Optimization:</w:t>
      </w:r>
      <w:r>
        <w:rPr>
          <w:rFonts w:ascii="Times New Roman" w:hAnsi="Times New Roman"/>
          <w:color w:val="000000"/>
          <w:sz w:val="24"/>
        </w:rPr>
        <w:t xml:space="preserve"> </w:t>
      </w:r>
      <w:r>
        <w:rPr>
          <w:rFonts w:ascii="Times New Roman" w:hAnsi="Times New Roman"/>
          <w:color w:val="000000"/>
          <w:sz w:val="24"/>
        </w:rPr>
        <w:t xml:space="preserve">Whereas earlier monocular vision keyboards restricted users to single-finger tracking, this system supports multi-finger interaction across all five fingers (thumb, index, middle, ring, pinky), optimized for single-handed auxiliary operation alongside a mouse or primary keyboard.</w:t>
      </w:r>
    </w:p>
    <w:p>
      <w:pPr>
        <w:numPr>
          <w:ilvl w:val="0"/>
          <w:numId w:val="1004"/>
        </w:numPr>
        <w:spacing w:before="0" w:after="120" w:line="360" w:lineRule="auto"/>
      </w:pPr>
      <w:r>
        <w:rPr>
          <w:rFonts w:ascii="Times New Roman" w:hAnsi="Times New Roman"/>
          <w:b/>
          <w:bCs/>
          <w:color w:val="000000"/>
          <w:sz w:val="24"/>
        </w:rPr>
        <w:t xml:space="preserve">Hardware Independence on Commodity CPUs:</w:t>
      </w:r>
      <w:r>
        <w:rPr>
          <w:rFonts w:ascii="Times New Roman" w:hAnsi="Times New Roman"/>
          <w:color w:val="000000"/>
          <w:sz w:val="24"/>
        </w:rPr>
        <w:t xml:space="preserve"> </w:t>
      </w:r>
      <w:r>
        <w:rPr>
          <w:rFonts w:ascii="Times New Roman" w:hAnsi="Times New Roman"/>
          <w:color w:val="000000"/>
          <w:sz w:val="24"/>
        </w:rPr>
        <w:t xml:space="preserve">Real-time processing on standard CPUs enables the system to run on entry-level computers without dedicated GPUs.</w:t>
      </w:r>
    </w:p>
    <w:p>
      <w:pPr>
        <w:numPr>
          <w:ilvl w:val="0"/>
          <w:numId w:val="1004"/>
        </w:numPr>
        <w:spacing w:before="0" w:after="120" w:line="360" w:lineRule="auto"/>
      </w:pPr>
      <w:r>
        <w:rPr>
          <w:rFonts w:ascii="Times New Roman" w:hAnsi="Times New Roman"/>
          <w:b/>
          <w:bCs/>
          <w:color w:val="000000"/>
          <w:sz w:val="24"/>
        </w:rPr>
        <w:t xml:space="preserve">Hygienic and Disposable Interfaces:</w:t>
      </w:r>
      <w:r>
        <w:rPr>
          <w:rFonts w:ascii="Times New Roman" w:hAnsi="Times New Roman"/>
          <w:color w:val="000000"/>
          <w:sz w:val="24"/>
        </w:rPr>
        <w:t xml:space="preserve"> </w:t>
      </w:r>
      <w:r>
        <w:rPr>
          <w:rFonts w:ascii="Times New Roman" w:hAnsi="Times New Roman"/>
          <w:color w:val="000000"/>
          <w:sz w:val="24"/>
        </w:rPr>
        <w:t xml:space="preserve">Paper interfaces tracked with AprilTags allow easy replacement and disposal after use, providing a clean input device for medical clinics, workshops, and chemical laboratories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04"/>
        </w:numPr>
        <w:spacing w:before="0" w:after="120" w:line="360" w:lineRule="auto"/>
      </w:pPr>
      <w:r>
        <w:rPr>
          <w:rFonts w:ascii="Times New Roman" w:hAnsi="Times New Roman"/>
          <w:b/>
          <w:bCs/>
          <w:color w:val="000000"/>
          <w:sz w:val="24"/>
        </w:rPr>
        <w:t xml:space="preserve">Lightweight CPU-Based Deep Learning:</w:t>
      </w:r>
      <w:r>
        <w:rPr>
          <w:rFonts w:ascii="Times New Roman" w:hAnsi="Times New Roman"/>
          <w:color w:val="000000"/>
          <w:sz w:val="24"/>
        </w:rPr>
        <w:t xml:space="preserve"> </w:t>
      </w:r>
      <w:r>
        <w:rPr>
          <w:rFonts w:ascii="Times New Roman" w:hAnsi="Times New Roman"/>
          <w:color w:val="000000"/>
          <w:sz w:val="24"/>
        </w:rPr>
        <w:t xml:space="preserve">Using a compact PyTorch LSTM sequence model to classify impact dynamics on commodity CPUs provides a strong architectural pattern for real-time edge vision systems</w:t>
      </w:r>
      <w:r>
        <w:rPr>
          <w:rFonts w:ascii="Times New Roman" w:hAnsi="Times New Roman"/>
          <w:color w:val="000000"/>
          <w:sz w:val="24"/>
        </w:rPr>
        <w:t xml:space="preserve"> </w:t>
      </w:r>
      <w:hyperlink w:anchor="ref-Hochreiter1997LSTM">
        <w:r>
          <w:rPr>
            <w:rStyle w:val="Hyperlink"/>
          </w:rPr>
          <w:t xml:space="preserve">[17]</w:t>
        </w:r>
      </w:hyperlink>
      <w:r>
        <w:rPr>
          <w:rFonts w:ascii="Times New Roman" w:hAnsi="Times New Roman"/>
          <w:color w:val="000000"/>
          <w:sz w:val="24"/>
        </w:rPr>
        <w:t xml:space="preserve">,</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p>
    <w:bookmarkEnd w:id="32"/>
    <w:bookmarkStart w:id="33" w:name="sec:research_aim"/>
    <w:p>
      <w:bookmarkStart w:id="114" w:name="_Toc_Heading_114"/>
      <w:pPr>
        <w:pStyle w:val="Heading2"/>
        <w:keepNext/>
        <w:spacing w:before="280" w:after="120"/>
      </w:pPr>
      <w:r>
        <w:rPr>
          <w:rStyle w:val="SectionNumber"/>
          <w:rFonts w:ascii="Times New Roman" w:hAnsi="Times New Roman"/>
          <w:b/>
          <w:color w:val="000000"/>
          <w:sz w:val="24"/>
        </w:rPr>
        <w:t xml:space="preserve">1.6</w:t>
      </w:r>
      <w:r>
        <w:rPr>
          <w:rFonts w:ascii="Times New Roman" w:hAnsi="Times New Roman"/>
          <w:b/>
          <w:color w:val="000000"/>
          <w:sz w:val="24"/>
        </w:rPr>
        <w:tab/>
      </w:r>
      <w:r>
        <w:rPr>
          <w:rFonts w:ascii="Times New Roman" w:hAnsi="Times New Roman"/>
          <w:b/>
          <w:color w:val="000000"/>
          <w:sz w:val="24"/>
        </w:rPr>
        <w:t xml:space="preserve">Research Aim</w:t>
      </w:r>
      <w:bookmarkEnd w:id="114"/>
    </w:p>
    <w:p>
      <w:pPr>
        <w:pStyle w:val="FirstParagraph"/>
        <w:spacing w:before="0" w:after="120" w:line="360" w:lineRule="auto"/>
      </w:pPr>
      <w:r>
        <w:rPr>
          <w:rFonts w:ascii="Times New Roman" w:hAnsi="Times New Roman"/>
          <w:color w:val="000000"/>
          <w:sz w:val="24"/>
        </w:rPr>
        <w:t xml:space="preserve">The ultimate goal of this research is to design, implement, and evaluate an inexpensive and flexible paper-based virtual macro keyboard for application shortcuts, command execution, and macro workflows. Rather than replacing the primary keyboard, this system serves as an auxiliary controller allowing users to create their own layouts on paper and bind multiple software profiles to the same printed sheet. The entire pipeline operates in real time using a standard commodity CPU and a simple monocular RGB camera without requiring specialized hardware or dedicated GPUs.</w:t>
      </w:r>
    </w:p>
    <w:bookmarkEnd w:id="33"/>
    <w:bookmarkStart w:id="34" w:name="sec:research_text_objectives"/>
    <w:p>
      <w:bookmarkStart w:id="115" w:name="_Toc_Heading_115"/>
      <w:pPr>
        <w:pStyle w:val="Heading2"/>
        <w:keepNext/>
        <w:spacing w:before="280" w:after="120"/>
      </w:pPr>
      <w:r>
        <w:rPr>
          <w:rStyle w:val="SectionNumber"/>
          <w:rFonts w:ascii="Times New Roman" w:hAnsi="Times New Roman"/>
          <w:b/>
          <w:color w:val="000000"/>
          <w:sz w:val="24"/>
        </w:rPr>
        <w:t xml:space="preserve">1.7</w:t>
      </w:r>
      <w:r>
        <w:rPr>
          <w:rFonts w:ascii="Times New Roman" w:hAnsi="Times New Roman"/>
          <w:b/>
          <w:color w:val="000000"/>
          <w:sz w:val="24"/>
        </w:rPr>
        <w:tab/>
      </w:r>
      <w:r>
        <w:rPr>
          <w:rFonts w:ascii="Times New Roman" w:hAnsi="Times New Roman"/>
          <w:b/>
          <w:color w:val="000000"/>
          <w:sz w:val="24"/>
        </w:rPr>
        <w:t xml:space="preserve">Research Objectives Overview</w:t>
      </w:r>
      <w:bookmarkEnd w:id="115"/>
    </w:p>
    <w:p>
      <w:pPr>
        <w:pStyle w:val="FirstParagraph"/>
        <w:spacing w:before="0" w:after="120" w:line="360" w:lineRule="auto"/>
      </w:pPr>
      <w:r>
        <w:rPr>
          <w:rFonts w:ascii="Times New Roman" w:hAnsi="Times New Roman"/>
          <w:color w:val="000000"/>
          <w:sz w:val="24"/>
        </w:rPr>
        <w:t xml:space="preserve">In order to accomplish this goal, the research work is structured into five specific research and engineering objectives. In accordance with university thesis guidelines, these general and specific objectives are detailed in Chapter </w:t>
      </w:r>
      <w:hyperlink w:anchor="chap:objectives">
        <w:r>
          <w:rPr>
            <w:rStyle w:val="Hyperlink"/>
          </w:rPr>
          <w:t xml:space="preserve">2</w:t>
        </w:r>
      </w:hyperlink>
      <w:r>
        <w:rPr>
          <w:rFonts w:ascii="Times New Roman" w:hAnsi="Times New Roman"/>
          <w:color w:val="000000"/>
          <w:sz w:val="24"/>
        </w:rPr>
        <w:t xml:space="preserve">.</w:t>
      </w:r>
    </w:p>
    <w:bookmarkEnd w:id="34"/>
    <w:bookmarkStart w:id="39" w:name="sec:rich_picture"/>
    <w:p>
      <w:bookmarkStart w:id="116" w:name="_Toc_Heading_116"/>
      <w:pPr>
        <w:pStyle w:val="Heading2"/>
        <w:keepNext/>
        <w:spacing w:before="280" w:after="120"/>
      </w:pPr>
      <w:r>
        <w:rPr>
          <w:rStyle w:val="SectionNumber"/>
          <w:rFonts w:ascii="Times New Roman" w:hAnsi="Times New Roman"/>
          <w:b/>
          <w:color w:val="000000"/>
          <w:sz w:val="24"/>
        </w:rPr>
        <w:t xml:space="preserve">1.8</w:t>
      </w:r>
      <w:r>
        <w:rPr>
          <w:rFonts w:ascii="Times New Roman" w:hAnsi="Times New Roman"/>
          <w:b/>
          <w:color w:val="000000"/>
          <w:sz w:val="24"/>
        </w:rPr>
        <w:tab/>
      </w:r>
      <w:r>
        <w:rPr>
          <w:rFonts w:ascii="Times New Roman" w:hAnsi="Times New Roman"/>
          <w:b/>
          <w:color w:val="000000"/>
          <w:sz w:val="24"/>
        </w:rPr>
        <w:t xml:space="preserve">Rich Picture of the Proposed Solution</w:t>
      </w:r>
      <w:bookmarkEnd w:id="116"/>
    </w:p>
    <w:p>
      <w:pPr>
        <w:pStyle w:val="FirstParagraph"/>
        <w:spacing w:before="0" w:after="120" w:line="360" w:lineRule="auto"/>
      </w:pPr>
      <w:r>
        <w:rPr>
          <w:rFonts w:ascii="Times New Roman" w:hAnsi="Times New Roman"/>
          <w:color w:val="000000"/>
          <w:sz w:val="24"/>
        </w:rPr>
        <w:t xml:space="preserve">The architecture of the complete system is illustrated in Figure </w:t>
      </w:r>
      <w:hyperlink w:anchor="fig:rich_picture_diagram">
        <w:r>
          <w:rPr>
            <w:rStyle w:val="Hyperlink"/>
          </w:rPr>
          <w:t xml:space="preserve">1.1</w:t>
        </w:r>
      </w:hyperlink>
      <w:r>
        <w:rPr>
          <w:rFonts w:ascii="Times New Roman" w:hAnsi="Times New Roman"/>
          <w:color w:val="000000"/>
          <w:sz w:val="24"/>
        </w:rPr>
        <w:t xml:space="preserve">, which includes both an offline layout design stage and an online runtime execution pipeline.</w:t>
      </w:r>
    </w:p>
    <w:bookmarkStart w:id="38" w:name="fig:rich_picture_diagram"/>
    <w:p>
      <w:pPr>
        <w:pStyle w:val="CaptionedFigure"/>
        <w:spacing w:before="0" w:after="120" w:line="360" w:lineRule="auto"/>
      </w:pPr>
      <w:r>
        <w:rPr>
          <w:rFonts w:ascii="Times New Roman" w:hAnsi="Times New Roman"/>
          <w:color w:val="000000"/>
          <w:sz w:val="24"/>
        </w:rPr>
        <w:drawing>
          <wp:inline>
            <wp:extent cx="3244743" cy="6513953"/>
            <wp:effectExtent b="0" l="0" r="0" t="0"/>
            <wp:docPr descr="" title="" id="36" name="Picture"/>
            <a:graphic>
              <a:graphicData uri="http://schemas.openxmlformats.org/drawingml/2006/picture">
                <pic:pic>
                  <pic:nvPicPr>
                    <pic:cNvPr descr="figures/chapter01_fig01.png" id="37" name="Picture"/>
                    <pic:cNvPicPr>
                      <a:picLocks noChangeArrowheads="1" noChangeAspect="1"/>
                    </pic:cNvPicPr>
                  </pic:nvPicPr>
                  <pic:blipFill>
                    <a:blip r:embed="rId35"/>
                    <a:stretch>
                      <a:fillRect/>
                    </a:stretch>
                  </pic:blipFill>
                  <pic:spPr bwMode="auto">
                    <a:xfrm>
                      <a:off x="0" y="0"/>
                      <a:ext cx="3244743" cy="6513953"/>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1.1: </w:t>
      </w:r>
      <w:r>
        <w:rPr>
          <w:rFonts w:ascii="Times New Roman" w:hAnsi="Times New Roman"/>
          <w:b w:val="0"/>
          <w:color w:val="000000"/>
          <w:sz w:val="24"/>
        </w:rPr>
        <w:t>Rich Picture of the Proposed Solution and Operational Pipeline Architecture.</w:t>
      </w:r>
    </w:p>
    <w:bookmarkEnd w:id="38"/>
    <w:p>
      <w:pPr>
        <w:pStyle w:val="BodyText"/>
        <w:spacing w:before="0" w:after="120" w:line="360" w:lineRule="auto"/>
      </w:pPr>
      <w:r>
        <w:rPr>
          <w:rFonts w:ascii="Times New Roman" w:hAnsi="Times New Roman"/>
          <w:color w:val="000000"/>
          <w:sz w:val="24"/>
        </w:rPr>
        <w:t xml:space="preserve">The pipeline executes through seven operational steps:</w:t>
      </w:r>
    </w:p>
    <w:p>
      <w:pPr>
        <w:numPr>
          <w:ilvl w:val="0"/>
          <w:numId w:val="1005"/>
        </w:numPr>
        <w:spacing w:before="0" w:after="120" w:line="360" w:lineRule="auto"/>
      </w:pPr>
      <w:r>
        <w:rPr>
          <w:rFonts w:ascii="Times New Roman" w:hAnsi="Times New Roman"/>
          <w:b/>
          <w:bCs/>
          <w:color w:val="000000"/>
          <w:sz w:val="24"/>
        </w:rPr>
        <w:t xml:space="preserve">Layout Design and Export:</w:t>
      </w:r>
      <w:r>
        <w:rPr>
          <w:rFonts w:ascii="Times New Roman" w:hAnsi="Times New Roman"/>
          <w:color w:val="000000"/>
          <w:sz w:val="24"/>
        </w:rPr>
        <w:t xml:space="preserve"> </w:t>
      </w:r>
      <w:r>
        <w:rPr>
          <w:rFonts w:ascii="Times New Roman" w:hAnsi="Times New Roman"/>
          <w:color w:val="000000"/>
          <w:sz w:val="24"/>
        </w:rPr>
        <w:t xml:space="preserve">The user configures key boundaries and assigns actions through PySide6, generating a synchronized XML layout file and print-ready AprilTag PDF file.</w:t>
      </w:r>
    </w:p>
    <w:p>
      <w:pPr>
        <w:numPr>
          <w:ilvl w:val="0"/>
          <w:numId w:val="1005"/>
        </w:numPr>
        <w:spacing w:before="0" w:after="120" w:line="360" w:lineRule="auto"/>
      </w:pPr>
      <w:r>
        <w:rPr>
          <w:rFonts w:ascii="Times New Roman" w:hAnsi="Times New Roman"/>
          <w:b/>
          <w:bCs/>
          <w:color w:val="000000"/>
          <w:sz w:val="24"/>
        </w:rPr>
        <w:t xml:space="preserve">Physical Setup:</w:t>
      </w:r>
      <w:r>
        <w:rPr>
          <w:rFonts w:ascii="Times New Roman" w:hAnsi="Times New Roman"/>
          <w:color w:val="000000"/>
          <w:sz w:val="24"/>
        </w:rPr>
        <w:t xml:space="preserve"> </w:t>
      </w:r>
      <w:r>
        <w:rPr>
          <w:rFonts w:ascii="Times New Roman" w:hAnsi="Times New Roman"/>
          <w:color w:val="000000"/>
          <w:sz w:val="24"/>
        </w:rPr>
        <w:t xml:space="preserve">The printed layout on plain paper is placed on a desk and monitored by a regular RGB webcam (see setup photographs in Appendix </w:t>
      </w:r>
      <w:hyperlink w:anchor="ch:appendix_physical_setup">
        <w:r>
          <w:rPr>
            <w:rStyle w:val="Hyperlink"/>
          </w:rPr>
          <w:t xml:space="preserve">7</w:t>
        </w:r>
      </w:hyperlink>
      <w:r>
        <w:rPr>
          <w:rFonts w:ascii="Times New Roman" w:hAnsi="Times New Roman"/>
          <w:color w:val="000000"/>
          <w:sz w:val="24"/>
        </w:rPr>
        <w:t xml:space="preserve">).</w:t>
      </w:r>
    </w:p>
    <w:p>
      <w:pPr>
        <w:numPr>
          <w:ilvl w:val="0"/>
          <w:numId w:val="1005"/>
        </w:numPr>
        <w:spacing w:before="0" w:after="120" w:line="360" w:lineRule="auto"/>
      </w:pPr>
      <w:r>
        <w:rPr>
          <w:rFonts w:ascii="Times New Roman" w:hAnsi="Times New Roman"/>
          <w:b/>
          <w:bCs/>
          <w:color w:val="000000"/>
          <w:sz w:val="24"/>
        </w:rPr>
        <w:t xml:space="preserve">AprilTag Tracking and Homography:</w:t>
      </w:r>
      <w:r>
        <w:rPr>
          <w:rFonts w:ascii="Times New Roman" w:hAnsi="Times New Roman"/>
          <w:color w:val="000000"/>
          <w:sz w:val="24"/>
        </w:rPr>
        <w:t xml:space="preserve"> </w:t>
      </w:r>
      <w:r>
        <w:rPr>
          <w:rFonts w:ascii="Times New Roman" w:hAnsi="Times New Roman"/>
          <w:color w:val="000000"/>
          <w:sz w:val="24"/>
        </w:rPr>
        <w:t xml:space="preserve">Corner fiducials are tracked to compute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mapping image pixels to layout coordinates</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p>
    <w:p>
      <w:pPr>
        <w:numPr>
          <w:ilvl w:val="0"/>
          <w:numId w:val="1005"/>
        </w:numPr>
        <w:spacing w:before="0" w:after="120" w:line="360" w:lineRule="auto"/>
      </w:pPr>
      <w:r>
        <w:rPr>
          <w:rFonts w:ascii="Times New Roman" w:hAnsi="Times New Roman"/>
          <w:b/>
          <w:bCs/>
          <w:color w:val="000000"/>
          <w:sz w:val="24"/>
        </w:rPr>
        <w:t xml:space="preserve">Hand Tracking and Normalization:</w:t>
      </w:r>
      <w:r>
        <w:rPr>
          <w:rFonts w:ascii="Times New Roman" w:hAnsi="Times New Roman"/>
          <w:color w:val="000000"/>
          <w:sz w:val="24"/>
        </w:rPr>
        <w:t xml:space="preserve"> </w:t>
      </w:r>
      <w:r>
        <w:rPr>
          <w:rFonts w:ascii="Times New Roman" w:hAnsi="Times New Roman"/>
          <w:color w:val="000000"/>
          <w:sz w:val="24"/>
        </w:rPr>
        <w:t xml:space="preserve">MediaPipe extracts 21 hand landmarks, scale-normalized by unitless hand length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without temporal smoothing</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p>
    <w:p>
      <w:pPr>
        <w:numPr>
          <w:ilvl w:val="0"/>
          <w:numId w:val="1005"/>
        </w:numPr>
        <w:spacing w:before="0" w:after="120" w:line="360" w:lineRule="auto"/>
      </w:pPr>
      <w:r>
        <w:rPr>
          <w:rFonts w:ascii="Times New Roman" w:hAnsi="Times New Roman"/>
          <w:b/>
          <w:bCs/>
          <w:color w:val="000000"/>
          <w:sz w:val="24"/>
        </w:rPr>
        <w:t xml:space="preserve">Temporal Windowing:</w:t>
      </w:r>
      <w:r>
        <w:rPr>
          <w:rFonts w:ascii="Times New Roman" w:hAnsi="Times New Roman"/>
          <w:color w:val="000000"/>
          <w:sz w:val="24"/>
        </w:rPr>
        <w:t xml:space="preserve"> </w:t>
      </w:r>
      <w:r>
        <w:rPr>
          <w:rFonts w:ascii="Times New Roman" w:hAnsi="Times New Roman"/>
          <w:color w:val="000000"/>
          <w:sz w:val="24"/>
        </w:rPr>
        <w:t xml:space="preserve">Normalized coordinates and velocities form 5-frame sliding windows with 2-frame overlap at 12 FPS</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p>
    <w:p>
      <w:pPr>
        <w:numPr>
          <w:ilvl w:val="0"/>
          <w:numId w:val="1005"/>
        </w:numPr>
        <w:spacing w:before="0" w:after="120" w:line="360" w:lineRule="auto"/>
      </w:pPr>
      <w:r>
        <w:rPr>
          <w:rFonts w:ascii="Times New Roman" w:hAnsi="Times New Roman"/>
          <w:b/>
          <w:bCs/>
          <w:color w:val="000000"/>
          <w:sz w:val="24"/>
        </w:rPr>
        <w:t xml:space="preserve">CPU LSTM Touch Detection:</w:t>
      </w:r>
      <w:r>
        <w:rPr>
          <w:rFonts w:ascii="Times New Roman" w:hAnsi="Times New Roman"/>
          <w:color w:val="000000"/>
          <w:sz w:val="24"/>
        </w:rPr>
        <w:t xml:space="preserve"> </w:t>
      </w:r>
      <w:r>
        <w:rPr>
          <w:rFonts w:ascii="Times New Roman" w:hAnsi="Times New Roman"/>
          <w:color w:val="000000"/>
          <w:sz w:val="24"/>
        </w:rPr>
        <w:t xml:space="preserve">A lightweight PyTorch LSTM network evaluates each 5-frame window on the CPU, classifying touch probabilities across all five fingers</w:t>
      </w:r>
      <w:r>
        <w:rPr>
          <w:rFonts w:ascii="Times New Roman" w:hAnsi="Times New Roman"/>
          <w:color w:val="000000"/>
          <w:sz w:val="24"/>
        </w:rPr>
        <w:t xml:space="preserve"> </w:t>
      </w:r>
      <w:hyperlink w:anchor="ref-Hochreiter1997LSTM">
        <w:r>
          <w:rPr>
            <w:rStyle w:val="Hyperlink"/>
          </w:rPr>
          <w:t xml:space="preserve">[17]</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p>
    <w:p>
      <w:pPr>
        <w:numPr>
          <w:ilvl w:val="0"/>
          <w:numId w:val="1005"/>
        </w:numPr>
        <w:spacing w:before="0" w:after="120" w:line="360" w:lineRule="auto"/>
      </w:pPr>
      <w:r>
        <w:rPr>
          <w:rFonts w:ascii="Times New Roman" w:hAnsi="Times New Roman"/>
          <w:b/>
          <w:bCs/>
          <w:color w:val="000000"/>
          <w:sz w:val="24"/>
        </w:rPr>
        <w:t xml:space="preserve">Coordinate Mapping and Execution:</w:t>
      </w:r>
      <w:r>
        <w:rPr>
          <w:rFonts w:ascii="Times New Roman" w:hAnsi="Times New Roman"/>
          <w:color w:val="000000"/>
          <w:sz w:val="24"/>
        </w:rPr>
        <w:t xml:space="preserve"> </w:t>
      </w:r>
      <w:r>
        <w:rPr>
          <w:rFonts w:ascii="Times New Roman" w:hAnsi="Times New Roman"/>
          <w:color w:val="000000"/>
          <w:sz w:val="24"/>
        </w:rPr>
        <w:t xml:space="preserve">Confirmed fingertip touch coordinates map via</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into XML coordinates (</w:t>
      </w:r>
      <m:oMath>
        <m:sSub>
          <m:e>
            <m:r>
              <m:rPr>
                <w:rPr>
                  <w:sz w:val="22"/>
                  <w:szCs w:val="22"/>
                  <w:color w:val="000000"/>
                </w:rPr>
              </m:rPr>
              <m:t>P</m:t>
            </m:r>
          </m:e>
          <m:sub>
            <m:r>
              <m:rPr>
                <m:nor/>
                <m:sty m:val="p"/>
                <w:rPr>
                  <w:sz w:val="22"/>
                  <w:szCs w:val="22"/>
                  <w:color w:val="000000"/>
                </w:rPr>
              </m:rPr>
              <m:t>XML</m:t>
            </m:r>
          </m:sub>
        </m:sSub>
        <m:r>
          <m:rPr>
            <m:sty m:val="p"/>
            <w:rPr>
              <w:sz w:val="22"/>
              <w:szCs w:val="22"/>
              <w:color w:val="000000"/>
            </w:rPr>
          </m:rPr>
          <m:t>=</m:t>
        </m:r>
        <m:r>
          <m:rPr>
            <w:rPr>
              <w:sz w:val="22"/>
              <w:szCs w:val="22"/>
              <w:color w:val="000000"/>
            </w:rPr>
          </m:rPr>
          <m:t>H</m:t>
        </m:r>
        <m:r>
          <m:rPr>
            <m:sty m:val="p"/>
            <w:rPr>
              <w:sz w:val="22"/>
              <w:szCs w:val="22"/>
              <w:color w:val="000000"/>
            </w:rPr>
          </m:rPr>
          <m:t>⋅</m:t>
        </m:r>
        <m:sSub>
          <m:e>
            <m:r>
              <m:rPr>
                <w:rPr>
                  <w:sz w:val="22"/>
                  <w:szCs w:val="22"/>
                  <w:color w:val="000000"/>
                </w:rPr>
              </m:rPr>
              <m:t>P</m:t>
            </m:r>
          </m:e>
          <m:sub>
            <m:r>
              <m:rPr>
                <m:nor/>
                <m:sty m:val="p"/>
                <w:rPr>
                  <w:sz w:val="22"/>
                  <w:szCs w:val="22"/>
                  <w:color w:val="000000"/>
                </w:rPr>
              </m:rPr>
              <m:t>pixel</m:t>
            </m:r>
          </m:sub>
        </m:sSub>
      </m:oMath>
      <w:r>
        <w:rPr>
          <w:rFonts w:ascii="Times New Roman" w:hAnsi="Times New Roman"/>
          <w:color w:val="000000"/>
          <w:sz w:val="24"/>
        </w:rPr>
        <w:t xml:space="preserve">) to execute key presses or scripts.</w:t>
      </w:r>
    </w:p>
    <w:bookmarkEnd w:id="39"/>
    <w:bookmarkStart w:id="42" w:name="sec:resource_requirements"/>
    <w:p>
      <w:bookmarkStart w:id="117" w:name="_Toc_Heading_117"/>
      <w:pPr>
        <w:pStyle w:val="Heading2"/>
        <w:keepNext/>
        <w:spacing w:before="280" w:after="120"/>
      </w:pPr>
      <w:r>
        <w:rPr>
          <w:rStyle w:val="SectionNumber"/>
          <w:rFonts w:ascii="Times New Roman" w:hAnsi="Times New Roman"/>
          <w:b/>
          <w:color w:val="000000"/>
          <w:sz w:val="24"/>
        </w:rPr>
        <w:t xml:space="preserve">1.9</w:t>
      </w:r>
      <w:r>
        <w:rPr>
          <w:rFonts w:ascii="Times New Roman" w:hAnsi="Times New Roman"/>
          <w:b/>
          <w:color w:val="000000"/>
          <w:sz w:val="24"/>
        </w:rPr>
        <w:tab/>
      </w:r>
      <w:r>
        <w:rPr>
          <w:rFonts w:ascii="Times New Roman" w:hAnsi="Times New Roman"/>
          <w:b/>
          <w:color w:val="000000"/>
          <w:sz w:val="24"/>
        </w:rPr>
        <w:t xml:space="preserve">Resource Requirements</w:t>
      </w:r>
      <w:bookmarkEnd w:id="117"/>
    </w:p>
    <w:bookmarkStart w:id="40" w:name="subsec:hardware_req"/>
    <w:p>
      <w:bookmarkStart w:id="118" w:name="_Toc_Heading_118"/>
      <w:pPr>
        <w:pStyle w:val="Heading3"/>
        <w:keepNext/>
        <w:spacing w:before="240" w:after="80"/>
      </w:pPr>
      <w:r>
        <w:rPr>
          <w:rStyle w:val="SectionNumber"/>
          <w:rFonts w:ascii="Times New Roman" w:hAnsi="Times New Roman"/>
          <w:b w:val="0"/>
          <w:color w:val="000000"/>
          <w:sz w:val="24"/>
        </w:rPr>
        <w:t xml:space="preserve">1.9.1</w:t>
      </w:r>
      <w:r>
        <w:rPr>
          <w:rFonts w:ascii="Times New Roman" w:hAnsi="Times New Roman"/>
          <w:b w:val="0"/>
          <w:color w:val="000000"/>
          <w:sz w:val="24"/>
        </w:rPr>
        <w:tab/>
      </w:r>
      <w:r>
        <w:rPr>
          <w:rFonts w:ascii="Times New Roman" w:hAnsi="Times New Roman"/>
          <w:b w:val="0"/>
          <w:color w:val="000000"/>
          <w:sz w:val="24"/>
        </w:rPr>
        <w:t xml:space="preserve">Hardware Requirements</w:t>
      </w:r>
      <w:bookmarkEnd w:id="118"/>
    </w:p>
    <w:p>
      <w:pPr>
        <w:numPr>
          <w:ilvl w:val="0"/>
          <w:numId w:val="1006"/>
        </w:numPr>
        <w:spacing w:before="0" w:after="120" w:line="360" w:lineRule="auto"/>
      </w:pPr>
      <w:r>
        <w:rPr>
          <w:rFonts w:ascii="Times New Roman" w:hAnsi="Times New Roman"/>
          <w:b/>
          <w:bCs/>
          <w:color w:val="000000"/>
          <w:sz w:val="24"/>
        </w:rPr>
        <w:t xml:space="preserve">Camera Sensor:</w:t>
      </w:r>
      <w:r>
        <w:rPr>
          <w:rFonts w:ascii="Times New Roman" w:hAnsi="Times New Roman"/>
          <w:color w:val="000000"/>
          <w:sz w:val="24"/>
        </w:rPr>
        <w:t xml:space="preserve"> </w:t>
      </w:r>
      <w:r>
        <w:rPr>
          <w:rFonts w:ascii="Times New Roman" w:hAnsi="Times New Roman"/>
          <w:color w:val="000000"/>
          <w:sz w:val="24"/>
        </w:rPr>
        <w:t xml:space="preserve">A standard USB camera or laptop webcam with regular resolution (360p, 480p, 720p). No specialized depth sensor is needed.</w:t>
      </w:r>
    </w:p>
    <w:p>
      <w:pPr>
        <w:numPr>
          <w:ilvl w:val="0"/>
          <w:numId w:val="1006"/>
        </w:numPr>
        <w:spacing w:before="0" w:after="120" w:line="360" w:lineRule="auto"/>
      </w:pPr>
      <w:r>
        <w:rPr>
          <w:rFonts w:ascii="Times New Roman" w:hAnsi="Times New Roman"/>
          <w:b/>
          <w:bCs/>
          <w:color w:val="000000"/>
          <w:sz w:val="24"/>
        </w:rPr>
        <w:t xml:space="preserve">Host Computer:</w:t>
      </w:r>
      <w:r>
        <w:rPr>
          <w:rFonts w:ascii="Times New Roman" w:hAnsi="Times New Roman"/>
          <w:color w:val="000000"/>
          <w:sz w:val="24"/>
        </w:rPr>
        <w:t xml:space="preserve"> </w:t>
      </w:r>
      <w:r>
        <w:rPr>
          <w:rFonts w:ascii="Times New Roman" w:hAnsi="Times New Roman"/>
          <w:color w:val="000000"/>
          <w:sz w:val="24"/>
        </w:rPr>
        <w:t xml:space="preserve">A standard commodity PC or laptop (equipped with quad-core x86_64 or ARM processor and 4 GB RAM).</w:t>
      </w:r>
    </w:p>
    <w:p>
      <w:pPr>
        <w:numPr>
          <w:ilvl w:val="0"/>
          <w:numId w:val="1006"/>
        </w:numPr>
        <w:spacing w:before="0" w:after="120" w:line="360" w:lineRule="auto"/>
      </w:pPr>
      <w:r>
        <w:rPr>
          <w:rFonts w:ascii="Times New Roman" w:hAnsi="Times New Roman"/>
          <w:b/>
          <w:bCs/>
          <w:color w:val="000000"/>
          <w:sz w:val="24"/>
        </w:rPr>
        <w:t xml:space="preserve">Graphics Hardware:</w:t>
      </w:r>
      <w:r>
        <w:rPr>
          <w:rFonts w:ascii="Times New Roman" w:hAnsi="Times New Roman"/>
          <w:color w:val="000000"/>
          <w:sz w:val="24"/>
        </w:rPr>
        <w:t xml:space="preserve"> </w:t>
      </w:r>
      <w:r>
        <w:rPr>
          <w:rFonts w:ascii="Times New Roman" w:hAnsi="Times New Roman"/>
          <w:color w:val="000000"/>
          <w:sz w:val="24"/>
        </w:rPr>
        <w:t xml:space="preserve">No dedicated GPU is required; runtime inference executes entirely on a commodity CPU.</w:t>
      </w:r>
    </w:p>
    <w:p>
      <w:pPr>
        <w:numPr>
          <w:ilvl w:val="0"/>
          <w:numId w:val="1006"/>
        </w:numPr>
        <w:spacing w:before="0" w:after="120" w:line="360" w:lineRule="auto"/>
      </w:pPr>
      <w:r>
        <w:rPr>
          <w:rFonts w:ascii="Times New Roman" w:hAnsi="Times New Roman"/>
          <w:b/>
          <w:bCs/>
          <w:color w:val="000000"/>
          <w:sz w:val="24"/>
        </w:rPr>
        <w:t xml:space="preserve">Physical Media:</w:t>
      </w:r>
      <w:r>
        <w:rPr>
          <w:rFonts w:ascii="Times New Roman" w:hAnsi="Times New Roman"/>
          <w:color w:val="000000"/>
          <w:sz w:val="24"/>
        </w:rPr>
        <w:t xml:space="preserve"> </w:t>
      </w:r>
      <w:r>
        <w:rPr>
          <w:rFonts w:ascii="Times New Roman" w:hAnsi="Times New Roman"/>
          <w:color w:val="000000"/>
          <w:sz w:val="24"/>
        </w:rPr>
        <w:t xml:space="preserve">Standard desktop printer using plain A4 or US Letter paper.</w:t>
      </w:r>
    </w:p>
    <w:bookmarkEnd w:id="40"/>
    <w:bookmarkStart w:id="41" w:name="subsec:software_req"/>
    <w:p>
      <w:bookmarkStart w:id="119" w:name="_Toc_Heading_119"/>
      <w:pPr>
        <w:pStyle w:val="Heading3"/>
        <w:keepNext/>
        <w:spacing w:before="240" w:after="80"/>
      </w:pPr>
      <w:r>
        <w:rPr>
          <w:rStyle w:val="SectionNumber"/>
          <w:rFonts w:ascii="Times New Roman" w:hAnsi="Times New Roman"/>
          <w:b w:val="0"/>
          <w:color w:val="000000"/>
          <w:sz w:val="24"/>
        </w:rPr>
        <w:t xml:space="preserve">1.9.2</w:t>
      </w:r>
      <w:r>
        <w:rPr>
          <w:rFonts w:ascii="Times New Roman" w:hAnsi="Times New Roman"/>
          <w:b w:val="0"/>
          <w:color w:val="000000"/>
          <w:sz w:val="24"/>
        </w:rPr>
        <w:tab/>
      </w:r>
      <w:r>
        <w:rPr>
          <w:rFonts w:ascii="Times New Roman" w:hAnsi="Times New Roman"/>
          <w:b w:val="0"/>
          <w:color w:val="000000"/>
          <w:sz w:val="24"/>
        </w:rPr>
        <w:t xml:space="preserve">Software Requirements</w:t>
      </w:r>
      <w:bookmarkEnd w:id="119"/>
    </w:p>
    <w:p>
      <w:pPr>
        <w:numPr>
          <w:ilvl w:val="0"/>
          <w:numId w:val="1007"/>
        </w:numPr>
        <w:spacing w:before="0" w:after="120" w:line="360" w:lineRule="auto"/>
      </w:pPr>
      <w:r>
        <w:rPr>
          <w:rFonts w:ascii="Times New Roman" w:hAnsi="Times New Roman"/>
          <w:b/>
          <w:bCs/>
          <w:color w:val="000000"/>
          <w:sz w:val="24"/>
        </w:rPr>
        <w:t xml:space="preserve">Operating System:</w:t>
      </w:r>
      <w:r>
        <w:rPr>
          <w:rFonts w:ascii="Times New Roman" w:hAnsi="Times New Roman"/>
          <w:color w:val="000000"/>
          <w:sz w:val="24"/>
        </w:rPr>
        <w:t xml:space="preserve"> </w:t>
      </w:r>
      <w:r>
        <w:rPr>
          <w:rFonts w:ascii="Times New Roman" w:hAnsi="Times New Roman"/>
          <w:color w:val="000000"/>
          <w:sz w:val="24"/>
        </w:rPr>
        <w:t xml:space="preserve">Linux (Ubuntu 22.04/24.04), macOS, or Windows 11.</w:t>
      </w:r>
    </w:p>
    <w:p>
      <w:pPr>
        <w:numPr>
          <w:ilvl w:val="0"/>
          <w:numId w:val="1007"/>
        </w:numPr>
        <w:spacing w:before="0" w:after="120" w:line="360" w:lineRule="auto"/>
      </w:pPr>
      <w:r>
        <w:rPr>
          <w:rFonts w:ascii="Times New Roman" w:hAnsi="Times New Roman"/>
          <w:b/>
          <w:bCs/>
          <w:color w:val="000000"/>
          <w:sz w:val="24"/>
        </w:rPr>
        <w:t xml:space="preserve">Runtime Environment:</w:t>
      </w:r>
      <w:r>
        <w:rPr>
          <w:rFonts w:ascii="Times New Roman" w:hAnsi="Times New Roman"/>
          <w:color w:val="000000"/>
          <w:sz w:val="24"/>
        </w:rPr>
        <w:t xml:space="preserve"> </w:t>
      </w:r>
      <w:r>
        <w:rPr>
          <w:rFonts w:ascii="Times New Roman" w:hAnsi="Times New Roman"/>
          <w:color w:val="000000"/>
          <w:sz w:val="24"/>
        </w:rPr>
        <w:t xml:space="preserve">Python 3.10+ managed with the</w:t>
      </w:r>
      <w:r>
        <w:rPr>
          <w:rFonts w:ascii="Times New Roman" w:hAnsi="Times New Roman"/>
          <w:color w:val="000000"/>
          <w:sz w:val="24"/>
        </w:rPr>
        <w:t xml:space="preserve"> </w:t>
      </w:r>
      <w:r>
        <w:rPr>
          <w:rStyle w:val="VerbatimChar"/>
          <w:rFonts w:ascii="Times New Roman" w:hAnsi="Times New Roman"/>
          <w:color w:val="000000"/>
          <w:sz w:val="24"/>
        </w:rPr>
        <w:t xml:space="preserve">uv</w:t>
      </w:r>
      <w:r>
        <w:rPr>
          <w:rFonts w:ascii="Times New Roman" w:hAnsi="Times New Roman"/>
          <w:color w:val="000000"/>
          <w:sz w:val="24"/>
        </w:rPr>
        <w:t xml:space="preserve"> </w:t>
      </w:r>
      <w:r>
        <w:rPr>
          <w:rFonts w:ascii="Times New Roman" w:hAnsi="Times New Roman"/>
          <w:color w:val="000000"/>
          <w:sz w:val="24"/>
        </w:rPr>
        <w:t xml:space="preserve">package manager.</w:t>
      </w:r>
    </w:p>
    <w:p>
      <w:pPr>
        <w:numPr>
          <w:ilvl w:val="0"/>
          <w:numId w:val="1007"/>
        </w:numPr>
        <w:spacing w:before="0" w:after="120" w:line="360" w:lineRule="auto"/>
      </w:pPr>
      <w:r>
        <w:rPr>
          <w:rFonts w:ascii="Times New Roman" w:hAnsi="Times New Roman"/>
          <w:b/>
          <w:bCs/>
          <w:color w:val="000000"/>
          <w:sz w:val="24"/>
        </w:rPr>
        <w:t xml:space="preserve">GUI Framework:</w:t>
      </w:r>
      <w:r>
        <w:rPr>
          <w:rFonts w:ascii="Times New Roman" w:hAnsi="Times New Roman"/>
          <w:color w:val="000000"/>
          <w:sz w:val="24"/>
        </w:rPr>
        <w:t xml:space="preserve"> </w:t>
      </w:r>
      <w:r>
        <w:rPr>
          <w:rFonts w:ascii="Times New Roman" w:hAnsi="Times New Roman"/>
          <w:color w:val="000000"/>
          <w:sz w:val="24"/>
        </w:rPr>
        <w:t xml:space="preserve">PySide6 (Qt for Python) for the Layout Designer application.</w:t>
      </w:r>
    </w:p>
    <w:p>
      <w:pPr>
        <w:numPr>
          <w:ilvl w:val="0"/>
          <w:numId w:val="1007"/>
        </w:numPr>
        <w:spacing w:before="0" w:after="120" w:line="360" w:lineRule="auto"/>
      </w:pPr>
      <w:r>
        <w:rPr>
          <w:rFonts w:ascii="Times New Roman" w:hAnsi="Times New Roman"/>
          <w:b/>
          <w:bCs/>
          <w:color w:val="000000"/>
          <w:sz w:val="24"/>
        </w:rPr>
        <w:t xml:space="preserve">Computer Vision:</w:t>
      </w:r>
      <w:r>
        <w:rPr>
          <w:rFonts w:ascii="Times New Roman" w:hAnsi="Times New Roman"/>
          <w:color w:val="000000"/>
          <w:sz w:val="24"/>
        </w:rPr>
        <w:t xml:space="preserve"> </w:t>
      </w:r>
      <w:r>
        <w:rPr>
          <w:rFonts w:ascii="Times New Roman" w:hAnsi="Times New Roman"/>
          <w:color w:val="000000"/>
          <w:sz w:val="24"/>
        </w:rPr>
        <w:t xml:space="preserve">OpenCV and Pupil AprilTag for real-time frame processing and fiducial tracking.</w:t>
      </w:r>
    </w:p>
    <w:p>
      <w:pPr>
        <w:numPr>
          <w:ilvl w:val="0"/>
          <w:numId w:val="1007"/>
        </w:numPr>
        <w:spacing w:before="0" w:after="120" w:line="360" w:lineRule="auto"/>
      </w:pPr>
      <w:r>
        <w:rPr>
          <w:rFonts w:ascii="Times New Roman" w:hAnsi="Times New Roman"/>
          <w:b/>
          <w:bCs/>
          <w:color w:val="000000"/>
          <w:sz w:val="24"/>
        </w:rPr>
        <w:t xml:space="preserve">Pose Estimation:</w:t>
      </w:r>
      <w:r>
        <w:rPr>
          <w:rFonts w:ascii="Times New Roman" w:hAnsi="Times New Roman"/>
          <w:color w:val="000000"/>
          <w:sz w:val="24"/>
        </w:rPr>
        <w:t xml:space="preserve"> </w:t>
      </w:r>
      <w:r>
        <w:rPr>
          <w:rFonts w:ascii="Times New Roman" w:hAnsi="Times New Roman"/>
          <w:color w:val="000000"/>
          <w:sz w:val="24"/>
        </w:rPr>
        <w:t xml:space="preserve">Google MediaPipe Hand Landmarker for 21-joint skeletal extraction.</w:t>
      </w:r>
    </w:p>
    <w:p>
      <w:pPr>
        <w:numPr>
          <w:ilvl w:val="0"/>
          <w:numId w:val="1007"/>
        </w:numPr>
        <w:spacing w:before="0" w:after="120" w:line="360" w:lineRule="auto"/>
      </w:pPr>
      <w:r>
        <w:rPr>
          <w:rFonts w:ascii="Times New Roman" w:hAnsi="Times New Roman"/>
          <w:b/>
          <w:bCs/>
          <w:color w:val="000000"/>
          <w:sz w:val="24"/>
        </w:rPr>
        <w:t xml:space="preserve">Deep Learning:</w:t>
      </w:r>
      <w:r>
        <w:rPr>
          <w:rFonts w:ascii="Times New Roman" w:hAnsi="Times New Roman"/>
          <w:color w:val="000000"/>
          <w:sz w:val="24"/>
        </w:rPr>
        <w:t xml:space="preserve"> </w:t>
      </w:r>
      <w:r>
        <w:rPr>
          <w:rFonts w:ascii="Times New Roman" w:hAnsi="Times New Roman"/>
          <w:color w:val="000000"/>
          <w:sz w:val="24"/>
        </w:rPr>
        <w:t xml:space="preserve">PyTorch for LSTM sequence model training and CPU runtime inference.</w:t>
      </w:r>
    </w:p>
    <w:bookmarkEnd w:id="41"/>
    <w:bookmarkEnd w:id="42"/>
    <w:bookmarkStart w:id="46" w:name="sec:project_scope"/>
    <w:p>
      <w:bookmarkStart w:id="120" w:name="_Toc_Heading_120"/>
      <w:pPr>
        <w:pStyle w:val="Heading2"/>
        <w:keepNext/>
        <w:spacing w:before="280" w:after="120"/>
      </w:pPr>
      <w:r>
        <w:rPr>
          <w:rStyle w:val="SectionNumber"/>
          <w:rFonts w:ascii="Times New Roman" w:hAnsi="Times New Roman"/>
          <w:b/>
          <w:color w:val="000000"/>
          <w:sz w:val="24"/>
        </w:rPr>
        <w:t xml:space="preserve">1.10</w:t>
      </w:r>
      <w:r>
        <w:rPr>
          <w:rFonts w:ascii="Times New Roman" w:hAnsi="Times New Roman"/>
          <w:b/>
          <w:color w:val="000000"/>
          <w:sz w:val="24"/>
        </w:rPr>
        <w:tab/>
      </w:r>
      <w:r>
        <w:rPr>
          <w:rFonts w:ascii="Times New Roman" w:hAnsi="Times New Roman"/>
          <w:b/>
          <w:color w:val="000000"/>
          <w:sz w:val="24"/>
        </w:rPr>
        <w:t xml:space="preserve">Project Scope</w:t>
      </w:r>
      <w:bookmarkEnd w:id="120"/>
    </w:p>
    <w:p>
      <w:pPr>
        <w:pStyle w:val="FirstParagraph"/>
        <w:spacing w:before="0" w:after="120" w:line="360" w:lineRule="auto"/>
      </w:pPr>
      <w:r>
        <w:rPr>
          <w:rFonts w:ascii="Times New Roman" w:hAnsi="Times New Roman"/>
          <w:color w:val="000000"/>
          <w:sz w:val="24"/>
        </w:rPr>
        <w:t xml:space="preserve">Table </w:t>
      </w:r>
      <w:hyperlink w:anchor="tab:project_scope">
        <w:r>
          <w:rPr>
            <w:rStyle w:val="Hyperlink"/>
          </w:rPr>
          <w:t xml:space="preserve">1.1</w:t>
        </w:r>
      </w:hyperlink>
      <w:r>
        <w:rPr>
          <w:rFonts w:ascii="Times New Roman" w:hAnsi="Times New Roman"/>
          <w:color w:val="000000"/>
          <w:sz w:val="24"/>
        </w:rPr>
        <w:t xml:space="preserve"> </w:t>
      </w:r>
      <w:r>
        <w:rPr>
          <w:rFonts w:ascii="Times New Roman" w:hAnsi="Times New Roman"/>
          <w:color w:val="000000"/>
          <w:sz w:val="24"/>
        </w:rPr>
        <w:t xml:space="preserve">summarizes the technical boundaries of this research.</w:t>
      </w:r>
    </w:p>
    <w:bookmarkStart w:id="43" w:name="tab:project_scope"/>
    <w:p>
      <w:pPr>
        <w:pStyle w:val="TableCaption"/>
        <w:spacing w:before="240" w:after="80"/>
        <w:jc w:val="center"/>
      </w:pPr>
      <w:r/>
      <w:r>
        <w:rPr>
          <w:rFonts w:ascii="Times New Roman" w:hAnsi="Times New Roman"/>
          <w:b/>
          <w:color w:val="000000"/>
          <w:sz w:val="24"/>
        </w:rPr>
        <w:t xml:space="preserve">Table 1.1: </w:t>
      </w:r>
      <w:r>
        <w:rPr>
          <w:rFonts w:ascii="Times New Roman" w:hAnsi="Times New Roman"/>
          <w:b w:val="0"/>
          <w:color w:val="000000"/>
          <w:sz w:val="24"/>
        </w:rPr>
        <w:t>System Project Scope Boundaries (In-Scope vs. Out-of-Scope)</w:t>
      </w:r>
    </w:p>
    <w:tbl>
      <w:tblPr>
        <w:tblStyle w:val="Table"/>
        <w:tblW w:type="dxa" w:w="8666"/>
        <w:jc w:val="center"/>
        <w:tblLook w:firstRow="1" w:lastRow="0" w:firstColumn="0" w:lastColumn="0" w:noHBand="0" w:noVBand="0" w:val="0020"/>
        <w:tblCaption w:val="System Project Scope Boundaries (In-Scope vs. Out-of-Scope)"/>
        <w:tblBorders>
          <w:top w:val="single" w:sz="12" w:space="0" w:color="000000"/>
          <w:bottom w:val="single" w:sz="12" w:space="0" w:color="000000"/>
          <w:left w:val="none"/>
          <w:right w:val="none"/>
          <w:insideH w:val="single" w:sz="4" w:space="0" w:color="CCCCCC"/>
          <w:insideV w:val="none"/>
        </w:tblBorders>
      </w:tblPr>
      <w:tblGrid>
        <w:gridCol w:w="3960"/>
        <w:gridCol w:w="3960"/>
      </w:tblGrid>
      <w:tr>
        <w:trPr>
          <w:tblHeader w:val="on"/>
          <w:cantSplit/>
          <w:tblHeader/>
        </w:trPr>
        <w:tc>
          <w:tcPr>
            <w:tcW w:w="458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In-Scope System Elements</w:t>
            </w:r>
          </w:p>
        </w:tc>
        <w:tc>
          <w:tcPr>
            <w:tcW w:w="408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Out-of-Scope System Elements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Paper-based virtual macro keyboard for shortcuts, command execution, and macro tasks.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Direct replacement for general-purpose high-speed continuous prose typing keyboards.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Single standard monocular RGB camera (USB or laptop webcam) operating at 12 FPS.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Depth cameras, Time-of-Flight sensors, infrared illuminators, or stereo camera rigs.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Single active hand tracking with 21 landmarks, evaluating independent touch across all five fingers.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Bimanual (two-handed) typing, deferred to future work to avoid tag occlusion on A4 paper.</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Plain paper with four border AprilTag anchors printed via desktop printer (A4 or Letter).</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Active capacitive overlays, conductive ink, wired panels, or electronic components.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Real-time CPU inference on commodity processors without requiring dedicated GPUs.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High-end GPU workstations or cloud-based inference servers.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PySide6 application for custom layouts, XML maps, and printable PDFs.</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Mobile operating system apps (Android/iOS) or browser extensions.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fiducial tracking with</w:t>
            </w:r>
            <w:r>
              <w:rPr>
                <w:rFonts w:ascii="Times New Roman" w:hAnsi="Times New Roman"/>
                <w:color w:val="000000"/>
                <w:sz w:val="20"/>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0"/>
              </w:rPr>
              <w:t xml:space="preserve"> </w:t>
            </w:r>
            <w:r>
              <w:rPr>
                <w:rFonts w:ascii="Times New Roman" w:hAnsi="Times New Roman"/>
                <w:color w:val="000000"/>
                <w:sz w:val="20"/>
              </w:rPr>
              <w:t xml:space="preserve">planar homography under perspective tilt.</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Non-planar or curved 3D surfaces (such as cylinders or spheres).</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Unitless hand-length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0"/>
              </w:rPr>
              <w:t xml:space="preserve">) with direct feature propagation.</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Biomechanical muscle force modeling or finger joint pressure estimation.</w:t>
            </w:r>
          </w:p>
        </w:tc>
      </w:tr>
      <w:tr>
        <w:trPr>
          <w:cantSplit/>
        </w:trPr>
        <w:tc>
          <w:tcPr>
            <w:tcW w:w="45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Compact PyTorch LSTM sequence classifier using 5-frame sliding windows on CPU.</w:t>
            </w:r>
          </w:p>
        </w:tc>
        <w:tc>
          <w:tcPr>
            <w:tcW w:w="40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Large language model auto-correction or continuous text prediction engines.</w:t>
            </w:r>
          </w:p>
        </w:tc>
      </w:tr>
      <w:tr>
        <w:trPr>
          <w:cantSplit/>
        </w:trPr>
        <w:tc>
          <w:tcPr>
            <w:tcW w:w="458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Real-time keystroke dispatch, shortcut hotkeys, shell scripts, and XML key lookup.</w:t>
            </w:r>
          </w:p>
        </w:tc>
        <w:tc>
          <w:tcPr>
            <w:tcW w:w="408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Multi-user simultaneous input on a single paper sheet.</w:t>
            </w:r>
          </w:p>
        </w:tc>
      </w:tr>
    </w:tbl>
    <w:bookmarkEnd w:id="43"/>
    <w:bookmarkStart w:id="44" w:name="subsec:in_scope_boundaries"/>
    <w:p>
      <w:bookmarkStart w:id="121" w:name="_Toc_Heading_121"/>
      <w:pPr>
        <w:pStyle w:val="Heading3"/>
        <w:keepNext/>
        <w:spacing w:before="240" w:after="80"/>
      </w:pPr>
      <w:r>
        <w:rPr>
          <w:rStyle w:val="SectionNumber"/>
          <w:rFonts w:ascii="Times New Roman" w:hAnsi="Times New Roman"/>
          <w:b w:val="0"/>
          <w:color w:val="000000"/>
          <w:sz w:val="24"/>
        </w:rPr>
        <w:t xml:space="preserve">1.10.1</w:t>
      </w:r>
      <w:r>
        <w:rPr>
          <w:rFonts w:ascii="Times New Roman" w:hAnsi="Times New Roman"/>
          <w:b w:val="0"/>
          <w:color w:val="000000"/>
          <w:sz w:val="24"/>
        </w:rPr>
        <w:tab/>
      </w:r>
      <w:r>
        <w:rPr>
          <w:rFonts w:ascii="Times New Roman" w:hAnsi="Times New Roman"/>
          <w:b w:val="0"/>
          <w:color w:val="000000"/>
          <w:sz w:val="24"/>
        </w:rPr>
        <w:t xml:space="preserve">In-Scope Technical Boundaries</w:t>
      </w:r>
      <w:bookmarkEnd w:id="121"/>
    </w:p>
    <w:p>
      <w:pPr>
        <w:pStyle w:val="FirstParagraph"/>
        <w:spacing w:before="0" w:after="120" w:line="360" w:lineRule="auto"/>
      </w:pPr>
      <w:r>
        <w:rPr>
          <w:rFonts w:ascii="Times New Roman" w:hAnsi="Times New Roman"/>
          <w:color w:val="000000"/>
          <w:sz w:val="24"/>
        </w:rPr>
        <w:t xml:space="preserve">As detailed in Table </w:t>
      </w:r>
      <w:hyperlink w:anchor="tab:project_scope">
        <w:r>
          <w:rPr>
            <w:rStyle w:val="Hyperlink"/>
          </w:rPr>
          <w:t xml:space="preserve">1.1</w:t>
        </w:r>
      </w:hyperlink>
      <w:r>
        <w:rPr>
          <w:rFonts w:ascii="Times New Roman" w:hAnsi="Times New Roman"/>
          <w:color w:val="000000"/>
          <w:sz w:val="24"/>
        </w:rPr>
        <w:t xml:space="preserve">, the system operates using a standard webcam and plain printed paper without specialized sensors</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Sreenath2021Monocular">
        <w:r>
          <w:rPr>
            <w:rStyle w:val="Hyperlink"/>
          </w:rPr>
          <w:t xml:space="preserve">[16]</w:t>
        </w:r>
      </w:hyperlink>
      <w:r>
        <w:rPr>
          <w:rFonts w:ascii="Times New Roman" w:hAnsi="Times New Roman"/>
          <w:color w:val="000000"/>
          <w:sz w:val="24"/>
        </w:rPr>
        <w:t xml:space="preserve">. It detects independent touch contact across all five fingers with</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CPU latency for flat-surface, single-hand interaction. Application 1 separates physical geometry from actions, allowing one printed sheet to bind to multiple profiles</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 AprilTag tracking compensates for tilt</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aitzakis2021Fiducial">
        <w:r>
          <w:rPr>
            <w:rStyle w:val="Hyperlink"/>
          </w:rPr>
          <w:t xml:space="preserve">[22]</w:t>
        </w:r>
      </w:hyperlink>
      <w:r>
        <w:rPr>
          <w:rFonts w:ascii="Times New Roman" w:hAnsi="Times New Roman"/>
          <w:color w:val="000000"/>
          <w:sz w:val="24"/>
        </w:rPr>
        <w:t xml:space="preserve">, using unitless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normalized landmarks at 12 FPS and PyTorch LSTM sequence classification on commodity CPU</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p>
    <w:bookmarkEnd w:id="44"/>
    <w:bookmarkStart w:id="45" w:name="subsec:out_scope_boundaries"/>
    <w:p>
      <w:bookmarkStart w:id="122" w:name="_Toc_Heading_122"/>
      <w:pPr>
        <w:pStyle w:val="Heading3"/>
        <w:keepNext/>
        <w:spacing w:before="240" w:after="80"/>
      </w:pPr>
      <w:r>
        <w:rPr>
          <w:rStyle w:val="SectionNumber"/>
          <w:rFonts w:ascii="Times New Roman" w:hAnsi="Times New Roman"/>
          <w:b w:val="0"/>
          <w:color w:val="000000"/>
          <w:sz w:val="24"/>
        </w:rPr>
        <w:t xml:space="preserve">1.10.2</w:t>
      </w:r>
      <w:r>
        <w:rPr>
          <w:rFonts w:ascii="Times New Roman" w:hAnsi="Times New Roman"/>
          <w:b w:val="0"/>
          <w:color w:val="000000"/>
          <w:sz w:val="24"/>
        </w:rPr>
        <w:tab/>
      </w:r>
      <w:r>
        <w:rPr>
          <w:rFonts w:ascii="Times New Roman" w:hAnsi="Times New Roman"/>
          <w:b w:val="0"/>
          <w:color w:val="000000"/>
          <w:sz w:val="24"/>
        </w:rPr>
        <w:t xml:space="preserve">Out-of-Scope Boundaries and Future Extensions</w:t>
      </w:r>
      <w:bookmarkEnd w:id="122"/>
    </w:p>
    <w:p>
      <w:pPr>
        <w:pStyle w:val="FirstParagraph"/>
        <w:spacing w:before="0" w:after="120" w:line="360" w:lineRule="auto"/>
      </w:pPr>
      <w:r>
        <w:rPr>
          <w:rFonts w:ascii="Times New Roman" w:hAnsi="Times New Roman"/>
          <w:color w:val="000000"/>
          <w:sz w:val="24"/>
        </w:rPr>
        <w:t xml:space="preserve">Continuous prose typing is out of scope due to the lack of physical tactile travel on flat paper. Specialized hardware (ToF depth cameras, stereo pairs, infrared projectors, and wearable gloves) is excluded</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 Non-planar surfaces, two-handed bimanual typing, multi-user interaction, force sensing, and language model auto-correction remain deferred to future work.</w:t>
      </w:r>
    </w:p>
    <w:bookmarkEnd w:id="45"/>
    <w:bookmarkEnd w:id="46"/>
    <w:bookmarkStart w:id="47" w:name="sec:chapter_summary"/>
    <w:p>
      <w:bookmarkStart w:id="123" w:name="_Toc_Heading_123"/>
      <w:pPr>
        <w:pStyle w:val="Heading2"/>
        <w:keepNext/>
        <w:spacing w:before="280" w:after="120"/>
      </w:pPr>
      <w:r>
        <w:rPr>
          <w:rStyle w:val="SectionNumber"/>
          <w:rFonts w:ascii="Times New Roman" w:hAnsi="Times New Roman"/>
          <w:b/>
          <w:color w:val="000000"/>
          <w:sz w:val="24"/>
        </w:rPr>
        <w:t xml:space="preserve">1.11</w:t>
      </w:r>
      <w:r>
        <w:rPr>
          <w:rFonts w:ascii="Times New Roman" w:hAnsi="Times New Roman"/>
          <w:b/>
          <w:color w:val="000000"/>
          <w:sz w:val="24"/>
        </w:rPr>
        <w:tab/>
      </w:r>
      <w:r>
        <w:rPr>
          <w:rFonts w:ascii="Times New Roman" w:hAnsi="Times New Roman"/>
          <w:b/>
          <w:color w:val="000000"/>
          <w:sz w:val="24"/>
        </w:rPr>
        <w:t xml:space="preserve">Summary of the Introduction and Research Framework</w:t>
      </w:r>
      <w:bookmarkEnd w:id="123"/>
    </w:p>
    <w:p>
      <w:pPr>
        <w:pStyle w:val="FirstParagraph"/>
        <w:spacing w:before="0" w:after="120" w:line="360" w:lineRule="auto"/>
      </w:pPr>
      <w:r>
        <w:rPr>
          <w:rFonts w:ascii="Times New Roman" w:hAnsi="Times New Roman"/>
          <w:color w:val="000000"/>
          <w:sz w:val="24"/>
        </w:rPr>
        <w:t xml:space="preserve">The context of the problem, the IRCA problem statement approach, research questions, practical motivation, system workflow, resource needs, and the project scope have been covered in this chapter. With the help of a single monocular camera, common paper prints with AprilTag markers, and lightweight deep learning on a consumer-grade CPU, the proposed framework tackles several obstacles in accessible computer interaction. Formal research objectives are presented in Chapter </w:t>
      </w:r>
      <w:hyperlink w:anchor="chap:objectives">
        <w:r>
          <w:rPr>
            <w:rStyle w:val="Hyperlink"/>
          </w:rPr>
          <w:t xml:space="preserve">2</w:t>
        </w:r>
      </w:hyperlink>
      <w:r>
        <w:rPr>
          <w:rFonts w:ascii="Times New Roman" w:hAnsi="Times New Roman"/>
          <w:color w:val="000000"/>
          <w:sz w:val="24"/>
        </w:rPr>
        <w:t xml:space="preserve">.</w:t>
      </w:r>
    </w:p>
    <w:bookmarkEnd w:id="47"/>
    <w:bookmarkEnd w:id="48"/>
    <w:bookmarkStart w:id="56" w:name="chap:objectives"/>
    <w:p>
      <w:pPr>
        <w:spacing w:before="0" w:after="0"/>
      </w:pPr>
      <w:r>
        <w:br w:type="page"/>
      </w:r>
    </w:p>
    <w:p>
      <w:bookmarkStart w:id="124" w:name="_Toc_Heading_124"/>
      <w:pPr>
        <w:pStyle w:val="Heading1"/>
        <w:keepNext/>
        <w:spacing w:before="360" w:after="200"/>
        <w:jc w:val="center"/>
      </w:pPr>
      <w:r>
        <w:rPr>
          <w:rStyle w:val="SectionNumber"/>
          <w:rFonts w:ascii="Times New Roman" w:hAnsi="Times New Roman"/>
          <w:b/>
          <w:color w:val="000000"/>
          <w:sz w:val="24"/>
        </w:rPr>
        <w:t xml:space="preserve">2</w:t>
      </w:r>
      <w:r>
        <w:rPr>
          <w:rFonts w:ascii="Times New Roman" w:hAnsi="Times New Roman"/>
          <w:b/>
          <w:color w:val="000000"/>
          <w:sz w:val="24"/>
        </w:rPr>
        <w:tab/>
      </w:r>
      <w:r>
        <w:rPr>
          <w:rFonts w:ascii="Times New Roman" w:hAnsi="Times New Roman"/>
          <w:b/>
          <w:color w:val="000000"/>
          <w:sz w:val="24"/>
        </w:rPr>
        <w:t xml:space="preserve">Objectives</w:t>
      </w:r>
      <w:bookmarkEnd w:id="124"/>
    </w:p>
    <w:bookmarkStart w:id="49" w:name="sec:general_objective"/>
    <w:p>
      <w:bookmarkStart w:id="125" w:name="_Toc_Heading_125"/>
      <w:pPr>
        <w:pStyle w:val="Heading2"/>
        <w:keepNext/>
        <w:spacing w:before="280" w:after="120"/>
      </w:pPr>
      <w:r>
        <w:rPr>
          <w:rStyle w:val="SectionNumber"/>
          <w:rFonts w:ascii="Times New Roman" w:hAnsi="Times New Roman"/>
          <w:b/>
          <w:color w:val="000000"/>
          <w:sz w:val="24"/>
        </w:rPr>
        <w:t xml:space="preserve">2.1</w:t>
      </w:r>
      <w:r>
        <w:rPr>
          <w:rFonts w:ascii="Times New Roman" w:hAnsi="Times New Roman"/>
          <w:b/>
          <w:color w:val="000000"/>
          <w:sz w:val="24"/>
        </w:rPr>
        <w:tab/>
      </w:r>
      <w:r>
        <w:rPr>
          <w:rFonts w:ascii="Times New Roman" w:hAnsi="Times New Roman"/>
          <w:b/>
          <w:color w:val="000000"/>
          <w:sz w:val="24"/>
        </w:rPr>
        <w:t xml:space="preserve">General Objective</w:t>
      </w:r>
      <w:bookmarkEnd w:id="125"/>
    </w:p>
    <w:p>
      <w:pPr>
        <w:pStyle w:val="FirstParagraph"/>
        <w:spacing w:before="0" w:after="120" w:line="360" w:lineRule="auto"/>
      </w:pPr>
      <w:r>
        <w:rPr>
          <w:rFonts w:ascii="Times New Roman" w:hAnsi="Times New Roman"/>
          <w:color w:val="000000"/>
          <w:sz w:val="24"/>
        </w:rPr>
        <w:t xml:space="preserve">The primary objective of the entire research project is the design, development, and testing of a customizable virtual macro keyboard implemented using a standard monocular RGB camera and deep learning. The system is intended to act as a complementing tool for macros and commands, but not as a full-fledged replacement for regular continuous typing keyboards. Using this setup, users have the ability to create their own macro layout on regular paper and bind all manner of actions such as application hotkeys, media control actions, and system shell scripts to a single physical piece of paper that is then executed on regular commodity processors in real time without any need for GPUs, depth cameras, or specialized hardware accessories.</w:t>
      </w:r>
    </w:p>
    <w:bookmarkEnd w:id="49"/>
    <w:bookmarkStart w:id="55" w:name="sec:specific_objectives"/>
    <w:p>
      <w:bookmarkStart w:id="126" w:name="_Toc_Heading_126"/>
      <w:pPr>
        <w:pStyle w:val="Heading2"/>
        <w:keepNext/>
        <w:spacing w:before="280" w:after="120"/>
      </w:pPr>
      <w:r>
        <w:rPr>
          <w:rStyle w:val="SectionNumber"/>
          <w:rFonts w:ascii="Times New Roman" w:hAnsi="Times New Roman"/>
          <w:b/>
          <w:color w:val="000000"/>
          <w:sz w:val="24"/>
        </w:rPr>
        <w:t xml:space="preserve">2.2</w:t>
      </w:r>
      <w:r>
        <w:rPr>
          <w:rFonts w:ascii="Times New Roman" w:hAnsi="Times New Roman"/>
          <w:b/>
          <w:color w:val="000000"/>
          <w:sz w:val="24"/>
        </w:rPr>
        <w:tab/>
      </w:r>
      <w:r>
        <w:rPr>
          <w:rFonts w:ascii="Times New Roman" w:hAnsi="Times New Roman"/>
          <w:b/>
          <w:color w:val="000000"/>
          <w:sz w:val="24"/>
        </w:rPr>
        <w:t xml:space="preserve">Specific Objectives</w:t>
      </w:r>
      <w:bookmarkEnd w:id="126"/>
    </w:p>
    <w:p>
      <w:pPr>
        <w:pStyle w:val="FirstParagraph"/>
        <w:spacing w:before="0" w:after="120" w:line="360" w:lineRule="auto"/>
      </w:pPr>
      <w:r>
        <w:rPr>
          <w:rFonts w:ascii="Times New Roman" w:hAnsi="Times New Roman"/>
          <w:color w:val="000000"/>
          <w:sz w:val="24"/>
        </w:rPr>
        <w:t xml:space="preserve">In order to achieve the overall objective of research, the research is divided into the following specific objectives of research and engineering:</w:t>
      </w:r>
    </w:p>
    <w:bookmarkStart w:id="50" w:name="subsec:obj1_theoretical"/>
    <w:p>
      <w:bookmarkStart w:id="127" w:name="_Toc_Heading_127"/>
      <w:pPr>
        <w:pStyle w:val="Heading3"/>
        <w:keepNext/>
        <w:spacing w:before="240" w:after="80"/>
      </w:pPr>
      <w:r>
        <w:rPr>
          <w:rStyle w:val="SectionNumber"/>
          <w:rFonts w:ascii="Times New Roman" w:hAnsi="Times New Roman"/>
          <w:b w:val="0"/>
          <w:color w:val="000000"/>
          <w:sz w:val="24"/>
        </w:rPr>
        <w:t xml:space="preserve">2.2.1</w:t>
      </w:r>
      <w:r>
        <w:rPr>
          <w:rFonts w:ascii="Times New Roman" w:hAnsi="Times New Roman"/>
          <w:b w:val="0"/>
          <w:color w:val="000000"/>
          <w:sz w:val="24"/>
        </w:rPr>
        <w:tab/>
      </w:r>
      <w:r>
        <w:rPr>
          <w:rFonts w:ascii="Times New Roman" w:hAnsi="Times New Roman"/>
          <w:b w:val="0"/>
          <w:color w:val="000000"/>
          <w:sz w:val="24"/>
        </w:rPr>
        <w:t xml:space="preserve">Objective 1: Theoretical Analysis and Baseline Requirements</w:t>
      </w:r>
      <w:bookmarkEnd w:id="127"/>
    </w:p>
    <w:p>
      <w:pPr>
        <w:pStyle w:val="FirstParagraph"/>
        <w:spacing w:before="0" w:after="120" w:line="360" w:lineRule="auto"/>
      </w:pPr>
      <w:r>
        <w:rPr>
          <w:rFonts w:ascii="Times New Roman" w:hAnsi="Times New Roman"/>
          <w:color w:val="000000"/>
          <w:sz w:val="24"/>
        </w:rPr>
        <w:t xml:space="preserve">To critically evaluate and analyze visual input methods, tracking techniques using fiducial markers, planar homography techniques, and hand pose estimation models to determine the technical prerequisites needed for monocular macro touch detection on printed flat paper without the need for any specialized depth sensors, infrared illuminators, or fixed camera mounts.</w:t>
      </w:r>
    </w:p>
    <w:bookmarkEnd w:id="50"/>
    <w:bookmarkStart w:id="51" w:name="subsec:obj2_kinematics"/>
    <w:p>
      <w:bookmarkStart w:id="128" w:name="_Toc_Heading_128"/>
      <w:pPr>
        <w:pStyle w:val="Heading3"/>
        <w:keepNext/>
        <w:spacing w:before="240" w:after="80"/>
      </w:pPr>
      <w:r>
        <w:rPr>
          <w:rStyle w:val="SectionNumber"/>
          <w:rFonts w:ascii="Times New Roman" w:hAnsi="Times New Roman"/>
          <w:b w:val="0"/>
          <w:color w:val="000000"/>
          <w:sz w:val="24"/>
        </w:rPr>
        <w:t xml:space="preserve">2.2.2</w:t>
      </w:r>
      <w:r>
        <w:rPr>
          <w:rFonts w:ascii="Times New Roman" w:hAnsi="Times New Roman"/>
          <w:b w:val="0"/>
          <w:color w:val="000000"/>
          <w:sz w:val="24"/>
        </w:rPr>
        <w:tab/>
      </w:r>
      <w:r>
        <w:rPr>
          <w:rFonts w:ascii="Times New Roman" w:hAnsi="Times New Roman"/>
          <w:b w:val="0"/>
          <w:color w:val="000000"/>
          <w:sz w:val="24"/>
        </w:rPr>
        <w:t xml:space="preserve">Objective 2: Hand Kinematic Representation and Scale Normalization</w:t>
      </w:r>
      <w:bookmarkEnd w:id="128"/>
    </w:p>
    <w:p>
      <w:pPr>
        <w:pStyle w:val="FirstParagraph"/>
        <w:spacing w:before="0" w:after="120" w:line="360" w:lineRule="auto"/>
      </w:pPr>
      <w:r>
        <w:rPr>
          <w:rFonts w:ascii="Times New Roman" w:hAnsi="Times New Roman"/>
          <w:color w:val="000000"/>
          <w:sz w:val="24"/>
        </w:rPr>
        <w:t xml:space="preserve">To analyze the kinematics of human hand joints while undergoing macro touch interaction, develop an invariant unitless hand length scaling normalization technique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independent of distance from the camera and resolution of the image frame, and establish a standard 12 FPS sliding temporal windowing process (5 frames with 2 frames of overlap) that preserves impact deceleration dynamics without introducing low-pass temporal filtering delays.</w:t>
      </w:r>
    </w:p>
    <w:bookmarkEnd w:id="51"/>
    <w:bookmarkStart w:id="52" w:name="subsec:obj3_deep_learning"/>
    <w:p>
      <w:bookmarkStart w:id="129" w:name="_Toc_Heading_129"/>
      <w:pPr>
        <w:pStyle w:val="Heading3"/>
        <w:keepNext/>
        <w:spacing w:before="240" w:after="80"/>
      </w:pPr>
      <w:r>
        <w:rPr>
          <w:rStyle w:val="SectionNumber"/>
          <w:rFonts w:ascii="Times New Roman" w:hAnsi="Times New Roman"/>
          <w:b w:val="0"/>
          <w:color w:val="000000"/>
          <w:sz w:val="24"/>
        </w:rPr>
        <w:t xml:space="preserve">2.2.3</w:t>
      </w:r>
      <w:r>
        <w:rPr>
          <w:rFonts w:ascii="Times New Roman" w:hAnsi="Times New Roman"/>
          <w:b w:val="0"/>
          <w:color w:val="000000"/>
          <w:sz w:val="24"/>
        </w:rPr>
        <w:tab/>
      </w:r>
      <w:r>
        <w:rPr>
          <w:rFonts w:ascii="Times New Roman" w:hAnsi="Times New Roman"/>
          <w:b w:val="0"/>
          <w:color w:val="000000"/>
          <w:sz w:val="24"/>
        </w:rPr>
        <w:t xml:space="preserve">Objective 3: Deep Learning Sequence Model Architecture Benchmark</w:t>
      </w:r>
      <w:bookmarkEnd w:id="129"/>
    </w:p>
    <w:p>
      <w:pPr>
        <w:pStyle w:val="FirstParagraph"/>
        <w:spacing w:before="0" w:after="120" w:line="360" w:lineRule="auto"/>
      </w:pPr>
      <w:r>
        <w:rPr>
          <w:rFonts w:ascii="Times New Roman" w:hAnsi="Times New Roman"/>
          <w:color w:val="000000"/>
          <w:sz w:val="24"/>
        </w:rPr>
        <w:t xml:space="preserve">To benchmark, train, and optimize lightweight deep learning sequence models (comparing 1D CNN, Attention, ResNet, BiLSTM, and LSTM) to classify independent touch contact of all five fingers using multi-finger macro touches by choosing the best neural network model that works under 3 ms on a standard commodity CPU while achieving high touch detection precision and recall across all five fingers.</w:t>
      </w:r>
    </w:p>
    <w:bookmarkEnd w:id="52"/>
    <w:bookmarkStart w:id="53" w:name="subsec:obj4_suite_design"/>
    <w:p>
      <w:bookmarkStart w:id="130" w:name="_Toc_Heading_130"/>
      <w:pPr>
        <w:pStyle w:val="Heading3"/>
        <w:keepNext/>
        <w:spacing w:before="240" w:after="80"/>
      </w:pPr>
      <w:r>
        <w:rPr>
          <w:rStyle w:val="SectionNumber"/>
          <w:rFonts w:ascii="Times New Roman" w:hAnsi="Times New Roman"/>
          <w:b w:val="0"/>
          <w:color w:val="000000"/>
          <w:sz w:val="24"/>
        </w:rPr>
        <w:t xml:space="preserve">2.2.4</w:t>
      </w:r>
      <w:r>
        <w:rPr>
          <w:rFonts w:ascii="Times New Roman" w:hAnsi="Times New Roman"/>
          <w:b w:val="0"/>
          <w:color w:val="000000"/>
          <w:sz w:val="24"/>
        </w:rPr>
        <w:tab/>
      </w:r>
      <w:r>
        <w:rPr>
          <w:rFonts w:ascii="Times New Roman" w:hAnsi="Times New Roman"/>
          <w:b w:val="0"/>
          <w:color w:val="000000"/>
          <w:sz w:val="24"/>
        </w:rPr>
        <w:t xml:space="preserve">Objective 4: System Architecture Engineering and Two-Application Suite Design</w:t>
      </w:r>
      <w:bookmarkEnd w:id="130"/>
    </w:p>
    <w:p>
      <w:pPr>
        <w:pStyle w:val="FirstParagraph"/>
        <w:spacing w:before="0" w:after="120" w:line="360" w:lineRule="auto"/>
      </w:pPr>
      <w:r>
        <w:rPr>
          <w:rFonts w:ascii="Times New Roman" w:hAnsi="Times New Roman"/>
          <w:color w:val="000000"/>
          <w:sz w:val="24"/>
        </w:rPr>
        <w:t xml:space="preserve">To design and implement a comprehensive software package for two applications macro keyboard:</w:t>
      </w:r>
    </w:p>
    <w:p>
      <w:pPr>
        <w:numPr>
          <w:ilvl w:val="0"/>
          <w:numId w:val="1008"/>
        </w:numPr>
        <w:spacing w:before="0" w:after="120" w:line="360" w:lineRule="auto"/>
      </w:pPr>
      <w:r>
        <w:rPr>
          <w:rFonts w:ascii="Times New Roman" w:hAnsi="Times New Roman"/>
          <w:b/>
          <w:bCs/>
          <w:color w:val="000000"/>
          <w:sz w:val="24"/>
        </w:rPr>
        <w:t xml:space="preserve">Application 1 (Layout Designer Suite):</w:t>
      </w:r>
      <w:r>
        <w:rPr>
          <w:rFonts w:ascii="Times New Roman" w:hAnsi="Times New Roman"/>
          <w:color w:val="000000"/>
          <w:sz w:val="24"/>
        </w:rPr>
        <w:t xml:space="preserve"> </w:t>
      </w:r>
      <w:r>
        <w:rPr>
          <w:rFonts w:ascii="Times New Roman" w:hAnsi="Times New Roman"/>
          <w:color w:val="000000"/>
          <w:sz w:val="24"/>
        </w:rPr>
        <w:t xml:space="preserve">A graphically interactive application programmed using PySide6 which helps in the designation of macro key borders, placing border AprilTag fiducial anchors on the layout, and exporting XML definitions of layouts along with printable vector PDF files.</w:t>
      </w:r>
    </w:p>
    <w:p>
      <w:pPr>
        <w:numPr>
          <w:ilvl w:val="0"/>
          <w:numId w:val="1008"/>
        </w:numPr>
        <w:spacing w:before="0" w:after="120" w:line="360" w:lineRule="auto"/>
      </w:pPr>
      <w:r>
        <w:rPr>
          <w:rFonts w:ascii="Times New Roman" w:hAnsi="Times New Roman"/>
          <w:b/>
          <w:bCs/>
          <w:color w:val="000000"/>
          <w:sz w:val="24"/>
        </w:rPr>
        <w:t xml:space="preserve">Application 2 (Runtime Virtual Keyboard Engine):</w:t>
      </w:r>
      <w:r>
        <w:rPr>
          <w:rFonts w:ascii="Times New Roman" w:hAnsi="Times New Roman"/>
          <w:color w:val="000000"/>
          <w:sz w:val="24"/>
        </w:rPr>
        <w:t xml:space="preserve"> </w:t>
      </w:r>
      <w:r>
        <w:rPr>
          <w:rFonts w:ascii="Times New Roman" w:hAnsi="Times New Roman"/>
          <w:color w:val="000000"/>
          <w:sz w:val="24"/>
        </w:rPr>
        <w:t xml:space="preserve">An interactive GUI for configuring actions and a runtime vision engine which uses tracking of AprilTags to compute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extracts normalized skeletal landmarks using MediaPipe, classifies finger touch events using the PyTorch sequence model running on CPU, and dispatches mapped application shortcuts, hotkeys, or system shell commands.</w:t>
      </w:r>
    </w:p>
    <w:bookmarkEnd w:id="53"/>
    <w:bookmarkStart w:id="54" w:name="subsec:obj5_evaluation"/>
    <w:p>
      <w:bookmarkStart w:id="131" w:name="_Toc_Heading_131"/>
      <w:pPr>
        <w:pStyle w:val="Heading3"/>
        <w:keepNext/>
        <w:spacing w:before="240" w:after="80"/>
      </w:pPr>
      <w:r>
        <w:rPr>
          <w:rStyle w:val="SectionNumber"/>
          <w:rFonts w:ascii="Times New Roman" w:hAnsi="Times New Roman"/>
          <w:b w:val="0"/>
          <w:color w:val="000000"/>
          <w:sz w:val="24"/>
        </w:rPr>
        <w:t xml:space="preserve">2.2.5</w:t>
      </w:r>
      <w:r>
        <w:rPr>
          <w:rFonts w:ascii="Times New Roman" w:hAnsi="Times New Roman"/>
          <w:b w:val="0"/>
          <w:color w:val="000000"/>
          <w:sz w:val="24"/>
        </w:rPr>
        <w:tab/>
      </w:r>
      <w:r>
        <w:rPr>
          <w:rFonts w:ascii="Times New Roman" w:hAnsi="Times New Roman"/>
          <w:b w:val="0"/>
          <w:color w:val="000000"/>
          <w:sz w:val="24"/>
        </w:rPr>
        <w:t xml:space="preserve">Objective 5: Empirical System Evaluation and Functional Benchmarking</w:t>
      </w:r>
      <w:bookmarkEnd w:id="131"/>
    </w:p>
    <w:p>
      <w:pPr>
        <w:pStyle w:val="FirstParagraph"/>
        <w:spacing w:before="0" w:after="120" w:line="360" w:lineRule="auto"/>
      </w:pPr>
      <w:r>
        <w:rPr>
          <w:rFonts w:ascii="Times New Roman" w:hAnsi="Times New Roman"/>
          <w:color w:val="000000"/>
          <w:sz w:val="24"/>
        </w:rPr>
        <w:t xml:space="preserve">To experimentally measure the full virtual macro keyboard pipeline performance in terms of touch recognition classification accuracy (precision, recall, and F1-score), planar homography performance under perspective tilt and partial tag occlusion, end-to-end CPU execution latency using generic commodity hardware, and macro command invocation accuracy via functional test cases FT-01 to FT-10.</w:t>
      </w:r>
    </w:p>
    <w:bookmarkEnd w:id="54"/>
    <w:bookmarkEnd w:id="55"/>
    <w:bookmarkEnd w:id="56"/>
    <w:bookmarkStart w:id="94" w:name="ch:literature_review"/>
    <w:p>
      <w:pPr>
        <w:spacing w:before="0" w:after="0"/>
      </w:pPr>
      <w:r>
        <w:br w:type="page"/>
      </w:r>
    </w:p>
    <w:p>
      <w:bookmarkStart w:id="132" w:name="_Toc_Heading_132"/>
      <w:pPr>
        <w:pStyle w:val="Heading1"/>
        <w:keepNext/>
        <w:spacing w:before="360" w:after="200"/>
        <w:jc w:val="center"/>
      </w:pPr>
      <w:r>
        <w:rPr>
          <w:rStyle w:val="SectionNumber"/>
          <w:rFonts w:ascii="Times New Roman" w:hAnsi="Times New Roman"/>
          <w:b/>
          <w:color w:val="000000"/>
          <w:sz w:val="24"/>
        </w:rPr>
        <w:t xml:space="preserve">3</w:t>
      </w:r>
      <w:r>
        <w:rPr>
          <w:rFonts w:ascii="Times New Roman" w:hAnsi="Times New Roman"/>
          <w:b/>
          <w:color w:val="000000"/>
          <w:sz w:val="24"/>
        </w:rPr>
        <w:tab/>
      </w:r>
      <w:r>
        <w:rPr>
          <w:rFonts w:ascii="Times New Roman" w:hAnsi="Times New Roman"/>
          <w:b/>
          <w:color w:val="000000"/>
          <w:sz w:val="24"/>
        </w:rPr>
        <w:t xml:space="preserve">Literature Review</w:t>
      </w:r>
      <w:bookmarkEnd w:id="132"/>
    </w:p>
    <w:bookmarkStart w:id="57" w:name="sec:lit_chapter_overview"/>
    <w:p>
      <w:bookmarkStart w:id="133" w:name="_Toc_Heading_133"/>
      <w:pPr>
        <w:pStyle w:val="Heading2"/>
        <w:keepNext/>
        <w:spacing w:before="280" w:after="120"/>
      </w:pPr>
      <w:r>
        <w:rPr>
          <w:rStyle w:val="SectionNumber"/>
          <w:rFonts w:ascii="Times New Roman" w:hAnsi="Times New Roman"/>
          <w:b/>
          <w:color w:val="000000"/>
          <w:sz w:val="24"/>
        </w:rPr>
        <w:t xml:space="preserve">3.1</w:t>
      </w:r>
      <w:r>
        <w:rPr>
          <w:rFonts w:ascii="Times New Roman" w:hAnsi="Times New Roman"/>
          <w:b/>
          <w:color w:val="000000"/>
          <w:sz w:val="24"/>
        </w:rPr>
        <w:tab/>
      </w:r>
      <w:r>
        <w:rPr>
          <w:rFonts w:ascii="Times New Roman" w:hAnsi="Times New Roman"/>
          <w:b/>
          <w:color w:val="000000"/>
          <w:sz w:val="24"/>
        </w:rPr>
        <w:t xml:space="preserve">Overview of the Chapter and Research Context</w:t>
      </w:r>
      <w:bookmarkEnd w:id="133"/>
    </w:p>
    <w:p>
      <w:pPr>
        <w:pStyle w:val="FirstParagraph"/>
        <w:spacing w:before="0" w:after="120" w:line="360" w:lineRule="auto"/>
      </w:pPr>
      <w:r>
        <w:rPr>
          <w:rFonts w:ascii="Times New Roman" w:hAnsi="Times New Roman"/>
          <w:color w:val="000000"/>
          <w:sz w:val="24"/>
        </w:rPr>
        <w:t xml:space="preserve">When I started doing research on input interfaces, I came to understand that most human-computer interactions still make use of key switches. The use of physical keyboards provides reliable tactile feedback for typing prose, but modern software and creative jobs need macro keypads and shortcut consoles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 These include video editing consoles and developer launching pads. But commercially available hardware macro pads cost from $100 to $300, are not customizable in any way physically, and it is hard to maintain hygiene in them. This led researchers to look into the possibility of using virtual keyboards on flat surfaces by making use of computer vision</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Although most early attempts have been made to create alternatives for continuous typing on paper, it was physically difficult to type on paper continuously without any tactile switch travel. For customizable macro controllers, paper works much better because users only glance at and tap individual shortcut buttons.</w:t>
      </w:r>
    </w:p>
    <w:p>
      <w:pPr>
        <w:pStyle w:val="BodyText"/>
        <w:spacing w:before="0" w:after="120" w:line="360" w:lineRule="auto"/>
      </w:pPr>
      <w:r>
        <w:rPr>
          <w:rFonts w:ascii="Times New Roman" w:hAnsi="Times New Roman"/>
          <w:color w:val="000000"/>
          <w:sz w:val="24"/>
        </w:rPr>
        <w:t xml:space="preserve">There were four huge challenges to getting a monocular paper virtual keyboard to work well:</w:t>
      </w:r>
    </w:p>
    <w:p>
      <w:pPr>
        <w:numPr>
          <w:ilvl w:val="0"/>
          <w:numId w:val="1009"/>
        </w:numPr>
        <w:spacing w:before="0" w:after="120" w:line="360" w:lineRule="auto"/>
      </w:pPr>
      <w:r>
        <w:rPr>
          <w:rFonts w:ascii="Times New Roman" w:hAnsi="Times New Roman"/>
          <w:b/>
          <w:bCs/>
          <w:color w:val="000000"/>
          <w:sz w:val="24"/>
        </w:rPr>
        <w:t xml:space="preserve">Surface Touch Detection Without Depth Sensors:</w:t>
      </w:r>
      <w:r>
        <w:rPr>
          <w:rFonts w:ascii="Times New Roman" w:hAnsi="Times New Roman"/>
          <w:color w:val="000000"/>
          <w:sz w:val="24"/>
        </w:rPr>
        <w:t xml:space="preserve"> </w:t>
      </w:r>
      <w:r>
        <w:rPr>
          <w:rFonts w:ascii="Times New Roman" w:hAnsi="Times New Roman"/>
          <w:color w:val="000000"/>
          <w:sz w:val="24"/>
        </w:rPr>
        <w:t xml:space="preserve">With standard 2D webcams it is impossible to measure depth in the Z-axis, making it difficult to differentiate between a real paper touch and a hovering finger</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w:t>
      </w:r>
    </w:p>
    <w:p>
      <w:pPr>
        <w:numPr>
          <w:ilvl w:val="0"/>
          <w:numId w:val="1009"/>
        </w:numPr>
        <w:spacing w:before="0" w:after="120" w:line="360" w:lineRule="auto"/>
      </w:pPr>
      <w:r>
        <w:rPr>
          <w:rFonts w:ascii="Times New Roman" w:hAnsi="Times New Roman"/>
          <w:b/>
          <w:bCs/>
          <w:color w:val="000000"/>
          <w:sz w:val="24"/>
        </w:rPr>
        <w:t xml:space="preserve">Hand Scale and Perspective Variations:</w:t>
      </w:r>
      <w:r>
        <w:rPr>
          <w:rFonts w:ascii="Times New Roman" w:hAnsi="Times New Roman"/>
          <w:color w:val="000000"/>
          <w:sz w:val="24"/>
        </w:rPr>
        <w:t xml:space="preserve"> </w:t>
      </w:r>
      <w:r>
        <w:rPr>
          <w:rFonts w:ascii="Times New Roman" w:hAnsi="Times New Roman"/>
          <w:color w:val="000000"/>
          <w:sz w:val="24"/>
        </w:rPr>
        <w:t xml:space="preserve">Hand landmark coordinates vary according to different hand sizes and distances from the lens</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 Normalizing coordinates is needed without adding lag from heavy smoothing filters</w:t>
      </w:r>
      <w:r>
        <w:rPr>
          <w:rFonts w:ascii="Times New Roman" w:hAnsi="Times New Roman"/>
          <w:color w:val="000000"/>
          <w:sz w:val="24"/>
        </w:rPr>
        <w:t xml:space="preserve"> </w:t>
      </w:r>
      <w:hyperlink w:anchor="ref-Kumar2026Hybrid">
        <w:r>
          <w:rPr>
            <w:rStyle w:val="Hyperlink"/>
          </w:rPr>
          <w:t xml:space="preserve">[25]</w:t>
        </w:r>
      </w:hyperlink>
      <w:r>
        <w:rPr>
          <w:rFonts w:ascii="Times New Roman" w:hAnsi="Times New Roman"/>
          <w:color w:val="000000"/>
          <w:sz w:val="24"/>
        </w:rPr>
        <w:t xml:space="preserve">.</w:t>
      </w:r>
    </w:p>
    <w:p>
      <w:pPr>
        <w:numPr>
          <w:ilvl w:val="0"/>
          <w:numId w:val="1009"/>
        </w:numPr>
        <w:spacing w:before="0" w:after="120" w:line="360" w:lineRule="auto"/>
      </w:pPr>
      <w:r>
        <w:rPr>
          <w:rFonts w:ascii="Times New Roman" w:hAnsi="Times New Roman"/>
          <w:b/>
          <w:bCs/>
          <w:color w:val="000000"/>
          <w:sz w:val="24"/>
        </w:rPr>
        <w:t xml:space="preserve">Planar Orientation and Camera Tilt:</w:t>
      </w:r>
      <w:r>
        <w:rPr>
          <w:rFonts w:ascii="Times New Roman" w:hAnsi="Times New Roman"/>
          <w:color w:val="000000"/>
          <w:sz w:val="24"/>
        </w:rPr>
        <w:t xml:space="preserve"> </w:t>
      </w:r>
      <w:r>
        <w:rPr>
          <w:rFonts w:ascii="Times New Roman" w:hAnsi="Times New Roman"/>
          <w:color w:val="000000"/>
          <w:sz w:val="24"/>
        </w:rPr>
        <w:t xml:space="preserve">The perspective effect on the desk surface that comes from tilting the camera means we need to compute a planar homography matrix (</w:t>
      </w:r>
      <m:oMath>
        <m:r>
          <m:rPr>
            <w:rPr>
              <w:sz w:val="22"/>
              <w:szCs w:val="22"/>
              <w:color w:val="000000"/>
            </w:rPr>
          </m:rPr>
          <m:t>H</m:t>
        </m:r>
        <m:r>
          <m:rPr>
            <m:sty m:val="p"/>
            <w:rPr>
              <w:sz w:val="22"/>
              <w:szCs w:val="22"/>
              <w:color w:val="000000"/>
            </w:rPr>
          </m:rPr>
          <m:t>∈</m:t>
        </m:r>
        <m:sSup>
          <m:e>
            <m:r>
              <m:rPr>
                <m:sty m:val="p"/>
                <m:scr m:val="double-struck"/>
                <w:rPr>
                  <w:sz w:val="22"/>
                  <w:szCs w:val="22"/>
                  <w:color w:val="000000"/>
                </w:rPr>
              </m:rPr>
              <m:t>R</m:t>
            </m:r>
          </m:e>
          <m:sup>
            <m:r>
              <m:rPr>
                <w:rPr>
                  <w:sz w:val="22"/>
                  <w:szCs w:val="22"/>
                  <w:color w:val="000000"/>
                </w:rPr>
              </m:rPr>
              <m:t>3</m:t>
            </m:r>
            <m:r>
              <m:rPr>
                <m:sty m:val="p"/>
                <w:rPr>
                  <w:sz w:val="22"/>
                  <w:szCs w:val="22"/>
                  <w:color w:val="000000"/>
                </w:rPr>
              </m:rPr>
              <m:t>×</m:t>
            </m:r>
            <m:r>
              <m:rPr>
                <w:rPr>
                  <w:sz w:val="22"/>
                  <w:szCs w:val="22"/>
                  <w:color w:val="000000"/>
                </w:rPr>
              </m:rPr>
              <m:t>3</m:t>
            </m:r>
          </m:sup>
        </m:sSup>
      </m:oMath>
      <w:r>
        <w:rPr>
          <w:rFonts w:ascii="Times New Roman" w:hAnsi="Times New Roman"/>
          <w:color w:val="000000"/>
          <w:sz w:val="24"/>
        </w:rPr>
        <w:t xml:space="preserve">) so as to keep key bounds aligned continuously</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r>
        <w:rPr>
          <w:rFonts w:ascii="Times New Roman" w:hAnsi="Times New Roman"/>
          <w:color w:val="000000"/>
          <w:sz w:val="24"/>
        </w:rPr>
        <w:t xml:space="preserve"> </w:t>
      </w:r>
      <w:hyperlink w:anchor="ref-Pirchheim2011Homography">
        <w:r>
          <w:rPr>
            <w:rStyle w:val="Hyperlink"/>
          </w:rPr>
          <w:t xml:space="preserve">[26]</w:t>
        </w:r>
      </w:hyperlink>
      <w:r>
        <w:rPr>
          <w:rFonts w:ascii="Times New Roman" w:hAnsi="Times New Roman"/>
          <w:color w:val="000000"/>
          <w:sz w:val="24"/>
        </w:rPr>
        <w:t xml:space="preserve">.</w:t>
      </w:r>
    </w:p>
    <w:p>
      <w:pPr>
        <w:numPr>
          <w:ilvl w:val="0"/>
          <w:numId w:val="1009"/>
        </w:numPr>
        <w:spacing w:before="0" w:after="120" w:line="360" w:lineRule="auto"/>
      </w:pPr>
      <w:r>
        <w:rPr>
          <w:rFonts w:ascii="Times New Roman" w:hAnsi="Times New Roman"/>
          <w:b/>
          <w:bCs/>
          <w:color w:val="000000"/>
          <w:sz w:val="24"/>
        </w:rPr>
        <w:t xml:space="preserve">Decoupled Layout Design and Action Multiplexing:</w:t>
      </w:r>
      <w:r>
        <w:rPr>
          <w:rFonts w:ascii="Times New Roman" w:hAnsi="Times New Roman"/>
          <w:color w:val="000000"/>
          <w:sz w:val="24"/>
        </w:rPr>
        <w:t xml:space="preserve"> </w:t>
      </w:r>
      <w:r>
        <w:rPr>
          <w:rFonts w:ascii="Times New Roman" w:hAnsi="Times New Roman"/>
          <w:color w:val="000000"/>
          <w:sz w:val="24"/>
        </w:rPr>
        <w:t xml:space="preserve">Older systems hardcoded QWERTY layouts rather than allowing users to pair various software action profiles with one printed sheet</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pStyle w:val="FirstParagraph"/>
        <w:spacing w:before="0" w:after="120" w:line="360" w:lineRule="auto"/>
      </w:pPr>
      <w:r>
        <w:rPr>
          <w:rFonts w:ascii="Times New Roman" w:hAnsi="Times New Roman"/>
          <w:color w:val="000000"/>
          <w:sz w:val="24"/>
        </w:rPr>
        <w:t xml:space="preserve">In order to lay a sound foundation, this chapter analyzes the current literature across four main categories. Firstly, I define the literature framework and searching methodology. Secondly, I discuss the evolution of input devices and the biomechanical aspects of finger strikes. Thirdly, I conduct a comparative analysis of existing virtual keyboards from eight different sensing mechanisms and analyze their drawbacks. Lastly, I examine the mathematical and algorithmic aspects of MediaPipe hand tracking, scale normalization, AprilTag homography, and PyTorch LSTM touch detection, leading to the research gaps that motivate this thesis.</w:t>
      </w:r>
    </w:p>
    <w:bookmarkEnd w:id="57"/>
    <w:bookmarkStart w:id="63" w:name="sec:lit_conceptual_map"/>
    <w:p>
      <w:bookmarkStart w:id="134" w:name="_Toc_Heading_134"/>
      <w:pPr>
        <w:pStyle w:val="Heading2"/>
        <w:keepNext/>
        <w:spacing w:before="280" w:after="120"/>
      </w:pPr>
      <w:r>
        <w:rPr>
          <w:rStyle w:val="SectionNumber"/>
          <w:rFonts w:ascii="Times New Roman" w:hAnsi="Times New Roman"/>
          <w:b/>
          <w:color w:val="000000"/>
          <w:sz w:val="24"/>
        </w:rPr>
        <w:t xml:space="preserve">3.2</w:t>
      </w:r>
      <w:r>
        <w:rPr>
          <w:rFonts w:ascii="Times New Roman" w:hAnsi="Times New Roman"/>
          <w:b/>
          <w:color w:val="000000"/>
          <w:sz w:val="24"/>
        </w:rPr>
        <w:tab/>
      </w:r>
      <w:r>
        <w:rPr>
          <w:rFonts w:ascii="Times New Roman" w:hAnsi="Times New Roman"/>
          <w:b/>
          <w:color w:val="000000"/>
          <w:sz w:val="24"/>
        </w:rPr>
        <w:t xml:space="preserve">Conceptual Map of the Literature</w:t>
      </w:r>
      <w:bookmarkEnd w:id="134"/>
    </w:p>
    <w:p>
      <w:pPr>
        <w:pStyle w:val="FirstParagraph"/>
        <w:spacing w:before="0" w:after="120" w:line="360" w:lineRule="auto"/>
      </w:pPr>
      <w:r>
        <w:rPr>
          <w:rFonts w:ascii="Times New Roman" w:hAnsi="Times New Roman"/>
          <w:color w:val="000000"/>
          <w:sz w:val="24"/>
        </w:rPr>
        <w:t xml:space="preserve">In Figure </w:t>
      </w:r>
      <w:hyperlink w:anchor="fig:lit_conceptual_map_diagram">
        <w:r>
          <w:rPr>
            <w:rStyle w:val="Hyperlink"/>
          </w:rPr>
          <w:t xml:space="preserve">3.1</w:t>
        </w:r>
      </w:hyperlink>
      <w:r>
        <w:rPr>
          <w:rFonts w:ascii="Times New Roman" w:hAnsi="Times New Roman"/>
          <w:color w:val="000000"/>
          <w:sz w:val="24"/>
        </w:rPr>
        <w:t xml:space="preserve">, I plotted the literature against four primary pillars: HCI input approaches, sensing types, technical algorithms, and synthesis of research gaps.</w:t>
      </w:r>
    </w:p>
    <w:bookmarkStart w:id="61" w:name="fig:lit_conceptual_map_diagram"/>
    <w:p>
      <w:pPr>
        <w:pStyle w:val="CaptionedFigure"/>
        <w:spacing w:before="0" w:after="120" w:line="360" w:lineRule="auto"/>
      </w:pPr>
      <w:r>
        <w:rPr>
          <w:rFonts w:ascii="Times New Roman" w:hAnsi="Times New Roman"/>
          <w:color w:val="000000"/>
          <w:sz w:val="24"/>
        </w:rPr>
        <w:drawing>
          <wp:inline>
            <wp:extent cx="4533900" cy="752279"/>
            <wp:effectExtent b="0" l="0" r="0" t="0"/>
            <wp:docPr descr="" title="" id="59" name="Picture"/>
            <a:graphic>
              <a:graphicData uri="http://schemas.openxmlformats.org/drawingml/2006/picture">
                <pic:pic>
                  <pic:nvPicPr>
                    <pic:cNvPr descr="figures/chapter03_fig01.png" id="60" name="Picture"/>
                    <pic:cNvPicPr>
                      <a:picLocks noChangeArrowheads="1" noChangeAspect="1"/>
                    </pic:cNvPicPr>
                  </pic:nvPicPr>
                  <pic:blipFill>
                    <a:blip r:embed="rId58"/>
                    <a:stretch>
                      <a:fillRect/>
                    </a:stretch>
                  </pic:blipFill>
                  <pic:spPr bwMode="auto">
                    <a:xfrm>
                      <a:off x="0" y="0"/>
                      <a:ext cx="4533900" cy="752279"/>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3.1: </w:t>
      </w:r>
      <w:r>
        <w:rPr>
          <w:rFonts w:ascii="Times New Roman" w:hAnsi="Times New Roman"/>
          <w:b w:val="0"/>
          <w:color w:val="000000"/>
          <w:sz w:val="24"/>
        </w:rPr>
        <w:t>Conceptual taxonomy and structural organization of the literature review.</w:t>
      </w:r>
    </w:p>
    <w:bookmarkEnd w:id="61"/>
    <w:p>
      <w:pPr>
        <w:pStyle w:val="BodyText"/>
        <w:spacing w:before="0" w:after="120" w:line="360" w:lineRule="auto"/>
      </w:pPr>
      <w:r>
        <w:rPr>
          <w:rFonts w:ascii="Times New Roman" w:hAnsi="Times New Roman"/>
          <w:color w:val="000000"/>
          <w:sz w:val="24"/>
        </w:rPr>
        <w:t xml:space="preserve">The review is structured across four main themes:</w:t>
      </w:r>
    </w:p>
    <w:p>
      <w:pPr>
        <w:numPr>
          <w:ilvl w:val="0"/>
          <w:numId w:val="1010"/>
        </w:numPr>
        <w:spacing w:before="0" w:after="120" w:line="360" w:lineRule="auto"/>
      </w:pPr>
      <w:r>
        <w:rPr>
          <w:rFonts w:ascii="Times New Roman" w:hAnsi="Times New Roman"/>
          <w:b/>
          <w:bCs/>
          <w:color w:val="000000"/>
          <w:sz w:val="24"/>
        </w:rPr>
        <w:t xml:space="preserve">HCI and Input Paradigms (Section </w:t>
      </w:r>
      <w:hyperlink w:anchor="sec:lit_domain_overview">
        <w:r>
          <w:rPr>
            <w:rStyle w:val="Hyperlink"/>
            <w:b/>
            <w:bCs/>
          </w:rPr>
          <w:t xml:space="preserve">3.3</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Evolution of input hardware, biomechanics of finger-surface impact, and user performance metrics.</w:t>
      </w:r>
    </w:p>
    <w:p>
      <w:pPr>
        <w:numPr>
          <w:ilvl w:val="0"/>
          <w:numId w:val="1010"/>
        </w:numPr>
        <w:spacing w:before="0" w:after="120" w:line="360" w:lineRule="auto"/>
      </w:pPr>
      <w:r>
        <w:rPr>
          <w:rFonts w:ascii="Times New Roman" w:hAnsi="Times New Roman"/>
          <w:b/>
          <w:bCs/>
          <w:color w:val="000000"/>
          <w:sz w:val="24"/>
        </w:rPr>
        <w:t xml:space="preserve">Sensing Modalities (Section </w:t>
      </w:r>
      <w:hyperlink w:anchor="sec:lit_existing_systems">
        <w:r>
          <w:rPr>
            <w:rStyle w:val="Hyperlink"/>
            <w:b/>
            <w:bCs/>
          </w:rPr>
          <w:t xml:space="preserve">3.4</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Critical evaluation of eight sensing technologies, synthesized in Table </w:t>
      </w:r>
      <w:hyperlink w:anchor="tab:lit_comparative_matrix">
        <w:r>
          <w:rPr>
            <w:rStyle w:val="Hyperlink"/>
          </w:rPr>
          <w:t xml:space="preserve">3.1</w:t>
        </w:r>
      </w:hyperlink>
      <w:r>
        <w:rPr>
          <w:rFonts w:ascii="Times New Roman" w:hAnsi="Times New Roman"/>
          <w:color w:val="000000"/>
          <w:sz w:val="24"/>
        </w:rPr>
        <w:t xml:space="preserve">.</w:t>
      </w:r>
    </w:p>
    <w:p>
      <w:pPr>
        <w:numPr>
          <w:ilvl w:val="0"/>
          <w:numId w:val="1010"/>
        </w:numPr>
        <w:spacing w:before="0" w:after="120" w:line="360" w:lineRule="auto"/>
      </w:pPr>
      <w:r>
        <w:rPr>
          <w:rFonts w:ascii="Times New Roman" w:hAnsi="Times New Roman"/>
          <w:b/>
          <w:bCs/>
          <w:color w:val="000000"/>
          <w:sz w:val="24"/>
        </w:rPr>
        <w:t xml:space="preserve">Technological Analysis (Section </w:t>
      </w:r>
      <w:hyperlink w:anchor="sec:lit_technological_analysis">
        <w:r>
          <w:rPr>
            <w:rStyle w:val="Hyperlink"/>
            <w:b/>
            <w:bCs/>
          </w:rPr>
          <w:t xml:space="preserve">3.5</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Mathematical formulation and algorithmic analysis of hand tracking, scale normalization, fiducial homography, and deep learning touch detection.</w:t>
      </w:r>
    </w:p>
    <w:p>
      <w:pPr>
        <w:numPr>
          <w:ilvl w:val="0"/>
          <w:numId w:val="1010"/>
        </w:numPr>
        <w:spacing w:before="0" w:after="120" w:line="360" w:lineRule="auto"/>
      </w:pPr>
      <w:r>
        <w:rPr>
          <w:rFonts w:ascii="Times New Roman" w:hAnsi="Times New Roman"/>
          <w:b/>
          <w:bCs/>
          <w:color w:val="000000"/>
          <w:sz w:val="24"/>
        </w:rPr>
        <w:t xml:space="preserve">Research Synthesis (Section </w:t>
      </w:r>
      <w:hyperlink w:anchor="sec:lit_reflection">
        <w:r>
          <w:rPr>
            <w:rStyle w:val="Hyperlink"/>
            <w:b/>
            <w:bCs/>
          </w:rPr>
          <w:t xml:space="preserve">3.6</w:t>
        </w:r>
      </w:hyperlink>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Identification of the six fundamental literature gaps and the formal research problem statement.</w:t>
      </w:r>
    </w:p>
    <w:bookmarkStart w:id="62" w:name="subsec:lit_search_strategy"/>
    <w:p>
      <w:bookmarkStart w:id="135" w:name="_Toc_Heading_135"/>
      <w:pPr>
        <w:pStyle w:val="Heading3"/>
        <w:keepNext/>
        <w:spacing w:before="240" w:after="80"/>
      </w:pPr>
      <w:r>
        <w:rPr>
          <w:rStyle w:val="SectionNumber"/>
          <w:rFonts w:ascii="Times New Roman" w:hAnsi="Times New Roman"/>
          <w:b w:val="0"/>
          <w:color w:val="000000"/>
          <w:sz w:val="24"/>
        </w:rPr>
        <w:t xml:space="preserve">3.2.1</w:t>
      </w:r>
      <w:r>
        <w:rPr>
          <w:rFonts w:ascii="Times New Roman" w:hAnsi="Times New Roman"/>
          <w:b w:val="0"/>
          <w:color w:val="000000"/>
          <w:sz w:val="24"/>
        </w:rPr>
        <w:tab/>
      </w:r>
      <w:r>
        <w:rPr>
          <w:rFonts w:ascii="Times New Roman" w:hAnsi="Times New Roman"/>
          <w:b w:val="0"/>
          <w:color w:val="000000"/>
          <w:sz w:val="24"/>
        </w:rPr>
        <w:t xml:space="preserve">Literature Search Strategy and PRISMA 2020 Systematic Protocol</w:t>
      </w:r>
      <w:bookmarkEnd w:id="135"/>
    </w:p>
    <w:p>
      <w:pPr>
        <w:pStyle w:val="FirstParagraph"/>
        <w:spacing w:before="0" w:after="120" w:line="360" w:lineRule="auto"/>
      </w:pPr>
      <w:r>
        <w:rPr>
          <w:rFonts w:ascii="Times New Roman" w:hAnsi="Times New Roman"/>
          <w:color w:val="000000"/>
          <w:sz w:val="24"/>
        </w:rPr>
        <w:t xml:space="preserve">For the systematic review process, I applied the PRISMA 2020 protocol through IEEE Xplore, ACM Digital Library, Scopus, Elsevier ScienceDirect, and Google Scholar to find peer-reviewed studies from 2000 to 2025</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w:t>
      </w:r>
    </w:p>
    <w:p>
      <w:pPr>
        <w:numPr>
          <w:ilvl w:val="0"/>
          <w:numId w:val="1011"/>
        </w:numPr>
        <w:spacing w:before="0" w:after="120" w:line="360" w:lineRule="auto"/>
      </w:pPr>
      <w:r>
        <w:rPr>
          <w:rFonts w:ascii="Times New Roman" w:hAnsi="Times New Roman"/>
          <w:b/>
          <w:bCs/>
          <w:color w:val="000000"/>
          <w:sz w:val="24"/>
        </w:rPr>
        <w:t xml:space="preserve">Search Syntax:</w:t>
      </w:r>
      <w:r>
        <w:rPr>
          <w:rFonts w:ascii="Times New Roman" w:hAnsi="Times New Roman"/>
          <w:color w:val="000000"/>
          <w:sz w:val="24"/>
        </w:rPr>
        <w:t xml:space="preserve"> </w:t>
      </w:r>
      <w:r>
        <w:rPr>
          <w:rFonts w:ascii="Times New Roman" w:hAnsi="Times New Roman"/>
          <w:color w:val="000000"/>
          <w:sz w:val="24"/>
        </w:rPr>
        <w:t xml:space="preserve">I searched with queries containing:</w:t>
      </w:r>
      <w:r>
        <w:rPr>
          <w:rFonts w:ascii="Times New Roman" w:hAnsi="Times New Roman"/>
          <w:color w:val="000000"/>
          <w:sz w:val="24"/>
        </w:rPr>
        <w:t xml:space="preserve"> </w:t>
      </w:r>
      <w:r>
        <w:rPr>
          <w:rStyle w:val="VerbatimChar"/>
          <w:rFonts w:ascii="Times New Roman" w:hAnsi="Times New Roman"/>
          <w:color w:val="000000"/>
          <w:sz w:val="24"/>
        </w:rPr>
        <w:t xml:space="preserve">("virtual keyboard" OR "paper keyboard") AND ("monocular RGB" OR "MediaPipe") AND ("touch detection" OR "homography")</w:t>
      </w:r>
      <w:r>
        <w:rPr>
          <w:rFonts w:ascii="Times New Roman" w:hAnsi="Times New Roman"/>
          <w:color w:val="000000"/>
          <w:sz w:val="24"/>
        </w:rPr>
        <w:t xml:space="preserve">.</w:t>
      </w:r>
    </w:p>
    <w:p>
      <w:pPr>
        <w:numPr>
          <w:ilvl w:val="0"/>
          <w:numId w:val="1011"/>
        </w:numPr>
        <w:spacing w:before="0" w:after="120" w:line="360" w:lineRule="auto"/>
      </w:pPr>
      <w:r>
        <w:rPr>
          <w:rFonts w:ascii="Times New Roman" w:hAnsi="Times New Roman"/>
          <w:b/>
          <w:bCs/>
          <w:color w:val="000000"/>
          <w:sz w:val="24"/>
        </w:rPr>
        <w:t xml:space="preserve">Inclusion Criteria:</w:t>
      </w:r>
      <w:r>
        <w:rPr>
          <w:rFonts w:ascii="Times New Roman" w:hAnsi="Times New Roman"/>
          <w:color w:val="000000"/>
          <w:sz w:val="24"/>
        </w:rPr>
        <w:t xml:space="preserve"> </w:t>
      </w:r>
      <w:r>
        <w:rPr>
          <w:rFonts w:ascii="Times New Roman" w:hAnsi="Times New Roman"/>
          <w:color w:val="000000"/>
          <w:sz w:val="24"/>
        </w:rPr>
        <w:t xml:space="preserve">I added peer-reviewed papers that showed functioning virtual keyboards, planar contact algorithms, fiducial tracking with tilt, or real-time hand joint estimation.</w:t>
      </w:r>
    </w:p>
    <w:p>
      <w:pPr>
        <w:numPr>
          <w:ilvl w:val="0"/>
          <w:numId w:val="1011"/>
        </w:numPr>
        <w:spacing w:before="0" w:after="120" w:line="360" w:lineRule="auto"/>
      </w:pPr>
      <w:r>
        <w:rPr>
          <w:rFonts w:ascii="Times New Roman" w:hAnsi="Times New Roman"/>
          <w:b/>
          <w:bCs/>
          <w:color w:val="000000"/>
          <w:sz w:val="24"/>
        </w:rPr>
        <w:t xml:space="preserve">Exclusion Criteria:</w:t>
      </w:r>
      <w:r>
        <w:rPr>
          <w:rFonts w:ascii="Times New Roman" w:hAnsi="Times New Roman"/>
          <w:color w:val="000000"/>
          <w:sz w:val="24"/>
        </w:rPr>
        <w:t xml:space="preserve"> </w:t>
      </w:r>
      <w:r>
        <w:rPr>
          <w:rFonts w:ascii="Times New Roman" w:hAnsi="Times New Roman"/>
          <w:color w:val="000000"/>
          <w:sz w:val="24"/>
        </w:rPr>
        <w:t xml:space="preserve">I removed papers that required wearable sensor gloves, intrusive markers, multi-camera motion capture rigs, or were only conceptual white papers without implementation.</w:t>
      </w:r>
    </w:p>
    <w:p>
      <w:pPr>
        <w:numPr>
          <w:ilvl w:val="0"/>
          <w:numId w:val="1011"/>
        </w:numPr>
        <w:spacing w:before="0" w:after="120" w:line="360" w:lineRule="auto"/>
      </w:pPr>
      <w:r>
        <w:rPr>
          <w:rFonts w:ascii="Times New Roman" w:hAnsi="Times New Roman"/>
          <w:b/>
          <w:bCs/>
          <w:color w:val="000000"/>
          <w:sz w:val="24"/>
        </w:rPr>
        <w:t xml:space="preserve">Synthesis Approach:</w:t>
      </w:r>
      <w:r>
        <w:rPr>
          <w:rFonts w:ascii="Times New Roman" w:hAnsi="Times New Roman"/>
          <w:color w:val="000000"/>
          <w:sz w:val="24"/>
        </w:rPr>
        <w:t xml:space="preserve"> </w:t>
      </w:r>
      <w:r>
        <w:rPr>
          <w:rFonts w:ascii="Times New Roman" w:hAnsi="Times New Roman"/>
          <w:color w:val="000000"/>
          <w:sz w:val="24"/>
        </w:rPr>
        <w:t xml:space="preserve">The shortlisted papers were then compared on the basis of sensing approaches, multi-finger support, compute latency, and environmental robustness to identify the problem areas this project addresses.</w:t>
      </w:r>
    </w:p>
    <w:bookmarkEnd w:id="62"/>
    <w:bookmarkEnd w:id="63"/>
    <w:bookmarkStart w:id="68" w:name="sec:lit_domain_overview"/>
    <w:p>
      <w:bookmarkStart w:id="136" w:name="_Toc_Heading_136"/>
      <w:pPr>
        <w:pStyle w:val="Heading2"/>
        <w:keepNext/>
        <w:spacing w:before="280" w:after="120"/>
      </w:pPr>
      <w:r>
        <w:rPr>
          <w:rStyle w:val="SectionNumber"/>
          <w:rFonts w:ascii="Times New Roman" w:hAnsi="Times New Roman"/>
          <w:b/>
          <w:color w:val="000000"/>
          <w:sz w:val="24"/>
        </w:rPr>
        <w:t xml:space="preserve">3.3</w:t>
      </w:r>
      <w:r>
        <w:rPr>
          <w:rFonts w:ascii="Times New Roman" w:hAnsi="Times New Roman"/>
          <w:b/>
          <w:color w:val="000000"/>
          <w:sz w:val="24"/>
        </w:rPr>
        <w:tab/>
      </w:r>
      <w:r>
        <w:rPr>
          <w:rFonts w:ascii="Times New Roman" w:hAnsi="Times New Roman"/>
          <w:b/>
          <w:color w:val="000000"/>
          <w:sz w:val="24"/>
        </w:rPr>
        <w:t xml:space="preserve">Domain Overview</w:t>
      </w:r>
      <w:bookmarkEnd w:id="136"/>
    </w:p>
    <w:bookmarkStart w:id="64" w:name="subsec:lit_history_evolution"/>
    <w:p>
      <w:bookmarkStart w:id="137" w:name="_Toc_Heading_137"/>
      <w:pPr>
        <w:pStyle w:val="Heading3"/>
        <w:keepNext/>
        <w:spacing w:before="240" w:after="80"/>
      </w:pPr>
      <w:r>
        <w:rPr>
          <w:rStyle w:val="SectionNumber"/>
          <w:rFonts w:ascii="Times New Roman" w:hAnsi="Times New Roman"/>
          <w:b w:val="0"/>
          <w:color w:val="000000"/>
          <w:sz w:val="24"/>
        </w:rPr>
        <w:t xml:space="preserve">3.3.1</w:t>
      </w:r>
      <w:r>
        <w:rPr>
          <w:rFonts w:ascii="Times New Roman" w:hAnsi="Times New Roman"/>
          <w:b w:val="0"/>
          <w:color w:val="000000"/>
          <w:sz w:val="24"/>
        </w:rPr>
        <w:tab/>
      </w:r>
      <w:r>
        <w:rPr>
          <w:rFonts w:ascii="Times New Roman" w:hAnsi="Times New Roman"/>
          <w:b w:val="0"/>
          <w:color w:val="000000"/>
          <w:sz w:val="24"/>
        </w:rPr>
        <w:t xml:space="preserve">Evolution of Text Entry and Spatial HCI Hardware</w:t>
      </w:r>
      <w:bookmarkEnd w:id="137"/>
    </w:p>
    <w:p>
      <w:pPr>
        <w:pStyle w:val="FirstParagraph"/>
        <w:spacing w:before="0" w:after="120" w:line="360" w:lineRule="auto"/>
      </w:pPr>
      <w:r>
        <w:rPr>
          <w:rFonts w:ascii="Times New Roman" w:hAnsi="Times New Roman"/>
          <w:color w:val="000000"/>
          <w:sz w:val="24"/>
        </w:rPr>
        <w:t xml:space="preserve">Considering the evolution of text input, early mechanical keyboards used physical switches that provided key travel with strong tactile feedback</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Next came membrane keyboards, where production became cheaper, and capacitive touchscreens that offered soft visual key layouts without physical tactile edges</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Optical laser keyboards projected the outline of keys using infrared light</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g2015Fingertip">
        <w:r>
          <w:rPr>
            <w:rStyle w:val="Hyperlink"/>
          </w:rPr>
          <w:t xml:space="preserve">[27]</w:t>
        </w:r>
      </w:hyperlink>
      <w:r>
        <w:rPr>
          <w:rFonts w:ascii="Times New Roman" w:hAnsi="Times New Roman"/>
          <w:color w:val="000000"/>
          <w:sz w:val="24"/>
        </w:rPr>
        <w:t xml:space="preserve">; however, these could not work reliably in bright environments as ambient light would wash out the pattern. Nowadays, entering complex command sequences can be done by dedicated macro pads (such as the Stream Deck), which enable users to trigger multi-key shortcuts with one keypress. However, such devices are expensive (usually priced from $100 up to $300) while being non-modifiable physically. Monocular computer vision allows us to track 21 hand joints using only a standard webcam</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 which means we can use a printed piece of paper as an inexpensive, customizable macro pad without active electronics.</w:t>
      </w:r>
    </w:p>
    <w:bookmarkEnd w:id="64"/>
    <w:bookmarkStart w:id="65" w:name="subsec:lit_typing_biomechanics"/>
    <w:p>
      <w:bookmarkStart w:id="138" w:name="_Toc_Heading_138"/>
      <w:pPr>
        <w:pStyle w:val="Heading3"/>
        <w:keepNext/>
        <w:spacing w:before="240" w:after="80"/>
      </w:pPr>
      <w:r>
        <w:rPr>
          <w:rStyle w:val="SectionNumber"/>
          <w:rFonts w:ascii="Times New Roman" w:hAnsi="Times New Roman"/>
          <w:b w:val="0"/>
          <w:color w:val="000000"/>
          <w:sz w:val="24"/>
        </w:rPr>
        <w:t xml:space="preserve">3.3.2</w:t>
      </w:r>
      <w:r>
        <w:rPr>
          <w:rFonts w:ascii="Times New Roman" w:hAnsi="Times New Roman"/>
          <w:b w:val="0"/>
          <w:color w:val="000000"/>
          <w:sz w:val="24"/>
        </w:rPr>
        <w:tab/>
      </w:r>
      <w:r>
        <w:rPr>
          <w:rFonts w:ascii="Times New Roman" w:hAnsi="Times New Roman"/>
          <w:b w:val="0"/>
          <w:color w:val="000000"/>
          <w:sz w:val="24"/>
        </w:rPr>
        <w:t xml:space="preserve">Kinematic Typing Dynamics and Biomechanical Surface Impact</w:t>
      </w:r>
      <w:bookmarkEnd w:id="138"/>
    </w:p>
    <w:p>
      <w:pPr>
        <w:pStyle w:val="FirstParagraph"/>
        <w:spacing w:before="0" w:after="120" w:line="360" w:lineRule="auto"/>
      </w:pPr>
      <w:r>
        <w:rPr>
          <w:rFonts w:ascii="Times New Roman" w:hAnsi="Times New Roman"/>
          <w:color w:val="000000"/>
          <w:sz w:val="24"/>
        </w:rPr>
        <w:t xml:space="preserve">Without a depth sensor, I needed to understand the physical characteristics of a finger as it makes contact with a flat desk in order to identify touch events</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r>
        <w:rPr>
          <w:rFonts w:ascii="Times New Roman" w:hAnsi="Times New Roman"/>
          <w:color w:val="000000"/>
          <w:sz w:val="24"/>
        </w:rPr>
        <w:t xml:space="preserve"> </w:t>
      </w:r>
      <w:hyperlink w:anchor="ref-MacRitchie2015Integrating">
        <w:r>
          <w:rPr>
            <w:rStyle w:val="Hyperlink"/>
          </w:rPr>
          <w:t xml:space="preserve">[28]</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A physical keystroke consists of four kinematic phases:</w:t>
      </w:r>
    </w:p>
    <w:p>
      <w:pPr>
        <w:numPr>
          <w:ilvl w:val="0"/>
          <w:numId w:val="1012"/>
        </w:numPr>
        <w:spacing w:before="0" w:after="120" w:line="360" w:lineRule="auto"/>
      </w:pPr>
      <w:r>
        <w:rPr>
          <w:rFonts w:ascii="Times New Roman" w:hAnsi="Times New Roman"/>
          <w:b/>
          <w:bCs/>
          <w:color w:val="000000"/>
          <w:sz w:val="24"/>
        </w:rPr>
        <w:t xml:space="preserve">Approaching Phase (</w:t>
      </w:r>
      <m:oMath>
        <m:sSub>
          <m:e>
            <m:r>
              <m:rPr>
                <w:rPr>
                  <w:sz w:val="22"/>
                  <w:szCs w:val="22"/>
                  <w:color w:val="000000"/>
                </w:rPr>
              </m:rPr>
              <m:t>t</m:t>
            </m:r>
          </m:e>
          <m:sub>
            <m:r>
              <m:rPr>
                <w:rPr>
                  <w:sz w:val="22"/>
                  <w:szCs w:val="22"/>
                  <w:color w:val="000000"/>
                </w:rPr>
              </m:rPr>
              <m:t>1</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2</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finger moves downward at increasing vertical speed towards the target button (</w:t>
      </w:r>
      <m:oMath>
        <m:sSub>
          <m:e>
            <m:r>
              <m:rPr>
                <w:rPr>
                  <w:sz w:val="22"/>
                  <w:szCs w:val="22"/>
                  <w:color w:val="000000"/>
                </w:rPr>
              </m:rPr>
              <m:t>V</m:t>
            </m:r>
          </m:e>
          <m:sub>
            <m:r>
              <m:rPr>
                <w:rPr>
                  <w:sz w:val="22"/>
                  <w:szCs w:val="22"/>
                  <w:color w:val="000000"/>
                </w:rPr>
              </m:rPr>
              <m:t>y</m:t>
            </m:r>
          </m:sub>
        </m:sSub>
      </m:oMath>
      <w:r>
        <w:rPr>
          <w:rFonts w:ascii="Times New Roman" w:hAnsi="Times New Roman"/>
          <w:color w:val="000000"/>
          <w:sz w:val="24"/>
        </w:rPr>
        <w:t xml:space="preserve">).</w:t>
      </w:r>
    </w:p>
    <w:p>
      <w:pPr>
        <w:numPr>
          <w:ilvl w:val="0"/>
          <w:numId w:val="1012"/>
        </w:numPr>
        <w:spacing w:before="0" w:after="120" w:line="360" w:lineRule="auto"/>
      </w:pPr>
      <w:r>
        <w:rPr>
          <w:rFonts w:ascii="Times New Roman" w:hAnsi="Times New Roman"/>
          <w:b/>
          <w:bCs/>
          <w:color w:val="000000"/>
          <w:sz w:val="24"/>
        </w:rPr>
        <w:t xml:space="preserve">Impact Phase (</w:t>
      </w:r>
      <m:oMath>
        <m:sSub>
          <m:e>
            <m:r>
              <m:rPr>
                <w:rPr>
                  <w:sz w:val="22"/>
                  <w:szCs w:val="22"/>
                  <w:color w:val="000000"/>
                </w:rPr>
              </m:rPr>
              <m:t>t</m:t>
            </m:r>
          </m:e>
          <m:sub>
            <m:r>
              <m:rPr>
                <w:rPr>
                  <w:sz w:val="22"/>
                  <w:szCs w:val="22"/>
                  <w:color w:val="000000"/>
                </w:rPr>
              </m:rPr>
              <m:t>2</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3</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When encountering the rigid paper surface, downward velocity is zeroed in 20 to 40 ms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producing a steep deceleration spike (</w:t>
      </w:r>
      <m:oMath>
        <m:sSub>
          <m:e>
            <m:r>
              <m:rPr>
                <w:rPr>
                  <w:sz w:val="22"/>
                  <w:szCs w:val="22"/>
                  <w:color w:val="000000"/>
                </w:rPr>
              </m:rPr>
              <m:t>A</m:t>
            </m:r>
          </m:e>
          <m:sub>
            <m:r>
              <m:rPr>
                <w:rPr>
                  <w:sz w:val="22"/>
                  <w:szCs w:val="22"/>
                  <w:color w:val="000000"/>
                </w:rPr>
              </m:rPr>
              <m:t>y</m:t>
            </m:r>
          </m:sub>
        </m:sSub>
        <m:r>
          <m:rPr>
            <m:sty m:val="p"/>
            <w:rPr>
              <w:sz w:val="22"/>
              <w:szCs w:val="22"/>
              <w:color w:val="000000"/>
            </w:rPr>
          </m:rPr>
          <m:t>=</m:t>
        </m:r>
        <m:f>
          <m:fPr>
            <m:type m:val="bar"/>
            <m:ctrlPr>
              <w:rPr>
                <w:sz w:val="22"/>
                <w:szCs w:val="22"/>
              </w:rPr>
            </m:ctrlPr>
          </m:fPr>
          <m:num>
            <m:r>
              <m:rPr>
                <w:rPr>
                  <w:sz w:val="22"/>
                  <w:szCs w:val="22"/>
                  <w:color w:val="000000"/>
                </w:rPr>
              </m:rPr>
              <m:t>d</m:t>
            </m:r>
            <m:sSub>
              <m:e>
                <m:r>
                  <m:rPr>
                    <w:rPr>
                      <w:sz w:val="22"/>
                      <w:szCs w:val="22"/>
                      <w:color w:val="000000"/>
                    </w:rPr>
                  </m:rPr>
                  <m:t>V</m:t>
                </m:r>
              </m:e>
              <m:sub>
                <m:r>
                  <m:rPr>
                    <w:rPr>
                      <w:sz w:val="22"/>
                      <w:szCs w:val="22"/>
                      <w:color w:val="000000"/>
                    </w:rPr>
                  </m:rPr>
                  <m:t>y</m:t>
                </m:r>
              </m:sub>
            </m:sSub>
          </m:num>
          <m:den>
            <m:r>
              <m:rPr>
                <w:rPr>
                  <w:sz w:val="22"/>
                  <w:szCs w:val="22"/>
                  <w:color w:val="000000"/>
                </w:rPr>
              </m:rPr>
              <m:t>d</m:t>
            </m:r>
            <m:r>
              <m:rPr>
                <w:rPr>
                  <w:sz w:val="22"/>
                  <w:szCs w:val="22"/>
                  <w:color w:val="000000"/>
                </w:rPr>
              </m:rPr>
              <m:t>t</m:t>
            </m:r>
          </m:den>
        </m:f>
        <m:r>
          <m:rPr>
            <m:sty m:val="p"/>
            <w:rPr>
              <w:sz w:val="22"/>
              <w:szCs w:val="22"/>
              <w:color w:val="000000"/>
            </w:rPr>
          </m:rPr>
          <m:t>≪</m:t>
        </m:r>
        <m:r>
          <m:rPr>
            <w:rPr>
              <w:sz w:val="22"/>
              <w:szCs w:val="22"/>
              <w:color w:val="000000"/>
            </w:rPr>
          </m:rPr>
          <m:t>0</m:t>
        </m:r>
      </m:oMath>
      <w:r>
        <w:rPr>
          <w:rFonts w:ascii="Times New Roman" w:hAnsi="Times New Roman"/>
          <w:color w:val="000000"/>
          <w:sz w:val="24"/>
        </w:rPr>
        <w:t xml:space="preserve">).</w:t>
      </w:r>
    </w:p>
    <w:p>
      <w:pPr>
        <w:numPr>
          <w:ilvl w:val="0"/>
          <w:numId w:val="1012"/>
        </w:numPr>
        <w:spacing w:before="0" w:after="120" w:line="360" w:lineRule="auto"/>
      </w:pPr>
      <w:r>
        <w:rPr>
          <w:rFonts w:ascii="Times New Roman" w:hAnsi="Times New Roman"/>
          <w:b/>
          <w:bCs/>
          <w:color w:val="000000"/>
          <w:sz w:val="24"/>
        </w:rPr>
        <w:t xml:space="preserve">Resting Phase (</w:t>
      </w:r>
      <m:oMath>
        <m:sSub>
          <m:e>
            <m:r>
              <m:rPr>
                <w:rPr>
                  <w:sz w:val="22"/>
                  <w:szCs w:val="22"/>
                  <w:color w:val="000000"/>
                </w:rPr>
              </m:rPr>
              <m:t>t</m:t>
            </m:r>
          </m:e>
          <m:sub>
            <m:r>
              <m:rPr>
                <w:rPr>
                  <w:sz w:val="22"/>
                  <w:szCs w:val="22"/>
                  <w:color w:val="000000"/>
                </w:rPr>
              </m:rPr>
              <m:t>3</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4</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finger pauses briefly on the paper while the touch event registers.</w:t>
      </w:r>
    </w:p>
    <w:p>
      <w:pPr>
        <w:numPr>
          <w:ilvl w:val="0"/>
          <w:numId w:val="1012"/>
        </w:numPr>
        <w:spacing w:before="0" w:after="120" w:line="360" w:lineRule="auto"/>
      </w:pPr>
      <w:r>
        <w:rPr>
          <w:rFonts w:ascii="Times New Roman" w:hAnsi="Times New Roman"/>
          <w:b/>
          <w:bCs/>
          <w:color w:val="000000"/>
          <w:sz w:val="24"/>
        </w:rPr>
        <w:t xml:space="preserve">Recoil Phase (</w:t>
      </w:r>
      <m:oMath>
        <m:sSub>
          <m:e>
            <m:r>
              <m:rPr>
                <w:rPr>
                  <w:sz w:val="22"/>
                  <w:szCs w:val="22"/>
                  <w:color w:val="000000"/>
                </w:rPr>
              </m:rPr>
              <m:t>t</m:t>
            </m:r>
          </m:e>
          <m:sub>
            <m:r>
              <m:rPr>
                <w:rPr>
                  <w:sz w:val="22"/>
                  <w:szCs w:val="22"/>
                  <w:color w:val="000000"/>
                </w:rPr>
              </m:rPr>
              <m:t>4</m:t>
            </m:r>
          </m:sub>
        </m:sSub>
      </m:oMath>
      <w:r>
        <w:rPr>
          <w:rFonts w:ascii="Times New Roman" w:hAnsi="Times New Roman"/>
          <w:b/>
          <w:bCs/>
          <w:color w:val="000000"/>
          <w:sz w:val="24"/>
        </w:rPr>
        <w:t xml:space="preserve"> </w:t>
      </w:r>
      <w:r>
        <w:rPr>
          <w:rFonts w:ascii="Times New Roman" w:hAnsi="Times New Roman"/>
          <w:b/>
          <w:bCs/>
          <w:color w:val="000000"/>
          <w:sz w:val="24"/>
        </w:rPr>
        <w:t xml:space="preserve">to</w:t>
      </w:r>
      <w:r>
        <w:rPr>
          <w:rFonts w:ascii="Times New Roman" w:hAnsi="Times New Roman"/>
          <w:b/>
          <w:bCs/>
          <w:color w:val="000000"/>
          <w:sz w:val="24"/>
        </w:rPr>
        <w:t xml:space="preserve"> </w:t>
      </w:r>
      <m:oMath>
        <m:sSub>
          <m:e>
            <m:r>
              <m:rPr>
                <w:rPr>
                  <w:sz w:val="22"/>
                  <w:szCs w:val="22"/>
                  <w:color w:val="000000"/>
                </w:rPr>
              </m:rPr>
              <m:t>t</m:t>
            </m:r>
          </m:e>
          <m:sub>
            <m:r>
              <m:rPr>
                <w:rPr>
                  <w:sz w:val="22"/>
                  <w:szCs w:val="22"/>
                  <w:color w:val="000000"/>
                </w:rPr>
              </m:rPr>
              <m:t>5</m:t>
            </m:r>
          </m:sub>
        </m:sSub>
      </m:oMath>
      <w:r>
        <w:rPr>
          <w:rFonts w:ascii="Times New Roman" w:hAnsi="Times New Roman"/>
          <w:b/>
          <w:bCs/>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The finger rebounds upward away from the desk surface (</w:t>
      </w:r>
      <m:oMath>
        <m:sSub>
          <m:e>
            <m:r>
              <m:rPr>
                <w:rPr>
                  <w:sz w:val="22"/>
                  <w:szCs w:val="22"/>
                  <w:color w:val="000000"/>
                </w:rPr>
              </m:rPr>
              <m:t>V</m:t>
            </m:r>
          </m:e>
          <m:sub>
            <m:r>
              <m:rPr>
                <w:rPr>
                  <w:sz w:val="22"/>
                  <w:szCs w:val="22"/>
                  <w:color w:val="000000"/>
                </w:rPr>
              </m:rPr>
              <m:t>y</m:t>
            </m:r>
          </m:sub>
        </m:sSub>
        <m:r>
          <m:rPr>
            <m:sty m:val="p"/>
            <w:rPr>
              <w:sz w:val="22"/>
              <w:szCs w:val="22"/>
              <w:color w:val="000000"/>
            </w:rPr>
          </m:rPr>
          <m:t>&gt;</m:t>
        </m:r>
        <m:r>
          <m:rPr>
            <w:rPr>
              <w:sz w:val="22"/>
              <w:szCs w:val="22"/>
              <w:color w:val="000000"/>
            </w:rPr>
          </m:rPr>
          <m:t>0</m:t>
        </m:r>
      </m:oMath>
      <w:r>
        <w:rPr>
          <w:rFonts w:ascii="Times New Roman" w:hAnsi="Times New Roman"/>
          <w:color w:val="000000"/>
          <w:sz w:val="24"/>
        </w:rPr>
        <w:t xml:space="preserve">).</w:t>
      </w:r>
    </w:p>
    <w:p>
      <w:pPr>
        <w:pStyle w:val="FirstParagraph"/>
        <w:spacing w:before="0" w:after="120" w:line="360" w:lineRule="auto"/>
      </w:pPr>
      <w:r>
        <w:rPr>
          <w:rFonts w:ascii="Times New Roman" w:hAnsi="Times New Roman"/>
          <w:color w:val="000000"/>
          <w:sz w:val="24"/>
        </w:rPr>
        <w:t xml:space="preserve">The rigid desk acts as a hard physical boundary, providing immediate deceleration of motion. Conversely, fingers tend to overshoot in mid-air typing systems, as there is no stopping surface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p>
    <w:bookmarkEnd w:id="65"/>
    <w:bookmarkStart w:id="66" w:name="subsec:lit_fitts_law"/>
    <w:p>
      <w:bookmarkStart w:id="139" w:name="_Toc_Heading_139"/>
      <w:pPr>
        <w:pStyle w:val="Heading3"/>
        <w:keepNext/>
        <w:spacing w:before="240" w:after="80"/>
      </w:pPr>
      <w:r>
        <w:rPr>
          <w:rStyle w:val="SectionNumber"/>
          <w:rFonts w:ascii="Times New Roman" w:hAnsi="Times New Roman"/>
          <w:b w:val="0"/>
          <w:color w:val="000000"/>
          <w:sz w:val="24"/>
        </w:rPr>
        <w:t xml:space="preserve">3.3.3</w:t>
      </w:r>
      <w:r>
        <w:rPr>
          <w:rFonts w:ascii="Times New Roman" w:hAnsi="Times New Roman"/>
          <w:b w:val="0"/>
          <w:color w:val="000000"/>
          <w:sz w:val="24"/>
        </w:rPr>
        <w:tab/>
      </w:r>
      <w:r>
        <w:rPr>
          <w:rFonts w:ascii="Times New Roman" w:hAnsi="Times New Roman"/>
          <w:b w:val="0"/>
          <w:color w:val="000000"/>
          <w:sz w:val="24"/>
        </w:rPr>
        <w:t xml:space="preserve">Ergonomics and Human Input Performance Metrics</w:t>
      </w:r>
      <w:bookmarkEnd w:id="139"/>
    </w:p>
    <w:p>
      <w:pPr>
        <w:pStyle w:val="FirstParagraph"/>
        <w:spacing w:before="0" w:after="120" w:line="360" w:lineRule="auto"/>
      </w:pPr>
      <w:r>
        <w:rPr>
          <w:rFonts w:ascii="Times New Roman" w:hAnsi="Times New Roman"/>
          <w:color w:val="000000"/>
          <w:sz w:val="24"/>
        </w:rPr>
        <w:t xml:space="preserve">Input performance by humans has a direct correlation with physical feedback and movement dynamics:</w:t>
      </w:r>
    </w:p>
    <w:p>
      <w:pPr>
        <w:numPr>
          <w:ilvl w:val="0"/>
          <w:numId w:val="1013"/>
        </w:numPr>
        <w:spacing w:before="0" w:after="120" w:line="360" w:lineRule="auto"/>
      </w:pPr>
      <w:r>
        <w:rPr>
          <w:rFonts w:ascii="Times New Roman" w:hAnsi="Times New Roman"/>
          <w:b/>
          <w:bCs/>
          <w:color w:val="000000"/>
          <w:sz w:val="24"/>
        </w:rPr>
        <w:t xml:space="preserve">Tactile Key Travel versus Discrete Visual Targeting:</w:t>
      </w:r>
      <w:r>
        <w:rPr>
          <w:rFonts w:ascii="Times New Roman" w:hAnsi="Times New Roman"/>
          <w:color w:val="000000"/>
          <w:sz w:val="24"/>
        </w:rPr>
        <w:t xml:space="preserve"> </w:t>
      </w:r>
      <w:r>
        <w:rPr>
          <w:rFonts w:ascii="Times New Roman" w:hAnsi="Times New Roman"/>
          <w:color w:val="000000"/>
          <w:sz w:val="24"/>
        </w:rPr>
        <w:t xml:space="preserve">With a mechanical keyboard, a depth of keystroke between</w:t>
      </w:r>
      <w:r>
        <w:rPr>
          <w:rFonts w:ascii="Times New Roman" w:hAnsi="Times New Roman"/>
          <w:color w:val="000000"/>
          <w:sz w:val="24"/>
        </w:rPr>
        <w:t xml:space="preserve"> </w:t>
      </w:r>
      <m:oMath>
        <m:r>
          <m:rPr>
            <w:rPr>
              <w:sz w:val="22"/>
              <w:szCs w:val="22"/>
              <w:color w:val="000000"/>
            </w:rPr>
          </m:rPr>
          <m:t>2</m:t>
        </m:r>
        <m:r>
          <m:rPr>
            <m:nor/>
            <m:sty m:val="p"/>
            <w:rPr>
              <w:sz w:val="22"/>
              <w:szCs w:val="22"/>
              <w:color w:val="000000"/>
            </w:rPr>
          </m:rPr>
          <m:t> to </m:t>
        </m:r>
        <m:r>
          <m:rPr>
            <w:rPr>
              <w:sz w:val="22"/>
              <w:szCs w:val="22"/>
              <w:color w:val="000000"/>
            </w:rPr>
          </m:rPr>
          <m:t>4</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allows fast blind touch-typing without needing to see the keys. On flat paper, typing continuous prose creates strain on fingers since there is no mechanical key travel</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For macro keypads, people do not type continuous prose; rather, they look for a particular button and press it once. The presence of custom button sizes on paper layouts directly improves ergonomics.</w:t>
      </w:r>
    </w:p>
    <w:p>
      <w:pPr>
        <w:numPr>
          <w:ilvl w:val="0"/>
          <w:numId w:val="1013"/>
        </w:numPr>
        <w:spacing w:before="0" w:after="120" w:line="360" w:lineRule="auto"/>
      </w:pPr>
      <w:r>
        <w:rPr>
          <w:rFonts w:ascii="Times New Roman" w:hAnsi="Times New Roman"/>
          <w:b/>
          <w:bCs/>
          <w:color w:val="000000"/>
          <w:sz w:val="24"/>
        </w:rPr>
        <w:t xml:space="preserve">Discrete Macro Action Rate versus Continuous Typing Speed:</w:t>
      </w:r>
      <w:r>
        <w:rPr>
          <w:rFonts w:ascii="Times New Roman" w:hAnsi="Times New Roman"/>
          <w:color w:val="000000"/>
          <w:sz w:val="24"/>
        </w:rPr>
        <w:t xml:space="preserve"> </w:t>
      </w:r>
      <w:r>
        <w:rPr>
          <w:rFonts w:ascii="Times New Roman" w:hAnsi="Times New Roman"/>
          <w:color w:val="000000"/>
          <w:sz w:val="24"/>
        </w:rPr>
        <w:t xml:space="preserve">Traditional typing tests measure input speed in Words Per Minute based on continuous character sequences. In contrast, for macro keypads, touch accuracy and reduced latency are the critical performance metrics rather than continuous typing speed.</w:t>
      </w:r>
    </w:p>
    <w:p>
      <w:pPr>
        <w:numPr>
          <w:ilvl w:val="0"/>
          <w:numId w:val="1013"/>
        </w:numPr>
        <w:spacing w:before="0" w:after="120" w:line="360" w:lineRule="auto"/>
      </w:pPr>
      <w:r>
        <w:rPr>
          <w:rFonts w:ascii="Times New Roman" w:hAnsi="Times New Roman"/>
          <w:b/>
          <w:bCs/>
          <w:color w:val="000000"/>
          <w:sz w:val="24"/>
        </w:rPr>
        <w:t xml:space="preserve">Keystrokes Per Character (KSPC):</w:t>
      </w:r>
      <w:r>
        <w:rPr>
          <w:rFonts w:ascii="Times New Roman" w:hAnsi="Times New Roman"/>
          <w:color w:val="000000"/>
          <w:sz w:val="24"/>
        </w:rPr>
        <w:t xml:space="preserve"> </w:t>
      </w:r>
      <w:r>
        <w:rPr>
          <w:rFonts w:ascii="Times New Roman" w:hAnsi="Times New Roman"/>
          <w:color w:val="000000"/>
          <w:sz w:val="24"/>
        </w:rPr>
        <w:t xml:space="preserve">Efficiency is measured by Keystrokes Per Character. Physical keyboards generally register about 1.05 KSPC, while contactless mid-air keyboards have more than 1.30 KSPC owing to accidental touches</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p>
    <w:p>
      <w:pPr>
        <w:numPr>
          <w:ilvl w:val="0"/>
          <w:numId w:val="1013"/>
        </w:numPr>
        <w:spacing w:before="0" w:after="120" w:line="360" w:lineRule="auto"/>
      </w:pPr>
      <w:r>
        <w:rPr>
          <w:rFonts w:ascii="Times New Roman" w:hAnsi="Times New Roman"/>
          <w:b/>
          <w:bCs/>
          <w:color w:val="000000"/>
          <w:sz w:val="24"/>
        </w:rPr>
        <w:t xml:space="preserve">Fitts’ Law:</w:t>
      </w:r>
      <w:r>
        <w:rPr>
          <w:rFonts w:ascii="Times New Roman" w:hAnsi="Times New Roman"/>
          <w:color w:val="000000"/>
          <w:sz w:val="24"/>
        </w:rPr>
        <w:t xml:space="preserve"> </w:t>
      </w:r>
      <w:r>
        <w:rPr>
          <w:rFonts w:ascii="Times New Roman" w:hAnsi="Times New Roman"/>
          <w:color w:val="000000"/>
          <w:sz w:val="24"/>
        </w:rPr>
        <w:t xml:space="preserve">Fitts’ Law models how long it takes to reach a target button of width</w:t>
      </w:r>
      <w:r>
        <w:rPr>
          <w:rFonts w:ascii="Times New Roman" w:hAnsi="Times New Roman"/>
          <w:color w:val="000000"/>
          <w:sz w:val="24"/>
        </w:rPr>
        <w:t xml:space="preserve"> </w:t>
      </w:r>
      <m:oMath>
        <m:r>
          <m:rPr>
            <w:rPr>
              <w:sz w:val="22"/>
              <w:szCs w:val="22"/>
              <w:color w:val="000000"/>
            </w:rPr>
          </m:rPr>
          <m:t>W</m:t>
        </m:r>
      </m:oMath>
      <w:r>
        <w:rPr>
          <w:rFonts w:ascii="Times New Roman" w:hAnsi="Times New Roman"/>
          <w:color w:val="000000"/>
          <w:sz w:val="24"/>
        </w:rPr>
        <w:t xml:space="preserve"> </w:t>
      </w:r>
      <w:r>
        <w:rPr>
          <w:rFonts w:ascii="Times New Roman" w:hAnsi="Times New Roman"/>
          <w:color w:val="000000"/>
          <w:sz w:val="24"/>
        </w:rPr>
        <w:t xml:space="preserve">at distance</w:t>
      </w:r>
      <w:r>
        <w:rPr>
          <w:rFonts w:ascii="Times New Roman" w:hAnsi="Times New Roman"/>
          <w:color w:val="000000"/>
          <w:sz w:val="24"/>
        </w:rPr>
        <w:t xml:space="preserve"> </w:t>
      </w:r>
      <m:oMath>
        <m:r>
          <m:rPr>
            <w:rPr>
              <w:sz w:val="22"/>
              <w:szCs w:val="22"/>
              <w:color w:val="000000"/>
            </w:rPr>
          </m:rPr>
          <m:t>D</m:t>
        </m:r>
      </m:oMath>
      <w:r>
        <w:rPr>
          <w:rFonts w:ascii="Times New Roman" w:hAnsi="Times New Roman"/>
          <w:color w:val="000000"/>
          <w:sz w:val="24"/>
        </w:rPr>
        <w:t xml:space="preserve"> </w:t>
      </w:r>
      <w:r>
        <w:rPr>
          <w:rFonts w:ascii="Times New Roman" w:hAnsi="Times New Roman"/>
          <w:color w:val="000000"/>
          <w:sz w:val="24"/>
        </w:rPr>
        <w:t xml:space="preserve">through the Index of Difficulty (</w:t>
      </w:r>
      <m:oMath>
        <m:r>
          <m:rPr>
            <w:rPr>
              <w:sz w:val="22"/>
              <w:szCs w:val="22"/>
              <w:color w:val="000000"/>
            </w:rPr>
          </m:rPr>
          <m:t>I</m:t>
        </m:r>
        <m:r>
          <m:rPr>
            <w:rPr>
              <w:sz w:val="22"/>
              <w:szCs w:val="22"/>
              <w:color w:val="000000"/>
            </w:rPr>
          </m:rPr>
          <m:t>D</m:t>
        </m:r>
      </m:oMath>
      <w:r>
        <w:rPr>
          <w:rFonts w:ascii="Times New Roman" w:hAnsi="Times New Roman"/>
          <w:color w:val="000000"/>
          <w:sz w:val="24"/>
        </w:rPr>
        <w:t xml:space="preserve">) in bits:</w:t>
      </w:r>
    </w:p>
    <w:p>
      <w:pPr>
        <w:pStyle w:val="BodyText"/>
        <w:spacing w:before="0" w:after="120" w:line="360" w:lineRule="auto"/>
      </w:pPr>
      <m:oMathPara>
        <m:oMathParaPr>
          <m:jc m:val="center"/>
        </m:oMathParaPr>
        <m:oMath>
          <m:r>
            <m:rPr>
              <w:rPr>
                <w:sz w:val="22"/>
                <w:szCs w:val="22"/>
                <w:color w:val="000000"/>
              </w:rPr>
            </m:rPr>
            <m:t>M</m:t>
          </m:r>
          <m:r>
            <m:rPr>
              <w:rPr>
                <w:sz w:val="22"/>
                <w:szCs w:val="22"/>
                <w:color w:val="000000"/>
              </w:rPr>
            </m:rPr>
            <m:t>T</m:t>
          </m:r>
          <m:r>
            <m:rPr>
              <m:sty m:val="p"/>
              <w:rPr>
                <w:sz w:val="22"/>
                <w:szCs w:val="22"/>
                <w:color w:val="000000"/>
              </w:rPr>
            </m:rPr>
            <m:t>=</m:t>
          </m:r>
          <m:r>
            <m:rPr>
              <w:rPr>
                <w:sz w:val="22"/>
                <w:szCs w:val="22"/>
                <w:color w:val="000000"/>
              </w:rPr>
            </m:rPr>
            <m:t>a</m:t>
          </m:r>
          <m:r>
            <m:rPr>
              <m:sty m:val="p"/>
              <w:rPr>
                <w:sz w:val="22"/>
                <w:szCs w:val="22"/>
                <w:color w:val="000000"/>
              </w:rPr>
            </m:rPr>
            <m:t>+</m:t>
          </m:r>
          <m:r>
            <m:rPr>
              <w:rPr>
                <w:sz w:val="22"/>
                <w:szCs w:val="22"/>
                <w:color w:val="000000"/>
              </w:rPr>
            </m:rPr>
            <m:t>b</m:t>
          </m:r>
          <m:sSub>
            <m:e>
              <m:r>
                <m:rPr>
                  <m:sty m:val="p"/>
                  <w:rPr>
                    <w:sz w:val="22"/>
                    <w:szCs w:val="22"/>
                    <w:color w:val="000000"/>
                  </w:rPr>
                </m:rPr>
                <m:t>log</m:t>
              </m:r>
            </m:e>
            <m:sub>
              <m:r>
                <m:rPr>
                  <w:rPr>
                    <w:sz w:val="22"/>
                    <w:szCs w:val="22"/>
                    <w:color w:val="000000"/>
                  </w:rPr>
                </m:rPr>
                <m:t>2</m:t>
              </m:r>
            </m:sub>
          </m:sSub>
          <m:d>
            <m:dPr>
              <m:begChr m:val="("/>
              <m:sepChr m:val=""/>
              <m:endChr m:val=")"/>
              <m:grow/>
              <m:ctrlPr>
                <w:rPr>
                  <w:sz w:val="22"/>
                  <w:szCs w:val="22"/>
                </w:rPr>
              </m:ctrlPr>
            </m:dPr>
            <m:e>
              <m:r>
                <m:rPr>
                  <w:rPr>
                    <w:sz w:val="22"/>
                    <w:szCs w:val="22"/>
                    <w:color w:val="000000"/>
                  </w:rPr>
                </m:rPr>
                <m:t>1</m:t>
              </m:r>
              <m:r>
                <m:rPr>
                  <m:sty m:val="p"/>
                  <w:rPr>
                    <w:sz w:val="22"/>
                    <w:szCs w:val="22"/>
                    <w:color w:val="000000"/>
                  </w:rPr>
                </m:rPr>
                <m:t>+</m:t>
              </m:r>
              <m:f>
                <m:fPr>
                  <m:type m:val="bar"/>
                  <m:ctrlPr>
                    <w:rPr>
                      <w:sz w:val="22"/>
                      <w:szCs w:val="22"/>
                    </w:rPr>
                  </m:ctrlPr>
                </m:fPr>
                <m:num>
                  <m:r>
                    <m:rPr>
                      <w:rPr>
                        <w:sz w:val="22"/>
                        <w:szCs w:val="22"/>
                        <w:color w:val="000000"/>
                      </w:rPr>
                    </m:rPr>
                    <m:t>D</m:t>
                  </m:r>
                </m:num>
                <m:den>
                  <m:r>
                    <m:rPr>
                      <w:rPr>
                        <w:sz w:val="22"/>
                        <w:szCs w:val="22"/>
                        <w:color w:val="000000"/>
                      </w:rPr>
                    </m:rPr>
                    <m:t>W</m:t>
                  </m:r>
                </m:den>
              </m:f>
            </m:e>
          </m:d>
          <m:r>
            <m:rPr>
              <m:sty m:val="p"/>
              <w:rPr>
                <w:sz w:val="22"/>
                <w:szCs w:val="22"/>
                <w:color w:val="000000"/>
              </w:rPr>
            </m:rPr>
            <m:t>=</m:t>
          </m:r>
          <m:r>
            <m:rPr>
              <w:rPr>
                <w:sz w:val="22"/>
                <w:szCs w:val="22"/>
                <w:color w:val="000000"/>
              </w:rPr>
            </m:rPr>
            <m:t>a</m:t>
          </m:r>
          <m:r>
            <m:rPr>
              <m:sty m:val="p"/>
              <w:rPr>
                <w:sz w:val="22"/>
                <w:szCs w:val="22"/>
                <w:color w:val="000000"/>
              </w:rPr>
            </m:rPr>
            <m:t>+</m:t>
          </m:r>
          <m:r>
            <m:rPr>
              <w:rPr>
                <w:sz w:val="22"/>
                <w:szCs w:val="22"/>
                <w:color w:val="000000"/>
              </w:rPr>
            </m:rPr>
            <m:t>b</m:t>
          </m:r>
          <m:r>
            <m:rPr>
              <m:sty m:val="p"/>
              <w:rPr>
                <w:sz w:val="22"/>
                <w:szCs w:val="22"/>
                <w:color w:val="000000"/>
              </w:rPr>
            </m:rPr>
            <m:t>⋅</m:t>
          </m:r>
          <m:r>
            <m:rPr>
              <w:rPr>
                <w:sz w:val="22"/>
                <w:szCs w:val="22"/>
                <w:color w:val="000000"/>
              </w:rPr>
            </m:rPr>
            <m:t>I</m:t>
          </m:r>
          <m:r>
            <m:rPr>
              <w:rPr>
                <w:sz w:val="22"/>
                <w:szCs w:val="22"/>
                <w:color w:val="000000"/>
              </w:rPr>
            </m:rPr>
            <m:t>D</m:t>
          </m:r>
        </m:oMath>
      </m:oMathPara>
    </w:p>
    <w:p>
      <w:pPr>
        <w:numPr>
          <w:ilvl w:val="0"/>
          <w:numId w:val="1000"/>
        </w:numPr>
        <w:spacing w:before="0" w:after="120" w:line="360" w:lineRule="auto"/>
      </w:pPr>
      <w:r>
        <w:rPr>
          <w:rFonts w:ascii="Times New Roman" w:hAnsi="Times New Roman"/>
          <w:color w:val="000000"/>
          <w:sz w:val="24"/>
        </w:rPr>
        <w:t xml:space="preserve">The customizable paper macro keyboard enables one to customize the button width</w:t>
      </w:r>
      <w:r>
        <w:rPr>
          <w:rFonts w:ascii="Times New Roman" w:hAnsi="Times New Roman"/>
          <w:color w:val="000000"/>
          <w:sz w:val="24"/>
        </w:rPr>
        <w:t xml:space="preserve"> </w:t>
      </w:r>
      <m:oMath>
        <m:r>
          <m:rPr>
            <w:rPr>
              <w:sz w:val="22"/>
              <w:szCs w:val="22"/>
              <w:color w:val="000000"/>
            </w:rPr>
          </m:rPr>
          <m:t>W</m:t>
        </m:r>
      </m:oMath>
      <w:r>
        <w:rPr>
          <w:rFonts w:ascii="Times New Roman" w:hAnsi="Times New Roman"/>
          <w:color w:val="000000"/>
          <w:sz w:val="24"/>
        </w:rPr>
        <w:t xml:space="preserve"> </w:t>
      </w:r>
      <w:r>
        <w:rPr>
          <w:rFonts w:ascii="Times New Roman" w:hAnsi="Times New Roman"/>
          <w:color w:val="000000"/>
          <w:sz w:val="24"/>
        </w:rPr>
        <w:t xml:space="preserve">in the software designer, directly reducing the Index of Difficulty for rapid shortcut selection.</w:t>
      </w:r>
    </w:p>
    <w:bookmarkEnd w:id="66"/>
    <w:bookmarkStart w:id="67" w:name="subsec:lit_biomechanical_coupling"/>
    <w:p>
      <w:bookmarkStart w:id="140" w:name="_Toc_Heading_140"/>
      <w:pPr>
        <w:pStyle w:val="Heading3"/>
        <w:keepNext/>
        <w:spacing w:before="240" w:after="80"/>
      </w:pPr>
      <w:r>
        <w:rPr>
          <w:rStyle w:val="SectionNumber"/>
          <w:rFonts w:ascii="Times New Roman" w:hAnsi="Times New Roman"/>
          <w:b w:val="0"/>
          <w:color w:val="000000"/>
          <w:sz w:val="24"/>
        </w:rPr>
        <w:t xml:space="preserve">3.3.4</w:t>
      </w:r>
      <w:r>
        <w:rPr>
          <w:rFonts w:ascii="Times New Roman" w:hAnsi="Times New Roman"/>
          <w:b w:val="0"/>
          <w:color w:val="000000"/>
          <w:sz w:val="24"/>
        </w:rPr>
        <w:tab/>
      </w:r>
      <w:r>
        <w:rPr>
          <w:rFonts w:ascii="Times New Roman" w:hAnsi="Times New Roman"/>
          <w:b w:val="0"/>
          <w:color w:val="000000"/>
          <w:sz w:val="24"/>
        </w:rPr>
        <w:t xml:space="preserve">Multi-Finger Tendon Coupling</w:t>
      </w:r>
      <w:bookmarkEnd w:id="140"/>
    </w:p>
    <w:p>
      <w:pPr>
        <w:pStyle w:val="FirstParagraph"/>
        <w:spacing w:before="0" w:after="120" w:line="360" w:lineRule="auto"/>
      </w:pPr>
      <w:r>
        <w:rPr>
          <w:rFonts w:ascii="Times New Roman" w:hAnsi="Times New Roman"/>
          <w:color w:val="000000"/>
          <w:sz w:val="24"/>
        </w:rPr>
        <w:t xml:space="preserve">Anatomical tendon coupling in the human hand is another biological factor</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Shared muscle pathways are found in the flexor and extensor tendons of the middle, ring, and pinky fingers. For example, when someone presses down with one finger, the fingers next to it involuntarily twitch downward. These minor twitches are confused for intentional key presses by basic single-finger tracking algorithms</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 Deep sequence models address this by tracking combinations of movement from all 21 hand joints over time to differentiate intentional taps from passive tendon twitches.</w:t>
      </w:r>
    </w:p>
    <w:bookmarkEnd w:id="67"/>
    <w:bookmarkEnd w:id="68"/>
    <w:bookmarkStart w:id="78" w:name="sec:lit_existing_systems"/>
    <w:p>
      <w:bookmarkStart w:id="141" w:name="_Toc_Heading_141"/>
      <w:pPr>
        <w:pStyle w:val="Heading2"/>
        <w:keepNext/>
        <w:spacing w:before="280" w:after="120"/>
      </w:pPr>
      <w:r>
        <w:rPr>
          <w:rStyle w:val="SectionNumber"/>
          <w:rFonts w:ascii="Times New Roman" w:hAnsi="Times New Roman"/>
          <w:b/>
          <w:color w:val="000000"/>
          <w:sz w:val="24"/>
        </w:rPr>
        <w:t xml:space="preserve">3.4</w:t>
      </w:r>
      <w:r>
        <w:rPr>
          <w:rFonts w:ascii="Times New Roman" w:hAnsi="Times New Roman"/>
          <w:b/>
          <w:color w:val="000000"/>
          <w:sz w:val="24"/>
        </w:rPr>
        <w:tab/>
      </w:r>
      <w:r>
        <w:rPr>
          <w:rFonts w:ascii="Times New Roman" w:hAnsi="Times New Roman"/>
          <w:b/>
          <w:color w:val="000000"/>
          <w:sz w:val="24"/>
        </w:rPr>
        <w:t xml:space="preserve">Existing Systems and Sensing Modalities</w:t>
      </w:r>
      <w:bookmarkEnd w:id="141"/>
    </w:p>
    <w:p>
      <w:pPr>
        <w:pStyle w:val="FirstParagraph"/>
        <w:spacing w:before="0" w:after="120" w:line="360" w:lineRule="auto"/>
      </w:pPr>
      <w:r>
        <w:rPr>
          <w:rFonts w:ascii="Times New Roman" w:hAnsi="Times New Roman"/>
          <w:color w:val="000000"/>
          <w:sz w:val="24"/>
        </w:rPr>
        <w:t xml:space="preserve">Reviewing previous systems of virtual keyboards, one may note that eight different sensing modalities have been explored.</w:t>
      </w:r>
    </w:p>
    <w:bookmarkStart w:id="69" w:name="subsec:lit_proj_systems"/>
    <w:p>
      <w:bookmarkStart w:id="142" w:name="_Toc_Heading_142"/>
      <w:pPr>
        <w:pStyle w:val="Heading3"/>
        <w:keepNext/>
        <w:spacing w:before="240" w:after="80"/>
      </w:pPr>
      <w:r>
        <w:rPr>
          <w:rStyle w:val="SectionNumber"/>
          <w:rFonts w:ascii="Times New Roman" w:hAnsi="Times New Roman"/>
          <w:b w:val="0"/>
          <w:color w:val="000000"/>
          <w:sz w:val="24"/>
        </w:rPr>
        <w:t xml:space="preserve">3.4.1</w:t>
      </w:r>
      <w:r>
        <w:rPr>
          <w:rFonts w:ascii="Times New Roman" w:hAnsi="Times New Roman"/>
          <w:b w:val="0"/>
          <w:color w:val="000000"/>
          <w:sz w:val="24"/>
        </w:rPr>
        <w:tab/>
      </w:r>
      <w:r>
        <w:rPr>
          <w:rFonts w:ascii="Times New Roman" w:hAnsi="Times New Roman"/>
          <w:b w:val="0"/>
          <w:color w:val="000000"/>
          <w:sz w:val="24"/>
        </w:rPr>
        <w:t xml:space="preserve">Projection-Based and Infrared Sensor Systems</w:t>
      </w:r>
      <w:bookmarkEnd w:id="142"/>
    </w:p>
    <w:p>
      <w:pPr>
        <w:pStyle w:val="FirstParagraph"/>
        <w:spacing w:before="0" w:after="120" w:line="360" w:lineRule="auto"/>
      </w:pPr>
      <w:r>
        <w:rPr>
          <w:rFonts w:ascii="Times New Roman" w:hAnsi="Times New Roman"/>
          <w:color w:val="000000"/>
          <w:sz w:val="24"/>
        </w:rPr>
        <w:t xml:space="preserve">Projection keyboards use a red laser grid placed on the table surface and sense finger presence as an invisible infrared beam is broken</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g2015Fingertip">
        <w:r>
          <w:rPr>
            <w:rStyle w:val="Hyperlink"/>
          </w:rPr>
          <w:t xml:space="preserve">[27]</w:t>
        </w:r>
      </w:hyperlink>
      <w:r>
        <w:rPr>
          <w:rFonts w:ascii="Times New Roman" w:hAnsi="Times New Roman"/>
          <w:color w:val="000000"/>
          <w:sz w:val="24"/>
        </w:rPr>
        <w:t xml:space="preserve">. Kudale and Wanjale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 </w:t>
      </w:r>
      <w:r>
        <w:rPr>
          <w:rFonts w:ascii="Times New Roman" w:hAnsi="Times New Roman"/>
          <w:color w:val="000000"/>
          <w:sz w:val="24"/>
        </w:rPr>
        <w:t xml:space="preserve">implemented an infrared camera tracking reflective markers using four-point homography. However, the ambient light of the room destroys the pattern through wash-out and makes changing the key arrangement impossible.</w:t>
      </w:r>
    </w:p>
    <w:bookmarkEnd w:id="69"/>
    <w:bookmarkStart w:id="70" w:name="subsec:lit_shadow_systems"/>
    <w:p>
      <w:bookmarkStart w:id="143" w:name="_Toc_Heading_143"/>
      <w:pPr>
        <w:pStyle w:val="Heading3"/>
        <w:keepNext/>
        <w:spacing w:before="240" w:after="80"/>
      </w:pPr>
      <w:r>
        <w:rPr>
          <w:rStyle w:val="SectionNumber"/>
          <w:rFonts w:ascii="Times New Roman" w:hAnsi="Times New Roman"/>
          <w:b w:val="0"/>
          <w:color w:val="000000"/>
          <w:sz w:val="24"/>
        </w:rPr>
        <w:t xml:space="preserve">3.4.2</w:t>
      </w:r>
      <w:r>
        <w:rPr>
          <w:rFonts w:ascii="Times New Roman" w:hAnsi="Times New Roman"/>
          <w:b w:val="0"/>
          <w:color w:val="000000"/>
          <w:sz w:val="24"/>
        </w:rPr>
        <w:tab/>
      </w:r>
      <w:r>
        <w:rPr>
          <w:rFonts w:ascii="Times New Roman" w:hAnsi="Times New Roman"/>
          <w:b w:val="0"/>
          <w:color w:val="000000"/>
          <w:sz w:val="24"/>
        </w:rPr>
        <w:t xml:space="preserve">Shadow-Based Monocular RGB Keyboards</w:t>
      </w:r>
      <w:bookmarkEnd w:id="143"/>
    </w:p>
    <w:p>
      <w:pPr>
        <w:pStyle w:val="FirstParagraph"/>
        <w:spacing w:before="0" w:after="120" w:line="360" w:lineRule="auto"/>
      </w:pPr>
      <w:r>
        <w:rPr>
          <w:rFonts w:ascii="Times New Roman" w:hAnsi="Times New Roman"/>
          <w:color w:val="000000"/>
          <w:sz w:val="24"/>
        </w:rPr>
        <w:t xml:space="preserve">Monocular RGB shadow sensors calculate the distance between the fingertip and its cast shadow, which reaches zero upon physical contact</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Posner et al.</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 </w:t>
      </w:r>
      <w:r>
        <w:rPr>
          <w:rFonts w:ascii="Times New Roman" w:hAnsi="Times New Roman"/>
          <w:color w:val="000000"/>
          <w:sz w:val="24"/>
        </w:rPr>
        <w:t xml:space="preserve">applied adaptive shadow thresholding for paper contact detection. However, shadow analysis fails under diffuse lighting, multiple light sources, or dark desk surfaces</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Crucially, shadow methods completely fail when several fingers move simultaneously because their shadows overlap and merge.</w:t>
      </w:r>
    </w:p>
    <w:bookmarkEnd w:id="70"/>
    <w:bookmarkStart w:id="71" w:name="subsec:lit_depth_systems"/>
    <w:p>
      <w:bookmarkStart w:id="144" w:name="_Toc_Heading_144"/>
      <w:pPr>
        <w:pStyle w:val="Heading3"/>
        <w:keepNext/>
        <w:spacing w:before="240" w:after="80"/>
      </w:pPr>
      <w:r>
        <w:rPr>
          <w:rStyle w:val="SectionNumber"/>
          <w:rFonts w:ascii="Times New Roman" w:hAnsi="Times New Roman"/>
          <w:b w:val="0"/>
          <w:color w:val="000000"/>
          <w:sz w:val="24"/>
        </w:rPr>
        <w:t xml:space="preserve">3.4.3</w:t>
      </w:r>
      <w:r>
        <w:rPr>
          <w:rFonts w:ascii="Times New Roman" w:hAnsi="Times New Roman"/>
          <w:b w:val="0"/>
          <w:color w:val="000000"/>
          <w:sz w:val="24"/>
        </w:rPr>
        <w:tab/>
      </w:r>
      <w:r>
        <w:rPr>
          <w:rFonts w:ascii="Times New Roman" w:hAnsi="Times New Roman"/>
          <w:b w:val="0"/>
          <w:color w:val="000000"/>
          <w:sz w:val="24"/>
        </w:rPr>
        <w:t xml:space="preserve">Hardware-Assisted Depth Sensors (RGB-D and ToF)</w:t>
      </w:r>
      <w:bookmarkEnd w:id="144"/>
    </w:p>
    <w:p>
      <w:pPr>
        <w:pStyle w:val="FirstParagraph"/>
        <w:spacing w:before="0" w:after="120" w:line="360" w:lineRule="auto"/>
      </w:pPr>
      <w:r>
        <w:rPr>
          <w:rFonts w:ascii="Times New Roman" w:hAnsi="Times New Roman"/>
          <w:color w:val="000000"/>
          <w:sz w:val="24"/>
        </w:rPr>
        <w:t xml:space="preserve">Depth sensors like Microsoft Kinect, Intel RealSense, and Time-of-Flight cameras create metric 3D point clouds</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 Lee and Kwon</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 </w:t>
      </w:r>
      <w:r>
        <w:rPr>
          <w:rFonts w:ascii="Times New Roman" w:hAnsi="Times New Roman"/>
          <w:color w:val="000000"/>
          <w:sz w:val="24"/>
        </w:rPr>
        <w:t xml:space="preserve">calibrated a flat surface to detect touches when fingertip point clouds crossed a distance threshold. Toshpulatov et al.</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 </w:t>
      </w:r>
      <w:r>
        <w:rPr>
          <w:rFonts w:ascii="Times New Roman" w:hAnsi="Times New Roman"/>
          <w:color w:val="000000"/>
          <w:sz w:val="24"/>
        </w:rPr>
        <w:t xml:space="preserve">combined 3D depth information and optical flow to filter out hovering artifacts. However, depth cameras are costly, power-hungry, prone to noise close to flat surfaces, and require dedicated GPUs to process in real-time.</w:t>
      </w:r>
    </w:p>
    <w:bookmarkEnd w:id="71"/>
    <w:bookmarkStart w:id="72" w:name="subsec:lit_air_systems"/>
    <w:p>
      <w:bookmarkStart w:id="145" w:name="_Toc_Heading_145"/>
      <w:pPr>
        <w:pStyle w:val="Heading3"/>
        <w:keepNext/>
        <w:spacing w:before="240" w:after="80"/>
      </w:pPr>
      <w:r>
        <w:rPr>
          <w:rStyle w:val="SectionNumber"/>
          <w:rFonts w:ascii="Times New Roman" w:hAnsi="Times New Roman"/>
          <w:b w:val="0"/>
          <w:color w:val="000000"/>
          <w:sz w:val="24"/>
        </w:rPr>
        <w:t xml:space="preserve">3.4.4</w:t>
      </w:r>
      <w:r>
        <w:rPr>
          <w:rFonts w:ascii="Times New Roman" w:hAnsi="Times New Roman"/>
          <w:b w:val="0"/>
          <w:color w:val="000000"/>
          <w:sz w:val="24"/>
        </w:rPr>
        <w:tab/>
      </w:r>
      <w:r>
        <w:rPr>
          <w:rFonts w:ascii="Times New Roman" w:hAnsi="Times New Roman"/>
          <w:b w:val="0"/>
          <w:color w:val="000000"/>
          <w:sz w:val="24"/>
        </w:rPr>
        <w:t xml:space="preserve">3D Mid-Air Typing and AR/VR Virtual Keyboards</w:t>
      </w:r>
      <w:bookmarkEnd w:id="145"/>
    </w:p>
    <w:p>
      <w:pPr>
        <w:pStyle w:val="FirstParagraph"/>
        <w:spacing w:before="0" w:after="120" w:line="360" w:lineRule="auto"/>
      </w:pPr>
      <w:r>
        <w:rPr>
          <w:rFonts w:ascii="Times New Roman" w:hAnsi="Times New Roman"/>
          <w:color w:val="000000"/>
          <w:sz w:val="24"/>
        </w:rPr>
        <w:t xml:space="preserve">Spatial computing headsets have spurred interest in mid-air keyboards</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r>
        <w:rPr>
          <w:rFonts w:ascii="Times New Roman" w:hAnsi="Times New Roman"/>
          <w:color w:val="000000"/>
          <w:sz w:val="24"/>
        </w:rPr>
        <w:t xml:space="preserve"> </w:t>
      </w:r>
      <w:hyperlink w:anchor="ref-Yoo2026WordLevel">
        <w:r>
          <w:rPr>
            <w:rStyle w:val="Hyperlink"/>
          </w:rPr>
          <w:t xml:space="preserve">[31]</w:t>
        </w:r>
      </w:hyperlink>
      <w:r>
        <w:rPr>
          <w:rFonts w:ascii="Times New Roman" w:hAnsi="Times New Roman"/>
          <w:color w:val="000000"/>
          <w:sz w:val="24"/>
        </w:rPr>
        <w:t xml:space="preserve">. Enkhbat et al.</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 </w:t>
      </w:r>
      <w:r>
        <w:rPr>
          <w:rFonts w:ascii="Times New Roman" w:hAnsi="Times New Roman"/>
          <w:color w:val="000000"/>
          <w:sz w:val="24"/>
        </w:rPr>
        <w:t xml:space="preserve">introduced HandKey, detecting typing within 3D bounding cubes. Lee et al.</w:t>
      </w:r>
      <w:r>
        <w:rPr>
          <w:rFonts w:ascii="Times New Roman" w:hAnsi="Times New Roman"/>
          <w:color w:val="000000"/>
          <w:sz w:val="24"/>
        </w:rPr>
        <w:t xml:space="preserve"> </w:t>
      </w:r>
      <w:hyperlink w:anchor="ref-Lee2022Virtual">
        <w:r>
          <w:rPr>
            <w:rStyle w:val="Hyperlink"/>
          </w:rPr>
          <w:t xml:space="preserve">[2]</w:t>
        </w:r>
      </w:hyperlink>
      <w:r>
        <w:rPr>
          <w:rFonts w:ascii="Times New Roman" w:hAnsi="Times New Roman"/>
          <w:color w:val="000000"/>
          <w:sz w:val="24"/>
        </w:rPr>
        <w:t xml:space="preserve"> </w:t>
      </w:r>
      <w:r>
        <w:rPr>
          <w:rFonts w:ascii="Times New Roman" w:hAnsi="Times New Roman"/>
          <w:color w:val="000000"/>
          <w:sz w:val="24"/>
        </w:rPr>
        <w:t xml:space="preserve">tracked two-handed mid-air typing for head-mounted displays. However, mid-air typing lacks a physical desk surface where fingers stop; therefore, users experience high levels of arm fatigue and overshoot target keys</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w:t>
      </w:r>
      <w:r>
        <w:rPr>
          <w:rFonts w:ascii="Times New Roman" w:hAnsi="Times New Roman"/>
          <w:color w:val="000000"/>
          <w:sz w:val="24"/>
        </w:rPr>
        <w:t xml:space="preserve"> </w:t>
      </w:r>
      <w:hyperlink w:anchor="ref-Boletsis2019TextInput">
        <w:r>
          <w:rPr>
            <w:rStyle w:val="Hyperlink"/>
          </w:rPr>
          <w:t xml:space="preserve">[30]</w:t>
        </w:r>
      </w:hyperlink>
      <w:r>
        <w:rPr>
          <w:rFonts w:ascii="Times New Roman" w:hAnsi="Times New Roman"/>
          <w:color w:val="000000"/>
          <w:sz w:val="24"/>
        </w:rPr>
        <w:t xml:space="preserve">.</w:t>
      </w:r>
    </w:p>
    <w:bookmarkEnd w:id="72"/>
    <w:bookmarkStart w:id="73" w:name="subsec:lit_paper_systems"/>
    <w:p>
      <w:bookmarkStart w:id="146" w:name="_Toc_Heading_146"/>
      <w:pPr>
        <w:pStyle w:val="Heading3"/>
        <w:keepNext/>
        <w:spacing w:before="240" w:after="80"/>
      </w:pPr>
      <w:r>
        <w:rPr>
          <w:rStyle w:val="SectionNumber"/>
          <w:rFonts w:ascii="Times New Roman" w:hAnsi="Times New Roman"/>
          <w:b w:val="0"/>
          <w:color w:val="000000"/>
          <w:sz w:val="24"/>
        </w:rPr>
        <w:t xml:space="preserve">3.4.5</w:t>
      </w:r>
      <w:r>
        <w:rPr>
          <w:rFonts w:ascii="Times New Roman" w:hAnsi="Times New Roman"/>
          <w:b w:val="0"/>
          <w:color w:val="000000"/>
          <w:sz w:val="24"/>
        </w:rPr>
        <w:tab/>
      </w:r>
      <w:r>
        <w:rPr>
          <w:rFonts w:ascii="Times New Roman" w:hAnsi="Times New Roman"/>
          <w:b w:val="0"/>
          <w:color w:val="000000"/>
          <w:sz w:val="24"/>
        </w:rPr>
        <w:t xml:space="preserve">Paper-Anchored Monocular RGB Keyboards</w:t>
      </w:r>
      <w:bookmarkEnd w:id="146"/>
    </w:p>
    <w:p>
      <w:pPr>
        <w:pStyle w:val="FirstParagraph"/>
        <w:spacing w:before="0" w:after="120" w:line="360" w:lineRule="auto"/>
      </w:pPr>
      <w:r>
        <w:rPr>
          <w:rFonts w:ascii="Times New Roman" w:hAnsi="Times New Roman"/>
          <w:color w:val="000000"/>
          <w:sz w:val="24"/>
        </w:rPr>
        <w:t xml:space="preserve">Monocular paper keyboards employ standard webcams to interact virtually with printed paper sheets</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Zhang et al.</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 </w:t>
      </w:r>
      <w:r>
        <w:rPr>
          <w:rFonts w:ascii="Times New Roman" w:hAnsi="Times New Roman"/>
          <w:color w:val="000000"/>
          <w:sz w:val="24"/>
        </w:rPr>
        <w:t xml:space="preserve">tracked page corners to compute planar homography. Vertical velocity thresholds of pixels were employed by Srivastava and Tripathi</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 while a printed QWERTY sheet was tracked by Khare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 </w:t>
      </w:r>
      <w:r>
        <w:rPr>
          <w:rFonts w:ascii="Times New Roman" w:hAnsi="Times New Roman"/>
          <w:color w:val="000000"/>
          <w:sz w:val="24"/>
        </w:rPr>
        <w:t xml:space="preserve">employing skin-color segmentation. TypeNet</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w:t>
      </w:r>
      <w:r>
        <w:rPr>
          <w:rFonts w:ascii="Times New Roman" w:hAnsi="Times New Roman"/>
          <w:color w:val="000000"/>
          <w:sz w:val="24"/>
        </w:rPr>
        <w:t xml:space="preserve">enabled typing on uncalibrated surfaces with deep keypoint tracking. However, all prior monocular paper keyboards were limited in that they detected the movement of only one finger at a time.</w:t>
      </w:r>
    </w:p>
    <w:bookmarkEnd w:id="73"/>
    <w:bookmarkStart w:id="74" w:name="subsec:lit_specialized_assistive"/>
    <w:p>
      <w:bookmarkStart w:id="147" w:name="_Toc_Heading_147"/>
      <w:pPr>
        <w:pStyle w:val="Heading3"/>
        <w:keepNext/>
        <w:spacing w:before="240" w:after="80"/>
      </w:pPr>
      <w:r>
        <w:rPr>
          <w:rStyle w:val="SectionNumber"/>
          <w:rFonts w:ascii="Times New Roman" w:hAnsi="Times New Roman"/>
          <w:b w:val="0"/>
          <w:color w:val="000000"/>
          <w:sz w:val="24"/>
        </w:rPr>
        <w:t xml:space="preserve">3.4.6</w:t>
      </w:r>
      <w:r>
        <w:rPr>
          <w:rFonts w:ascii="Times New Roman" w:hAnsi="Times New Roman"/>
          <w:b w:val="0"/>
          <w:color w:val="000000"/>
          <w:sz w:val="24"/>
        </w:rPr>
        <w:tab/>
      </w:r>
      <w:r>
        <w:rPr>
          <w:rFonts w:ascii="Times New Roman" w:hAnsi="Times New Roman"/>
          <w:b w:val="0"/>
          <w:color w:val="000000"/>
          <w:sz w:val="24"/>
        </w:rPr>
        <w:t xml:space="preserve">Specialized and Assistive Modalities</w:t>
      </w:r>
      <w:bookmarkEnd w:id="147"/>
    </w:p>
    <w:p>
      <w:pPr>
        <w:pStyle w:val="FirstParagraph"/>
        <w:spacing w:before="0" w:after="120" w:line="360" w:lineRule="auto"/>
      </w:pPr>
      <w:r>
        <w:rPr>
          <w:rFonts w:ascii="Times New Roman" w:hAnsi="Times New Roman"/>
          <w:color w:val="000000"/>
          <w:sz w:val="24"/>
        </w:rPr>
        <w:t xml:space="preserve">Additional forms of sensing involve VLC photodiodes</w:t>
      </w:r>
      <w:r>
        <w:rPr>
          <w:rFonts w:ascii="Times New Roman" w:hAnsi="Times New Roman"/>
          <w:color w:val="000000"/>
          <w:sz w:val="24"/>
        </w:rPr>
        <w:t xml:space="preserve"> </w:t>
      </w:r>
      <w:hyperlink w:anchor="ref-Webber2021Finger">
        <w:r>
          <w:rPr>
            <w:rStyle w:val="Hyperlink"/>
          </w:rPr>
          <w:t xml:space="preserve">[32]</w:t>
        </w:r>
      </w:hyperlink>
      <w:r>
        <w:rPr>
          <w:rFonts w:ascii="Times New Roman" w:hAnsi="Times New Roman"/>
          <w:color w:val="000000"/>
          <w:sz w:val="24"/>
        </w:rPr>
        <w:t xml:space="preserve">, fingernail color-based blood volume imaging</w:t>
      </w:r>
      <w:r>
        <w:rPr>
          <w:rFonts w:ascii="Times New Roman" w:hAnsi="Times New Roman"/>
          <w:color w:val="000000"/>
          <w:sz w:val="24"/>
        </w:rPr>
        <w:t xml:space="preserve"> </w:t>
      </w:r>
      <w:hyperlink w:anchor="ref-Sun2009Estimation">
        <w:r>
          <w:rPr>
            <w:rStyle w:val="Hyperlink"/>
          </w:rPr>
          <w:t xml:space="preserve">[33]</w:t>
        </w:r>
      </w:hyperlink>
      <w:r>
        <w:rPr>
          <w:rFonts w:ascii="Times New Roman" w:hAnsi="Times New Roman"/>
          <w:color w:val="000000"/>
          <w:sz w:val="24"/>
        </w:rPr>
        <w:t xml:space="preserve">, optical motion capture</w:t>
      </w:r>
      <w:r>
        <w:rPr>
          <w:rFonts w:ascii="Times New Roman" w:hAnsi="Times New Roman"/>
          <w:color w:val="000000"/>
          <w:sz w:val="24"/>
        </w:rPr>
        <w:t xml:space="preserve"> </w:t>
      </w:r>
      <w:hyperlink w:anchor="ref-MacRitchie2015Integrating">
        <w:r>
          <w:rPr>
            <w:rStyle w:val="Hyperlink"/>
          </w:rPr>
          <w:t xml:space="preserve">[28]</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and gaze tracking</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 Gaze tracking assists people with motor disabilities, although the Midas Touch effect causes unintended key clicks while stopping to read</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w:t>
      </w:r>
    </w:p>
    <w:bookmarkEnd w:id="74"/>
    <w:bookmarkStart w:id="75" w:name="subsec:lit_robotics_systems"/>
    <w:p>
      <w:bookmarkStart w:id="148" w:name="_Toc_Heading_148"/>
      <w:pPr>
        <w:pStyle w:val="Heading3"/>
        <w:keepNext/>
        <w:spacing w:before="240" w:after="80"/>
      </w:pPr>
      <w:r>
        <w:rPr>
          <w:rStyle w:val="SectionNumber"/>
          <w:rFonts w:ascii="Times New Roman" w:hAnsi="Times New Roman"/>
          <w:b w:val="0"/>
          <w:color w:val="000000"/>
          <w:sz w:val="24"/>
        </w:rPr>
        <w:t xml:space="preserve">3.4.7</w:t>
      </w:r>
      <w:r>
        <w:rPr>
          <w:rFonts w:ascii="Times New Roman" w:hAnsi="Times New Roman"/>
          <w:b w:val="0"/>
          <w:color w:val="000000"/>
          <w:sz w:val="24"/>
        </w:rPr>
        <w:tab/>
      </w:r>
      <w:r>
        <w:rPr>
          <w:rFonts w:ascii="Times New Roman" w:hAnsi="Times New Roman"/>
          <w:b w:val="0"/>
          <w:color w:val="000000"/>
          <w:sz w:val="24"/>
        </w:rPr>
        <w:t xml:space="preserve">Fiducial Tracking in Planar Robotics</w:t>
      </w:r>
      <w:bookmarkEnd w:id="148"/>
    </w:p>
    <w:p>
      <w:pPr>
        <w:pStyle w:val="FirstParagraph"/>
        <w:spacing w:before="0" w:after="120" w:line="360" w:lineRule="auto"/>
      </w:pPr>
      <w:r>
        <w:rPr>
          <w:rFonts w:ascii="Times New Roman" w:hAnsi="Times New Roman"/>
          <w:color w:val="000000"/>
          <w:sz w:val="24"/>
        </w:rPr>
        <w:t xml:space="preserve">With regard to tracking technology, planar robotics research proves that square fiducial markers like AprilTag and ArUco offer sub-pixel tracking accuracy even when the camera is tilted severely</w:t>
      </w:r>
      <w:r>
        <w:rPr>
          <w:rFonts w:ascii="Times New Roman" w:hAnsi="Times New Roman"/>
          <w:color w:val="000000"/>
          <w:sz w:val="24"/>
        </w:rPr>
        <w:t xml:space="preserve"> </w:t>
      </w:r>
      <w:hyperlink w:anchor="ref-Ivacko2024Edge">
        <w:r>
          <w:rPr>
            <w:rStyle w:val="Hyperlink"/>
          </w:rPr>
          <w:t xml:space="preserve">[34]</w:t>
        </w:r>
      </w:hyperlink>
      <w:r>
        <w:rPr>
          <w:rFonts w:ascii="Times New Roman" w:hAnsi="Times New Roman"/>
          <w:color w:val="000000"/>
          <w:sz w:val="24"/>
        </w:rPr>
        <w:t xml:space="preserve">,</w:t>
      </w:r>
      <w:r>
        <w:rPr>
          <w:rFonts w:ascii="Times New Roman" w:hAnsi="Times New Roman"/>
          <w:color w:val="000000"/>
          <w:sz w:val="24"/>
        </w:rPr>
        <w:t xml:space="preserve"> </w:t>
      </w:r>
      <w:hyperlink w:anchor="ref-Herdiansyah2024Implementation">
        <w:r>
          <w:rPr>
            <w:rStyle w:val="Hyperlink"/>
          </w:rPr>
          <w:t xml:space="preserve">[35]</w:t>
        </w:r>
      </w:hyperlink>
      <w:r>
        <w:rPr>
          <w:rFonts w:ascii="Times New Roman" w:hAnsi="Times New Roman"/>
          <w:color w:val="000000"/>
          <w:sz w:val="24"/>
        </w:rPr>
        <w:t xml:space="preserve">,</w:t>
      </w:r>
      <w:r>
        <w:rPr>
          <w:rFonts w:ascii="Times New Roman" w:hAnsi="Times New Roman"/>
          <w:color w:val="000000"/>
          <w:sz w:val="24"/>
        </w:rPr>
        <w:t xml:space="preserve"> </w:t>
      </w:r>
      <w:hyperlink w:anchor="ref-Schenck2024Utilizing">
        <w:r>
          <w:rPr>
            <w:rStyle w:val="Hyperlink"/>
          </w:rPr>
          <w:t xml:space="preserve">[36]</w:t>
        </w:r>
      </w:hyperlink>
      <w:r>
        <w:rPr>
          <w:rFonts w:ascii="Times New Roman" w:hAnsi="Times New Roman"/>
          <w:color w:val="000000"/>
          <w:sz w:val="24"/>
        </w:rPr>
        <w:t xml:space="preserve">,</w:t>
      </w:r>
      <w:r>
        <w:rPr>
          <w:rFonts w:ascii="Times New Roman" w:hAnsi="Times New Roman"/>
          <w:color w:val="000000"/>
          <w:sz w:val="24"/>
        </w:rPr>
        <w:t xml:space="preserve"> </w:t>
      </w:r>
      <w:hyperlink w:anchor="ref-GarridoJurado2026ArUco">
        <w:r>
          <w:rPr>
            <w:rStyle w:val="Hyperlink"/>
          </w:rPr>
          <w:t xml:space="preserve">[37]</w:t>
        </w:r>
      </w:hyperlink>
      <w:r>
        <w:rPr>
          <w:rFonts w:ascii="Times New Roman" w:hAnsi="Times New Roman"/>
          <w:color w:val="000000"/>
          <w:sz w:val="24"/>
        </w:rPr>
        <w:t xml:space="preserve">. Ivacko et al.</w:t>
      </w:r>
      <w:r>
        <w:rPr>
          <w:rFonts w:ascii="Times New Roman" w:hAnsi="Times New Roman"/>
          <w:color w:val="000000"/>
          <w:sz w:val="24"/>
        </w:rPr>
        <w:t xml:space="preserve"> </w:t>
      </w:r>
      <w:hyperlink w:anchor="ref-Ivacko2024Edge">
        <w:r>
          <w:rPr>
            <w:rStyle w:val="Hyperlink"/>
          </w:rPr>
          <w:t xml:space="preserve">[34]</w:t>
        </w:r>
      </w:hyperlink>
      <w:r>
        <w:rPr>
          <w:rFonts w:ascii="Times New Roman" w:hAnsi="Times New Roman"/>
          <w:color w:val="000000"/>
          <w:sz w:val="24"/>
        </w:rPr>
        <w:t xml:space="preserve"> </w:t>
      </w:r>
      <w:r>
        <w:rPr>
          <w:rFonts w:ascii="Times New Roman" w:hAnsi="Times New Roman"/>
          <w:color w:val="000000"/>
          <w:sz w:val="24"/>
        </w:rPr>
        <w:t xml:space="preserve">utilized ArUco markers for mapping robot coordinate frames, while Garrido-Jurado et al.</w:t>
      </w:r>
      <w:r>
        <w:rPr>
          <w:rFonts w:ascii="Times New Roman" w:hAnsi="Times New Roman"/>
          <w:color w:val="000000"/>
          <w:sz w:val="24"/>
        </w:rPr>
        <w:t xml:space="preserve"> </w:t>
      </w:r>
      <w:hyperlink w:anchor="ref-GarridoJurado2026ArUco">
        <w:r>
          <w:rPr>
            <w:rStyle w:val="Hyperlink"/>
          </w:rPr>
          <w:t xml:space="preserve">[37]</w:t>
        </w:r>
      </w:hyperlink>
      <w:r>
        <w:rPr>
          <w:rFonts w:ascii="Times New Roman" w:hAnsi="Times New Roman"/>
          <w:color w:val="000000"/>
          <w:sz w:val="24"/>
        </w:rPr>
        <w:t xml:space="preserve"> </w:t>
      </w:r>
      <w:r>
        <w:rPr>
          <w:rFonts w:ascii="Times New Roman" w:hAnsi="Times New Roman"/>
          <w:color w:val="000000"/>
          <w:sz w:val="24"/>
        </w:rPr>
        <w:t xml:space="preserve">realized high frame rate contour scanning.</w:t>
      </w:r>
    </w:p>
    <w:bookmarkEnd w:id="75"/>
    <w:bookmarkStart w:id="77" w:name="subsec:lit_comparative_matrix"/>
    <w:p>
      <w:bookmarkStart w:id="149" w:name="_Toc_Heading_149"/>
      <w:pPr>
        <w:pStyle w:val="Heading3"/>
        <w:keepNext/>
        <w:spacing w:before="240" w:after="80"/>
      </w:pPr>
      <w:r>
        <w:rPr>
          <w:rStyle w:val="SectionNumber"/>
          <w:rFonts w:ascii="Times New Roman" w:hAnsi="Times New Roman"/>
          <w:b w:val="0"/>
          <w:color w:val="000000"/>
          <w:sz w:val="24"/>
        </w:rPr>
        <w:t xml:space="preserve">3.4.8</w:t>
      </w:r>
      <w:r>
        <w:rPr>
          <w:rFonts w:ascii="Times New Roman" w:hAnsi="Times New Roman"/>
          <w:b w:val="0"/>
          <w:color w:val="000000"/>
          <w:sz w:val="24"/>
        </w:rPr>
        <w:tab/>
      </w:r>
      <w:r>
        <w:rPr>
          <w:rFonts w:ascii="Times New Roman" w:hAnsi="Times New Roman"/>
          <w:b w:val="0"/>
          <w:color w:val="000000"/>
          <w:sz w:val="24"/>
        </w:rPr>
        <w:t xml:space="preserve">Comparative Literature Analysis Matrix</w:t>
      </w:r>
      <w:bookmarkEnd w:id="149"/>
    </w:p>
    <w:p>
      <w:pPr>
        <w:pStyle w:val="FirstParagraph"/>
        <w:spacing w:before="0" w:after="120" w:line="360" w:lineRule="auto"/>
      </w:pPr>
      <w:r>
        <w:rPr>
          <w:rFonts w:ascii="Times New Roman" w:hAnsi="Times New Roman"/>
          <w:color w:val="000000"/>
          <w:sz w:val="24"/>
        </w:rPr>
        <w:t xml:space="preserve">Some examples of previous work in terms of sensing modality, hardware requirements, tracking techniques, scale normalization, temporal filtering, touch classification, and layout flexibility are presented in Table </w:t>
      </w:r>
      <w:hyperlink w:anchor="tab:lit_comparative_matrix">
        <w:r>
          <w:rPr>
            <w:rStyle w:val="Hyperlink"/>
          </w:rPr>
          <w:t xml:space="preserve">3.1</w:t>
        </w:r>
      </w:hyperlink>
      <w:r>
        <w:rPr>
          <w:rFonts w:ascii="Times New Roman" w:hAnsi="Times New Roman"/>
          <w:color w:val="000000"/>
          <w:sz w:val="24"/>
        </w:rPr>
        <w:t xml:space="preserve">. Importantly, across all monocular RGB-based approaches operating on physical surfaces, none support multi-finger interaction; multi-finger input was previously available only in expensive depth camera setups or virtual reality environments.</w:t>
      </w:r>
    </w:p>
    <w:bookmarkStart w:id="76" w:name="tab:lit_comparative_matrix"/>
    <w:p>
      <w:pPr>
        <w:pStyle w:val="TableCaption"/>
        <w:spacing w:before="240" w:after="80"/>
        <w:jc w:val="center"/>
      </w:pPr>
      <w:r/>
      <w:r>
        <w:rPr>
          <w:rFonts w:ascii="Times New Roman" w:hAnsi="Times New Roman"/>
          <w:b/>
          <w:color w:val="000000"/>
          <w:sz w:val="24"/>
        </w:rPr>
        <w:t xml:space="preserve">Table 3.1: </w:t>
      </w:r>
      <w:r>
        <w:rPr>
          <w:rFonts w:ascii="Times New Roman" w:hAnsi="Times New Roman"/>
          <w:b w:val="0"/>
          <w:color w:val="000000"/>
          <w:sz w:val="24"/>
        </w:rPr>
        <w:t>Comparative analysis of existing virtual keyboard frameworks and sensing methodologies.</w:t>
      </w:r>
    </w:p>
    <w:tbl>
      <w:tblPr>
        <w:tblStyle w:val="Table"/>
        <w:tblW w:type="dxa" w:w="8666"/>
        <w:jc w:val="center"/>
        <w:tblLook w:firstRow="1" w:lastRow="0" w:firstColumn="0" w:lastColumn="0" w:noHBand="0" w:noVBand="0" w:val="0020"/>
        <w:tblCaption w:val="Comparative analysis of existing virtual keyboard frameworks and sensing methodologies."/>
        <w:tblBorders>
          <w:top w:val="single" w:sz="12" w:space="0" w:color="000000"/>
          <w:bottom w:val="single" w:sz="12" w:space="0" w:color="000000"/>
          <w:left w:val="none"/>
          <w:right w:val="none"/>
          <w:insideH w:val="single" w:sz="4" w:space="0" w:color="CCCCCC"/>
          <w:insideV w:val="none"/>
        </w:tblBorders>
      </w:tblPr>
      <w:tblGrid>
        <w:gridCol w:w="880"/>
        <w:gridCol w:w="880"/>
        <w:gridCol w:w="880"/>
        <w:gridCol w:w="880"/>
        <w:gridCol w:w="880"/>
        <w:gridCol w:w="880"/>
        <w:gridCol w:w="880"/>
        <w:gridCol w:w="880"/>
        <w:gridCol w:w="880"/>
      </w:tblGrid>
      <w:tr>
        <w:trPr>
          <w:tblHeader w:val="on"/>
          <w:cantSplit/>
          <w:tblHeader/>
        </w:trPr>
        <w:tc>
          <w:tcPr>
            <w:tcW w:w="152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Study and Year</w:t>
            </w:r>
          </w:p>
        </w:tc>
        <w:tc>
          <w:tcPr>
            <w:tcW w:w="67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Sensing Modality</w:t>
            </w:r>
          </w:p>
        </w:tc>
        <w:tc>
          <w:tcPr>
            <w:tcW w:w="7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Hardware Req.</w:t>
            </w:r>
          </w:p>
        </w:tc>
        <w:tc>
          <w:tcPr>
            <w:tcW w:w="93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Surface Tracking</w:t>
            </w:r>
          </w:p>
        </w:tc>
        <w:tc>
          <w:tcPr>
            <w:tcW w:w="97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Scale Normalization</w:t>
            </w:r>
          </w:p>
        </w:tc>
        <w:tc>
          <w:tcPr>
            <w:tcW w:w="84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Temporal Filter</w:t>
            </w:r>
          </w:p>
        </w:tc>
        <w:tc>
          <w:tcPr>
            <w:tcW w:w="106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Touch Classifier</w:t>
            </w:r>
          </w:p>
        </w:tc>
        <w:tc>
          <w:tcPr>
            <w:tcW w:w="89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Latency / FPS</w:t>
            </w:r>
          </w:p>
        </w:tc>
        <w:tc>
          <w:tcPr>
            <w:tcW w:w="98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Layout Customization</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et al. (2001)</w:t>
            </w:r>
            <w:r>
              <w:rPr>
                <w:rFonts w:ascii="Times New Roman" w:hAnsi="Times New Roman"/>
                <w:color w:val="000000"/>
                <w:sz w:val="17"/>
              </w:rPr>
              <w:t xml:space="preserve"> </w:t>
            </w:r>
            <w:hyperlink w:anchor="ref-Zhang2001Visual">
              <w:r>
                <w:rPr>
                  <w:rStyle w:val="Hyperlink"/>
                </w:rPr>
                <w:t xml:space="preserve">[3]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Quad Paper Bounds</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(Pixel Coords)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Moving Avg.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Spatial Proximity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High (</w:t>
            </w:r>
            <m:oMath>
              <m:r>
                <m:rPr>
                  <m:sty m:val="p"/>
                  <w:rPr>
                    <w:sz w:val="22"/>
                    <w:szCs w:val="22"/>
                    <w:color w:val="000000"/>
                  </w:rPr>
                </m:rPr>
                <m:t>∼</m:t>
              </m:r>
              <m:r>
                <m:rPr>
                  <w:rPr>
                    <w:sz w:val="22"/>
                    <w:szCs w:val="22"/>
                    <w:color w:val="000000"/>
                  </w:rPr>
                </m:rPr>
                <m:t>15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Rigid Paper Quad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Sun et al. (2009)</w:t>
            </w:r>
            <w:r>
              <w:rPr>
                <w:rFonts w:ascii="Times New Roman" w:hAnsi="Times New Roman"/>
                <w:color w:val="000000"/>
                <w:sz w:val="17"/>
              </w:rPr>
              <w:t xml:space="preserve"> </w:t>
            </w:r>
            <w:hyperlink w:anchor="ref-Sun2009Estimation">
              <w:r>
                <w:rPr>
                  <w:rStyle w:val="Hyperlink"/>
                </w:rPr>
                <w:t xml:space="preserve">[33]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High-Res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(Fixed Finger)</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LDA Nail Coloration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Offline (</w:t>
            </w:r>
            <m:oMath>
              <m:r>
                <m:rPr>
                  <m:sty m:val="p"/>
                  <w:rPr>
                    <w:sz w:val="22"/>
                    <w:szCs w:val="22"/>
                    <w:color w:val="000000"/>
                  </w:rPr>
                </m:rPr>
                <m:t>&lt;</m:t>
              </m:r>
              <m:r>
                <m:rPr>
                  <w:rPr>
                    <w:sz w:val="22"/>
                    <w:szCs w:val="22"/>
                    <w:color w:val="000000"/>
                  </w:rPr>
                </m:rPr>
                <m:t>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Pirchheim and Reitmayr (2011)</w:t>
            </w:r>
            <w:r>
              <w:rPr>
                <w:rFonts w:ascii="Times New Roman" w:hAnsi="Times New Roman"/>
                <w:color w:val="000000"/>
                <w:sz w:val="17"/>
              </w:rPr>
              <w:t xml:space="preserve"> </w:t>
            </w:r>
            <w:hyperlink w:anchor="ref-Pirchheim2011Homography">
              <w:r>
                <w:rPr>
                  <w:rStyle w:val="Hyperlink"/>
                </w:rPr>
                <w:t xml:space="preserve">[26]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Mobile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Keyframe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Feature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Particle Filter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Spatial Tracking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(SLAM Map)</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Srivastava and Tripathi (2012)</w:t>
            </w:r>
            <w:r>
              <w:rPr>
                <w:rFonts w:ascii="Times New Roman" w:hAnsi="Times New Roman"/>
                <w:color w:val="000000"/>
                <w:sz w:val="17"/>
              </w:rPr>
              <w:t xml:space="preserve"> </w:t>
            </w:r>
            <w:hyperlink w:anchor="ref-Srivastava2012RealTime">
              <w:r>
                <w:rPr>
                  <w:rStyle w:val="Hyperlink"/>
                </w:rPr>
                <w:t xml:space="preserve">[4]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Manual Quad Contour</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 (Raw Pixels)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Static Smoothing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Speed Deceleration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Manual Paper Drawing</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Posner et al. (2012)</w:t>
            </w:r>
            <w:r>
              <w:rPr>
                <w:rFonts w:ascii="Times New Roman" w:hAnsi="Times New Roman"/>
                <w:color w:val="000000"/>
                <w:sz w:val="17"/>
              </w:rPr>
              <w:t xml:space="preserve"> </w:t>
            </w:r>
            <w:hyperlink w:anchor="ref-Posner2012Single">
              <w:r>
                <w:rPr>
                  <w:rStyle w:val="Hyperlink"/>
                </w:rPr>
                <w:t xml:space="preserve">[10]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Desk Layout</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Dynamic Threshold</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Fingertip-Shadow Dist.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Paper Template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Thomas (2013)</w:t>
            </w:r>
            <w:r>
              <w:rPr>
                <w:rFonts w:ascii="Times New Roman" w:hAnsi="Times New Roman"/>
                <w:color w:val="000000"/>
                <w:sz w:val="17"/>
              </w:rPr>
              <w:t xml:space="preserve"> </w:t>
            </w:r>
            <w:hyperlink w:anchor="ref-Thomas2013Camera">
              <w:r>
                <w:rPr>
                  <w:rStyle w:val="Hyperlink"/>
                </w:rPr>
                <w:t xml:space="preserve">[7]</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Area</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Shadow Gradient Vector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Layout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Yue et al. (2014)</w:t>
            </w:r>
            <w:r>
              <w:rPr>
                <w:rFonts w:ascii="Times New Roman" w:hAnsi="Times New Roman"/>
                <w:color w:val="000000"/>
                <w:sz w:val="17"/>
              </w:rPr>
              <w:t xml:space="preserve"> </w:t>
            </w:r>
            <w:hyperlink w:anchor="ref-Yue2014Blind">
              <w:r>
                <w:rPr>
                  <w:rStyle w:val="Hyperlink"/>
                </w:rPr>
                <w:t xml:space="preserve">[13]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Smartphone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Screen Border H</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Optical Flow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Shadow + k-Means</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Offline Analysis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Smartphone Screen</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Cheng et al. (2015)</w:t>
            </w:r>
            <w:r>
              <w:rPr>
                <w:rFonts w:ascii="Times New Roman" w:hAnsi="Times New Roman"/>
                <w:color w:val="000000"/>
                <w:sz w:val="17"/>
              </w:rPr>
              <w:t xml:space="preserve"> </w:t>
            </w:r>
            <w:hyperlink w:anchor="ref-Cheng2015Fingertip">
              <w:r>
                <w:rPr>
                  <w:rStyle w:val="Hyperlink"/>
                </w:rPr>
                <w:t xml:space="preserve">[27]</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Proj. + Camera</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Projector +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Photometric Calib.</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Background Sub.</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Shadow Distance</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Projected GUI</w:t>
            </w:r>
          </w:p>
        </w:tc>
      </w:tr>
      <w:tr>
        <w:trPr>
          <w:cantSplit/>
        </w:trPr>
        <w:tc>
          <w:tcPr>
            <w:tcW w:w="1529"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MacRitchie and McPherson (2015)</w:t>
            </w:r>
            <w:r>
              <w:rPr>
                <w:rFonts w:ascii="Times New Roman" w:hAnsi="Times New Roman"/>
                <w:color w:val="000000"/>
                <w:sz w:val="17"/>
              </w:rPr>
              <w:t xml:space="preserve"> </w:t>
            </w:r>
            <w:hyperlink w:anchor="ref-MacRitchie2015Integrating">
              <w:r>
                <w:rPr>
                  <w:rStyle w:val="Hyperlink"/>
                </w:rPr>
                <w:t xml:space="preserve">[28]</w:t>
              </w:r>
            </w:hyperlink>
          </w:p>
        </w:tc>
        <w:tc>
          <w:tcPr>
            <w:tcW w:w="679"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Optical MoCap</w:t>
            </w:r>
          </w:p>
        </w:tc>
        <w:tc>
          <w:tcPr>
            <w:tcW w:w="76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MoCap + Touch</w:t>
            </w:r>
          </w:p>
        </w:tc>
        <w:tc>
          <w:tcPr>
            <w:tcW w:w="93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Surface Calibration</w:t>
            </w:r>
          </w:p>
        </w:tc>
        <w:tc>
          <w:tcPr>
            <w:tcW w:w="977"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 mm</w:t>
            </w:r>
          </w:p>
        </w:tc>
        <w:tc>
          <w:tcPr>
            <w:tcW w:w="849"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Moving Average</w:t>
            </w:r>
          </w:p>
        </w:tc>
        <w:tc>
          <w:tcPr>
            <w:tcW w:w="106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Velocity Inversion</w:t>
            </w:r>
          </w:p>
        </w:tc>
        <w:tc>
          <w:tcPr>
            <w:tcW w:w="89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100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Piano Keys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Kudale and Wanjale (2016)</w:t>
            </w:r>
            <w:r>
              <w:rPr>
                <w:rFonts w:ascii="Times New Roman" w:hAnsi="Times New Roman"/>
                <w:color w:val="000000"/>
                <w:sz w:val="17"/>
              </w:rPr>
              <w:t xml:space="preserve"> </w:t>
            </w:r>
            <w:hyperlink w:anchor="ref-Kudale2016RealTime">
              <w:r>
                <w:rPr>
                  <w:rStyle w:val="Hyperlink"/>
                </w:rPr>
                <w:t xml:space="preserve">[9]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IR Webcam</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IR Filtered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4-Point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Thresholding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IR Pen Tap Contact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Projected Display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Simao et al. (2017)</w:t>
            </w:r>
            <w:r>
              <w:rPr>
                <w:rFonts w:ascii="Times New Roman" w:hAnsi="Times New Roman"/>
                <w:color w:val="000000"/>
                <w:sz w:val="17"/>
              </w:rPr>
              <w:t xml:space="preserve"> </w:t>
            </w:r>
            <w:hyperlink w:anchor="ref-Simao2016Unsupervised">
              <w:r>
                <w:rPr>
                  <w:rStyle w:val="Hyperlink"/>
                </w:rPr>
                <w:t xml:space="preserve">[20]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Capture</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Leap Motion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Bone Lengths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Sliding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Velocity Inversion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Ji et al. (2018)</w:t>
            </w:r>
            <w:r>
              <w:rPr>
                <w:rFonts w:ascii="Times New Roman" w:hAnsi="Times New Roman"/>
                <w:color w:val="000000"/>
                <w:sz w:val="17"/>
              </w:rPr>
              <w:t xml:space="preserve"> </w:t>
            </w:r>
            <w:hyperlink w:anchor="ref-Ji2018Local">
              <w:r>
                <w:rPr>
                  <w:rStyle w:val="Hyperlink"/>
                </w:rPr>
                <w:t xml:space="preserve">[6]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Skin Color Mask</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Moving Avg.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k-Means Clustering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Dynamic Key Clusters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Nunez et al. (2018)</w:t>
            </w:r>
            <w:r>
              <w:rPr>
                <w:rFonts w:ascii="Times New Roman" w:hAnsi="Times New Roman"/>
                <w:color w:val="000000"/>
                <w:sz w:val="17"/>
              </w:rPr>
              <w:t xml:space="preserve"> </w:t>
            </w:r>
            <w:hyperlink w:anchor="ref-Nunez2018Convolutional">
              <w:r>
                <w:rPr>
                  <w:rStyle w:val="Hyperlink"/>
                </w:rPr>
                <w:t xml:space="preserve">[38]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Normalized Skeleton</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Sequence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 LSTM Network</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Lai and Yanushkevich (2018)</w:t>
            </w:r>
            <w:r>
              <w:rPr>
                <w:rFonts w:ascii="Times New Roman" w:hAnsi="Times New Roman"/>
                <w:color w:val="000000"/>
                <w:sz w:val="17"/>
              </w:rPr>
              <w:t xml:space="preserve"> </w:t>
            </w:r>
            <w:hyperlink w:anchor="ref-Lai2018CNN">
              <w:r>
                <w:rPr>
                  <w:rStyle w:val="Hyperlink"/>
                </w:rPr>
                <w:t xml:space="preserve">[39]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RGB-D</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Skeleton Joint Map</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Buffer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 RNN Fusion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Gesture Set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Khare (2019)</w:t>
            </w:r>
            <w:r>
              <w:rPr>
                <w:rFonts w:ascii="Times New Roman" w:hAnsi="Times New Roman"/>
                <w:color w:val="000000"/>
                <w:sz w:val="17"/>
              </w:rPr>
              <w:t xml:space="preserve"> </w:t>
            </w:r>
            <w:hyperlink w:anchor="ref-Khare2019QWERTY">
              <w:r>
                <w:rPr>
                  <w:rStyle w:val="Hyperlink"/>
                </w:rPr>
                <w:t xml:space="preserve">[5]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Static Bounds</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Color Threshold</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Pause Over Bounds</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QWERTY Paper</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Lee and Kwon (2019)</w:t>
            </w:r>
            <w:r>
              <w:rPr>
                <w:rFonts w:ascii="Times New Roman" w:hAnsi="Times New Roman"/>
                <w:color w:val="000000"/>
                <w:sz w:val="17"/>
              </w:rPr>
              <w:t xml:space="preserve"> </w:t>
            </w:r>
            <w:hyperlink w:anchor="ref-Lee2019Virtual">
              <w:r>
                <w:rPr>
                  <w:rStyle w:val="Hyperlink"/>
                </w:rPr>
                <w:t xml:space="preserve">[8]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RGB-D Depth</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ToF Depth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Plane Calib.</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Metric mm</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Weight Filtering</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Z-Depth Threshold</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Virtual Touch</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Boletsis and Kongsvik (2019)</w:t>
            </w:r>
            <w:r>
              <w:rPr>
                <w:rFonts w:ascii="Times New Roman" w:hAnsi="Times New Roman"/>
                <w:color w:val="000000"/>
                <w:sz w:val="17"/>
              </w:rPr>
              <w:t xml:space="preserve"> </w:t>
            </w:r>
            <w:hyperlink w:anchor="ref-Boletsis2019TextInput">
              <w:r>
                <w:rPr>
                  <w:rStyle w:val="Hyperlink"/>
                </w:rPr>
                <w:t xml:space="preserve">[30]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 Controller</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 Headset</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Virtual 3D Grid</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 World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Striking Velocity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90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VR Layout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Enkhbat et al. (2020)</w:t>
            </w:r>
            <w:r>
              <w:rPr>
                <w:rFonts w:ascii="Times New Roman" w:hAnsi="Times New Roman"/>
                <w:color w:val="000000"/>
                <w:sz w:val="17"/>
              </w:rPr>
              <w:t xml:space="preserve"> </w:t>
            </w:r>
            <w:hyperlink w:anchor="ref-Enkhbat2020HandKey">
              <w:r>
                <w:rPr>
                  <w:rStyle w:val="Hyperlink"/>
                </w:rPr>
                <w:t xml:space="preserve">[11]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Air Typing Zone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Hand Size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Spatial Classifier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Air QWERTY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Cui et al. (2020)</w:t>
            </w:r>
            <w:r>
              <w:rPr>
                <w:rFonts w:ascii="Times New Roman" w:hAnsi="Times New Roman"/>
                <w:color w:val="000000"/>
                <w:sz w:val="17"/>
              </w:rPr>
              <w:t xml:space="preserve"> </w:t>
            </w:r>
            <w:hyperlink w:anchor="ref-Cui2020Deep">
              <w:r>
                <w:rPr>
                  <w:rStyle w:val="Hyperlink"/>
                </w:rPr>
                <w:t xml:space="preserve">[40]</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Vision Review</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 Sensors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Various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Learning Survey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N/A</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N/A</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et al. (2020)</w:t>
            </w:r>
            <w:r>
              <w:rPr>
                <w:rFonts w:ascii="Times New Roman" w:hAnsi="Times New Roman"/>
                <w:color w:val="000000"/>
                <w:sz w:val="17"/>
              </w:rPr>
              <w:t xml:space="preserve"> </w:t>
            </w:r>
            <w:hyperlink w:anchor="ref-Zhang2020MediaPipe">
              <w:r>
                <w:rPr>
                  <w:rStyle w:val="Hyperlink"/>
                </w:rPr>
                <w:t xml:space="preserve">[18]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Palm Detector</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Normalized 21 Keypoints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Single-frame Regress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Skeletal Keypoint Reg.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High Speed (</w:t>
            </w:r>
            <m:oMath>
              <m:r>
                <m:rPr>
                  <m:sty m:val="p"/>
                  <w:rPr>
                    <w:sz w:val="22"/>
                    <w:szCs w:val="22"/>
                    <w:color w:val="000000"/>
                  </w:rPr>
                </m:rPr>
                <m:t>&gt;</m:t>
              </m:r>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General Hand Tracking</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Ikram and Liu (2020)</w:t>
            </w:r>
            <w:r>
              <w:rPr>
                <w:rFonts w:ascii="Times New Roman" w:hAnsi="Times New Roman"/>
                <w:color w:val="000000"/>
                <w:sz w:val="17"/>
              </w:rPr>
              <w:t xml:space="preserve"> </w:t>
            </w:r>
            <w:hyperlink w:anchor="ref-Ikram2020Skeleton">
              <w:r>
                <w:rPr>
                  <w:rStyle w:val="Hyperlink"/>
                </w:rPr>
                <w:t xml:space="preserve">[41]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Leap Motion Sensor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Hand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Sliding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1D CNN + LSTM</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50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Mid-air Gestures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Wang et al. (2020)</w:t>
            </w:r>
            <w:r>
              <w:rPr>
                <w:rFonts w:ascii="Times New Roman" w:hAnsi="Times New Roman"/>
                <w:color w:val="000000"/>
                <w:sz w:val="17"/>
              </w:rPr>
              <w:t xml:space="preserve"> </w:t>
            </w:r>
            <w:hyperlink w:anchor="ref-Wang2020Relative">
              <w:r>
                <w:rPr>
                  <w:rStyle w:val="Hyperlink"/>
                </w:rPr>
                <w:t xml:space="preserve">[42]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Stereo Pair</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Superpixel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Superpixel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Bundle Adjust</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Multi-Model RANSAC</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25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Planar Maps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Li et al. (2021)</w:t>
            </w:r>
            <w:r>
              <w:rPr>
                <w:rFonts w:ascii="Times New Roman" w:hAnsi="Times New Roman"/>
                <w:color w:val="000000"/>
                <w:sz w:val="17"/>
              </w:rPr>
              <w:t xml:space="preserve"> </w:t>
            </w:r>
            <w:hyperlink w:anchor="ref-Li2021CNN">
              <w:r>
                <w:rPr>
                  <w:rStyle w:val="Hyperlink"/>
                </w:rPr>
                <w:t xml:space="preserve">[43]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Embedded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Grid Mask</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CNN Feature Map</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Lightweight CNN</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Edge 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Key Grid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Webber et al. (2021)</w:t>
            </w:r>
            <w:r>
              <w:rPr>
                <w:rFonts w:ascii="Times New Roman" w:hAnsi="Times New Roman"/>
                <w:color w:val="000000"/>
                <w:sz w:val="17"/>
              </w:rPr>
              <w:t xml:space="preserve"> </w:t>
            </w:r>
            <w:hyperlink w:anchor="ref-Webber2021Finger">
              <w:r>
                <w:rPr>
                  <w:rStyle w:val="Hyperlink"/>
                </w:rPr>
                <w:t xml:space="preserve">[32]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Visible Light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VLC Photodiodes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Optical Intensity Mask</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Intensity Features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SVM / Random Forest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Light Grid Keys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Gammulle et al. (2021)</w:t>
            </w:r>
            <w:r>
              <w:rPr>
                <w:rFonts w:ascii="Times New Roman" w:hAnsi="Times New Roman"/>
                <w:color w:val="000000"/>
                <w:sz w:val="17"/>
              </w:rPr>
              <w:t xml:space="preserve"> </w:t>
            </w:r>
            <w:hyperlink w:anchor="ref-Gammulle2021TMMF">
              <w:r>
                <w:rPr>
                  <w:rStyle w:val="Hyperlink"/>
                </w:rPr>
                <w:t xml:space="preserve">[44]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Sequence Normalization</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Fusion</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Single-Stage TMMF Net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Continuous Gestures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et al. (2022)</w:t>
            </w:r>
            <w:r>
              <w:rPr>
                <w:rFonts w:ascii="Times New Roman" w:hAnsi="Times New Roman"/>
                <w:color w:val="000000"/>
                <w:sz w:val="17"/>
              </w:rPr>
              <w:t xml:space="preserve"> </w:t>
            </w:r>
            <w:hyperlink w:anchor="ref-Zhang2022DynaKey">
              <w:r>
                <w:rPr>
                  <w:rStyle w:val="Hyperlink"/>
                </w:rPr>
                <w:t xml:space="preserve">[45]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Head-Mounted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Smart Glasses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Gyro + Homography</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Compensation</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Downward Trajectory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Drawn Keyboard Bounds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Lee et al. (2022)</w:t>
            </w:r>
            <w:r>
              <w:rPr>
                <w:rFonts w:ascii="Times New Roman" w:hAnsi="Times New Roman"/>
                <w:color w:val="000000"/>
                <w:sz w:val="17"/>
              </w:rPr>
              <w:t xml:space="preserve"> </w:t>
            </w:r>
            <w:hyperlink w:anchor="ref-Lee2022Virtual">
              <w:r>
                <w:rPr>
                  <w:rStyle w:val="Hyperlink"/>
                </w:rPr>
                <w:t xml:space="preserve">[2]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RGB-D / HMD</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AR/VR Headset</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HMD Frame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Joint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Buffer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7-Class Deep Network</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Ambidextrous Layouts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Doan (2022)</w:t>
            </w:r>
            <w:r>
              <w:rPr>
                <w:rFonts w:ascii="Times New Roman" w:hAnsi="Times New Roman"/>
                <w:color w:val="000000"/>
                <w:sz w:val="17"/>
              </w:rPr>
              <w:t xml:space="preserve"> </w:t>
            </w:r>
            <w:hyperlink w:anchor="ref-Doan2022Efficient">
              <w:r>
                <w:rPr>
                  <w:rStyle w:val="Hyperlink"/>
                </w:rPr>
                <w:t xml:space="preserve">[21]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Normalized</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Coordinate Smooth</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Multi-layer LSTM</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Body Activity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Yang et al. (2022)</w:t>
            </w:r>
            <w:r>
              <w:rPr>
                <w:rFonts w:ascii="Times New Roman" w:hAnsi="Times New Roman"/>
                <w:color w:val="000000"/>
                <w:sz w:val="17"/>
              </w:rPr>
              <w:t xml:space="preserve"> </w:t>
            </w:r>
            <w:hyperlink w:anchor="ref-Yang2022Towards">
              <w:r>
                <w:rPr>
                  <w:rStyle w:val="Hyperlink"/>
                </w:rPr>
                <w:t xml:space="preserve">[46]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Smartphone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Phone</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Uncalibrated Video</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Self-Supervised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Trajectory</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Inference Model</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Offline Analysis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Uncalibrated Keyboards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Maman and Bermano (2023)</w:t>
            </w:r>
            <w:r>
              <w:rPr>
                <w:rFonts w:ascii="Times New Roman" w:hAnsi="Times New Roman"/>
                <w:color w:val="000000"/>
                <w:sz w:val="17"/>
              </w:rPr>
              <w:t xml:space="preserve"> </w:t>
            </w:r>
            <w:hyperlink w:anchor="ref-Maman2023TypeNet">
              <w:r>
                <w:rPr>
                  <w:rStyle w:val="Hyperlink"/>
                </w:rPr>
                <w:t xml:space="preserve">[23]</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Front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Uncalibrated Plane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Hand Skeleton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Self-Refinement</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Net + LM Decoding</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Fixed QWERTY Flat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Gil-Martin et al. (2023)</w:t>
            </w:r>
            <w:r>
              <w:rPr>
                <w:rFonts w:ascii="Times New Roman" w:hAnsi="Times New Roman"/>
                <w:color w:val="000000"/>
                <w:sz w:val="17"/>
              </w:rPr>
              <w:t xml:space="preserve"> </w:t>
            </w:r>
            <w:hyperlink w:anchor="ref-GilMartin2023Hand">
              <w:r>
                <w:rPr>
                  <w:rStyle w:val="Hyperlink"/>
                </w:rPr>
                <w:t xml:space="preserve">[19]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MediaPipe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Sequence Buffer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Recurrent Net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General Gestures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Sanchez-Brizuela et al. (2023)</w:t>
            </w:r>
            <w:r>
              <w:rPr>
                <w:rFonts w:ascii="Times New Roman" w:hAnsi="Times New Roman"/>
                <w:color w:val="000000"/>
                <w:sz w:val="17"/>
              </w:rPr>
              <w:t xml:space="preserve"> </w:t>
            </w:r>
            <w:hyperlink w:anchor="ref-SanchezBrizuela2023Lightweight">
              <w:r>
                <w:rPr>
                  <w:rStyle w:val="Hyperlink"/>
                </w:rPr>
                <w:t xml:space="preserve">[47]</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Landmark Distance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Morphological Mask</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Landmark Rule Classifier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Ultra High (</w:t>
            </w:r>
            <m:oMath>
              <m:r>
                <m:rPr>
                  <w:rPr>
                    <w:sz w:val="22"/>
                    <w:szCs w:val="22"/>
                    <w:color w:val="000000"/>
                  </w:rPr>
                </m:rPr>
                <m:t>90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Skin Segmentation</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Ivacko et al. (2024)</w:t>
            </w:r>
            <w:r>
              <w:rPr>
                <w:rFonts w:ascii="Times New Roman" w:hAnsi="Times New Roman"/>
                <w:color w:val="000000"/>
                <w:sz w:val="17"/>
              </w:rPr>
              <w:t xml:space="preserve"> </w:t>
            </w:r>
            <w:hyperlink w:anchor="ref-Ivacko2024Edge">
              <w:r>
                <w:rPr>
                  <w:rStyle w:val="Hyperlink"/>
                </w:rPr>
                <w:t xml:space="preserve">[34]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Wrist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ArUco Calibration</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Metric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Low-Pass Alpha</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Rule-Based Kinematics</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Edge 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Robot Control Pad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Herdiansyah et al. (2024)</w:t>
            </w:r>
            <w:r>
              <w:rPr>
                <w:rFonts w:ascii="Times New Roman" w:hAnsi="Times New Roman"/>
                <w:color w:val="000000"/>
                <w:sz w:val="17"/>
              </w:rPr>
              <w:t xml:space="preserve"> </w:t>
            </w:r>
            <w:hyperlink w:anchor="ref-Herdiansyah2024Implementation">
              <w:r>
                <w:rPr>
                  <w:rStyle w:val="Hyperlink"/>
                </w:rPr>
                <w:t xml:space="preserve">[35]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RGB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ArUco PnP</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Metric Tag Size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Zhang Calibration</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Geometric Pose Engine</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Navigation Targets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Pilkov (2024)</w:t>
            </w:r>
            <w:r>
              <w:rPr>
                <w:rFonts w:ascii="Times New Roman" w:hAnsi="Times New Roman"/>
                <w:color w:val="000000"/>
                <w:sz w:val="17"/>
              </w:rPr>
              <w:t xml:space="preserve"> </w:t>
            </w:r>
            <w:hyperlink w:anchor="ref-Pilkov2024Markerless">
              <w:r>
                <w:rPr>
                  <w:rStyle w:val="Hyperlink"/>
                </w:rPr>
                <w:t xml:space="preserve">[29]</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Multi-Camera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 RGB Cameras</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Skeleton mm</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Alignment</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Keypoint Trajectory</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Piano Keyboard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Toshpulatov et al. (2024)</w:t>
            </w:r>
            <w:r>
              <w:rPr>
                <w:rFonts w:ascii="Times New Roman" w:hAnsi="Times New Roman"/>
                <w:color w:val="000000"/>
                <w:sz w:val="17"/>
              </w:rPr>
              <w:t xml:space="preserve"> </w:t>
            </w:r>
            <w:hyperlink w:anchor="ref-Toshpulatov2024RealTime">
              <w:r>
                <w:rPr>
                  <w:rStyle w:val="Hyperlink"/>
                </w:rPr>
                <w:t xml:space="preserve">[24]</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Multimodal RGB-D</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Depth +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Surface Calib.</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3D Spatial mm</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Fusion Filter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Depth-Motion Net</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VR/AR GUI Objects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Chen (2024)</w:t>
            </w:r>
            <w:r>
              <w:rPr>
                <w:rFonts w:ascii="Times New Roman" w:hAnsi="Times New Roman"/>
                <w:color w:val="000000"/>
                <w:sz w:val="17"/>
              </w:rPr>
              <w:t xml:space="preserve"> </w:t>
            </w:r>
            <w:hyperlink w:anchor="ref-Chen2024Gaze">
              <w:r>
                <w:rPr>
                  <w:rStyle w:val="Hyperlink"/>
                </w:rPr>
                <w:t xml:space="preserve">[12]</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Webcam</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Screen Grid</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Pupil Vector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Dwell Time Filter</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Eye-Gaze Deep Model</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Gaze Keypad</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Schenck et al. (2024)</w:t>
            </w:r>
            <w:r>
              <w:rPr>
                <w:rFonts w:ascii="Times New Roman" w:hAnsi="Times New Roman"/>
                <w:color w:val="000000"/>
                <w:sz w:val="17"/>
              </w:rPr>
              <w:t xml:space="preserve"> </w:t>
            </w:r>
            <w:hyperlink w:anchor="ref-Schenck2024Utilizing">
              <w:r>
                <w:rPr>
                  <w:rStyle w:val="Hyperlink"/>
                </w:rPr>
                <w:t xml:space="preserve">[36]</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RGB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ArUco Inpainting</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Metric Scale</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Inpainting Mask</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Deep Keypoint Detector</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Robotic Links</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Andriyanov et al. (2025)</w:t>
            </w:r>
            <w:r>
              <w:rPr>
                <w:rFonts w:ascii="Times New Roman" w:hAnsi="Times New Roman"/>
                <w:color w:val="000000"/>
                <w:sz w:val="17"/>
              </w:rPr>
              <w:t xml:space="preserve"> </w:t>
            </w:r>
            <w:hyperlink w:anchor="ref-Andriyanov2025Improving">
              <w:r>
                <w:rPr>
                  <w:rStyle w:val="Hyperlink"/>
                </w:rPr>
                <w:t xml:space="preserve">[48]</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RGB</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Bounding Box</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Normalized Bounds</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Temporal Window</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MediaPipe + YOLO-Pose</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45</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Gesture Set</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Yoo and Lee (2026)</w:t>
            </w:r>
            <w:r>
              <w:rPr>
                <w:rFonts w:ascii="Times New Roman" w:hAnsi="Times New Roman"/>
                <w:color w:val="000000"/>
                <w:sz w:val="17"/>
              </w:rPr>
              <w:t xml:space="preserve"> </w:t>
            </w:r>
            <w:hyperlink w:anchor="ref-Yoo2026WordLevel">
              <w:r>
                <w:rPr>
                  <w:rStyle w:val="Hyperlink"/>
                </w:rPr>
                <w:t xml:space="preserve">[31]</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Single RGB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None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Trajectory Scaling</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Displacement Accum.</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Word Motion Network</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30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Contactless QWERTY</w:t>
            </w:r>
          </w:p>
        </w:tc>
      </w:tr>
      <w:tr>
        <w:trPr>
          <w:cantSplit/>
        </w:trPr>
        <w:tc>
          <w:tcPr>
            <w:tcW w:w="152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Kumar (2026)</w:t>
            </w:r>
            <w:r>
              <w:rPr>
                <w:rFonts w:ascii="Times New Roman" w:hAnsi="Times New Roman"/>
                <w:color w:val="000000"/>
                <w:sz w:val="17"/>
              </w:rPr>
              <w:t xml:space="preserve"> </w:t>
            </w:r>
            <w:hyperlink w:anchor="ref-Kumar2026Hybrid">
              <w:r>
                <w:rPr>
                  <w:rStyle w:val="Hyperlink"/>
                </w:rPr>
                <w:t xml:space="preserve">[25]</w:t>
              </w:r>
            </w:hyperlink>
          </w:p>
        </w:tc>
        <w:tc>
          <w:tcPr>
            <w:tcW w:w="67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Canvas Plane</w:t>
            </w:r>
          </w:p>
        </w:tc>
        <w:tc>
          <w:tcPr>
            <w:tcW w:w="97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Landmark Ratio</w:t>
            </w:r>
          </w:p>
        </w:tc>
        <w:tc>
          <w:tcPr>
            <w:tcW w:w="8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Adaptive Low-Pass</w:t>
            </w:r>
          </w:p>
        </w:tc>
        <w:tc>
          <w:tcPr>
            <w:tcW w:w="106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Motion Threshold</w:t>
            </w:r>
          </w:p>
        </w:tc>
        <w:tc>
          <w:tcPr>
            <w:tcW w:w="89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Real-Time (</w:t>
            </w:r>
            <m:oMath>
              <m:r>
                <m:rPr>
                  <w:rPr>
                    <w:sz w:val="22"/>
                    <w:szCs w:val="22"/>
                    <w:color w:val="000000"/>
                  </w:rPr>
                </m:rPr>
                <m:t>60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Air Canvas Drawing</w:t>
            </w:r>
          </w:p>
        </w:tc>
      </w:tr>
      <w:tr>
        <w:trPr>
          <w:cantSplit/>
        </w:trPr>
        <w:tc>
          <w:tcPr>
            <w:tcW w:w="152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Garrido-Jurado et al. (2026)</w:t>
            </w:r>
            <w:r>
              <w:rPr>
                <w:rFonts w:ascii="Times New Roman" w:hAnsi="Times New Roman"/>
                <w:color w:val="000000"/>
                <w:sz w:val="17"/>
              </w:rPr>
              <w:t xml:space="preserve"> </w:t>
            </w:r>
            <w:hyperlink w:anchor="ref-GarridoJurado2026ArUco">
              <w:r>
                <w:rPr>
                  <w:rStyle w:val="Hyperlink"/>
                </w:rPr>
                <w:t xml:space="preserve">[37]</w:t>
              </w:r>
            </w:hyperlink>
          </w:p>
        </w:tc>
        <w:tc>
          <w:tcPr>
            <w:tcW w:w="67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Monocular RGB</w:t>
            </w:r>
          </w:p>
        </w:tc>
        <w:tc>
          <w:tcPr>
            <w:tcW w:w="76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Commodity Camera</w:t>
            </w:r>
          </w:p>
        </w:tc>
        <w:tc>
          <w:tcPr>
            <w:tcW w:w="93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ArUco Nano Tags</w:t>
            </w:r>
          </w:p>
        </w:tc>
        <w:tc>
          <w:tcPr>
            <w:tcW w:w="97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Metric Tag Scale</w:t>
            </w:r>
          </w:p>
        </w:tc>
        <w:tc>
          <w:tcPr>
            <w:tcW w:w="84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Sub-pixel Sampling</w:t>
            </w:r>
          </w:p>
        </w:tc>
        <w:tc>
          <w:tcPr>
            <w:tcW w:w="106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Visited-Aware Contours</w:t>
            </w:r>
          </w:p>
        </w:tc>
        <w:tc>
          <w:tcPr>
            <w:tcW w:w="89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Edge High (</w:t>
            </w:r>
            <m:oMath>
              <m:r>
                <m:rPr>
                  <m:sty m:val="p"/>
                  <w:rPr>
                    <w:sz w:val="22"/>
                    <w:szCs w:val="22"/>
                    <w:color w:val="000000"/>
                  </w:rPr>
                </m:rPr>
                <m:t>&gt;</m:t>
              </m:r>
              <m:r>
                <m:rPr>
                  <w:rPr>
                    <w:sz w:val="22"/>
                    <w:szCs w:val="22"/>
                    <w:color w:val="000000"/>
                  </w:rPr>
                </m:rPr>
                <m:t>100</m:t>
              </m:r>
            </m:oMath>
            <w:r>
              <w:rPr>
                <w:rFonts w:ascii="Times New Roman" w:hAnsi="Times New Roman"/>
                <w:color w:val="000000"/>
                <w:sz w:val="17"/>
              </w:rPr>
              <w:t xml:space="preserve"> </w:t>
            </w:r>
            <w:r>
              <w:rPr>
                <w:rFonts w:ascii="Times New Roman" w:hAnsi="Times New Roman"/>
                <w:color w:val="000000"/>
                <w:sz w:val="17"/>
              </w:rPr>
              <w:t xml:space="preserve">FPS)</w:t>
            </w:r>
          </w:p>
        </w:tc>
        <w:tc>
          <w:tcPr>
            <w:tcW w:w="98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Robotics Targets</w:t>
            </w:r>
          </w:p>
        </w:tc>
      </w:tr>
    </w:tbl>
    <w:bookmarkEnd w:id="76"/>
    <w:bookmarkEnd w:id="77"/>
    <w:bookmarkEnd w:id="78"/>
    <w:bookmarkStart w:id="89" w:name="sec:lit_technological_analysis"/>
    <w:p>
      <w:bookmarkStart w:id="150" w:name="_Toc_Heading_150"/>
      <w:pPr>
        <w:pStyle w:val="Heading2"/>
        <w:keepNext/>
        <w:spacing w:before="280" w:after="120"/>
      </w:pPr>
      <w:r>
        <w:rPr>
          <w:rStyle w:val="SectionNumber"/>
          <w:rFonts w:ascii="Times New Roman" w:hAnsi="Times New Roman"/>
          <w:b/>
          <w:color w:val="000000"/>
          <w:sz w:val="24"/>
        </w:rPr>
        <w:t xml:space="preserve">3.5</w:t>
      </w:r>
      <w:r>
        <w:rPr>
          <w:rFonts w:ascii="Times New Roman" w:hAnsi="Times New Roman"/>
          <w:b/>
          <w:color w:val="000000"/>
          <w:sz w:val="24"/>
        </w:rPr>
        <w:tab/>
      </w:r>
      <w:r>
        <w:rPr>
          <w:rFonts w:ascii="Times New Roman" w:hAnsi="Times New Roman"/>
          <w:b/>
          <w:color w:val="000000"/>
          <w:sz w:val="24"/>
        </w:rPr>
        <w:t xml:space="preserve">Technological Analysis</w:t>
      </w:r>
      <w:bookmarkEnd w:id="150"/>
    </w:p>
    <w:p>
      <w:pPr>
        <w:pStyle w:val="FirstParagraph"/>
        <w:spacing w:before="0" w:after="120" w:line="360" w:lineRule="auto"/>
      </w:pPr>
      <w:r>
        <w:rPr>
          <w:rFonts w:ascii="Times New Roman" w:hAnsi="Times New Roman"/>
          <w:color w:val="000000"/>
          <w:sz w:val="24"/>
        </w:rPr>
        <w:t xml:space="preserve">This section analyzes the four foundational technical modules: skeletal hand tracking, scale normalization, planar homography, and deep learning touch classification.</w:t>
      </w:r>
    </w:p>
    <w:bookmarkStart w:id="83" w:name="subsec:lit_hand_pose"/>
    <w:p>
      <w:bookmarkStart w:id="151" w:name="_Toc_Heading_151"/>
      <w:pPr>
        <w:pStyle w:val="Heading3"/>
        <w:keepNext/>
        <w:spacing w:before="240" w:after="80"/>
      </w:pPr>
      <w:r>
        <w:rPr>
          <w:rStyle w:val="SectionNumber"/>
          <w:rFonts w:ascii="Times New Roman" w:hAnsi="Times New Roman"/>
          <w:b w:val="0"/>
          <w:color w:val="000000"/>
          <w:sz w:val="24"/>
        </w:rPr>
        <w:t xml:space="preserve">3.5.1</w:t>
      </w:r>
      <w:r>
        <w:rPr>
          <w:rFonts w:ascii="Times New Roman" w:hAnsi="Times New Roman"/>
          <w:b w:val="0"/>
          <w:color w:val="000000"/>
          <w:sz w:val="24"/>
        </w:rPr>
        <w:tab/>
      </w:r>
      <w:r>
        <w:rPr>
          <w:rFonts w:ascii="Times New Roman" w:hAnsi="Times New Roman"/>
          <w:b w:val="0"/>
          <w:color w:val="000000"/>
          <w:sz w:val="24"/>
        </w:rPr>
        <w:t xml:space="preserve">Hand Pose Estimation and Skeletal Joint Tracking</w:t>
      </w:r>
      <w:bookmarkEnd w:id="151"/>
    </w:p>
    <w:p>
      <w:pPr>
        <w:pStyle w:val="FirstParagraph"/>
        <w:spacing w:before="0" w:after="120" w:line="360" w:lineRule="auto"/>
      </w:pPr>
      <w:r>
        <w:rPr>
          <w:rFonts w:ascii="Times New Roman" w:hAnsi="Times New Roman"/>
          <w:color w:val="000000"/>
          <w:sz w:val="24"/>
        </w:rPr>
        <w:t xml:space="preserve">Markerless hand tracking is a must for natural interactions without sensors on the hand</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r>
        <w:rPr>
          <w:rFonts w:ascii="Times New Roman" w:hAnsi="Times New Roman"/>
          <w:color w:val="000000"/>
          <w:sz w:val="24"/>
        </w:rPr>
        <w:t xml:space="preserve"> </w:t>
      </w:r>
      <w:hyperlink w:anchor="ref-Cui2020Deep">
        <w:r>
          <w:rPr>
            <w:rStyle w:val="Hyperlink"/>
          </w:rPr>
          <w:t xml:space="preserve">[40]</w:t>
        </w:r>
      </w:hyperlink>
      <w:r>
        <w:rPr>
          <w:rFonts w:ascii="Times New Roman" w:hAnsi="Times New Roman"/>
          <w:color w:val="000000"/>
          <w:sz w:val="24"/>
        </w:rPr>
        <w:t xml:space="preserve">. Initially, color thresholding was attempted in HSV space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 but this failed as light conditions changed or due to differences in skin tones. Google MediaPipe Hands</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 </w:t>
      </w:r>
      <w:r>
        <w:rPr>
          <w:rFonts w:ascii="Times New Roman" w:hAnsi="Times New Roman"/>
          <w:color w:val="000000"/>
          <w:sz w:val="24"/>
        </w:rPr>
        <w:t xml:space="preserve">resolves this problem with the help of a two-stage deep learning process optimized to work well on regular CPUs:</w:t>
      </w:r>
    </w:p>
    <w:p>
      <w:pPr>
        <w:numPr>
          <w:ilvl w:val="0"/>
          <w:numId w:val="1014"/>
        </w:numPr>
        <w:spacing w:before="0" w:after="120" w:line="360" w:lineRule="auto"/>
      </w:pPr>
      <w:r>
        <w:rPr>
          <w:rFonts w:ascii="Times New Roman" w:hAnsi="Times New Roman"/>
          <w:b/>
          <w:bCs/>
          <w:color w:val="000000"/>
          <w:sz w:val="24"/>
        </w:rPr>
        <w:t xml:space="preserve">Single-Shot Palm Detector:</w:t>
      </w:r>
      <w:r>
        <w:rPr>
          <w:rFonts w:ascii="Times New Roman" w:hAnsi="Times New Roman"/>
          <w:color w:val="000000"/>
          <w:sz w:val="24"/>
        </w:rPr>
        <w:t xml:space="preserve"> </w:t>
      </w:r>
      <w:r>
        <w:rPr>
          <w:rFonts w:ascii="Times New Roman" w:hAnsi="Times New Roman"/>
          <w:color w:val="000000"/>
          <w:sz w:val="24"/>
        </w:rPr>
        <w:t xml:space="preserve">A one-shot palm detector finds a bounding box for the palm region across the entire image using focal loss</w:t>
      </w:r>
      <w:r>
        <w:rPr>
          <w:rFonts w:ascii="Times New Roman" w:hAnsi="Times New Roman"/>
          <w:color w:val="000000"/>
          <w:sz w:val="24"/>
        </w:rPr>
        <w:t xml:space="preserve"> </w:t>
      </w:r>
      <m:oMath>
        <m:sSub>
          <m:e>
            <m:r>
              <m:rPr>
                <m:sty m:val="p"/>
                <m:scr m:val="script"/>
                <w:rPr>
                  <w:sz w:val="22"/>
                  <w:szCs w:val="22"/>
                  <w:color w:val="000000"/>
                </w:rPr>
              </m:rPr>
              <m:t>L</m:t>
            </m:r>
          </m:e>
          <m:sub>
            <m:r>
              <m:rPr>
                <m:nor/>
                <m:sty m:val="p"/>
                <w:rPr>
                  <w:sz w:val="22"/>
                  <w:szCs w:val="22"/>
                  <w:color w:val="000000"/>
                </w:rPr>
              </m:rPr>
              <m:t>focal</m:t>
            </m:r>
          </m:sub>
        </m:sSub>
        <m:r>
          <m:rPr>
            <m:sty m:val="p"/>
            <w:rPr>
              <w:sz w:val="22"/>
              <w:szCs w:val="22"/>
              <w:color w:val="000000"/>
            </w:rPr>
          </m:rPr>
          <m:t>=</m:t>
        </m:r>
        <m:r>
          <m:rPr>
            <m:sty m:val="p"/>
            <w:rPr>
              <w:sz w:val="22"/>
              <w:szCs w:val="22"/>
              <w:color w:val="000000"/>
            </w:rPr>
          </m:rPr>
          <m:t>−</m:t>
        </m:r>
        <m:sSub>
          <m:e>
            <m:r>
              <m:rPr>
                <w:rPr>
                  <w:sz w:val="22"/>
                  <w:szCs w:val="22"/>
                  <w:color w:val="000000"/>
                </w:rPr>
              </m:rPr>
              <m:t>α</m:t>
            </m:r>
          </m:e>
          <m:sub>
            <m:r>
              <m:rPr>
                <w:rPr>
                  <w:sz w:val="22"/>
                  <w:szCs w:val="22"/>
                  <w:color w:val="000000"/>
                </w:rPr>
              </m:rPr>
              <m:t>t</m:t>
            </m:r>
          </m:sub>
        </m:sSub>
        <m:sSup>
          <m:e>
            <m:d>
              <m:dPr>
                <m:begChr m:val="("/>
                <m:sepChr m:val=""/>
                <m:endChr m:val=")"/>
                <m:grow/>
                <m:ctrlPr>
                  <w:rPr>
                    <w:sz w:val="22"/>
                    <w:szCs w:val="22"/>
                  </w:rPr>
                </m:ctrlPr>
              </m:dPr>
              <m:e>
                <m:r>
                  <m:rPr>
                    <w:rPr>
                      <w:sz w:val="22"/>
                      <w:szCs w:val="22"/>
                      <w:color w:val="000000"/>
                    </w:rPr>
                  </m:rPr>
                  <m:t>1</m:t>
                </m:r>
                <m:r>
                  <m:rPr>
                    <m:sty m:val="p"/>
                    <w:rPr>
                      <w:sz w:val="22"/>
                      <w:szCs w:val="22"/>
                      <w:color w:val="000000"/>
                    </w:rPr>
                  </m:rPr>
                  <m:t>−</m:t>
                </m:r>
                <m:sSub>
                  <m:e>
                    <m:r>
                      <m:rPr>
                        <w:rPr>
                          <w:sz w:val="22"/>
                          <w:szCs w:val="22"/>
                          <w:color w:val="000000"/>
                        </w:rPr>
                      </m:rPr>
                      <m:t>p</m:t>
                    </m:r>
                  </m:e>
                  <m:sub>
                    <m:r>
                      <m:rPr>
                        <w:rPr>
                          <w:sz w:val="22"/>
                          <w:szCs w:val="22"/>
                          <w:color w:val="000000"/>
                        </w:rPr>
                      </m:rPr>
                      <m:t>t</m:t>
                    </m:r>
                  </m:sub>
                </m:sSub>
              </m:e>
            </m:d>
          </m:e>
          <m:sup>
            <m:r>
              <m:rPr>
                <w:rPr>
                  <w:sz w:val="22"/>
                  <w:szCs w:val="22"/>
                  <w:color w:val="000000"/>
                </w:rPr>
              </m:rPr>
              <m:t>γ</m:t>
            </m:r>
          </m:sup>
        </m:sSup>
        <m:r>
          <m:rPr>
            <m:sty m:val="p"/>
            <w:rPr>
              <w:sz w:val="22"/>
              <w:szCs w:val="22"/>
              <w:color w:val="000000"/>
            </w:rPr>
          </m:rPr>
          <m:t>log</m:t>
        </m:r>
        <m:d>
          <m:dPr>
            <m:begChr m:val="("/>
            <m:sepChr m:val=""/>
            <m:endChr m:val=")"/>
            <m:grow/>
            <m:ctrlPr>
              <w:rPr>
                <w:sz w:val="22"/>
                <w:szCs w:val="22"/>
              </w:rPr>
            </m:ctrlPr>
          </m:dPr>
          <m:e>
            <m:sSub>
              <m:e>
                <m:r>
                  <m:rPr>
                    <w:rPr>
                      <w:sz w:val="22"/>
                      <w:szCs w:val="22"/>
                      <w:color w:val="000000"/>
                    </w:rPr>
                  </m:rPr>
                  <m:t>p</m:t>
                </m:r>
              </m:e>
              <m:sub>
                <m:r>
                  <m:rPr>
                    <w:rPr>
                      <w:sz w:val="22"/>
                      <w:szCs w:val="22"/>
                      <w:color w:val="000000"/>
                    </w:rPr>
                  </m:rPr>
                  <m:t>t</m:t>
                </m:r>
              </m:sub>
            </m:sSub>
          </m:e>
        </m:d>
      </m:oMath>
      <w:r>
        <w:rPr>
          <w:rFonts w:ascii="Times New Roman" w:hAnsi="Times New Roman"/>
          <w:color w:val="000000"/>
          <w:sz w:val="24"/>
        </w:rPr>
        <w:t xml:space="preserve">. By focusing on the rigid palm region rather than articulating finger movement, tracking loss is minimized.</w:t>
      </w:r>
    </w:p>
    <w:p>
      <w:pPr>
        <w:numPr>
          <w:ilvl w:val="0"/>
          <w:numId w:val="1014"/>
        </w:numPr>
        <w:spacing w:before="0" w:after="120" w:line="360" w:lineRule="auto"/>
      </w:pPr>
      <w:r>
        <w:rPr>
          <w:rFonts w:ascii="Times New Roman" w:hAnsi="Times New Roman"/>
          <w:b/>
          <w:bCs/>
          <w:color w:val="000000"/>
          <w:sz w:val="24"/>
        </w:rPr>
        <w:t xml:space="preserve">Hand Landmark Model:</w:t>
      </w:r>
      <w:r>
        <w:rPr>
          <w:rFonts w:ascii="Times New Roman" w:hAnsi="Times New Roman"/>
          <w:color w:val="000000"/>
          <w:sz w:val="24"/>
        </w:rPr>
        <w:t xml:space="preserve"> </w:t>
      </w:r>
      <w:r>
        <w:rPr>
          <w:rFonts w:ascii="Times New Roman" w:hAnsi="Times New Roman"/>
          <w:color w:val="000000"/>
          <w:sz w:val="24"/>
        </w:rPr>
        <w:t xml:space="preserve">The cropped palm region feeds into a hand landmark model that predicts 3D coordinates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x</m:t>
                </m:r>
              </m:e>
              <m:sub>
                <m:r>
                  <m:rPr>
                    <w:rPr>
                      <w:sz w:val="22"/>
                      <w:szCs w:val="22"/>
                      <w:color w:val="000000"/>
                    </w:rPr>
                  </m:rPr>
                  <m:t>i</m:t>
                </m:r>
              </m:sub>
            </m:sSub>
            <m:r>
              <m:rPr>
                <m:sty m:val="p"/>
                <w:rPr>
                  <w:sz w:val="22"/>
                  <w:szCs w:val="22"/>
                  <w:color w:val="000000"/>
                </w:rPr>
              </m:rPr>
              <m:t>,</m:t>
            </m:r>
            <m:sSub>
              <m:e>
                <m:r>
                  <m:rPr>
                    <w:rPr>
                      <w:sz w:val="22"/>
                      <w:szCs w:val="22"/>
                      <w:color w:val="000000"/>
                    </w:rPr>
                  </m:rPr>
                  <m:t>y</m:t>
                </m:r>
              </m:e>
              <m:sub>
                <m:r>
                  <m:rPr>
                    <w:rPr>
                      <w:sz w:val="22"/>
                      <w:szCs w:val="22"/>
                      <w:color w:val="000000"/>
                    </w:rPr>
                  </m:rPr>
                  <m:t>i</m:t>
                </m:r>
              </m:sub>
            </m:sSub>
            <m:r>
              <m:rPr>
                <m:sty m:val="p"/>
                <w:rPr>
                  <w:sz w:val="22"/>
                  <w:szCs w:val="22"/>
                  <w:color w:val="000000"/>
                </w:rPr>
              </m:rPr>
              <m:t>,</m:t>
            </m:r>
            <m:sSub>
              <m:e>
                <m:r>
                  <m:rPr>
                    <w:rPr>
                      <w:sz w:val="22"/>
                      <w:szCs w:val="22"/>
                      <w:color w:val="000000"/>
                    </w:rPr>
                  </m:rPr>
                  <m:t>z</m:t>
                </m:r>
              </m:e>
              <m:sub>
                <m:r>
                  <m:rPr>
                    <w:rPr>
                      <w:sz w:val="22"/>
                      <w:szCs w:val="22"/>
                      <w:color w:val="000000"/>
                    </w:rPr>
                  </m:rPr>
                  <m:t>i</m:t>
                </m:r>
              </m:sub>
            </m:sSub>
          </m:e>
        </m:d>
      </m:oMath>
      <w:r>
        <w:rPr>
          <w:rFonts w:ascii="Times New Roman" w:hAnsi="Times New Roman"/>
          <w:color w:val="000000"/>
          <w:sz w:val="24"/>
        </w:rPr>
        <w:t xml:space="preserve"> </w:t>
      </w:r>
      <w:r>
        <w:rPr>
          <w:rFonts w:ascii="Times New Roman" w:hAnsi="Times New Roman"/>
          <w:color w:val="000000"/>
          <w:sz w:val="24"/>
        </w:rPr>
        <w:t xml:space="preserve">for 21 skeletal joints (Figure </w:t>
      </w:r>
      <w:hyperlink w:anchor="fig:mediapipe_hand_topology">
        <w:r>
          <w:rPr>
            <w:rStyle w:val="Hyperlink"/>
          </w:rPr>
          <w:t xml:space="preserve">3.2</w:t>
        </w:r>
      </w:hyperlink>
      <w:r>
        <w:rPr>
          <w:rFonts w:ascii="Times New Roman" w:hAnsi="Times New Roman"/>
          <w:color w:val="000000"/>
          <w:sz w:val="24"/>
        </w:rPr>
        <w:t xml:space="preserve">).</w:t>
      </w:r>
    </w:p>
    <w:bookmarkStart w:id="82" w:name="fig:mediapipe_hand_topology"/>
    <w:p>
      <w:pPr>
        <w:pStyle w:val="CaptionedFigure"/>
        <w:spacing w:before="0" w:after="120" w:line="360" w:lineRule="auto"/>
      </w:pPr>
      <w:r>
        <w:rPr>
          <w:rFonts w:ascii="Times New Roman" w:hAnsi="Times New Roman"/>
          <w:color w:val="000000"/>
          <w:sz w:val="24"/>
        </w:rPr>
        <w:drawing>
          <wp:inline>
            <wp:extent cx="4533900" cy="1869984"/>
            <wp:effectExtent b="0" l="0" r="0" t="0"/>
            <wp:docPr descr="" title="" id="80" name="Picture"/>
            <a:graphic>
              <a:graphicData uri="http://schemas.openxmlformats.org/drawingml/2006/picture">
                <pic:pic>
                  <pic:nvPicPr>
                    <pic:cNvPr descr="figures/chapter03_fig02.png" id="81" name="Picture"/>
                    <pic:cNvPicPr>
                      <a:picLocks noChangeArrowheads="1" noChangeAspect="1"/>
                    </pic:cNvPicPr>
                  </pic:nvPicPr>
                  <pic:blipFill>
                    <a:blip r:embed="rId79"/>
                    <a:stretch>
                      <a:fillRect/>
                    </a:stretch>
                  </pic:blipFill>
                  <pic:spPr bwMode="auto">
                    <a:xfrm>
                      <a:off x="0" y="0"/>
                      <a:ext cx="4533900" cy="1869984"/>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3.2: </w:t>
      </w:r>
      <w:r>
        <w:rPr>
          <w:rFonts w:ascii="Times New Roman" w:hAnsi="Times New Roman"/>
          <w:b w:val="0"/>
          <w:color w:val="000000"/>
          <w:sz w:val="24"/>
        </w:rPr>
        <w:t>MediaPipe 21 hand landmark anatomical topology.</w:t>
      </w:r>
    </w:p>
    <w:bookmarkEnd w:id="82"/>
    <w:p>
      <w:pPr>
        <w:pStyle w:val="BodyText"/>
        <w:spacing w:before="0" w:after="120" w:line="360" w:lineRule="auto"/>
      </w:pPr>
      <w:r>
        <w:rPr>
          <w:rFonts w:ascii="Times New Roman" w:hAnsi="Times New Roman"/>
          <w:color w:val="000000"/>
          <w:sz w:val="24"/>
        </w:rPr>
        <w:t xml:space="preserve">MediaPipe provides five fingertip coordinates (Landmarks 4, 8, 12, 16, 20) and knuckle base joints (MCP, PIP, DIP) with execution speeds greater than 60 FPS on standard CPUs</w:t>
      </w:r>
      <w:r>
        <w:rPr>
          <w:rFonts w:ascii="Times New Roman" w:hAnsi="Times New Roman"/>
          <w:color w:val="000000"/>
          <w:sz w:val="24"/>
        </w:rPr>
        <w:t xml:space="preserve"> </w:t>
      </w:r>
      <w:hyperlink w:anchor="ref-GilMartin2023Hand">
        <w:r>
          <w:rPr>
            <w:rStyle w:val="Hyperlink"/>
          </w:rPr>
          <w:t xml:space="preserve">[19]</w:t>
        </w:r>
      </w:hyperlink>
      <w:r>
        <w:rPr>
          <w:rFonts w:ascii="Times New Roman" w:hAnsi="Times New Roman"/>
          <w:color w:val="000000"/>
          <w:sz w:val="24"/>
        </w:rPr>
        <w:t xml:space="preserve">,</w:t>
      </w:r>
      <w:r>
        <w:rPr>
          <w:rFonts w:ascii="Times New Roman" w:hAnsi="Times New Roman"/>
          <w:color w:val="000000"/>
          <w:sz w:val="24"/>
        </w:rPr>
        <w:t xml:space="preserve"> </w:t>
      </w:r>
      <w:hyperlink w:anchor="ref-SanchezBrizuela2023Lightweight">
        <w:r>
          <w:rPr>
            <w:rStyle w:val="Hyperlink"/>
          </w:rPr>
          <w:t xml:space="preserve">[47]</w:t>
        </w:r>
      </w:hyperlink>
      <w:r>
        <w:rPr>
          <w:rFonts w:ascii="Times New Roman" w:hAnsi="Times New Roman"/>
          <w:color w:val="000000"/>
          <w:sz w:val="24"/>
        </w:rPr>
        <w:t xml:space="preserve">.</w:t>
      </w:r>
    </w:p>
    <w:bookmarkEnd w:id="83"/>
    <w:bookmarkStart w:id="84" w:name="subsec:lit_scale_norm"/>
    <w:p>
      <w:bookmarkStart w:id="152" w:name="_Toc_Heading_152"/>
      <w:pPr>
        <w:pStyle w:val="Heading3"/>
        <w:keepNext/>
        <w:spacing w:before="240" w:after="80"/>
      </w:pPr>
      <w:r>
        <w:rPr>
          <w:rStyle w:val="SectionNumber"/>
          <w:rFonts w:ascii="Times New Roman" w:hAnsi="Times New Roman"/>
          <w:b w:val="0"/>
          <w:color w:val="000000"/>
          <w:sz w:val="24"/>
        </w:rPr>
        <w:t xml:space="preserve">3.5.2</w:t>
      </w:r>
      <w:r>
        <w:rPr>
          <w:rFonts w:ascii="Times New Roman" w:hAnsi="Times New Roman"/>
          <w:b w:val="0"/>
          <w:color w:val="000000"/>
          <w:sz w:val="24"/>
        </w:rPr>
        <w:tab/>
      </w:r>
      <w:r>
        <w:rPr>
          <w:rFonts w:ascii="Times New Roman" w:hAnsi="Times New Roman"/>
          <w:b w:val="0"/>
          <w:color w:val="000000"/>
          <w:sz w:val="24"/>
        </w:rPr>
        <w:t xml:space="preserve">Kinematic Scale Normalization and Raw Feature Propagation</w:t>
      </w:r>
      <w:bookmarkEnd w:id="152"/>
    </w:p>
    <w:p>
      <w:pPr>
        <w:pStyle w:val="FirstParagraph"/>
        <w:spacing w:before="0" w:after="120" w:line="360" w:lineRule="auto"/>
      </w:pPr>
      <w:r>
        <w:rPr>
          <w:rFonts w:ascii="Times New Roman" w:hAnsi="Times New Roman"/>
          <w:color w:val="000000"/>
          <w:sz w:val="24"/>
        </w:rPr>
        <w:t xml:space="preserve">Landmark pixel positions vary with the distance between the user’s hand and the webcam, along with the actual size of the hand</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w:t>
      </w:r>
      <w:r>
        <w:rPr>
          <w:rFonts w:ascii="Times New Roman" w:hAnsi="Times New Roman"/>
          <w:color w:val="000000"/>
          <w:sz w:val="24"/>
        </w:rPr>
        <w:t xml:space="preserve"> </w:t>
      </w:r>
      <w:hyperlink w:anchor="ref-Kumar2026Hybrid">
        <w:r>
          <w:rPr>
            <w:rStyle w:val="Hyperlink"/>
          </w:rPr>
          <w:t xml:space="preserve">[25]</w:t>
        </w:r>
      </w:hyperlink>
      <w:r>
        <w:rPr>
          <w:rFonts w:ascii="Times New Roman" w:hAnsi="Times New Roman"/>
          <w:color w:val="000000"/>
          <w:sz w:val="24"/>
        </w:rPr>
        <w:t xml:space="preserve">. With respect to the standard pinhole camera model of projection:</w:t>
      </w:r>
    </w:p>
    <w:p>
      <w:pPr>
        <w:pStyle w:val="BodyText"/>
        <w:spacing w:before="0" w:after="120" w:line="360" w:lineRule="auto"/>
      </w:pPr>
      <m:oMathPara>
        <m:oMathParaPr>
          <m:jc m:val="center"/>
        </m:oMathParaPr>
        <m:oMath>
          <m:sSub>
            <m:e>
              <m:r>
                <m:rPr>
                  <w:rPr>
                    <w:sz w:val="22"/>
                    <w:szCs w:val="22"/>
                    <w:color w:val="000000"/>
                  </w:rPr>
                </m:rPr>
                <m:t>x</m:t>
              </m:r>
            </m:e>
            <m:sub>
              <m:r>
                <m:rPr>
                  <m:nor/>
                  <m:sty m:val="p"/>
                  <w:rPr>
                    <w:sz w:val="22"/>
                    <w:szCs w:val="22"/>
                    <w:color w:val="000000"/>
                  </w:rPr>
                </m:rPr>
                <m:t>pixel</m:t>
              </m:r>
            </m:sub>
          </m:sSub>
          <m:r>
            <m:rPr>
              <m:sty m:val="p"/>
              <w:rPr>
                <w:sz w:val="22"/>
                <w:szCs w:val="22"/>
                <w:color w:val="000000"/>
              </w:rPr>
            </m:rPr>
            <m:t>=</m:t>
          </m:r>
          <m:r>
            <m:rPr>
              <w:rPr>
                <w:sz w:val="22"/>
                <w:szCs w:val="22"/>
                <w:color w:val="000000"/>
              </w:rPr>
            </m:rPr>
            <m:t>f</m:t>
          </m:r>
          <m:f>
            <m:fPr>
              <m:type m:val="bar"/>
              <m:ctrlPr>
                <w:rPr>
                  <w:sz w:val="22"/>
                  <w:szCs w:val="22"/>
                </w:rPr>
              </m:ctrlPr>
            </m:fPr>
            <m:num>
              <m:r>
                <m:rPr>
                  <w:rPr>
                    <w:sz w:val="22"/>
                    <w:szCs w:val="22"/>
                    <w:color w:val="000000"/>
                  </w:rPr>
                </m:rPr>
                <m:t>X</m:t>
              </m:r>
            </m:num>
            <m:den>
              <m:r>
                <m:rPr>
                  <w:rPr>
                    <w:sz w:val="22"/>
                    <w:szCs w:val="22"/>
                    <w:color w:val="000000"/>
                  </w:rPr>
                </m:rPr>
                <m:t>Z</m:t>
              </m:r>
            </m:den>
          </m:f>
          <m:r>
            <m:rPr>
              <m:sty m:val="p"/>
              <w:rPr>
                <w:sz w:val="22"/>
                <w:szCs w:val="22"/>
                <w:color w:val="000000"/>
              </w:rPr>
            </m:rPr>
            <m:t>,</m:t>
          </m:r>
          <m:r>
            <m:rPr>
              <w:rPr>
                <w:sz w:val="22"/>
                <w:szCs w:val="22"/>
                <w:color w:val="000000"/>
              </w:rPr>
            </m:rPr>
            <m:t> </m:t>
          </m:r>
          <m:sSub>
            <m:e>
              <m:r>
                <m:rPr>
                  <w:rPr>
                    <w:sz w:val="22"/>
                    <w:szCs w:val="22"/>
                    <w:color w:val="000000"/>
                  </w:rPr>
                </m:rPr>
                <m:t>y</m:t>
              </m:r>
            </m:e>
            <m:sub>
              <m:r>
                <m:rPr>
                  <m:nor/>
                  <m:sty m:val="p"/>
                  <w:rPr>
                    <w:sz w:val="22"/>
                    <w:szCs w:val="22"/>
                    <w:color w:val="000000"/>
                  </w:rPr>
                </m:rPr>
                <m:t>pixel</m:t>
              </m:r>
            </m:sub>
          </m:sSub>
          <m:r>
            <m:rPr>
              <m:sty m:val="p"/>
              <w:rPr>
                <w:sz w:val="22"/>
                <w:szCs w:val="22"/>
                <w:color w:val="000000"/>
              </w:rPr>
            </m:rPr>
            <m:t>=</m:t>
          </m:r>
          <m:r>
            <m:rPr>
              <w:rPr>
                <w:sz w:val="22"/>
                <w:szCs w:val="22"/>
                <w:color w:val="000000"/>
              </w:rPr>
            </m:rPr>
            <m:t>f</m:t>
          </m:r>
          <m:f>
            <m:fPr>
              <m:type m:val="bar"/>
              <m:ctrlPr>
                <w:rPr>
                  <w:sz w:val="22"/>
                  <w:szCs w:val="22"/>
                </w:rPr>
              </m:ctrlPr>
            </m:fPr>
            <m:num>
              <m:r>
                <m:rPr>
                  <w:rPr>
                    <w:sz w:val="22"/>
                    <w:szCs w:val="22"/>
                    <w:color w:val="000000"/>
                  </w:rPr>
                </m:rPr>
                <m:t>Y</m:t>
              </m:r>
            </m:num>
            <m:den>
              <m:r>
                <m:rPr>
                  <w:rPr>
                    <w:sz w:val="22"/>
                    <w:szCs w:val="22"/>
                    <w:color w:val="000000"/>
                  </w:rPr>
                </m:rPr>
                <m:t>Z</m:t>
              </m:r>
            </m:den>
          </m:f>
        </m:oMath>
      </m:oMathPara>
    </w:p>
    <w:p>
      <w:pPr>
        <w:pStyle w:val="FirstParagraph"/>
        <w:spacing w:before="0" w:after="120" w:line="360" w:lineRule="auto"/>
      </w:pPr>
      <w:r>
        <w:rPr>
          <w:rFonts w:ascii="Times New Roman" w:hAnsi="Times New Roman"/>
          <w:color w:val="000000"/>
          <w:sz w:val="24"/>
        </w:rPr>
        <w:t xml:space="preserve">Scaling camera distance by factor</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Z</m:t>
        </m:r>
        <m:r>
          <m:rPr>
            <m:sty m:val="p"/>
            <w:rPr>
              <w:sz w:val="22"/>
              <w:szCs w:val="22"/>
              <w:color w:val="000000"/>
            </w:rPr>
          </m:rPr>
          <m:t>′</m:t>
        </m:r>
        <m:r>
          <m:rPr>
            <m:sty m:val="p"/>
            <w:rPr>
              <w:sz w:val="22"/>
              <w:szCs w:val="22"/>
              <w:color w:val="000000"/>
            </w:rPr>
          </m:rPr>
          <m:t>=</m:t>
        </m:r>
        <m:r>
          <m:rPr>
            <w:rPr>
              <w:sz w:val="22"/>
              <w:szCs w:val="22"/>
              <w:color w:val="000000"/>
            </w:rPr>
          </m:rPr>
          <m:t>k</m:t>
        </m:r>
        <m:r>
          <m:rPr>
            <w:rPr>
              <w:sz w:val="22"/>
              <w:szCs w:val="22"/>
              <w:color w:val="000000"/>
            </w:rPr>
          </m:rPr>
          <m:t>Z</m:t>
        </m:r>
      </m:oMath>
      <w:r>
        <w:rPr>
          <w:rFonts w:ascii="Times New Roman" w:hAnsi="Times New Roman"/>
          <w:color w:val="000000"/>
          <w:sz w:val="24"/>
        </w:rPr>
        <w:t xml:space="preserve">) implies inverse scaling of pixel positions:</w:t>
      </w:r>
    </w:p>
    <w:p>
      <w:pPr>
        <w:pStyle w:val="BodyText"/>
        <w:spacing w:before="0" w:after="120" w:line="360" w:lineRule="auto"/>
      </w:pPr>
      <m:oMathPara>
        <m:oMathParaPr>
          <m:jc m:val="center"/>
        </m:oMathParaPr>
        <m:oMath>
          <m:r>
            <m:rPr>
              <w:rPr>
                <w:sz w:val="22"/>
                <w:szCs w:val="22"/>
                <w:color w:val="000000"/>
              </w:rPr>
            </m:rPr>
            <m:t>x</m:t>
          </m:r>
          <m:sSub>
            <m:e>
              <m:r>
                <m:rPr>
                  <m:sty m:val="p"/>
                  <w:rPr>
                    <w:sz w:val="22"/>
                    <w:szCs w:val="22"/>
                    <w:color w:val="000000"/>
                  </w:rPr>
                </m:rPr>
                <m:t>′</m:t>
              </m:r>
            </m:e>
            <m:sub>
              <m:r>
                <m:rPr>
                  <m:nor/>
                  <m:sty m:val="p"/>
                  <w:rPr>
                    <w:sz w:val="22"/>
                    <w:szCs w:val="22"/>
                    <w:color w:val="000000"/>
                  </w:rPr>
                </m:rPr>
                <m:t>pixel</m:t>
              </m:r>
            </m:sub>
          </m:sSub>
          <m:r>
            <m:rPr>
              <m:sty m:val="p"/>
              <w:rPr>
                <w:sz w:val="22"/>
                <w:szCs w:val="22"/>
                <w:color w:val="000000"/>
              </w:rPr>
            </m:rPr>
            <m:t>=</m:t>
          </m:r>
          <m:f>
            <m:fPr>
              <m:type m:val="bar"/>
              <m:ctrlPr>
                <w:rPr>
                  <w:sz w:val="22"/>
                  <w:szCs w:val="22"/>
                </w:rPr>
              </m:ctrlPr>
            </m:fPr>
            <m:num>
              <m:sSub>
                <m:e>
                  <m:r>
                    <m:rPr>
                      <w:rPr>
                        <w:sz w:val="22"/>
                        <w:szCs w:val="22"/>
                        <w:color w:val="000000"/>
                      </w:rPr>
                    </m:rPr>
                    <m:t>x</m:t>
                  </m:r>
                </m:e>
                <m:sub>
                  <m:r>
                    <m:rPr>
                      <m:nor/>
                      <m:sty m:val="p"/>
                      <w:rPr>
                        <w:sz w:val="22"/>
                        <w:szCs w:val="22"/>
                        <w:color w:val="000000"/>
                      </w:rPr>
                    </m:rPr>
                    <m:t>pixel</m:t>
                  </m:r>
                </m:sub>
              </m:sSub>
            </m:num>
            <m:den>
              <m:r>
                <m:rPr>
                  <w:rPr>
                    <w:sz w:val="22"/>
                    <w:szCs w:val="22"/>
                    <w:color w:val="000000"/>
                  </w:rPr>
                </m:rPr>
                <m:t>k</m:t>
              </m:r>
            </m:den>
          </m:f>
          <m:r>
            <m:rPr>
              <m:sty m:val="p"/>
              <w:rPr>
                <w:sz w:val="22"/>
                <w:szCs w:val="22"/>
                <w:color w:val="000000"/>
              </w:rPr>
            </m:rPr>
            <m:t>,</m:t>
          </m:r>
          <m:r>
            <m:rPr>
              <w:rPr>
                <w:sz w:val="22"/>
                <w:szCs w:val="22"/>
                <w:color w:val="000000"/>
              </w:rPr>
            </m:rPr>
            <m:t> </m:t>
          </m:r>
          <m:r>
            <m:rPr>
              <w:rPr>
                <w:sz w:val="22"/>
                <w:szCs w:val="22"/>
                <w:color w:val="000000"/>
              </w:rPr>
            </m:rPr>
            <m:t>y</m:t>
          </m:r>
          <m:sSub>
            <m:e>
              <m:r>
                <m:rPr>
                  <m:sty m:val="p"/>
                  <w:rPr>
                    <w:sz w:val="22"/>
                    <w:szCs w:val="22"/>
                    <w:color w:val="000000"/>
                  </w:rPr>
                </m:rPr>
                <m:t>′</m:t>
              </m:r>
            </m:e>
            <m:sub>
              <m:r>
                <m:rPr>
                  <m:nor/>
                  <m:sty m:val="p"/>
                  <w:rPr>
                    <w:sz w:val="22"/>
                    <w:szCs w:val="22"/>
                    <w:color w:val="000000"/>
                  </w:rPr>
                </m:rPr>
                <m:t>pixel</m:t>
              </m:r>
            </m:sub>
          </m:sSub>
          <m:r>
            <m:rPr>
              <m:sty m:val="p"/>
              <w:rPr>
                <w:sz w:val="22"/>
                <w:szCs w:val="22"/>
                <w:color w:val="000000"/>
              </w:rPr>
            </m:rPr>
            <m:t>=</m:t>
          </m:r>
          <m:f>
            <m:fPr>
              <m:type m:val="bar"/>
              <m:ctrlPr>
                <w:rPr>
                  <w:sz w:val="22"/>
                  <w:szCs w:val="22"/>
                </w:rPr>
              </m:ctrlPr>
            </m:fPr>
            <m:num>
              <m:sSub>
                <m:e>
                  <m:r>
                    <m:rPr>
                      <w:rPr>
                        <w:sz w:val="22"/>
                        <w:szCs w:val="22"/>
                        <w:color w:val="000000"/>
                      </w:rPr>
                    </m:rPr>
                    <m:t>y</m:t>
                  </m:r>
                </m:e>
                <m:sub>
                  <m:r>
                    <m:rPr>
                      <m:nor/>
                      <m:sty m:val="p"/>
                      <w:rPr>
                        <w:sz w:val="22"/>
                        <w:szCs w:val="22"/>
                        <w:color w:val="000000"/>
                      </w:rPr>
                    </m:rPr>
                    <m:t>pixel</m:t>
                  </m:r>
                </m:sub>
              </m:sSub>
            </m:num>
            <m:den>
              <m:r>
                <m:rPr>
                  <w:rPr>
                    <w:sz w:val="22"/>
                    <w:szCs w:val="22"/>
                    <w:color w:val="000000"/>
                  </w:rPr>
                </m:rPr>
                <m:t>k</m:t>
              </m:r>
            </m:den>
          </m:f>
          <m:r>
            <m:rPr>
              <m:sty m:val="p"/>
              <w:rPr>
                <w:sz w:val="22"/>
                <w:szCs w:val="22"/>
                <w:color w:val="000000"/>
              </w:rPr>
            </m:rPr>
            <m:t>,</m:t>
          </m:r>
          <m:r>
            <m:rPr>
              <w:rPr>
                <w:sz w:val="22"/>
                <w:szCs w:val="22"/>
                <w:color w:val="000000"/>
              </w:rPr>
            </m:rPr>
            <m:t> </m:t>
          </m:r>
          <m:r>
            <m:rPr>
              <w:rPr>
                <w:sz w:val="22"/>
                <w:szCs w:val="22"/>
                <w:color w:val="000000"/>
              </w:rPr>
            </m:rPr>
            <m:t>L</m:t>
          </m:r>
          <m:sSub>
            <m:e>
              <m:r>
                <m:rPr>
                  <m:sty m:val="p"/>
                  <w:rPr>
                    <w:sz w:val="22"/>
                    <w:szCs w:val="22"/>
                    <w:color w:val="000000"/>
                  </w:rPr>
                </m:rPr>
                <m:t>′</m:t>
              </m:r>
            </m:e>
            <m:sub>
              <m:r>
                <m:rPr>
                  <m:nor/>
                  <m:sty m:val="p"/>
                  <w:rPr>
                    <w:sz w:val="22"/>
                    <w:szCs w:val="22"/>
                    <w:color w:val="000000"/>
                  </w:rPr>
                </m:rPr>
                <m:t>hand</m:t>
              </m:r>
            </m:sub>
          </m:sSub>
          <m:r>
            <m:rPr>
              <m:sty m:val="p"/>
              <w:rPr>
                <w:sz w:val="22"/>
                <w:szCs w:val="22"/>
                <w:color w:val="000000"/>
              </w:rPr>
            </m:rPr>
            <m:t>=</m:t>
          </m:r>
          <m:f>
            <m:fPr>
              <m:type m:val="bar"/>
              <m:ctrlPr>
                <w:rPr>
                  <w:sz w:val="22"/>
                  <w:szCs w:val="22"/>
                </w:rPr>
              </m:ctrlPr>
            </m:fPr>
            <m:num>
              <m:sSub>
                <m:e>
                  <m:r>
                    <m:rPr>
                      <w:rPr>
                        <w:sz w:val="22"/>
                        <w:szCs w:val="22"/>
                        <w:color w:val="000000"/>
                      </w:rPr>
                    </m:rPr>
                    <m:t>L</m:t>
                  </m:r>
                </m:e>
                <m:sub>
                  <m:r>
                    <m:rPr>
                      <m:nor/>
                      <m:sty m:val="p"/>
                      <w:rPr>
                        <w:sz w:val="22"/>
                        <w:szCs w:val="22"/>
                        <w:color w:val="000000"/>
                      </w:rPr>
                    </m:rPr>
                    <m:t>hand</m:t>
                  </m:r>
                </m:sub>
              </m:sSub>
            </m:num>
            <m:den>
              <m:r>
                <m:rPr>
                  <w:rPr>
                    <w:sz w:val="22"/>
                    <w:szCs w:val="22"/>
                    <w:color w:val="000000"/>
                  </w:rPr>
                </m:rPr>
                <m:t>k</m:t>
              </m:r>
            </m:den>
          </m:f>
        </m:oMath>
      </m:oMathPara>
    </w:p>
    <w:p>
      <w:pPr>
        <w:pStyle w:val="FirstParagraph"/>
        <w:spacing w:before="0" w:after="120" w:line="360" w:lineRule="auto"/>
      </w:pPr>
      <w:r>
        <w:rPr>
          <w:rFonts w:ascii="Times New Roman" w:hAnsi="Times New Roman"/>
          <w:color w:val="000000"/>
          <w:sz w:val="24"/>
        </w:rPr>
        <w:t xml:space="preserve">where</w:t>
      </w:r>
      <w:r>
        <w:rPr>
          <w:rFonts w:ascii="Times New Roman" w:hAnsi="Times New Roman"/>
          <w:color w:val="000000"/>
          <w:sz w:val="24"/>
        </w:rPr>
        <w:t xml:space="preserv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w:t>
      </w:r>
      <w:r>
        <w:rPr>
          <w:rFonts w:ascii="Times New Roman" w:hAnsi="Times New Roman"/>
          <w:color w:val="000000"/>
          <w:sz w:val="24"/>
        </w:rPr>
        <w:t xml:space="preserve">is the reference hand length defined as the Euclidean distance between the wrist</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0</m:t>
            </m:r>
          </m:sub>
        </m:sSub>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0</m:t>
                </m:r>
              </m:sub>
            </m:sSub>
            <m:r>
              <m:rPr>
                <m:sty m:val="p"/>
                <w:rPr>
                  <w:sz w:val="22"/>
                  <w:szCs w:val="22"/>
                  <w:color w:val="000000"/>
                </w:rPr>
              </m:rPr>
              <m:t>,</m:t>
            </m:r>
            <m:sSub>
              <m:e>
                <m:r>
                  <m:rPr>
                    <w:rPr>
                      <w:sz w:val="22"/>
                      <w:szCs w:val="22"/>
                      <w:color w:val="000000"/>
                    </w:rPr>
                  </m:rPr>
                  <m:t>y</m:t>
                </m:r>
              </m:e>
              <m:sub>
                <m:r>
                  <m:rPr>
                    <w:rPr>
                      <w:sz w:val="22"/>
                      <w:szCs w:val="22"/>
                      <w:color w:val="000000"/>
                    </w:rPr>
                  </m:rPr>
                  <m:t>0</m:t>
                </m:r>
              </m:sub>
            </m:sSub>
          </m:e>
        </m:d>
      </m:oMath>
      <w:r>
        <w:rPr>
          <w:rFonts w:ascii="Times New Roman" w:hAnsi="Times New Roman"/>
          <w:color w:val="000000"/>
          <w:sz w:val="24"/>
        </w:rPr>
        <w:t xml:space="preserve"> </w:t>
      </w:r>
      <w:r>
        <w:rPr>
          <w:rFonts w:ascii="Times New Roman" w:hAnsi="Times New Roman"/>
          <w:color w:val="000000"/>
          <w:sz w:val="24"/>
        </w:rPr>
        <w:t xml:space="preserve">and the middle MCP knuckle</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9</m:t>
            </m:r>
          </m:sub>
        </m:sSub>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9</m:t>
                </m:r>
              </m:sub>
            </m:sSub>
            <m:r>
              <m:rPr>
                <m:sty m:val="p"/>
                <w:rPr>
                  <w:sz w:val="22"/>
                  <w:szCs w:val="22"/>
                  <w:color w:val="000000"/>
                </w:rPr>
              </m:rPr>
              <m:t>,</m:t>
            </m:r>
            <m:sSub>
              <m:e>
                <m:r>
                  <m:rPr>
                    <w:rPr>
                      <w:sz w:val="22"/>
                      <w:szCs w:val="22"/>
                      <w:color w:val="000000"/>
                    </w:rPr>
                  </m:rPr>
                  <m:t>y</m:t>
                </m:r>
              </m:e>
              <m:sub>
                <m:r>
                  <m:rPr>
                    <w:rPr>
                      <w:sz w:val="22"/>
                      <w:szCs w:val="22"/>
                      <w:color w:val="000000"/>
                    </w:rPr>
                  </m:rPr>
                  <m:t>9</m:t>
                </m:r>
              </m:sub>
            </m:sSub>
          </m:e>
        </m:d>
      </m:oMath>
      <w:r>
        <w:rPr>
          <w:rFonts w:ascii="Times New Roman" w:hAnsi="Times New Roman"/>
          <w:color w:val="000000"/>
          <w:sz w:val="24"/>
        </w:rPr>
        <w:t xml:space="preserve">:</w:t>
      </w:r>
    </w:p>
    <w:p>
      <w:pPr>
        <w:pStyle w:val="BodyText"/>
        <w:spacing w:before="0" w:after="120" w:line="360" w:lineRule="auto"/>
      </w:pPr>
      <m:oMathPara>
        <m:oMathParaPr>
          <m:jc m:val="center"/>
        </m:oMathParaPr>
        <m:oMath>
          <m:sSub>
            <m:e>
              <m:r>
                <m:rPr>
                  <w:rPr>
                    <w:sz w:val="22"/>
                    <w:szCs w:val="22"/>
                    <w:color w:val="000000"/>
                  </w:rPr>
                </m:rPr>
                <m:t>L</m:t>
              </m:r>
            </m:e>
            <m:sub>
              <m:r>
                <m:rPr>
                  <m:nor/>
                  <m:sty m:val="p"/>
                  <w:rPr>
                    <w:sz w:val="22"/>
                    <w:szCs w:val="22"/>
                    <w:color w:val="000000"/>
                  </w:rPr>
                </m:rPr>
                <m:t>hand</m:t>
              </m:r>
            </m:sub>
          </m:sSub>
          <m:r>
            <m:rPr>
              <m:sty m:val="p"/>
              <w:rPr>
                <w:sz w:val="22"/>
                <w:szCs w:val="22"/>
                <w:color w:val="000000"/>
              </w:rPr>
            </m:rPr>
            <m:t>=</m:t>
          </m:r>
          <m:rad>
            <m:radPr>
              <m:degHide m:val="on"/>
              <m:ctrlPr>
                <w:rPr>
                  <w:sz w:val="22"/>
                  <w:szCs w:val="22"/>
                </w:rPr>
              </m:ctrlPr>
            </m:radPr>
            <m:deg/>
            <m:e>
              <m:sSup>
                <m:e>
                  <m:d>
                    <m:dPr>
                      <m:begChr m:val="("/>
                      <m:sepChr m:val=""/>
                      <m:endChr m:val=")"/>
                      <m:grow/>
                      <m:ctrlPr>
                        <w:rPr>
                          <w:sz w:val="22"/>
                          <w:szCs w:val="22"/>
                        </w:rPr>
                      </m:ctrlPr>
                    </m:dPr>
                    <m:e>
                      <m:sSub>
                        <m:e>
                          <m:r>
                            <m:rPr>
                              <w:rPr>
                                <w:sz w:val="22"/>
                                <w:szCs w:val="22"/>
                                <w:color w:val="000000"/>
                              </w:rPr>
                            </m:rPr>
                            <m:t>x</m:t>
                          </m:r>
                        </m:e>
                        <m:sub>
                          <m:r>
                            <m:rPr>
                              <w:rPr>
                                <w:sz w:val="22"/>
                                <w:szCs w:val="22"/>
                                <w:color w:val="000000"/>
                              </w:rPr>
                            </m:rPr>
                            <m:t>9</m:t>
                          </m:r>
                        </m:sub>
                      </m:sSub>
                      <m:r>
                        <m:rPr>
                          <m:sty m:val="p"/>
                          <w:rPr>
                            <w:sz w:val="22"/>
                            <w:szCs w:val="22"/>
                            <w:color w:val="000000"/>
                          </w:rPr>
                        </m:rPr>
                        <m:t>−</m:t>
                      </m:r>
                      <m:sSub>
                        <m:e>
                          <m:r>
                            <m:rPr>
                              <w:rPr>
                                <w:sz w:val="22"/>
                                <w:szCs w:val="22"/>
                                <w:color w:val="000000"/>
                              </w:rPr>
                            </m:rPr>
                            <m:t>x</m:t>
                          </m:r>
                        </m:e>
                        <m:sub>
                          <m:r>
                            <m:rPr>
                              <w:rPr>
                                <w:sz w:val="22"/>
                                <w:szCs w:val="22"/>
                                <w:color w:val="000000"/>
                              </w:rPr>
                            </m:rPr>
                            <m:t>0</m:t>
                          </m:r>
                        </m:sub>
                      </m:sSub>
                    </m:e>
                  </m:d>
                </m:e>
                <m:sup>
                  <m:r>
                    <m:rPr>
                      <w:rPr>
                        <w:sz w:val="22"/>
                        <w:szCs w:val="22"/>
                        <w:color w:val="000000"/>
                      </w:rPr>
                    </m:rPr>
                    <m:t>2</m:t>
                  </m:r>
                </m:sup>
              </m:sSup>
              <m:r>
                <m:rPr>
                  <m:sty m:val="p"/>
                  <w:rPr>
                    <w:sz w:val="22"/>
                    <w:szCs w:val="22"/>
                    <w:color w:val="000000"/>
                  </w:rPr>
                </m:rPr>
                <m:t>+</m:t>
              </m:r>
              <m:sSup>
                <m:e>
                  <m:d>
                    <m:dPr>
                      <m:begChr m:val="("/>
                      <m:sepChr m:val=""/>
                      <m:endChr m:val=")"/>
                      <m:grow/>
                      <m:ctrlPr>
                        <w:rPr>
                          <w:sz w:val="22"/>
                          <w:szCs w:val="22"/>
                        </w:rPr>
                      </m:ctrlPr>
                    </m:dPr>
                    <m:e>
                      <m:sSub>
                        <m:e>
                          <m:r>
                            <m:rPr>
                              <w:rPr>
                                <w:sz w:val="22"/>
                                <w:szCs w:val="22"/>
                                <w:color w:val="000000"/>
                              </w:rPr>
                            </m:rPr>
                            <m:t>y</m:t>
                          </m:r>
                        </m:e>
                        <m:sub>
                          <m:r>
                            <m:rPr>
                              <w:rPr>
                                <w:sz w:val="22"/>
                                <w:szCs w:val="22"/>
                                <w:color w:val="000000"/>
                              </w:rPr>
                            </m:rPr>
                            <m:t>9</m:t>
                          </m:r>
                        </m:sub>
                      </m:sSub>
                      <m:r>
                        <m:rPr>
                          <m:sty m:val="p"/>
                          <w:rPr>
                            <w:sz w:val="22"/>
                            <w:szCs w:val="22"/>
                            <w:color w:val="000000"/>
                          </w:rPr>
                        </m:rPr>
                        <m:t>−</m:t>
                      </m:r>
                      <m:sSub>
                        <m:e>
                          <m:r>
                            <m:rPr>
                              <w:rPr>
                                <w:sz w:val="22"/>
                                <w:szCs w:val="22"/>
                                <w:color w:val="000000"/>
                              </w:rPr>
                            </m:rPr>
                            <m:t>y</m:t>
                          </m:r>
                        </m:e>
                        <m:sub>
                          <m:r>
                            <m:rPr>
                              <w:rPr>
                                <w:sz w:val="22"/>
                                <w:szCs w:val="22"/>
                                <w:color w:val="000000"/>
                              </w:rPr>
                            </m:rPr>
                            <m:t>0</m:t>
                          </m:r>
                        </m:sub>
                      </m:sSub>
                    </m:e>
                  </m:d>
                </m:e>
                <m:sup>
                  <m:r>
                    <m:rPr>
                      <w:rPr>
                        <w:sz w:val="22"/>
                        <w:szCs w:val="22"/>
                        <w:color w:val="000000"/>
                      </w:rPr>
                    </m:rPr>
                    <m:t>2</m:t>
                  </m:r>
                </m:sup>
              </m:sSup>
            </m:e>
          </m:rad>
        </m:oMath>
      </m:oMathPara>
    </w:p>
    <w:p>
      <w:pPr>
        <w:pStyle w:val="FirstParagraph"/>
        <w:spacing w:before="0" w:after="120" w:line="360" w:lineRule="auto"/>
      </w:pPr>
      <w:r>
        <w:rPr>
          <w:rFonts w:ascii="Times New Roman" w:hAnsi="Times New Roman"/>
          <w:color w:val="000000"/>
          <w:sz w:val="24"/>
        </w:rPr>
        <w:t xml:space="preserve">Scaling landmark displacements with respect to the wrist reference</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0</m:t>
            </m:r>
          </m:sub>
        </m:sSub>
      </m:oMath>
      <w:r>
        <w:rPr>
          <w:rFonts w:ascii="Times New Roman" w:hAnsi="Times New Roman"/>
          <w:color w:val="000000"/>
          <w:sz w:val="24"/>
        </w:rPr>
        <w:t xml:space="preserve"> </w:t>
      </w:r>
      <w:r>
        <w:rPr>
          <w:rFonts w:ascii="Times New Roman" w:hAnsi="Times New Roman"/>
          <w:color w:val="000000"/>
          <w:sz w:val="24"/>
        </w:rPr>
        <w:t xml:space="preserve">by hand length</w:t>
      </w:r>
      <w:r>
        <w:rPr>
          <w:rFonts w:ascii="Times New Roman" w:hAnsi="Times New Roman"/>
          <w:color w:val="000000"/>
          <w:sz w:val="24"/>
        </w:rPr>
        <w:t xml:space="preserv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w:t>
      </w:r>
      <w:r>
        <w:rPr>
          <w:rFonts w:ascii="Times New Roman" w:hAnsi="Times New Roman"/>
          <w:color w:val="000000"/>
          <w:sz w:val="24"/>
        </w:rPr>
        <w:t xml:space="preserve">eliminates the influence of scale variations:</w:t>
      </w:r>
    </w:p>
    <w:p>
      <w:pPr>
        <w:pStyle w:val="BodyText"/>
        <w:spacing w:before="0" w:after="120" w:line="360" w:lineRule="auto"/>
      </w:pPr>
      <m:oMathPara>
        <m:oMathParaPr>
          <m:jc m:val="center"/>
        </m:oMathParaPr>
        <m:oMath>
          <m:sSubSup>
            <m:e>
              <m:r>
                <m:rPr>
                  <m:sty m:val="b"/>
                  <w:rPr>
                    <w:sz w:val="22"/>
                    <w:szCs w:val="22"/>
                    <w:color w:val="000000"/>
                  </w:rPr>
                </m:rPr>
                <m:t>P</m:t>
              </m:r>
            </m:e>
            <m:sub>
              <m:r>
                <m:rPr>
                  <w:rPr>
                    <w:sz w:val="22"/>
                    <w:szCs w:val="22"/>
                    <w:color w:val="000000"/>
                  </w:rPr>
                </m:rPr>
                <m:t>i</m:t>
              </m:r>
            </m:sub>
            <m:sup>
              <m:r>
                <m:rPr>
                  <m:nor/>
                  <m:sty m:val="p"/>
                  <w:rPr>
                    <w:sz w:val="22"/>
                    <w:szCs w:val="22"/>
                    <w:color w:val="000000"/>
                  </w:rPr>
                </m:rPr>
                <m:t>norm</m:t>
              </m:r>
              <m:r>
                <m:rPr>
                  <m:sty m:val="p"/>
                  <w:rPr>
                    <w:sz w:val="22"/>
                    <w:szCs w:val="22"/>
                    <w:color w:val="000000"/>
                  </w:rPr>
                </m:rPr>
                <m:t>′</m:t>
              </m:r>
            </m:sup>
          </m:sSubSup>
          <m:r>
            <m:rPr>
              <m:sty m:val="p"/>
              <w:rPr>
                <w:sz w:val="22"/>
                <w:szCs w:val="22"/>
                <w:color w:val="000000"/>
              </w:rPr>
            </m:rPr>
            <m:t>=</m:t>
          </m:r>
          <m:f>
            <m:fPr>
              <m:type m:val="bar"/>
              <m:ctrlPr>
                <w:rPr>
                  <w:sz w:val="22"/>
                  <w:szCs w:val="22"/>
                </w:rPr>
              </m:ctrlPr>
            </m:fPr>
            <m:num>
              <m:sSub>
                <m:e>
                  <m:r>
                    <m:rPr>
                      <m:sty m:val="b"/>
                      <w:rPr>
                        <w:sz w:val="22"/>
                        <w:szCs w:val="22"/>
                        <w:color w:val="000000"/>
                      </w:rPr>
                    </m:rPr>
                    <m:t>P</m:t>
                  </m:r>
                </m:e>
                <m:sub>
                  <m:r>
                    <m:rPr>
                      <w:rPr>
                        <w:sz w:val="22"/>
                        <w:szCs w:val="22"/>
                        <w:color w:val="000000"/>
                      </w:rPr>
                    </m:rPr>
                    <m:t>i</m:t>
                  </m:r>
                </m:sub>
              </m:sSub>
              <m:r>
                <m:rPr>
                  <m:sty m:val="p"/>
                  <w:rPr>
                    <w:sz w:val="22"/>
                    <w:szCs w:val="22"/>
                    <w:color w:val="000000"/>
                  </w:rPr>
                </m:rPr>
                <m:t>′</m:t>
              </m:r>
              <m:r>
                <m:rPr>
                  <m:sty m:val="p"/>
                  <w:rPr>
                    <w:sz w:val="22"/>
                    <w:szCs w:val="22"/>
                    <w:color w:val="000000"/>
                  </w:rPr>
                </m:rPr>
                <m:t>−</m:t>
              </m:r>
              <m:sSub>
                <m:e>
                  <m:r>
                    <m:rPr>
                      <m:sty m:val="b"/>
                      <w:rPr>
                        <w:sz w:val="22"/>
                        <w:szCs w:val="22"/>
                        <w:color w:val="000000"/>
                      </w:rPr>
                    </m:rPr>
                    <m:t>P</m:t>
                  </m:r>
                </m:e>
                <m:sub>
                  <m:r>
                    <m:rPr>
                      <w:rPr>
                        <w:sz w:val="22"/>
                        <w:szCs w:val="22"/>
                        <w:color w:val="000000"/>
                      </w:rPr>
                    </m:rPr>
                    <m:t>0</m:t>
                  </m:r>
                </m:sub>
              </m:sSub>
              <m:r>
                <m:rPr>
                  <m:sty m:val="p"/>
                  <w:rPr>
                    <w:sz w:val="22"/>
                    <w:szCs w:val="22"/>
                    <w:color w:val="000000"/>
                  </w:rPr>
                </m:rPr>
                <m:t>′</m:t>
              </m:r>
            </m:num>
            <m:den>
              <m:r>
                <m:rPr>
                  <w:rPr>
                    <w:sz w:val="22"/>
                    <w:szCs w:val="22"/>
                    <w:color w:val="000000"/>
                  </w:rPr>
                </m:rPr>
                <m:t>L</m:t>
              </m:r>
              <m:sSub>
                <m:e>
                  <m:r>
                    <m:rPr>
                      <m:sty m:val="p"/>
                      <w:rPr>
                        <w:sz w:val="22"/>
                        <w:szCs w:val="22"/>
                        <w:color w:val="000000"/>
                      </w:rPr>
                    </m:rPr>
                    <m:t>′</m:t>
                  </m:r>
                </m:e>
                <m:sub>
                  <m:r>
                    <m:rPr>
                      <m:nor/>
                      <m:sty m:val="p"/>
                      <w:rPr>
                        <w:sz w:val="22"/>
                        <w:szCs w:val="22"/>
                        <w:color w:val="000000"/>
                      </w:rPr>
                    </m:rPr>
                    <m:t>hand</m:t>
                  </m:r>
                </m:sub>
              </m:sSub>
            </m:den>
          </m:f>
          <m:r>
            <m:rPr>
              <m:sty m:val="p"/>
              <w:rPr>
                <w:sz w:val="22"/>
                <w:szCs w:val="22"/>
                <w:color w:val="000000"/>
              </w:rPr>
            </m:rPr>
            <m:t>=</m:t>
          </m:r>
          <m:f>
            <m:fPr>
              <m:type m:val="bar"/>
              <m:ctrlPr>
                <w:rPr>
                  <w:sz w:val="22"/>
                  <w:szCs w:val="22"/>
                </w:rPr>
              </m:ctrlPr>
            </m:fPr>
            <m:num>
              <m:f>
                <m:fPr>
                  <m:type m:val="bar"/>
                  <m:ctrlPr>
                    <w:rPr>
                      <w:sz w:val="22"/>
                      <w:szCs w:val="22"/>
                    </w:rPr>
                  </m:ctrlPr>
                </m:fPr>
                <m:num>
                  <m:sSub>
                    <m:e>
                      <m:r>
                        <m:rPr>
                          <m:sty m:val="b"/>
                          <w:rPr>
                            <w:sz w:val="22"/>
                            <w:szCs w:val="22"/>
                            <w:color w:val="000000"/>
                          </w:rPr>
                        </m:rPr>
                        <m:t>P</m:t>
                      </m:r>
                    </m:e>
                    <m:sub>
                      <m:r>
                        <m:rPr>
                          <w:rPr>
                            <w:sz w:val="22"/>
                            <w:szCs w:val="22"/>
                            <w:color w:val="000000"/>
                          </w:rPr>
                        </m:rPr>
                        <m:t>i</m:t>
                      </m:r>
                    </m:sub>
                  </m:sSub>
                  <m:r>
                    <m:rPr>
                      <m:sty m:val="p"/>
                      <w:rPr>
                        <w:sz w:val="22"/>
                        <w:szCs w:val="22"/>
                        <w:color w:val="000000"/>
                      </w:rPr>
                    </m:rPr>
                    <m:t>−</m:t>
                  </m:r>
                  <m:sSub>
                    <m:e>
                      <m:r>
                        <m:rPr>
                          <m:sty m:val="b"/>
                          <w:rPr>
                            <w:sz w:val="22"/>
                            <w:szCs w:val="22"/>
                            <w:color w:val="000000"/>
                          </w:rPr>
                        </m:rPr>
                        <m:t>P</m:t>
                      </m:r>
                    </m:e>
                    <m:sub>
                      <m:r>
                        <m:rPr>
                          <w:rPr>
                            <w:sz w:val="22"/>
                            <w:szCs w:val="22"/>
                            <w:color w:val="000000"/>
                          </w:rPr>
                        </m:rPr>
                        <m:t>0</m:t>
                      </m:r>
                    </m:sub>
                  </m:sSub>
                </m:num>
                <m:den>
                  <m:r>
                    <m:rPr>
                      <w:rPr>
                        <w:sz w:val="22"/>
                        <w:szCs w:val="22"/>
                        <w:color w:val="000000"/>
                      </w:rPr>
                    </m:rPr>
                    <m:t>k</m:t>
                  </m:r>
                </m:den>
              </m:f>
            </m:num>
            <m:den>
              <m:f>
                <m:fPr>
                  <m:type m:val="bar"/>
                  <m:ctrlPr>
                    <w:rPr>
                      <w:sz w:val="22"/>
                      <w:szCs w:val="22"/>
                    </w:rPr>
                  </m:ctrlPr>
                </m:fPr>
                <m:num>
                  <m:sSub>
                    <m:e>
                      <m:r>
                        <m:rPr>
                          <w:rPr>
                            <w:sz w:val="22"/>
                            <w:szCs w:val="22"/>
                            <w:color w:val="000000"/>
                          </w:rPr>
                        </m:rPr>
                        <m:t>L</m:t>
                      </m:r>
                    </m:e>
                    <m:sub>
                      <m:r>
                        <m:rPr>
                          <m:nor/>
                          <m:sty m:val="p"/>
                          <w:rPr>
                            <w:sz w:val="22"/>
                            <w:szCs w:val="22"/>
                            <w:color w:val="000000"/>
                          </w:rPr>
                        </m:rPr>
                        <m:t>hand</m:t>
                      </m:r>
                    </m:sub>
                  </m:sSub>
                </m:num>
                <m:den>
                  <m:r>
                    <m:rPr>
                      <w:rPr>
                        <w:sz w:val="22"/>
                        <w:szCs w:val="22"/>
                        <w:color w:val="000000"/>
                      </w:rPr>
                    </m:rPr>
                    <m:t>k</m:t>
                  </m:r>
                </m:den>
              </m:f>
            </m:den>
          </m:f>
          <m:r>
            <m:rPr>
              <m:sty m:val="p"/>
              <w:rPr>
                <w:sz w:val="22"/>
                <w:szCs w:val="22"/>
                <w:color w:val="000000"/>
              </w:rPr>
            </m:rPr>
            <m:t>=</m:t>
          </m:r>
          <m:f>
            <m:fPr>
              <m:type m:val="bar"/>
              <m:ctrlPr>
                <w:rPr>
                  <w:sz w:val="22"/>
                  <w:szCs w:val="22"/>
                </w:rPr>
              </m:ctrlPr>
            </m:fPr>
            <m:num>
              <m:sSub>
                <m:e>
                  <m:r>
                    <m:rPr>
                      <m:sty m:val="b"/>
                      <w:rPr>
                        <w:sz w:val="22"/>
                        <w:szCs w:val="22"/>
                        <w:color w:val="000000"/>
                      </w:rPr>
                    </m:rPr>
                    <m:t>P</m:t>
                  </m:r>
                </m:e>
                <m:sub>
                  <m:r>
                    <m:rPr>
                      <w:rPr>
                        <w:sz w:val="22"/>
                        <w:szCs w:val="22"/>
                        <w:color w:val="000000"/>
                      </w:rPr>
                    </m:rPr>
                    <m:t>i</m:t>
                  </m:r>
                </m:sub>
              </m:sSub>
              <m:r>
                <m:rPr>
                  <m:sty m:val="p"/>
                  <w:rPr>
                    <w:sz w:val="22"/>
                    <w:szCs w:val="22"/>
                    <w:color w:val="000000"/>
                  </w:rPr>
                </m:rPr>
                <m:t>−</m:t>
              </m:r>
              <m:sSub>
                <m:e>
                  <m:r>
                    <m:rPr>
                      <m:sty m:val="b"/>
                      <w:rPr>
                        <w:sz w:val="22"/>
                        <w:szCs w:val="22"/>
                        <w:color w:val="000000"/>
                      </w:rPr>
                    </m:rPr>
                    <m:t>P</m:t>
                  </m:r>
                </m:e>
                <m:sub>
                  <m:r>
                    <m:rPr>
                      <w:rPr>
                        <w:sz w:val="22"/>
                        <w:szCs w:val="22"/>
                        <w:color w:val="000000"/>
                      </w:rPr>
                    </m:rPr>
                    <m:t>0</m:t>
                  </m:r>
                </m:sub>
              </m:sSub>
            </m:num>
            <m:den>
              <m:sSub>
                <m:e>
                  <m:r>
                    <m:rPr>
                      <w:rPr>
                        <w:sz w:val="22"/>
                        <w:szCs w:val="22"/>
                        <w:color w:val="000000"/>
                      </w:rPr>
                    </m:rPr>
                    <m:t>L</m:t>
                  </m:r>
                </m:e>
                <m:sub>
                  <m:r>
                    <m:rPr>
                      <m:nor/>
                      <m:sty m:val="p"/>
                      <w:rPr>
                        <w:sz w:val="22"/>
                        <w:szCs w:val="22"/>
                        <w:color w:val="000000"/>
                      </w:rPr>
                    </m:rPr>
                    <m:t>hand</m:t>
                  </m:r>
                </m:sub>
              </m:sSub>
            </m:den>
          </m:f>
          <m:r>
            <m:rPr>
              <m:sty m:val="p"/>
              <w:rPr>
                <w:sz w:val="22"/>
                <w:szCs w:val="22"/>
                <w:color w:val="000000"/>
              </w:rPr>
            </m:rPr>
            <m:t>=</m:t>
          </m:r>
          <m:sSubSup>
            <m:e>
              <m:r>
                <m:rPr>
                  <m:sty m:val="b"/>
                  <w:rPr>
                    <w:sz w:val="22"/>
                    <w:szCs w:val="22"/>
                    <w:color w:val="000000"/>
                  </w:rPr>
                </m:rPr>
                <m:t>P</m:t>
              </m:r>
            </m:e>
            <m:sub>
              <m:r>
                <m:rPr>
                  <w:rPr>
                    <w:sz w:val="22"/>
                    <w:szCs w:val="22"/>
                    <w:color w:val="000000"/>
                  </w:rPr>
                </m:rPr>
                <m:t>i</m:t>
              </m:r>
            </m:sub>
            <m:sup>
              <m:r>
                <m:rPr>
                  <m:nor/>
                  <m:sty m:val="p"/>
                  <w:rPr>
                    <w:sz w:val="22"/>
                    <w:szCs w:val="22"/>
                    <w:color w:val="000000"/>
                  </w:rPr>
                </m:rPr>
                <m:t>norm</m:t>
              </m:r>
            </m:sup>
          </m:sSubSup>
        </m:oMath>
      </m:oMathPara>
    </w:p>
    <w:p>
      <w:pPr>
        <w:pStyle w:val="FirstParagraph"/>
        <w:spacing w:before="0" w:after="120" w:line="360" w:lineRule="auto"/>
      </w:pPr>
      <w:r>
        <w:rPr>
          <w:rFonts w:ascii="Times New Roman" w:hAnsi="Times New Roman"/>
          <w:color w:val="000000"/>
          <w:sz w:val="24"/>
        </w:rPr>
        <w:t xml:space="preserve">First-order numerical velocities are calculated between consecutive frames:</w:t>
      </w:r>
    </w:p>
    <w:p>
      <w:pPr>
        <w:pStyle w:val="BodyText"/>
        <w:spacing w:before="0" w:after="120" w:line="360" w:lineRule="auto"/>
      </w:pPr>
      <m:oMathPara>
        <m:oMathParaPr>
          <m:jc m:val="center"/>
        </m:oMathParaPr>
        <m:oMath>
          <m:sSub>
            <m:e>
              <m:r>
                <m:rPr>
                  <m:sty m:val="b"/>
                  <w:rPr>
                    <w:sz w:val="22"/>
                    <w:szCs w:val="22"/>
                    <w:color w:val="000000"/>
                  </w:rPr>
                </m:rPr>
                <m:t>V</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f>
            <m:fPr>
              <m:type m:val="bar"/>
              <m:ctrlPr>
                <w:rPr>
                  <w:sz w:val="22"/>
                  <w:szCs w:val="22"/>
                </w:rPr>
              </m:ctrlPr>
            </m:fPr>
            <m:num>
              <m:sSubSup>
                <m:e>
                  <m:r>
                    <m:rPr>
                      <m:sty m:val="b"/>
                      <w:rPr>
                        <w:sz w:val="22"/>
                        <w:szCs w:val="22"/>
                        <w:color w:val="000000"/>
                      </w:rPr>
                    </m:rPr>
                    <m:t>P</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Sup>
                <m:e>
                  <m:r>
                    <m:rPr>
                      <m:sty m:val="b"/>
                      <w:rPr>
                        <w:sz w:val="22"/>
                        <w:szCs w:val="22"/>
                        <w:color w:val="000000"/>
                      </w:rPr>
                    </m:rPr>
                    <m:t>P</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r>
                    <m:rPr>
                      <m:sty m:val="p"/>
                      <w:rPr>
                        <w:sz w:val="22"/>
                        <w:szCs w:val="22"/>
                        <w:color w:val="000000"/>
                      </w:rPr>
                    </m:rPr>
                    <m:t>−</m:t>
                  </m:r>
                  <m:r>
                    <m:rPr>
                      <w:rPr>
                        <w:sz w:val="22"/>
                        <w:szCs w:val="22"/>
                        <w:color w:val="000000"/>
                      </w:rPr>
                    </m:rPr>
                    <m:t>Δ</m:t>
                  </m:r>
                  <m:r>
                    <m:rPr>
                      <w:rPr>
                        <w:sz w:val="22"/>
                        <w:szCs w:val="22"/>
                        <w:color w:val="000000"/>
                      </w:rPr>
                    </m:rPr>
                    <m:t>t</m:t>
                  </m:r>
                </m:e>
              </m:d>
            </m:num>
            <m:den>
              <m:r>
                <m:rPr>
                  <w:rPr>
                    <w:sz w:val="22"/>
                    <w:szCs w:val="22"/>
                    <w:color w:val="000000"/>
                  </w:rPr>
                </m:rPr>
                <m:t>Δ</m:t>
              </m:r>
              <m:r>
                <m:rPr>
                  <w:rPr>
                    <w:sz w:val="22"/>
                    <w:szCs w:val="22"/>
                    <w:color w:val="000000"/>
                  </w:rPr>
                </m:rPr>
                <m:t>t</m:t>
              </m:r>
            </m:den>
          </m:f>
        </m:oMath>
      </m:oMathPara>
    </w:p>
    <w:p>
      <w:pPr>
        <w:pStyle w:val="FirstParagraph"/>
        <w:spacing w:before="0" w:after="120" w:line="360" w:lineRule="auto"/>
      </w:pPr>
      <w:r>
        <w:rPr>
          <w:rFonts w:ascii="Times New Roman" w:hAnsi="Times New Roman"/>
          <w:color w:val="000000"/>
          <w:sz w:val="24"/>
        </w:rPr>
        <w:t xml:space="preserve">While mid-air gesture recognition employs filtering techniques to remove jittering</w:t>
      </w:r>
      <w:r>
        <w:rPr>
          <w:rFonts w:ascii="Times New Roman" w:hAnsi="Times New Roman"/>
          <w:color w:val="000000"/>
          <w:sz w:val="24"/>
        </w:rPr>
        <w:t xml:space="preserve"> </w:t>
      </w:r>
      <w:hyperlink w:anchor="ref-Kumar2026Hybrid">
        <w:r>
          <w:rPr>
            <w:rStyle w:val="Hyperlink"/>
          </w:rPr>
          <w:t xml:space="preserve">[25]</w:t>
        </w:r>
      </w:hyperlink>
      <w:r>
        <w:rPr>
          <w:rFonts w:ascii="Times New Roman" w:hAnsi="Times New Roman"/>
          <w:color w:val="000000"/>
          <w:sz w:val="24"/>
        </w:rPr>
        <w:t xml:space="preserve">, this cannot be applied to touch detection as smoothing filters destroy the 40 ms deceleration spike (</w:t>
      </w:r>
      <m:oMath>
        <m:sSub>
          <m:e>
            <m:r>
              <m:rPr>
                <w:rPr>
                  <w:sz w:val="22"/>
                  <w:szCs w:val="22"/>
                  <w:color w:val="000000"/>
                </w:rPr>
              </m:rPr>
              <m:t>A</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upon surface contact and introduce 30 to 90 ms of added latency.</w:t>
      </w:r>
    </w:p>
    <w:bookmarkEnd w:id="84"/>
    <w:bookmarkStart w:id="85" w:name="subsec:lit_homography"/>
    <w:p>
      <w:bookmarkStart w:id="153" w:name="_Toc_Heading_153"/>
      <w:pPr>
        <w:pStyle w:val="Heading3"/>
        <w:keepNext/>
        <w:spacing w:before="240" w:after="80"/>
      </w:pPr>
      <w:r>
        <w:rPr>
          <w:rStyle w:val="SectionNumber"/>
          <w:rFonts w:ascii="Times New Roman" w:hAnsi="Times New Roman"/>
          <w:b w:val="0"/>
          <w:color w:val="000000"/>
          <w:sz w:val="24"/>
        </w:rPr>
        <w:t xml:space="preserve">3.5.3</w:t>
      </w:r>
      <w:r>
        <w:rPr>
          <w:rFonts w:ascii="Times New Roman" w:hAnsi="Times New Roman"/>
          <w:b w:val="0"/>
          <w:color w:val="000000"/>
          <w:sz w:val="24"/>
        </w:rPr>
        <w:tab/>
      </w:r>
      <w:r>
        <w:rPr>
          <w:rFonts w:ascii="Times New Roman" w:hAnsi="Times New Roman"/>
          <w:b w:val="0"/>
          <w:color w:val="000000"/>
          <w:sz w:val="24"/>
        </w:rPr>
        <w:t xml:space="preserve">Planar Homography and Fiducial Tracking</w:t>
      </w:r>
      <w:bookmarkEnd w:id="153"/>
    </w:p>
    <w:p>
      <w:pPr>
        <w:pStyle w:val="FirstParagraph"/>
        <w:spacing w:before="0" w:after="120" w:line="360" w:lineRule="auto"/>
      </w:pPr>
      <w:r>
        <w:rPr>
          <w:rFonts w:ascii="Times New Roman" w:hAnsi="Times New Roman"/>
          <w:color w:val="000000"/>
          <w:sz w:val="24"/>
        </w:rPr>
        <w:t xml:space="preserve">In order to map camera pixel coordinates into the coordinate system of the printed paper, distortion needs to be removed using a</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4"/>
        </w:rPr>
        <w:t xml:space="preserve"> </w:t>
      </w:r>
      <w:r>
        <w:rPr>
          <w:rFonts w:ascii="Times New Roman" w:hAnsi="Times New Roman"/>
          <w:color w:val="000000"/>
          <w:sz w:val="24"/>
        </w:rPr>
        <w:t xml:space="preserve">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hyperlink w:anchor="ref-Pirchheim2011Homography">
        <w:r>
          <w:rPr>
            <w:rStyle w:val="Hyperlink"/>
          </w:rPr>
          <w:t xml:space="preserve">[26]</w:t>
        </w:r>
      </w:hyperlink>
      <w:r>
        <w:rPr>
          <w:rFonts w:ascii="Times New Roman" w:hAnsi="Times New Roman"/>
          <w:color w:val="000000"/>
          <w:sz w:val="24"/>
        </w:rPr>
        <w:t xml:space="preserve">,</w:t>
      </w:r>
      <w:r>
        <w:rPr>
          <w:rFonts w:ascii="Times New Roman" w:hAnsi="Times New Roman"/>
          <w:color w:val="000000"/>
          <w:sz w:val="24"/>
        </w:rPr>
        <w:t xml:space="preserve"> </w:t>
      </w:r>
      <w:hyperlink w:anchor="ref-Wang2020Relative">
        <w:r>
          <w:rPr>
            <w:rStyle w:val="Hyperlink"/>
          </w:rPr>
          <w:t xml:space="preserve">[42]</w:t>
        </w:r>
      </w:hyperlink>
      <w:r>
        <w:rPr>
          <w:rFonts w:ascii="Times New Roman" w:hAnsi="Times New Roman"/>
          <w:color w:val="000000"/>
          <w:sz w:val="24"/>
        </w:rPr>
        <w:t xml:space="preserve">,</w:t>
      </w:r>
      <w:r>
        <w:rPr>
          <w:rFonts w:ascii="Times New Roman" w:hAnsi="Times New Roman"/>
          <w:color w:val="000000"/>
          <w:sz w:val="24"/>
        </w:rPr>
        <w:t xml:space="preserve"> </w:t>
      </w:r>
      <w:hyperlink w:anchor="ref-LonguetHiggins1985Machine">
        <w:r>
          <w:rPr>
            <w:rStyle w:val="Hyperlink"/>
          </w:rPr>
          <w:t xml:space="preserve">[49]</w:t>
        </w:r>
      </w:hyperlink>
      <w:r>
        <w:rPr>
          <w:rFonts w:ascii="Times New Roman" w:hAnsi="Times New Roman"/>
          <w:color w:val="000000"/>
          <w:sz w:val="24"/>
        </w:rPr>
        <w:t xml:space="preserve">:</w:t>
      </w:r>
    </w:p>
    <w:p>
      <w:pPr>
        <w:pStyle w:val="BodyText"/>
        <w:spacing w:before="0" w:after="120" w:line="360" w:lineRule="auto"/>
      </w:pPr>
      <m:oMathPara>
        <m:oMathParaPr>
          <m:jc m:val="center"/>
        </m:oMathParaPr>
        <m:oMath>
          <m:d>
            <m:dPr>
              <m:begChr m:val="["/>
              <m:sepChr m:val=""/>
              <m:endChr m:val="]"/>
              <m:grow/>
              <m:ctrlPr>
                <w:rPr>
                  <w:sz w:val="22"/>
                  <w:szCs w:val="22"/>
                </w:rPr>
              </m:ctrlPr>
            </m:dPr>
            <m:e>
              <m:m>
                <m:mPr>
                  <m:baseJc m:val="center"/>
                  <m:plcHide m:val="on"/>
                  <m:mcs>
                    <m:mc>
                      <m:mcPr>
                        <m:mcJc m:val="center"/>
                        <m:count m:val="1"/>
                      </m:mcPr>
                    </m:mc>
                  </m:mcs>
                  <m:ctrlPr>
                    <w:rPr>
                      <w:sz w:val="22"/>
                      <w:szCs w:val="22"/>
                    </w:rPr>
                  </m:ctrlPr>
                </m:mPr>
                <m:mr>
                  <m:e>
                    <m:sSub>
                      <m:e>
                        <m:r>
                          <m:rPr>
                            <w:rPr>
                              <w:sz w:val="22"/>
                              <w:szCs w:val="22"/>
                              <w:color w:val="000000"/>
                            </w:rPr>
                          </m:rPr>
                          <m:t>x</m:t>
                        </m:r>
                      </m:e>
                      <m:sub>
                        <m:r>
                          <m:rPr>
                            <m:nor/>
                            <m:sty m:val="p"/>
                            <w:rPr>
                              <w:sz w:val="22"/>
                              <w:szCs w:val="22"/>
                              <w:color w:val="000000"/>
                            </w:rPr>
                          </m:rPr>
                          <m:t>XML</m:t>
                        </m:r>
                      </m:sub>
                    </m:sSub>
                    <m:r>
                      <m:rPr>
                        <w:rPr>
                          <w:sz w:val="22"/>
                          <w:szCs w:val="22"/>
                          <w:color w:val="000000"/>
                        </w:rPr>
                      </m:rPr>
                      <m:t>w</m:t>
                    </m:r>
                  </m:e>
                </m:mr>
                <m:mr>
                  <m:e>
                    <m:sSub>
                      <m:e>
                        <m:r>
                          <m:rPr>
                            <w:rPr>
                              <w:sz w:val="22"/>
                              <w:szCs w:val="22"/>
                              <w:color w:val="000000"/>
                            </w:rPr>
                          </m:rPr>
                          <m:t>y</m:t>
                        </m:r>
                      </m:e>
                      <m:sub>
                        <m:r>
                          <m:rPr>
                            <m:nor/>
                            <m:sty m:val="p"/>
                            <w:rPr>
                              <w:sz w:val="22"/>
                              <w:szCs w:val="22"/>
                              <w:color w:val="000000"/>
                            </w:rPr>
                          </m:rPr>
                          <m:t>XML</m:t>
                        </m:r>
                      </m:sub>
                    </m:sSub>
                    <m:r>
                      <m:rPr>
                        <w:rPr>
                          <w:sz w:val="22"/>
                          <w:szCs w:val="22"/>
                          <w:color w:val="000000"/>
                        </w:rPr>
                      </m:rPr>
                      <m:t>w</m:t>
                    </m:r>
                  </m:e>
                </m:mr>
                <m:mr>
                  <m:e>
                    <m:r>
                      <m:rPr>
                        <w:rPr>
                          <w:sz w:val="22"/>
                          <w:szCs w:val="22"/>
                          <w:color w:val="000000"/>
                        </w:rPr>
                      </m:rPr>
                      <m:t>w</m:t>
                    </m:r>
                  </m:e>
                </m:mr>
              </m:m>
            </m:e>
          </m:d>
          <m:r>
            <m:rPr>
              <m:sty m:val="p"/>
              <w:rPr>
                <w:sz w:val="22"/>
                <w:szCs w:val="22"/>
                <w:color w:val="000000"/>
              </w:rPr>
            </m:rPr>
            <m:t>=</m:t>
          </m:r>
          <m:r>
            <m:rPr>
              <w:rPr>
                <w:sz w:val="22"/>
                <w:szCs w:val="22"/>
                <w:color w:val="000000"/>
              </w:rPr>
            </m:rPr>
            <m:t>H</m:t>
          </m:r>
          <m:sSub>
            <m:e>
              <m:r>
                <m:rPr>
                  <m:sty m:val="b"/>
                  <w:rPr>
                    <w:sz w:val="22"/>
                    <w:szCs w:val="22"/>
                    <w:color w:val="000000"/>
                  </w:rPr>
                </m:rPr>
                <m:t>P</m:t>
              </m:r>
            </m:e>
            <m:sub>
              <m:r>
                <m:rPr>
                  <m:nor/>
                  <m:sty m:val="p"/>
                  <w:rPr>
                    <w:sz w:val="22"/>
                    <w:szCs w:val="22"/>
                    <w:color w:val="000000"/>
                  </w:rPr>
                </m:rPr>
                <m:t>pixel</m:t>
              </m:r>
            </m:sub>
          </m:sSub>
          <m:r>
            <m:rPr>
              <m:sty m:val="p"/>
              <w:rPr>
                <w:sz w:val="22"/>
                <w:szCs w:val="22"/>
                <w:color w:val="000000"/>
              </w:rPr>
            </m:rPr>
            <m:t>=</m:t>
          </m:r>
          <m:d>
            <m:dPr>
              <m:begChr m:val="["/>
              <m:sepChr m:val=""/>
              <m:endChr m:val="]"/>
              <m:grow/>
              <m:ctrlPr>
                <w:rPr>
                  <w:sz w:val="22"/>
                  <w:szCs w:val="22"/>
                </w:rPr>
              </m:ctrlPr>
            </m:dPr>
            <m:e>
              <m:m>
                <m:mPr>
                  <m:baseJc m:val="center"/>
                  <m:plcHide m:val="on"/>
                  <m:mcs>
                    <m:mc>
                      <m:mcPr>
                        <m:mcJc m:val="center"/>
                        <m:count m:val="1"/>
                      </m:mcPr>
                    </m:mc>
                    <m:mc>
                      <m:mcPr>
                        <m:mcJc m:val="center"/>
                        <m:count m:val="1"/>
                      </m:mcPr>
                    </m:mc>
                    <m:mc>
                      <m:mcPr>
                        <m:mcJc m:val="center"/>
                        <m:count m:val="1"/>
                      </m:mcPr>
                    </m:mc>
                  </m:mcs>
                  <m:ctrlPr>
                    <w:rPr>
                      <w:sz w:val="22"/>
                      <w:szCs w:val="22"/>
                    </w:rPr>
                  </m:ctrlPr>
                </m:mPr>
                <m:mr>
                  <m:e>
                    <m:sSub>
                      <m:e>
                        <m:r>
                          <m:rPr>
                            <w:rPr>
                              <w:sz w:val="22"/>
                              <w:szCs w:val="22"/>
                              <w:color w:val="000000"/>
                            </w:rPr>
                          </m:rPr>
                          <m:t>h</m:t>
                        </m:r>
                      </m:e>
                      <m:sub>
                        <m:r>
                          <m:rPr>
                            <w:rPr>
                              <w:sz w:val="22"/>
                              <w:szCs w:val="22"/>
                              <w:color w:val="000000"/>
                            </w:rPr>
                          </m:rPr>
                          <m:t>11</m:t>
                        </m:r>
                      </m:sub>
                    </m:sSub>
                  </m:e>
                  <m:e>
                    <m:sSub>
                      <m:e>
                        <m:r>
                          <m:rPr>
                            <w:rPr>
                              <w:sz w:val="22"/>
                              <w:szCs w:val="22"/>
                              <w:color w:val="000000"/>
                            </w:rPr>
                          </m:rPr>
                          <m:t>h</m:t>
                        </m:r>
                      </m:e>
                      <m:sub>
                        <m:r>
                          <m:rPr>
                            <w:rPr>
                              <w:sz w:val="22"/>
                              <w:szCs w:val="22"/>
                              <w:color w:val="000000"/>
                            </w:rPr>
                          </m:rPr>
                          <m:t>12</m:t>
                        </m:r>
                      </m:sub>
                    </m:sSub>
                  </m:e>
                  <m:e>
                    <m:sSub>
                      <m:e>
                        <m:r>
                          <m:rPr>
                            <w:rPr>
                              <w:sz w:val="22"/>
                              <w:szCs w:val="22"/>
                              <w:color w:val="000000"/>
                            </w:rPr>
                          </m:rPr>
                          <m:t>h</m:t>
                        </m:r>
                      </m:e>
                      <m:sub>
                        <m:r>
                          <m:rPr>
                            <w:rPr>
                              <w:sz w:val="22"/>
                              <w:szCs w:val="22"/>
                              <w:color w:val="000000"/>
                            </w:rPr>
                          </m:rPr>
                          <m:t>13</m:t>
                        </m:r>
                      </m:sub>
                    </m:sSub>
                  </m:e>
                </m:mr>
                <m:mr>
                  <m:e>
                    <m:sSub>
                      <m:e>
                        <m:r>
                          <m:rPr>
                            <w:rPr>
                              <w:sz w:val="22"/>
                              <w:szCs w:val="22"/>
                              <w:color w:val="000000"/>
                            </w:rPr>
                          </m:rPr>
                          <m:t>h</m:t>
                        </m:r>
                      </m:e>
                      <m:sub>
                        <m:r>
                          <m:rPr>
                            <w:rPr>
                              <w:sz w:val="22"/>
                              <w:szCs w:val="22"/>
                              <w:color w:val="000000"/>
                            </w:rPr>
                          </m:rPr>
                          <m:t>21</m:t>
                        </m:r>
                      </m:sub>
                    </m:sSub>
                  </m:e>
                  <m:e>
                    <m:sSub>
                      <m:e>
                        <m:r>
                          <m:rPr>
                            <w:rPr>
                              <w:sz w:val="22"/>
                              <w:szCs w:val="22"/>
                              <w:color w:val="000000"/>
                            </w:rPr>
                          </m:rPr>
                          <m:t>h</m:t>
                        </m:r>
                      </m:e>
                      <m:sub>
                        <m:r>
                          <m:rPr>
                            <w:rPr>
                              <w:sz w:val="22"/>
                              <w:szCs w:val="22"/>
                              <w:color w:val="000000"/>
                            </w:rPr>
                          </m:rPr>
                          <m:t>22</m:t>
                        </m:r>
                      </m:sub>
                    </m:sSub>
                  </m:e>
                  <m:e>
                    <m:sSub>
                      <m:e>
                        <m:r>
                          <m:rPr>
                            <w:rPr>
                              <w:sz w:val="22"/>
                              <w:szCs w:val="22"/>
                              <w:color w:val="000000"/>
                            </w:rPr>
                          </m:rPr>
                          <m:t>h</m:t>
                        </m:r>
                      </m:e>
                      <m:sub>
                        <m:r>
                          <m:rPr>
                            <w:rPr>
                              <w:sz w:val="22"/>
                              <w:szCs w:val="22"/>
                              <w:color w:val="000000"/>
                            </w:rPr>
                          </m:rPr>
                          <m:t>23</m:t>
                        </m:r>
                      </m:sub>
                    </m:sSub>
                  </m:e>
                </m:mr>
                <m:mr>
                  <m:e>
                    <m:sSub>
                      <m:e>
                        <m:r>
                          <m:rPr>
                            <w:rPr>
                              <w:sz w:val="22"/>
                              <w:szCs w:val="22"/>
                              <w:color w:val="000000"/>
                            </w:rPr>
                          </m:rPr>
                          <m:t>h</m:t>
                        </m:r>
                      </m:e>
                      <m:sub>
                        <m:r>
                          <m:rPr>
                            <w:rPr>
                              <w:sz w:val="22"/>
                              <w:szCs w:val="22"/>
                              <w:color w:val="000000"/>
                            </w:rPr>
                          </m:rPr>
                          <m:t>31</m:t>
                        </m:r>
                      </m:sub>
                    </m:sSub>
                  </m:e>
                  <m:e>
                    <m:sSub>
                      <m:e>
                        <m:r>
                          <m:rPr>
                            <w:rPr>
                              <w:sz w:val="22"/>
                              <w:szCs w:val="22"/>
                              <w:color w:val="000000"/>
                            </w:rPr>
                          </m:rPr>
                          <m:t>h</m:t>
                        </m:r>
                      </m:e>
                      <m:sub>
                        <m:r>
                          <m:rPr>
                            <w:rPr>
                              <w:sz w:val="22"/>
                              <w:szCs w:val="22"/>
                              <w:color w:val="000000"/>
                            </w:rPr>
                          </m:rPr>
                          <m:t>32</m:t>
                        </m:r>
                      </m:sub>
                    </m:sSub>
                  </m:e>
                  <m:e>
                    <m:sSub>
                      <m:e>
                        <m:r>
                          <m:rPr>
                            <w:rPr>
                              <w:sz w:val="22"/>
                              <w:szCs w:val="22"/>
                              <w:color w:val="000000"/>
                            </w:rPr>
                          </m:rPr>
                          <m:t>h</m:t>
                        </m:r>
                      </m:e>
                      <m:sub>
                        <m:r>
                          <m:rPr>
                            <w:rPr>
                              <w:sz w:val="22"/>
                              <w:szCs w:val="22"/>
                              <w:color w:val="000000"/>
                            </w:rPr>
                          </m:rPr>
                          <m:t>33</m:t>
                        </m:r>
                      </m:sub>
                    </m:sSub>
                  </m:e>
                </m:mr>
              </m:m>
            </m:e>
          </m:d>
          <m:d>
            <m:dPr>
              <m:begChr m:val="["/>
              <m:sepChr m:val=""/>
              <m:endChr m:val="]"/>
              <m:grow/>
              <m:ctrlPr>
                <w:rPr>
                  <w:sz w:val="22"/>
                  <w:szCs w:val="22"/>
                </w:rPr>
              </m:ctrlPr>
            </m:dPr>
            <m:e>
              <m:m>
                <m:mPr>
                  <m:baseJc m:val="center"/>
                  <m:plcHide m:val="on"/>
                  <m:mcs>
                    <m:mc>
                      <m:mcPr>
                        <m:mcJc m:val="center"/>
                        <m:count m:val="1"/>
                      </m:mcPr>
                    </m:mc>
                  </m:mcs>
                  <m:ctrlPr>
                    <w:rPr>
                      <w:sz w:val="22"/>
                      <w:szCs w:val="22"/>
                    </w:rPr>
                  </m:ctrlPr>
                </m:mPr>
                <m:mr>
                  <m:e>
                    <m:sSub>
                      <m:e>
                        <m:r>
                          <m:rPr>
                            <w:rPr>
                              <w:sz w:val="22"/>
                              <w:szCs w:val="22"/>
                              <w:color w:val="000000"/>
                            </w:rPr>
                          </m:rPr>
                          <m:t>x</m:t>
                        </m:r>
                      </m:e>
                      <m:sub>
                        <m:r>
                          <m:rPr>
                            <m:nor/>
                            <m:sty m:val="p"/>
                            <w:rPr>
                              <w:sz w:val="22"/>
                              <w:szCs w:val="22"/>
                              <w:color w:val="000000"/>
                            </w:rPr>
                          </m:rPr>
                          <m:t>pixel</m:t>
                        </m:r>
                      </m:sub>
                    </m:sSub>
                  </m:e>
                </m:mr>
                <m:mr>
                  <m:e>
                    <m:sSub>
                      <m:e>
                        <m:r>
                          <m:rPr>
                            <w:rPr>
                              <w:sz w:val="22"/>
                              <w:szCs w:val="22"/>
                              <w:color w:val="000000"/>
                            </w:rPr>
                          </m:rPr>
                          <m:t>y</m:t>
                        </m:r>
                      </m:e>
                      <m:sub>
                        <m:r>
                          <m:rPr>
                            <m:nor/>
                            <m:sty m:val="p"/>
                            <w:rPr>
                              <w:sz w:val="22"/>
                              <w:szCs w:val="22"/>
                              <w:color w:val="000000"/>
                            </w:rPr>
                          </m:rPr>
                          <m:t>pixel</m:t>
                        </m:r>
                      </m:sub>
                    </m:sSub>
                  </m:e>
                </m:mr>
                <m:mr>
                  <m:e>
                    <m:r>
                      <m:rPr>
                        <w:rPr>
                          <w:sz w:val="22"/>
                          <w:szCs w:val="22"/>
                          <w:color w:val="000000"/>
                        </w:rPr>
                      </m:rPr>
                      <m:t>1</m:t>
                    </m:r>
                  </m:e>
                </m:mr>
              </m:m>
            </m:e>
          </m:d>
        </m:oMath>
      </m:oMathPara>
    </w:p>
    <w:p>
      <w:pPr>
        <w:pStyle w:val="FirstParagraph"/>
        <w:spacing w:before="0" w:after="120" w:line="360" w:lineRule="auto"/>
      </w:pPr>
      <w:r>
        <w:rPr>
          <w:rFonts w:ascii="Times New Roman" w:hAnsi="Times New Roman"/>
          <w:color w:val="000000"/>
          <w:sz w:val="24"/>
        </w:rPr>
        <w:t xml:space="preserve">The projective scaling factor</w:t>
      </w:r>
      <w:r>
        <w:rPr>
          <w:rFonts w:ascii="Times New Roman" w:hAnsi="Times New Roman"/>
          <w:color w:val="000000"/>
          <w:sz w:val="24"/>
        </w:rPr>
        <w:t xml:space="preserve"> </w:t>
      </w:r>
      <m:oMath>
        <m:r>
          <m:rPr>
            <w:rPr>
              <w:sz w:val="22"/>
              <w:szCs w:val="22"/>
              <w:color w:val="000000"/>
            </w:rPr>
          </m:rPr>
          <m:t>w</m:t>
        </m:r>
      </m:oMath>
      <w:r>
        <w:rPr>
          <w:rFonts w:ascii="Times New Roman" w:hAnsi="Times New Roman"/>
          <w:color w:val="000000"/>
          <w:sz w:val="24"/>
        </w:rPr>
        <w:t xml:space="preserve"> </w:t>
      </w:r>
      <w:r>
        <w:rPr>
          <w:rFonts w:ascii="Times New Roman" w:hAnsi="Times New Roman"/>
          <w:color w:val="000000"/>
          <w:sz w:val="24"/>
        </w:rPr>
        <w:t xml:space="preserve">allows obtaining Cartesian coordinates on paper:</w:t>
      </w:r>
    </w:p>
    <w:p>
      <w:pPr>
        <w:pStyle w:val="BodyText"/>
        <w:spacing w:before="0" w:after="120" w:line="360" w:lineRule="auto"/>
      </w:pPr>
      <m:oMathPara>
        <m:oMathParaPr>
          <m:jc m:val="center"/>
        </m:oMathParaPr>
        <m:oMath>
          <m:sSub>
            <m:e>
              <m:r>
                <m:rPr>
                  <w:rPr>
                    <w:sz w:val="22"/>
                    <w:szCs w:val="22"/>
                    <w:color w:val="000000"/>
                  </w:rPr>
                </m:rPr>
                <m:t>x</m:t>
              </m:r>
            </m:e>
            <m:sub>
              <m:r>
                <m:rPr>
                  <m:nor/>
                  <m:sty m:val="p"/>
                  <w:rPr>
                    <w:sz w:val="22"/>
                    <w:szCs w:val="22"/>
                    <w:color w:val="000000"/>
                  </w:rPr>
                </m:rPr>
                <m:t>XML</m:t>
              </m:r>
            </m:sub>
          </m:sSub>
          <m:r>
            <m:rPr>
              <m:sty m:val="p"/>
              <w:rPr>
                <w:sz w:val="22"/>
                <w:szCs w:val="22"/>
                <w:color w:val="000000"/>
              </w:rPr>
            </m:rPr>
            <m:t>=</m:t>
          </m:r>
          <m:f>
            <m:fPr>
              <m:type m:val="bar"/>
              <m:ctrlPr>
                <w:rPr>
                  <w:sz w:val="22"/>
                  <w:szCs w:val="22"/>
                </w:rPr>
              </m:ctrlPr>
            </m:fPr>
            <m:num>
              <m:sSub>
                <m:e>
                  <m:r>
                    <m:rPr>
                      <w:rPr>
                        <w:sz w:val="22"/>
                        <w:szCs w:val="22"/>
                        <w:color w:val="000000"/>
                      </w:rPr>
                    </m:rPr>
                    <m:t>h</m:t>
                  </m:r>
                </m:e>
                <m:sub>
                  <m:r>
                    <m:rPr>
                      <w:rPr>
                        <w:sz w:val="22"/>
                        <w:szCs w:val="22"/>
                        <w:color w:val="000000"/>
                      </w:rPr>
                    </m:rPr>
                    <m:t>11</m:t>
                  </m:r>
                </m:sub>
              </m:sSub>
              <m:sSub>
                <m:e>
                  <m:r>
                    <m:rPr>
                      <w:rPr>
                        <w:sz w:val="22"/>
                        <w:szCs w:val="22"/>
                        <w:color w:val="000000"/>
                      </w:rPr>
                    </m:rPr>
                    <m:t>x</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12</m:t>
                  </m:r>
                </m:sub>
              </m:sSub>
              <m:sSub>
                <m:e>
                  <m:r>
                    <m:rPr>
                      <w:rPr>
                        <w:sz w:val="22"/>
                        <w:szCs w:val="22"/>
                        <w:color w:val="000000"/>
                      </w:rPr>
                    </m:rPr>
                    <m:t>y</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13</m:t>
                  </m:r>
                </m:sub>
              </m:sSub>
            </m:num>
            <m:den>
              <m:sSub>
                <m:e>
                  <m:r>
                    <m:rPr>
                      <w:rPr>
                        <w:sz w:val="22"/>
                        <w:szCs w:val="22"/>
                        <w:color w:val="000000"/>
                      </w:rPr>
                    </m:rPr>
                    <m:t>h</m:t>
                  </m:r>
                </m:e>
                <m:sub>
                  <m:r>
                    <m:rPr>
                      <w:rPr>
                        <w:sz w:val="22"/>
                        <w:szCs w:val="22"/>
                        <w:color w:val="000000"/>
                      </w:rPr>
                    </m:rPr>
                    <m:t>31</m:t>
                  </m:r>
                </m:sub>
              </m:sSub>
              <m:sSub>
                <m:e>
                  <m:r>
                    <m:rPr>
                      <w:rPr>
                        <w:sz w:val="22"/>
                        <w:szCs w:val="22"/>
                        <w:color w:val="000000"/>
                      </w:rPr>
                    </m:rPr>
                    <m:t>x</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32</m:t>
                  </m:r>
                </m:sub>
              </m:sSub>
              <m:sSub>
                <m:e>
                  <m:r>
                    <m:rPr>
                      <w:rPr>
                        <w:sz w:val="22"/>
                        <w:szCs w:val="22"/>
                        <w:color w:val="000000"/>
                      </w:rPr>
                    </m:rPr>
                    <m:t>y</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33</m:t>
                  </m:r>
                </m:sub>
              </m:sSub>
            </m:den>
          </m:f>
          <m:r>
            <m:rPr>
              <m:sty m:val="p"/>
              <w:rPr>
                <w:sz w:val="22"/>
                <w:szCs w:val="22"/>
                <w:color w:val="000000"/>
              </w:rPr>
            </m:rPr>
            <m:t>,</m:t>
          </m:r>
          <m:r>
            <m:rPr>
              <w:rPr>
                <w:sz w:val="22"/>
                <w:szCs w:val="22"/>
                <w:color w:val="000000"/>
              </w:rPr>
            </m:rPr>
            <m:t> </m:t>
          </m:r>
          <m:sSub>
            <m:e>
              <m:r>
                <m:rPr>
                  <w:rPr>
                    <w:sz w:val="22"/>
                    <w:szCs w:val="22"/>
                    <w:color w:val="000000"/>
                  </w:rPr>
                </m:rPr>
                <m:t>y</m:t>
              </m:r>
            </m:e>
            <m:sub>
              <m:r>
                <m:rPr>
                  <m:nor/>
                  <m:sty m:val="p"/>
                  <w:rPr>
                    <w:sz w:val="22"/>
                    <w:szCs w:val="22"/>
                    <w:color w:val="000000"/>
                  </w:rPr>
                </m:rPr>
                <m:t>XML</m:t>
              </m:r>
            </m:sub>
          </m:sSub>
          <m:r>
            <m:rPr>
              <m:sty m:val="p"/>
              <w:rPr>
                <w:sz w:val="22"/>
                <w:szCs w:val="22"/>
                <w:color w:val="000000"/>
              </w:rPr>
            </m:rPr>
            <m:t>=</m:t>
          </m:r>
          <m:f>
            <m:fPr>
              <m:type m:val="bar"/>
              <m:ctrlPr>
                <w:rPr>
                  <w:sz w:val="22"/>
                  <w:szCs w:val="22"/>
                </w:rPr>
              </m:ctrlPr>
            </m:fPr>
            <m:num>
              <m:sSub>
                <m:e>
                  <m:r>
                    <m:rPr>
                      <w:rPr>
                        <w:sz w:val="22"/>
                        <w:szCs w:val="22"/>
                        <w:color w:val="000000"/>
                      </w:rPr>
                    </m:rPr>
                    <m:t>h</m:t>
                  </m:r>
                </m:e>
                <m:sub>
                  <m:r>
                    <m:rPr>
                      <w:rPr>
                        <w:sz w:val="22"/>
                        <w:szCs w:val="22"/>
                        <w:color w:val="000000"/>
                      </w:rPr>
                    </m:rPr>
                    <m:t>21</m:t>
                  </m:r>
                </m:sub>
              </m:sSub>
              <m:sSub>
                <m:e>
                  <m:r>
                    <m:rPr>
                      <w:rPr>
                        <w:sz w:val="22"/>
                        <w:szCs w:val="22"/>
                        <w:color w:val="000000"/>
                      </w:rPr>
                    </m:rPr>
                    <m:t>x</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22</m:t>
                  </m:r>
                </m:sub>
              </m:sSub>
              <m:sSub>
                <m:e>
                  <m:r>
                    <m:rPr>
                      <w:rPr>
                        <w:sz w:val="22"/>
                        <w:szCs w:val="22"/>
                        <w:color w:val="000000"/>
                      </w:rPr>
                    </m:rPr>
                    <m:t>y</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23</m:t>
                  </m:r>
                </m:sub>
              </m:sSub>
            </m:num>
            <m:den>
              <m:sSub>
                <m:e>
                  <m:r>
                    <m:rPr>
                      <w:rPr>
                        <w:sz w:val="22"/>
                        <w:szCs w:val="22"/>
                        <w:color w:val="000000"/>
                      </w:rPr>
                    </m:rPr>
                    <m:t>h</m:t>
                  </m:r>
                </m:e>
                <m:sub>
                  <m:r>
                    <m:rPr>
                      <w:rPr>
                        <w:sz w:val="22"/>
                        <w:szCs w:val="22"/>
                        <w:color w:val="000000"/>
                      </w:rPr>
                    </m:rPr>
                    <m:t>31</m:t>
                  </m:r>
                </m:sub>
              </m:sSub>
              <m:sSub>
                <m:e>
                  <m:r>
                    <m:rPr>
                      <w:rPr>
                        <w:sz w:val="22"/>
                        <w:szCs w:val="22"/>
                        <w:color w:val="000000"/>
                      </w:rPr>
                    </m:rPr>
                    <m:t>x</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32</m:t>
                  </m:r>
                </m:sub>
              </m:sSub>
              <m:sSub>
                <m:e>
                  <m:r>
                    <m:rPr>
                      <w:rPr>
                        <w:sz w:val="22"/>
                        <w:szCs w:val="22"/>
                        <w:color w:val="000000"/>
                      </w:rPr>
                    </m:rPr>
                    <m:t>y</m:t>
                  </m:r>
                </m:e>
                <m:sub>
                  <m:r>
                    <m:rPr>
                      <m:nor/>
                      <m:sty m:val="p"/>
                      <w:rPr>
                        <w:sz w:val="22"/>
                        <w:szCs w:val="22"/>
                        <w:color w:val="000000"/>
                      </w:rPr>
                    </m:rPr>
                    <m:t>pixel</m:t>
                  </m:r>
                </m:sub>
              </m:sSub>
              <m:r>
                <m:rPr>
                  <m:sty m:val="p"/>
                  <w:rPr>
                    <w:sz w:val="22"/>
                    <w:szCs w:val="22"/>
                    <w:color w:val="000000"/>
                  </w:rPr>
                </m:rPr>
                <m:t>+</m:t>
              </m:r>
              <m:sSub>
                <m:e>
                  <m:r>
                    <m:rPr>
                      <w:rPr>
                        <w:sz w:val="22"/>
                        <w:szCs w:val="22"/>
                        <w:color w:val="000000"/>
                      </w:rPr>
                    </m:rPr>
                    <m:t>h</m:t>
                  </m:r>
                </m:e>
                <m:sub>
                  <m:r>
                    <m:rPr>
                      <w:rPr>
                        <w:sz w:val="22"/>
                        <w:szCs w:val="22"/>
                        <w:color w:val="000000"/>
                      </w:rPr>
                    </m:rPr>
                    <m:t>33</m:t>
                  </m:r>
                </m:sub>
              </m:sSub>
            </m:den>
          </m:f>
        </m:oMath>
      </m:oMathPara>
    </w:p>
    <w:p>
      <w:pPr>
        <w:pStyle w:val="FirstParagraph"/>
        <w:spacing w:before="0" w:after="120" w:line="360" w:lineRule="auto"/>
      </w:pPr>
      <w:r>
        <w:rPr>
          <w:rFonts w:ascii="Times New Roman" w:hAnsi="Times New Roman"/>
          <w:color w:val="000000"/>
          <w:sz w:val="24"/>
        </w:rPr>
        <w:t xml:space="preserve">A minimum of four corner correspondences between detected fiducial markers and the printed sheet forms an overdetermined linear system</w:t>
      </w:r>
      <w:r>
        <w:rPr>
          <w:rFonts w:ascii="Times New Roman" w:hAnsi="Times New Roman"/>
          <w:color w:val="000000"/>
          <w:sz w:val="24"/>
        </w:rPr>
        <w:t xml:space="preserve"> </w:t>
      </w:r>
      <m:oMath>
        <m:sSub>
          <m:e>
            <m:r>
              <m:rPr>
                <m:sty m:val="b"/>
                <w:rPr>
                  <w:sz w:val="22"/>
                  <w:szCs w:val="22"/>
                  <w:color w:val="000000"/>
                </w:rPr>
              </m:rPr>
              <m:t>A</m:t>
            </m:r>
          </m:e>
          <m:sub>
            <m:r>
              <m:rPr>
                <w:rPr>
                  <w:sz w:val="22"/>
                  <w:szCs w:val="22"/>
                  <w:color w:val="000000"/>
                </w:rPr>
              </m:rPr>
              <m:t>8</m:t>
            </m:r>
            <m:r>
              <m:rPr>
                <m:sty m:val="p"/>
                <w:rPr>
                  <w:sz w:val="22"/>
                  <w:szCs w:val="22"/>
                  <w:color w:val="000000"/>
                </w:rPr>
              </m:rPr>
              <m:t>×</m:t>
            </m:r>
            <m:r>
              <m:rPr>
                <w:rPr>
                  <w:sz w:val="22"/>
                  <w:szCs w:val="22"/>
                  <w:color w:val="000000"/>
                </w:rPr>
              </m:rPr>
              <m:t>9</m:t>
            </m:r>
          </m:sub>
        </m:sSub>
        <m:r>
          <m:rPr>
            <m:sty m:val="b"/>
            <w:rPr>
              <w:sz w:val="22"/>
              <w:szCs w:val="22"/>
              <w:color w:val="000000"/>
            </w:rPr>
          </m:rPr>
          <m:t>h</m:t>
        </m:r>
        <m:r>
          <m:rPr>
            <m:sty m:val="p"/>
            <w:rPr>
              <w:sz w:val="22"/>
              <w:szCs w:val="22"/>
              <w:color w:val="000000"/>
            </w:rPr>
          </m:rPr>
          <m:t>=</m:t>
        </m:r>
        <m:r>
          <m:rPr>
            <m:sty m:val="b"/>
            <w:rPr>
              <w:sz w:val="22"/>
              <w:szCs w:val="22"/>
              <w:color w:val="000000"/>
            </w:rPr>
          </m:rPr>
          <m:t>0</m:t>
        </m:r>
      </m:oMath>
      <w:r>
        <w:rPr>
          <w:rFonts w:ascii="Times New Roman" w:hAnsi="Times New Roman"/>
          <w:color w:val="000000"/>
          <w:sz w:val="24"/>
        </w:rPr>
        <w:t xml:space="preserve">, resolved through Singular Value Decomposition (SVD)</w:t>
      </w:r>
      <w:r>
        <w:rPr>
          <w:rFonts w:ascii="Times New Roman" w:hAnsi="Times New Roman"/>
          <w:color w:val="000000"/>
          <w:sz w:val="24"/>
        </w:rPr>
        <w:t xml:space="preserve"> </w:t>
      </w:r>
      <w:hyperlink w:anchor="ref-Wang2016AprilTag2">
        <w:r>
          <w:rPr>
            <w:rStyle w:val="Hyperlink"/>
          </w:rPr>
          <w:t xml:space="preserve">[14]</w:t>
        </w:r>
      </w:hyperlink>
      <w:r>
        <w:rPr>
          <w:rFonts w:ascii="Times New Roman" w:hAnsi="Times New Roman"/>
          <w:color w:val="000000"/>
          <w:sz w:val="24"/>
        </w:rPr>
        <w:t xml:space="preserve">,</w:t>
      </w:r>
      <w:r>
        <w:rPr>
          <w:rFonts w:ascii="Times New Roman" w:hAnsi="Times New Roman"/>
          <w:color w:val="000000"/>
          <w:sz w:val="24"/>
        </w:rPr>
        <w:t xml:space="preserve"> </w:t>
      </w:r>
      <w:hyperlink w:anchor="ref-Kallwies2020Determining">
        <w:r>
          <w:rPr>
            <w:rStyle w:val="Hyperlink"/>
          </w:rPr>
          <w:t xml:space="preserve">[15]</w:t>
        </w:r>
      </w:hyperlink>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In experimental results provided by Kalaitzakis et al.</w:t>
      </w:r>
      <w:r>
        <w:rPr>
          <w:rFonts w:ascii="Times New Roman" w:hAnsi="Times New Roman"/>
          <w:color w:val="000000"/>
          <w:sz w:val="24"/>
        </w:rPr>
        <w:t xml:space="preserve"> </w:t>
      </w:r>
      <w:hyperlink w:anchor="ref-Kalaitzakis2021Fiducial">
        <w:r>
          <w:rPr>
            <w:rStyle w:val="Hyperlink"/>
          </w:rPr>
          <w:t xml:space="preserve">[22]</w:t>
        </w:r>
      </w:hyperlink>
      <w:r>
        <w:rPr>
          <w:rFonts w:ascii="Times New Roman" w:hAnsi="Times New Roman"/>
          <w:color w:val="000000"/>
          <w:sz w:val="24"/>
        </w:rPr>
        <w:t xml:space="preserve">, AprilTag provides a smaller error of corner localization (</w:t>
      </w:r>
      <m:oMath>
        <m:r>
          <m:rPr>
            <w:rPr>
              <w:sz w:val="22"/>
              <w:szCs w:val="22"/>
              <w:color w:val="000000"/>
            </w:rPr>
          </m:rPr>
          <m:t>0.017</m:t>
        </m:r>
        <m:r>
          <m:rPr>
            <m:nor/>
            <m:sty m:val="p"/>
            <w:rPr>
              <w:sz w:val="22"/>
              <w:szCs w:val="22"/>
              <w:color w:val="000000"/>
            </w:rPr>
          </m:rPr>
          <m:t> pixels</m:t>
        </m:r>
      </m:oMath>
      <w:r>
        <w:rPr>
          <w:rFonts w:ascii="Times New Roman" w:hAnsi="Times New Roman"/>
          <w:color w:val="000000"/>
          <w:sz w:val="24"/>
        </w:rPr>
        <w:t xml:space="preserve">) compared to ArUco and ARTag, even at a camera tilt of</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running in under</w:t>
      </w:r>
      <w:r>
        <w:rPr>
          <w:rFonts w:ascii="Times New Roman" w:hAnsi="Times New Roman"/>
          <w:color w:val="000000"/>
          <w:sz w:val="24"/>
        </w:rPr>
        <w:t xml:space="preserve"> </w:t>
      </w:r>
      <m:oMath>
        <m:r>
          <m:rPr>
            <w:rPr>
              <w:sz w:val="22"/>
              <w:szCs w:val="22"/>
              <w:color w:val="000000"/>
            </w:rPr>
          </m:rPr>
          <m:t>1.0</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standard commodity CPUs without GPU hardware.</w:t>
      </w:r>
    </w:p>
    <w:bookmarkEnd w:id="85"/>
    <w:bookmarkStart w:id="86" w:name="subsec:lit_deep_touch"/>
    <w:p>
      <w:bookmarkStart w:id="154" w:name="_Toc_Heading_154"/>
      <w:pPr>
        <w:pStyle w:val="Heading3"/>
        <w:keepNext/>
        <w:spacing w:before="240" w:after="80"/>
      </w:pPr>
      <w:r>
        <w:rPr>
          <w:rStyle w:val="SectionNumber"/>
          <w:rFonts w:ascii="Times New Roman" w:hAnsi="Times New Roman"/>
          <w:b w:val="0"/>
          <w:color w:val="000000"/>
          <w:sz w:val="24"/>
        </w:rPr>
        <w:t xml:space="preserve">3.5.4</w:t>
      </w:r>
      <w:r>
        <w:rPr>
          <w:rFonts w:ascii="Times New Roman" w:hAnsi="Times New Roman"/>
          <w:b w:val="0"/>
          <w:color w:val="000000"/>
          <w:sz w:val="24"/>
        </w:rPr>
        <w:tab/>
      </w:r>
      <w:r>
        <w:rPr>
          <w:rFonts w:ascii="Times New Roman" w:hAnsi="Times New Roman"/>
          <w:b w:val="0"/>
          <w:color w:val="000000"/>
          <w:sz w:val="24"/>
        </w:rPr>
        <w:t xml:space="preserve">Deep Sequential Touch Detection Models</w:t>
      </w:r>
      <w:bookmarkEnd w:id="154"/>
    </w:p>
    <w:p>
      <w:pPr>
        <w:pStyle w:val="FirstParagraph"/>
        <w:spacing w:before="0" w:after="120" w:line="360" w:lineRule="auto"/>
      </w:pPr>
      <w:r>
        <w:rPr>
          <w:rFonts w:ascii="Times New Roman" w:hAnsi="Times New Roman"/>
          <w:color w:val="000000"/>
          <w:sz w:val="24"/>
        </w:rPr>
        <w:t xml:space="preserve">A simple velocity threshold approach (</w:t>
      </w:r>
      <m:oMath>
        <m:sSub>
          <m:e>
            <m:r>
              <m:rPr>
                <w:rPr>
                  <w:sz w:val="22"/>
                  <w:szCs w:val="22"/>
                  <w:color w:val="000000"/>
                </w:rPr>
              </m:rPr>
              <m:t>V</m:t>
            </m:r>
          </m:e>
          <m:sub>
            <m:r>
              <m:rPr>
                <w:rPr>
                  <w:sz w:val="22"/>
                  <w:szCs w:val="22"/>
                  <w:color w:val="000000"/>
                </w:rPr>
              </m:rPr>
              <m:t>y</m:t>
            </m:r>
          </m:sub>
        </m:sSub>
        <m:r>
          <m:rPr>
            <m:sty m:val="p"/>
            <w:rPr>
              <w:sz w:val="22"/>
              <w:szCs w:val="22"/>
              <w:color w:val="000000"/>
            </w:rPr>
          </m:rPr>
          <m:t>&gt;</m:t>
        </m:r>
        <m:r>
          <m:rPr>
            <w:rPr>
              <w:sz w:val="22"/>
              <w:szCs w:val="22"/>
              <w:color w:val="000000"/>
            </w:rPr>
          </m:rPr>
          <m:t>θ</m:t>
        </m:r>
      </m:oMath>
      <w:r>
        <w:rPr>
          <w:rFonts w:ascii="Times New Roman" w:hAnsi="Times New Roman"/>
          <w:color w:val="000000"/>
          <w:sz w:val="24"/>
        </w:rPr>
        <w:t xml:space="preserve">) cannot reliably detect touch due to hand hovering and tendon coupling between fingers</w:t>
      </w:r>
      <w:r>
        <w:rPr>
          <w:rFonts w:ascii="Times New Roman" w:hAnsi="Times New Roman"/>
          <w:color w:val="000000"/>
          <w:sz w:val="24"/>
        </w:rPr>
        <w:t xml:space="preserve"> </w:t>
      </w:r>
      <w:hyperlink w:anchor="ref-Simao2016Unsupervised">
        <w:r>
          <w:rPr>
            <w:rStyle w:val="Hyperlink"/>
          </w:rPr>
          <w:t xml:space="preserve">[20]</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 Long Short-Term Memory (LSTM) recurrent neural networks</w:t>
      </w:r>
      <w:r>
        <w:rPr>
          <w:rFonts w:ascii="Times New Roman" w:hAnsi="Times New Roman"/>
          <w:color w:val="000000"/>
          <w:sz w:val="24"/>
        </w:rPr>
        <w:t xml:space="preserve"> </w:t>
      </w:r>
      <w:hyperlink w:anchor="ref-Hochreiter1997LSTM">
        <w:r>
          <w:rPr>
            <w:rStyle w:val="Hyperlink"/>
          </w:rPr>
          <w:t xml:space="preserve">[17]</w:t>
        </w:r>
      </w:hyperlink>
      <w:r>
        <w:rPr>
          <w:rFonts w:ascii="Times New Roman" w:hAnsi="Times New Roman"/>
          <w:color w:val="000000"/>
          <w:sz w:val="24"/>
        </w:rPr>
        <w:t xml:space="preserve"> </w:t>
      </w:r>
      <w:r>
        <w:rPr>
          <w:rFonts w:ascii="Times New Roman" w:hAnsi="Times New Roman"/>
          <w:color w:val="000000"/>
          <w:sz w:val="24"/>
        </w:rPr>
        <w:t xml:space="preserve">retain internal memory over time, thus providing the perfect fit for classifying kinetic impact:</w:t>
      </w:r>
    </w:p>
    <w:p>
      <w:pPr>
        <w:pStyle w:val="BodyText"/>
        <w:spacing w:before="0" w:after="120" w:line="360" w:lineRule="auto"/>
      </w:pPr>
      <m:oMathPara>
        <m:oMathParaPr>
          <m:jc m:val="center"/>
        </m:oMathParaPr>
        <m:oMath>
          <m:m>
            <m:mPr>
              <m:baseJc m:val="center"/>
              <m:plcHide m:val="on"/>
              <m:mcs>
                <m:mc>
                  <m:mcPr>
                    <m:mcJc m:val="right"/>
                    <m:count m:val="1"/>
                  </m:mcPr>
                </m:mc>
                <m:mc>
                  <m:mcPr>
                    <m:mcJc m:val="left"/>
                    <m:count m:val="1"/>
                  </m:mcPr>
                </m:mc>
              </m:mcs>
              <m:ctrlPr>
                <w:rPr>
                  <w:sz w:val="22"/>
                  <w:szCs w:val="22"/>
                </w:rPr>
              </m:ctrlPr>
            </m:mPr>
            <m:mr>
              <m:e>
                <m:sSub>
                  <m:e>
                    <m:r>
                      <m:rPr>
                        <m:sty m:val="b"/>
                        <w:rPr>
                          <w:sz w:val="22"/>
                          <w:szCs w:val="22"/>
                          <w:color w:val="000000"/>
                        </w:rPr>
                      </m:rPr>
                      <m:t>f</m:t>
                    </m:r>
                  </m:e>
                  <m:sub>
                    <m:r>
                      <m:rPr>
                        <w:rPr>
                          <w:sz w:val="22"/>
                          <w:szCs w:val="22"/>
                          <w:color w:val="000000"/>
                        </w:rPr>
                      </m:rPr>
                      <m:t>t</m:t>
                    </m:r>
                  </m:sub>
                </m:sSub>
              </m:e>
              <m:e>
                <m:r>
                  <m:rPr>
                    <m:sty m:val="p"/>
                    <w:rPr>
                      <w:sz w:val="22"/>
                      <w:szCs w:val="22"/>
                      <w:color w:val="000000"/>
                    </w:rPr>
                  </m:rPr>
                  <m:t>=</m:t>
                </m:r>
                <m:r>
                  <m:rPr>
                    <w:rPr>
                      <w:sz w:val="22"/>
                      <w:szCs w:val="22"/>
                      <w:color w:val="000000"/>
                    </w:rPr>
                  </m:rPr>
                  <m:t>σ</m:t>
                </m:r>
                <m:d>
                  <m:dPr>
                    <m:begChr m:val="("/>
                    <m:sepChr m:val=""/>
                    <m:endChr m:val=")"/>
                    <m:grow/>
                    <m:ctrlPr>
                      <w:rPr>
                        <w:sz w:val="22"/>
                        <w:szCs w:val="22"/>
                      </w:rPr>
                    </m:ctrlPr>
                  </m:dPr>
                  <m:e>
                    <m:sSub>
                      <m:e>
                        <m:r>
                          <m:rPr>
                            <m:sty m:val="b"/>
                            <w:rPr>
                              <w:sz w:val="22"/>
                              <w:szCs w:val="22"/>
                              <w:color w:val="000000"/>
                            </w:rPr>
                          </m:rPr>
                          <m:t>W</m:t>
                        </m:r>
                      </m:e>
                      <m:sub>
                        <m:r>
                          <m:rPr>
                            <w:rPr>
                              <w:sz w:val="22"/>
                              <w:szCs w:val="22"/>
                              <w:color w:val="000000"/>
                            </w:rPr>
                          </m:rPr>
                          <m:t>f</m:t>
                        </m:r>
                      </m:sub>
                    </m:sSub>
                    <m:d>
                      <m:dPr>
                        <m:begChr m:val="["/>
                        <m:sepChr m:val=""/>
                        <m:endChr m:val="]"/>
                        <m:grow/>
                        <m:ctrlPr>
                          <w:rPr>
                            <w:sz w:val="22"/>
                            <w:szCs w:val="22"/>
                          </w:rPr>
                        </m:ctrlPr>
                      </m:dPr>
                      <m:e>
                        <m:sSub>
                          <m:e>
                            <m:r>
                              <m:rPr>
                                <m:sty m:val="b"/>
                                <w:rPr>
                                  <w:sz w:val="22"/>
                                  <w:szCs w:val="22"/>
                                  <w:color w:val="000000"/>
                                </w:rPr>
                              </m:rPr>
                              <m:t>h</m:t>
                            </m:r>
                          </m:e>
                          <m:sub>
                            <m:r>
                              <m:rPr>
                                <w:rPr>
                                  <w:sz w:val="22"/>
                                  <w:szCs w:val="22"/>
                                  <w:color w:val="000000"/>
                                </w:rPr>
                              </m:rPr>
                              <m:t>t</m:t>
                            </m:r>
                            <m:r>
                              <m:rPr>
                                <m:sty m:val="p"/>
                                <w:rPr>
                                  <w:sz w:val="22"/>
                                  <w:szCs w:val="22"/>
                                  <w:color w:val="000000"/>
                                </w:rPr>
                              </m:rPr>
                              <m:t>−</m:t>
                            </m:r>
                            <m:r>
                              <m:rPr>
                                <w:rPr>
                                  <w:sz w:val="22"/>
                                  <w:szCs w:val="22"/>
                                  <w:color w:val="000000"/>
                                </w:rPr>
                              </m:rPr>
                              <m:t>1</m:t>
                            </m:r>
                          </m:sub>
                        </m:sSub>
                        <m:r>
                          <m:rPr>
                            <m:sty m:val="p"/>
                            <w:rPr>
                              <w:sz w:val="22"/>
                              <w:szCs w:val="22"/>
                              <w:color w:val="000000"/>
                            </w:rPr>
                          </m:rPr>
                          <m:t>,</m:t>
                        </m:r>
                        <m:sSub>
                          <m:e>
                            <m:r>
                              <m:rPr>
                                <m:sty m:val="b"/>
                                <w:rPr>
                                  <w:sz w:val="22"/>
                                  <w:szCs w:val="22"/>
                                  <w:color w:val="000000"/>
                                </w:rPr>
                              </m:rPr>
                              <m:t>x</m:t>
                            </m:r>
                          </m:e>
                          <m:sub>
                            <m:r>
                              <m:rPr>
                                <w:rPr>
                                  <w:sz w:val="22"/>
                                  <w:szCs w:val="22"/>
                                  <w:color w:val="000000"/>
                                </w:rPr>
                              </m:rPr>
                              <m:t>t</m:t>
                            </m:r>
                          </m:sub>
                        </m:sSub>
                      </m:e>
                    </m:d>
                    <m:r>
                      <m:rPr>
                        <m:sty m:val="p"/>
                        <w:rPr>
                          <w:sz w:val="22"/>
                          <w:szCs w:val="22"/>
                          <w:color w:val="000000"/>
                        </w:rPr>
                      </m:rPr>
                      <m:t>+</m:t>
                    </m:r>
                    <m:sSub>
                      <m:e>
                        <m:r>
                          <m:rPr>
                            <m:sty m:val="b"/>
                            <w:rPr>
                              <w:sz w:val="22"/>
                              <w:szCs w:val="22"/>
                              <w:color w:val="000000"/>
                            </w:rPr>
                          </m:rPr>
                          <m:t>b</m:t>
                        </m:r>
                      </m:e>
                      <m:sub>
                        <m:r>
                          <m:rPr>
                            <w:rPr>
                              <w:sz w:val="22"/>
                              <w:szCs w:val="22"/>
                              <w:color w:val="000000"/>
                            </w:rPr>
                          </m:rPr>
                          <m:t>f</m:t>
                        </m:r>
                      </m:sub>
                    </m:sSub>
                  </m:e>
                </m:d>
              </m:e>
            </m:mr>
            <m:mr>
              <m:e>
                <m:sSub>
                  <m:e>
                    <m:r>
                      <m:rPr>
                        <m:sty m:val="b"/>
                        <w:rPr>
                          <w:sz w:val="22"/>
                          <w:szCs w:val="22"/>
                          <w:color w:val="000000"/>
                        </w:rPr>
                      </m:rPr>
                      <m:t>i</m:t>
                    </m:r>
                  </m:e>
                  <m:sub>
                    <m:r>
                      <m:rPr>
                        <w:rPr>
                          <w:sz w:val="22"/>
                          <w:szCs w:val="22"/>
                          <w:color w:val="000000"/>
                        </w:rPr>
                      </m:rPr>
                      <m:t>t</m:t>
                    </m:r>
                  </m:sub>
                </m:sSub>
              </m:e>
              <m:e>
                <m:r>
                  <m:rPr>
                    <m:sty m:val="p"/>
                    <w:rPr>
                      <w:sz w:val="22"/>
                      <w:szCs w:val="22"/>
                      <w:color w:val="000000"/>
                    </w:rPr>
                  </m:rPr>
                  <m:t>=</m:t>
                </m:r>
                <m:r>
                  <m:rPr>
                    <w:rPr>
                      <w:sz w:val="22"/>
                      <w:szCs w:val="22"/>
                      <w:color w:val="000000"/>
                    </w:rPr>
                  </m:rPr>
                  <m:t>σ</m:t>
                </m:r>
                <m:d>
                  <m:dPr>
                    <m:begChr m:val="("/>
                    <m:sepChr m:val=""/>
                    <m:endChr m:val=")"/>
                    <m:grow/>
                    <m:ctrlPr>
                      <w:rPr>
                        <w:sz w:val="22"/>
                        <w:szCs w:val="22"/>
                      </w:rPr>
                    </m:ctrlPr>
                  </m:dPr>
                  <m:e>
                    <m:sSub>
                      <m:e>
                        <m:r>
                          <m:rPr>
                            <m:sty m:val="b"/>
                            <w:rPr>
                              <w:sz w:val="22"/>
                              <w:szCs w:val="22"/>
                              <w:color w:val="000000"/>
                            </w:rPr>
                          </m:rPr>
                          <m:t>W</m:t>
                        </m:r>
                      </m:e>
                      <m:sub>
                        <m:r>
                          <m:rPr>
                            <w:rPr>
                              <w:sz w:val="22"/>
                              <w:szCs w:val="22"/>
                              <w:color w:val="000000"/>
                            </w:rPr>
                          </m:rPr>
                          <m:t>i</m:t>
                        </m:r>
                      </m:sub>
                    </m:sSub>
                    <m:d>
                      <m:dPr>
                        <m:begChr m:val="["/>
                        <m:sepChr m:val=""/>
                        <m:endChr m:val="]"/>
                        <m:grow/>
                        <m:ctrlPr>
                          <w:rPr>
                            <w:sz w:val="22"/>
                            <w:szCs w:val="22"/>
                          </w:rPr>
                        </m:ctrlPr>
                      </m:dPr>
                      <m:e>
                        <m:sSub>
                          <m:e>
                            <m:r>
                              <m:rPr>
                                <m:sty m:val="b"/>
                                <w:rPr>
                                  <w:sz w:val="22"/>
                                  <w:szCs w:val="22"/>
                                  <w:color w:val="000000"/>
                                </w:rPr>
                              </m:rPr>
                              <m:t>h</m:t>
                            </m:r>
                          </m:e>
                          <m:sub>
                            <m:r>
                              <m:rPr>
                                <w:rPr>
                                  <w:sz w:val="22"/>
                                  <w:szCs w:val="22"/>
                                  <w:color w:val="000000"/>
                                </w:rPr>
                              </m:rPr>
                              <m:t>t</m:t>
                            </m:r>
                            <m:r>
                              <m:rPr>
                                <m:sty m:val="p"/>
                                <w:rPr>
                                  <w:sz w:val="22"/>
                                  <w:szCs w:val="22"/>
                                  <w:color w:val="000000"/>
                                </w:rPr>
                              </m:rPr>
                              <m:t>−</m:t>
                            </m:r>
                            <m:r>
                              <m:rPr>
                                <w:rPr>
                                  <w:sz w:val="22"/>
                                  <w:szCs w:val="22"/>
                                  <w:color w:val="000000"/>
                                </w:rPr>
                              </m:rPr>
                              <m:t>1</m:t>
                            </m:r>
                          </m:sub>
                        </m:sSub>
                        <m:r>
                          <m:rPr>
                            <m:sty m:val="p"/>
                            <w:rPr>
                              <w:sz w:val="22"/>
                              <w:szCs w:val="22"/>
                              <w:color w:val="000000"/>
                            </w:rPr>
                          </m:rPr>
                          <m:t>,</m:t>
                        </m:r>
                        <m:sSub>
                          <m:e>
                            <m:r>
                              <m:rPr>
                                <m:sty m:val="b"/>
                                <w:rPr>
                                  <w:sz w:val="22"/>
                                  <w:szCs w:val="22"/>
                                  <w:color w:val="000000"/>
                                </w:rPr>
                              </m:rPr>
                              <m:t>x</m:t>
                            </m:r>
                          </m:e>
                          <m:sub>
                            <m:r>
                              <m:rPr>
                                <w:rPr>
                                  <w:sz w:val="22"/>
                                  <w:szCs w:val="22"/>
                                  <w:color w:val="000000"/>
                                </w:rPr>
                              </m:rPr>
                              <m:t>t</m:t>
                            </m:r>
                          </m:sub>
                        </m:sSub>
                      </m:e>
                    </m:d>
                    <m:r>
                      <m:rPr>
                        <m:sty m:val="p"/>
                        <w:rPr>
                          <w:sz w:val="22"/>
                          <w:szCs w:val="22"/>
                          <w:color w:val="000000"/>
                        </w:rPr>
                      </m:rPr>
                      <m:t>+</m:t>
                    </m:r>
                    <m:sSub>
                      <m:e>
                        <m:r>
                          <m:rPr>
                            <m:sty m:val="b"/>
                            <w:rPr>
                              <w:sz w:val="22"/>
                              <w:szCs w:val="22"/>
                              <w:color w:val="000000"/>
                            </w:rPr>
                          </m:rPr>
                          <m:t>b</m:t>
                        </m:r>
                      </m:e>
                      <m:sub>
                        <m:r>
                          <m:rPr>
                            <w:rPr>
                              <w:sz w:val="22"/>
                              <w:szCs w:val="22"/>
                              <w:color w:val="000000"/>
                            </w:rPr>
                          </m:rPr>
                          <m:t>i</m:t>
                        </m:r>
                      </m:sub>
                    </m:sSub>
                  </m:e>
                </m:d>
              </m:e>
            </m:mr>
            <m:mr>
              <m:e>
                <m:acc>
                  <m:accPr>
                    <m:chr m:val="̃"/>
                    <m:ctrlPr>
                      <w:rPr>
                        <w:sz w:val="22"/>
                        <w:szCs w:val="22"/>
                      </w:rPr>
                    </m:ctrlPr>
                  </m:accPr>
                  <m:e>
                    <m:sSub>
                      <m:e>
                        <m:r>
                          <m:rPr>
                            <m:sty m:val="b"/>
                            <w:rPr>
                              <w:sz w:val="22"/>
                              <w:szCs w:val="22"/>
                              <w:color w:val="000000"/>
                            </w:rPr>
                          </m:rPr>
                          <m:t>C</m:t>
                        </m:r>
                      </m:e>
                      <m:sub>
                        <m:r>
                          <m:rPr>
                            <w:rPr>
                              <w:sz w:val="22"/>
                              <w:szCs w:val="22"/>
                              <w:color w:val="000000"/>
                            </w:rPr>
                          </m:rPr>
                          <m:t>t</m:t>
                        </m:r>
                      </m:sub>
                    </m:sSub>
                  </m:e>
                </m:acc>
              </m:e>
              <m:e>
                <m:r>
                  <m:rPr>
                    <m:sty m:val="p"/>
                    <w:rPr>
                      <w:sz w:val="22"/>
                      <w:szCs w:val="22"/>
                      <w:color w:val="000000"/>
                    </w:rPr>
                  </m:rPr>
                  <m:t>=</m:t>
                </m:r>
                <m:r>
                  <m:rPr>
                    <m:sty m:val="p"/>
                    <w:rPr>
                      <w:sz w:val="22"/>
                      <w:szCs w:val="22"/>
                      <w:color w:val="000000"/>
                    </w:rPr>
                  </m:rPr>
                  <m:t>tanh</m:t>
                </m:r>
                <m:d>
                  <m:dPr>
                    <m:begChr m:val="("/>
                    <m:sepChr m:val=""/>
                    <m:endChr m:val=")"/>
                    <m:grow/>
                    <m:ctrlPr>
                      <w:rPr>
                        <w:sz w:val="22"/>
                        <w:szCs w:val="22"/>
                      </w:rPr>
                    </m:ctrlPr>
                  </m:dPr>
                  <m:e>
                    <m:sSub>
                      <m:e>
                        <m:r>
                          <m:rPr>
                            <m:sty m:val="b"/>
                            <w:rPr>
                              <w:sz w:val="22"/>
                              <w:szCs w:val="22"/>
                              <w:color w:val="000000"/>
                            </w:rPr>
                          </m:rPr>
                          <m:t>W</m:t>
                        </m:r>
                      </m:e>
                      <m:sub>
                        <m:r>
                          <m:rPr>
                            <w:rPr>
                              <w:sz w:val="22"/>
                              <w:szCs w:val="22"/>
                              <w:color w:val="000000"/>
                            </w:rPr>
                          </m:rPr>
                          <m:t>c</m:t>
                        </m:r>
                      </m:sub>
                    </m:sSub>
                    <m:d>
                      <m:dPr>
                        <m:begChr m:val="["/>
                        <m:sepChr m:val=""/>
                        <m:endChr m:val="]"/>
                        <m:grow/>
                        <m:ctrlPr>
                          <w:rPr>
                            <w:sz w:val="22"/>
                            <w:szCs w:val="22"/>
                          </w:rPr>
                        </m:ctrlPr>
                      </m:dPr>
                      <m:e>
                        <m:sSub>
                          <m:e>
                            <m:r>
                              <m:rPr>
                                <m:sty m:val="b"/>
                                <w:rPr>
                                  <w:sz w:val="22"/>
                                  <w:szCs w:val="22"/>
                                  <w:color w:val="000000"/>
                                </w:rPr>
                              </m:rPr>
                              <m:t>h</m:t>
                            </m:r>
                          </m:e>
                          <m:sub>
                            <m:r>
                              <m:rPr>
                                <w:rPr>
                                  <w:sz w:val="22"/>
                                  <w:szCs w:val="22"/>
                                  <w:color w:val="000000"/>
                                </w:rPr>
                              </m:rPr>
                              <m:t>t</m:t>
                            </m:r>
                            <m:r>
                              <m:rPr>
                                <m:sty m:val="p"/>
                                <w:rPr>
                                  <w:sz w:val="22"/>
                                  <w:szCs w:val="22"/>
                                  <w:color w:val="000000"/>
                                </w:rPr>
                              </m:rPr>
                              <m:t>−</m:t>
                            </m:r>
                            <m:r>
                              <m:rPr>
                                <w:rPr>
                                  <w:sz w:val="22"/>
                                  <w:szCs w:val="22"/>
                                  <w:color w:val="000000"/>
                                </w:rPr>
                              </m:rPr>
                              <m:t>1</m:t>
                            </m:r>
                          </m:sub>
                        </m:sSub>
                        <m:r>
                          <m:rPr>
                            <m:sty m:val="p"/>
                            <w:rPr>
                              <w:sz w:val="22"/>
                              <w:szCs w:val="22"/>
                              <w:color w:val="000000"/>
                            </w:rPr>
                          </m:rPr>
                          <m:t>,</m:t>
                        </m:r>
                        <m:sSub>
                          <m:e>
                            <m:r>
                              <m:rPr>
                                <m:sty m:val="b"/>
                                <w:rPr>
                                  <w:sz w:val="22"/>
                                  <w:szCs w:val="22"/>
                                  <w:color w:val="000000"/>
                                </w:rPr>
                              </m:rPr>
                              <m:t>x</m:t>
                            </m:r>
                          </m:e>
                          <m:sub>
                            <m:r>
                              <m:rPr>
                                <w:rPr>
                                  <w:sz w:val="22"/>
                                  <w:szCs w:val="22"/>
                                  <w:color w:val="000000"/>
                                </w:rPr>
                              </m:rPr>
                              <m:t>t</m:t>
                            </m:r>
                          </m:sub>
                        </m:sSub>
                      </m:e>
                    </m:d>
                    <m:r>
                      <m:rPr>
                        <m:sty m:val="p"/>
                        <w:rPr>
                          <w:sz w:val="22"/>
                          <w:szCs w:val="22"/>
                          <w:color w:val="000000"/>
                        </w:rPr>
                      </m:rPr>
                      <m:t>+</m:t>
                    </m:r>
                    <m:sSub>
                      <m:e>
                        <m:r>
                          <m:rPr>
                            <m:sty m:val="b"/>
                            <w:rPr>
                              <w:sz w:val="22"/>
                              <w:szCs w:val="22"/>
                              <w:color w:val="000000"/>
                            </w:rPr>
                          </m:rPr>
                          <m:t>b</m:t>
                        </m:r>
                      </m:e>
                      <m:sub>
                        <m:r>
                          <m:rPr>
                            <w:rPr>
                              <w:sz w:val="22"/>
                              <w:szCs w:val="22"/>
                              <w:color w:val="000000"/>
                            </w:rPr>
                          </m:rPr>
                          <m:t>c</m:t>
                        </m:r>
                      </m:sub>
                    </m:sSub>
                  </m:e>
                </m:d>
              </m:e>
            </m:mr>
            <m:mr>
              <m:e>
                <m:sSub>
                  <m:e>
                    <m:r>
                      <m:rPr>
                        <m:sty m:val="b"/>
                        <w:rPr>
                          <w:sz w:val="22"/>
                          <w:szCs w:val="22"/>
                          <w:color w:val="000000"/>
                        </w:rPr>
                      </m:rPr>
                      <m:t>C</m:t>
                    </m:r>
                  </m:e>
                  <m:sub>
                    <m:r>
                      <m:rPr>
                        <w:rPr>
                          <w:sz w:val="22"/>
                          <w:szCs w:val="22"/>
                          <w:color w:val="000000"/>
                        </w:rPr>
                      </m:rPr>
                      <m:t>t</m:t>
                    </m:r>
                  </m:sub>
                </m:sSub>
              </m:e>
              <m:e>
                <m:r>
                  <m:rPr>
                    <m:sty m:val="p"/>
                    <w:rPr>
                      <w:sz w:val="22"/>
                      <w:szCs w:val="22"/>
                      <w:color w:val="000000"/>
                    </w:rPr>
                  </m:rPr>
                  <m:t>=</m:t>
                </m:r>
                <m:sSub>
                  <m:e>
                    <m:r>
                      <m:rPr>
                        <m:sty m:val="b"/>
                        <w:rPr>
                          <w:sz w:val="22"/>
                          <w:szCs w:val="22"/>
                          <w:color w:val="000000"/>
                        </w:rPr>
                      </m:rPr>
                      <m:t>f</m:t>
                    </m:r>
                  </m:e>
                  <m:sub>
                    <m:r>
                      <m:rPr>
                        <w:rPr>
                          <w:sz w:val="22"/>
                          <w:szCs w:val="22"/>
                          <w:color w:val="000000"/>
                        </w:rPr>
                      </m:rPr>
                      <m:t>t</m:t>
                    </m:r>
                  </m:sub>
                </m:sSub>
                <m:r>
                  <m:rPr>
                    <m:sty m:val="p"/>
                    <w:rPr>
                      <w:sz w:val="22"/>
                      <w:szCs w:val="22"/>
                      <w:color w:val="000000"/>
                    </w:rPr>
                  </m:rPr>
                  <m:t>⊙</m:t>
                </m:r>
                <m:sSub>
                  <m:e>
                    <m:r>
                      <m:rPr>
                        <m:sty m:val="b"/>
                        <w:rPr>
                          <w:sz w:val="22"/>
                          <w:szCs w:val="22"/>
                          <w:color w:val="000000"/>
                        </w:rPr>
                      </m:rPr>
                      <m:t>C</m:t>
                    </m:r>
                  </m:e>
                  <m:sub>
                    <m:r>
                      <m:rPr>
                        <w:rPr>
                          <w:sz w:val="22"/>
                          <w:szCs w:val="22"/>
                          <w:color w:val="000000"/>
                        </w:rPr>
                      </m:rPr>
                      <m:t>t</m:t>
                    </m:r>
                    <m:r>
                      <m:rPr>
                        <m:sty m:val="p"/>
                        <w:rPr>
                          <w:sz w:val="22"/>
                          <w:szCs w:val="22"/>
                          <w:color w:val="000000"/>
                        </w:rPr>
                      </m:rPr>
                      <m:t>−</m:t>
                    </m:r>
                    <m:r>
                      <m:rPr>
                        <w:rPr>
                          <w:sz w:val="22"/>
                          <w:szCs w:val="22"/>
                          <w:color w:val="000000"/>
                        </w:rPr>
                      </m:rPr>
                      <m:t>1</m:t>
                    </m:r>
                  </m:sub>
                </m:sSub>
                <m:r>
                  <m:rPr>
                    <m:sty m:val="p"/>
                    <w:rPr>
                      <w:sz w:val="22"/>
                      <w:szCs w:val="22"/>
                      <w:color w:val="000000"/>
                    </w:rPr>
                  </m:rPr>
                  <m:t>+</m:t>
                </m:r>
                <m:sSub>
                  <m:e>
                    <m:r>
                      <m:rPr>
                        <m:sty m:val="b"/>
                        <w:rPr>
                          <w:sz w:val="22"/>
                          <w:szCs w:val="22"/>
                          <w:color w:val="000000"/>
                        </w:rPr>
                      </m:rPr>
                      <m:t>i</m:t>
                    </m:r>
                  </m:e>
                  <m:sub>
                    <m:r>
                      <m:rPr>
                        <w:rPr>
                          <w:sz w:val="22"/>
                          <w:szCs w:val="22"/>
                          <w:color w:val="000000"/>
                        </w:rPr>
                      </m:rPr>
                      <m:t>t</m:t>
                    </m:r>
                  </m:sub>
                </m:sSub>
                <m:r>
                  <m:rPr>
                    <m:sty m:val="p"/>
                    <w:rPr>
                      <w:sz w:val="22"/>
                      <w:szCs w:val="22"/>
                      <w:color w:val="000000"/>
                    </w:rPr>
                  </m:rPr>
                  <m:t>⊙</m:t>
                </m:r>
                <m:acc>
                  <m:accPr>
                    <m:chr m:val="̃"/>
                    <m:ctrlPr>
                      <w:rPr>
                        <w:sz w:val="22"/>
                        <w:szCs w:val="22"/>
                      </w:rPr>
                    </m:ctrlPr>
                  </m:accPr>
                  <m:e>
                    <m:sSub>
                      <m:e>
                        <m:r>
                          <m:rPr>
                            <m:sty m:val="b"/>
                            <w:rPr>
                              <w:sz w:val="22"/>
                              <w:szCs w:val="22"/>
                              <w:color w:val="000000"/>
                            </w:rPr>
                          </m:rPr>
                          <m:t>C</m:t>
                        </m:r>
                      </m:e>
                      <m:sub>
                        <m:r>
                          <m:rPr>
                            <w:rPr>
                              <w:sz w:val="22"/>
                              <w:szCs w:val="22"/>
                              <w:color w:val="000000"/>
                            </w:rPr>
                          </m:rPr>
                          <m:t>t</m:t>
                        </m:r>
                      </m:sub>
                    </m:sSub>
                  </m:e>
                </m:acc>
              </m:e>
            </m:mr>
            <m:mr>
              <m:e>
                <m:sSub>
                  <m:e>
                    <m:r>
                      <m:rPr>
                        <m:sty m:val="b"/>
                        <w:rPr>
                          <w:sz w:val="22"/>
                          <w:szCs w:val="22"/>
                          <w:color w:val="000000"/>
                        </w:rPr>
                      </m:rPr>
                      <m:t>o</m:t>
                    </m:r>
                  </m:e>
                  <m:sub>
                    <m:r>
                      <m:rPr>
                        <w:rPr>
                          <w:sz w:val="22"/>
                          <w:szCs w:val="22"/>
                          <w:color w:val="000000"/>
                        </w:rPr>
                      </m:rPr>
                      <m:t>t</m:t>
                    </m:r>
                  </m:sub>
                </m:sSub>
              </m:e>
              <m:e>
                <m:r>
                  <m:rPr>
                    <m:sty m:val="p"/>
                    <w:rPr>
                      <w:sz w:val="22"/>
                      <w:szCs w:val="22"/>
                      <w:color w:val="000000"/>
                    </w:rPr>
                  </m:rPr>
                  <m:t>=</m:t>
                </m:r>
                <m:r>
                  <m:rPr>
                    <w:rPr>
                      <w:sz w:val="22"/>
                      <w:szCs w:val="22"/>
                      <w:color w:val="000000"/>
                    </w:rPr>
                  </m:rPr>
                  <m:t>σ</m:t>
                </m:r>
                <m:d>
                  <m:dPr>
                    <m:begChr m:val="("/>
                    <m:sepChr m:val=""/>
                    <m:endChr m:val=")"/>
                    <m:grow/>
                    <m:ctrlPr>
                      <w:rPr>
                        <w:sz w:val="22"/>
                        <w:szCs w:val="22"/>
                      </w:rPr>
                    </m:ctrlPr>
                  </m:dPr>
                  <m:e>
                    <m:sSub>
                      <m:e>
                        <m:r>
                          <m:rPr>
                            <m:sty m:val="b"/>
                            <w:rPr>
                              <w:sz w:val="22"/>
                              <w:szCs w:val="22"/>
                              <w:color w:val="000000"/>
                            </w:rPr>
                          </m:rPr>
                          <m:t>W</m:t>
                        </m:r>
                      </m:e>
                      <m:sub>
                        <m:r>
                          <m:rPr>
                            <w:rPr>
                              <w:sz w:val="22"/>
                              <w:szCs w:val="22"/>
                              <w:color w:val="000000"/>
                            </w:rPr>
                          </m:rPr>
                          <m:t>o</m:t>
                        </m:r>
                      </m:sub>
                    </m:sSub>
                    <m:d>
                      <m:dPr>
                        <m:begChr m:val="["/>
                        <m:sepChr m:val=""/>
                        <m:endChr m:val="]"/>
                        <m:grow/>
                        <m:ctrlPr>
                          <w:rPr>
                            <w:sz w:val="22"/>
                            <w:szCs w:val="22"/>
                          </w:rPr>
                        </m:ctrlPr>
                      </m:dPr>
                      <m:e>
                        <m:sSub>
                          <m:e>
                            <m:r>
                              <m:rPr>
                                <m:sty m:val="b"/>
                                <w:rPr>
                                  <w:sz w:val="22"/>
                                  <w:szCs w:val="22"/>
                                  <w:color w:val="000000"/>
                                </w:rPr>
                              </m:rPr>
                              <m:t>h</m:t>
                            </m:r>
                          </m:e>
                          <m:sub>
                            <m:r>
                              <m:rPr>
                                <w:rPr>
                                  <w:sz w:val="22"/>
                                  <w:szCs w:val="22"/>
                                  <w:color w:val="000000"/>
                                </w:rPr>
                              </m:rPr>
                              <m:t>t</m:t>
                            </m:r>
                            <m:r>
                              <m:rPr>
                                <m:sty m:val="p"/>
                                <w:rPr>
                                  <w:sz w:val="22"/>
                                  <w:szCs w:val="22"/>
                                  <w:color w:val="000000"/>
                                </w:rPr>
                              </m:rPr>
                              <m:t>−</m:t>
                            </m:r>
                            <m:r>
                              <m:rPr>
                                <w:rPr>
                                  <w:sz w:val="22"/>
                                  <w:szCs w:val="22"/>
                                  <w:color w:val="000000"/>
                                </w:rPr>
                              </m:rPr>
                              <m:t>1</m:t>
                            </m:r>
                          </m:sub>
                        </m:sSub>
                        <m:r>
                          <m:rPr>
                            <m:sty m:val="p"/>
                            <w:rPr>
                              <w:sz w:val="22"/>
                              <w:szCs w:val="22"/>
                              <w:color w:val="000000"/>
                            </w:rPr>
                          </m:rPr>
                          <m:t>,</m:t>
                        </m:r>
                        <m:sSub>
                          <m:e>
                            <m:r>
                              <m:rPr>
                                <m:sty m:val="b"/>
                                <w:rPr>
                                  <w:sz w:val="22"/>
                                  <w:szCs w:val="22"/>
                                  <w:color w:val="000000"/>
                                </w:rPr>
                              </m:rPr>
                              <m:t>x</m:t>
                            </m:r>
                          </m:e>
                          <m:sub>
                            <m:r>
                              <m:rPr>
                                <w:rPr>
                                  <w:sz w:val="22"/>
                                  <w:szCs w:val="22"/>
                                  <w:color w:val="000000"/>
                                </w:rPr>
                              </m:rPr>
                              <m:t>t</m:t>
                            </m:r>
                          </m:sub>
                        </m:sSub>
                      </m:e>
                    </m:d>
                    <m:r>
                      <m:rPr>
                        <m:sty m:val="p"/>
                        <w:rPr>
                          <w:sz w:val="22"/>
                          <w:szCs w:val="22"/>
                          <w:color w:val="000000"/>
                        </w:rPr>
                      </m:rPr>
                      <m:t>+</m:t>
                    </m:r>
                    <m:sSub>
                      <m:e>
                        <m:r>
                          <m:rPr>
                            <m:sty m:val="b"/>
                            <w:rPr>
                              <w:sz w:val="22"/>
                              <w:szCs w:val="22"/>
                              <w:color w:val="000000"/>
                            </w:rPr>
                          </m:rPr>
                          <m:t>b</m:t>
                        </m:r>
                      </m:e>
                      <m:sub>
                        <m:r>
                          <m:rPr>
                            <w:rPr>
                              <w:sz w:val="22"/>
                              <w:szCs w:val="22"/>
                              <w:color w:val="000000"/>
                            </w:rPr>
                          </m:rPr>
                          <m:t>o</m:t>
                        </m:r>
                      </m:sub>
                    </m:sSub>
                  </m:e>
                </m:d>
              </m:e>
            </m:mr>
            <m:mr>
              <m:e>
                <m:sSub>
                  <m:e>
                    <m:r>
                      <m:rPr>
                        <m:sty m:val="b"/>
                        <w:rPr>
                          <w:sz w:val="22"/>
                          <w:szCs w:val="22"/>
                          <w:color w:val="000000"/>
                        </w:rPr>
                      </m:rPr>
                      <m:t>h</m:t>
                    </m:r>
                  </m:e>
                  <m:sub>
                    <m:r>
                      <m:rPr>
                        <w:rPr>
                          <w:sz w:val="22"/>
                          <w:szCs w:val="22"/>
                          <w:color w:val="000000"/>
                        </w:rPr>
                      </m:rPr>
                      <m:t>t</m:t>
                    </m:r>
                  </m:sub>
                </m:sSub>
              </m:e>
              <m:e>
                <m:r>
                  <m:rPr>
                    <m:sty m:val="p"/>
                    <w:rPr>
                      <w:sz w:val="22"/>
                      <w:szCs w:val="22"/>
                      <w:color w:val="000000"/>
                    </w:rPr>
                  </m:rPr>
                  <m:t>=</m:t>
                </m:r>
                <m:sSub>
                  <m:e>
                    <m:r>
                      <m:rPr>
                        <m:sty m:val="b"/>
                        <w:rPr>
                          <w:sz w:val="22"/>
                          <w:szCs w:val="22"/>
                          <w:color w:val="000000"/>
                        </w:rPr>
                      </m:rPr>
                      <m:t>o</m:t>
                    </m:r>
                  </m:e>
                  <m:sub>
                    <m:r>
                      <m:rPr>
                        <w:rPr>
                          <w:sz w:val="22"/>
                          <w:szCs w:val="22"/>
                          <w:color w:val="000000"/>
                        </w:rPr>
                      </m:rPr>
                      <m:t>t</m:t>
                    </m:r>
                  </m:sub>
                </m:sSub>
                <m:r>
                  <m:rPr>
                    <m:sty m:val="p"/>
                    <w:rPr>
                      <w:sz w:val="22"/>
                      <w:szCs w:val="22"/>
                      <w:color w:val="000000"/>
                    </w:rPr>
                  </m:rPr>
                  <m:t>⊙</m:t>
                </m:r>
                <m:r>
                  <m:rPr>
                    <m:sty m:val="p"/>
                    <w:rPr>
                      <w:sz w:val="22"/>
                      <w:szCs w:val="22"/>
                      <w:color w:val="000000"/>
                    </w:rPr>
                  </m:rPr>
                  <m:t>tanh</m:t>
                </m:r>
                <m:d>
                  <m:dPr>
                    <m:begChr m:val="("/>
                    <m:sepChr m:val=""/>
                    <m:endChr m:val=")"/>
                    <m:grow/>
                    <m:ctrlPr>
                      <w:rPr>
                        <w:sz w:val="22"/>
                        <w:szCs w:val="22"/>
                      </w:rPr>
                    </m:ctrlPr>
                  </m:dPr>
                  <m:e>
                    <m:sSub>
                      <m:e>
                        <m:r>
                          <m:rPr>
                            <m:sty m:val="b"/>
                            <w:rPr>
                              <w:sz w:val="22"/>
                              <w:szCs w:val="22"/>
                              <w:color w:val="000000"/>
                            </w:rPr>
                          </m:rPr>
                          <m:t>C</m:t>
                        </m:r>
                      </m:e>
                      <m:sub>
                        <m:r>
                          <m:rPr>
                            <w:rPr>
                              <w:sz w:val="22"/>
                              <w:szCs w:val="22"/>
                              <w:color w:val="000000"/>
                            </w:rPr>
                          </m:rPr>
                          <m:t>t</m:t>
                        </m:r>
                      </m:sub>
                    </m:sSub>
                  </m:e>
                </m:d>
              </m:e>
            </m:mr>
          </m:m>
        </m:oMath>
      </m:oMathPara>
    </w:p>
    <w:p>
      <w:pPr>
        <w:pStyle w:val="FirstParagraph"/>
        <w:spacing w:before="0" w:after="120" w:line="360" w:lineRule="auto"/>
      </w:pPr>
      <w:r>
        <w:rPr>
          <w:rFonts w:ascii="Times New Roman" w:hAnsi="Times New Roman"/>
          <w:color w:val="000000"/>
          <w:sz w:val="24"/>
        </w:rPr>
        <w:t xml:space="preserve">Recurrent models for sequence learning consider joint movements in sliding temporal windows, examining multi-frame sequences rather than a single static image</w:t>
      </w:r>
      <w:r>
        <w:rPr>
          <w:rFonts w:ascii="Times New Roman" w:hAnsi="Times New Roman"/>
          <w:color w:val="000000"/>
          <w:sz w:val="24"/>
        </w:rPr>
        <w:t xml:space="preserve"> </w:t>
      </w:r>
      <w:hyperlink w:anchor="ref-Doan2022Efficient">
        <w:r>
          <w:rPr>
            <w:rStyle w:val="Hyperlink"/>
          </w:rPr>
          <w:t xml:space="preserve">[21]</w:t>
        </w:r>
      </w:hyperlink>
      <w:r>
        <w:rPr>
          <w:rFonts w:ascii="Times New Roman" w:hAnsi="Times New Roman"/>
          <w:color w:val="000000"/>
          <w:sz w:val="24"/>
        </w:rPr>
        <w:t xml:space="preserve">,</w:t>
      </w:r>
      <w:r>
        <w:rPr>
          <w:rFonts w:ascii="Times New Roman" w:hAnsi="Times New Roman"/>
          <w:color w:val="000000"/>
          <w:sz w:val="24"/>
        </w:rPr>
        <w:t xml:space="preserve"> </w:t>
      </w:r>
      <w:hyperlink w:anchor="ref-Nunez2018Convolutional">
        <w:r>
          <w:rPr>
            <w:rStyle w:val="Hyperlink"/>
          </w:rPr>
          <w:t xml:space="preserve">[38]</w:t>
        </w:r>
      </w:hyperlink>
      <w:r>
        <w:rPr>
          <w:rFonts w:ascii="Times New Roman" w:hAnsi="Times New Roman"/>
          <w:color w:val="000000"/>
          <w:sz w:val="24"/>
        </w:rPr>
        <w:t xml:space="preserve">,</w:t>
      </w:r>
      <w:r>
        <w:rPr>
          <w:rFonts w:ascii="Times New Roman" w:hAnsi="Times New Roman"/>
          <w:color w:val="000000"/>
          <w:sz w:val="24"/>
        </w:rPr>
        <w:t xml:space="preserve"> </w:t>
      </w:r>
      <w:hyperlink w:anchor="ref-Ikram2020Skeleton">
        <w:r>
          <w:rPr>
            <w:rStyle w:val="Hyperlink"/>
          </w:rPr>
          <w:t xml:space="preserve">[41]</w:t>
        </w:r>
      </w:hyperlink>
      <w:r>
        <w:rPr>
          <w:rFonts w:ascii="Times New Roman" w:hAnsi="Times New Roman"/>
          <w:color w:val="000000"/>
          <w:sz w:val="24"/>
        </w:rPr>
        <w:t xml:space="preserve">. This separates downward descent, physical surface contact, and finger rebound cleanly.</w:t>
      </w:r>
    </w:p>
    <w:bookmarkEnd w:id="86"/>
    <w:bookmarkStart w:id="88" w:name="subsec:lit_sensing_tradeoffs"/>
    <w:p>
      <w:bookmarkStart w:id="155" w:name="_Toc_Heading_155"/>
      <w:pPr>
        <w:pStyle w:val="Heading3"/>
        <w:keepNext/>
        <w:spacing w:before="240" w:after="80"/>
      </w:pPr>
      <w:r>
        <w:rPr>
          <w:rStyle w:val="SectionNumber"/>
          <w:rFonts w:ascii="Times New Roman" w:hAnsi="Times New Roman"/>
          <w:b w:val="0"/>
          <w:color w:val="000000"/>
          <w:sz w:val="24"/>
        </w:rPr>
        <w:t xml:space="preserve">3.5.5</w:t>
      </w:r>
      <w:r>
        <w:rPr>
          <w:rFonts w:ascii="Times New Roman" w:hAnsi="Times New Roman"/>
          <w:b w:val="0"/>
          <w:color w:val="000000"/>
          <w:sz w:val="24"/>
        </w:rPr>
        <w:tab/>
      </w:r>
      <w:r>
        <w:rPr>
          <w:rFonts w:ascii="Times New Roman" w:hAnsi="Times New Roman"/>
          <w:b w:val="0"/>
          <w:color w:val="000000"/>
          <w:sz w:val="24"/>
        </w:rPr>
        <w:t xml:space="preserve">System Architecture Sensing Trade-Offs</w:t>
      </w:r>
      <w:bookmarkEnd w:id="155"/>
    </w:p>
    <w:p>
      <w:pPr>
        <w:pStyle w:val="FirstParagraph"/>
        <w:spacing w:before="0" w:after="120" w:line="360" w:lineRule="auto"/>
      </w:pPr>
      <w:r>
        <w:rPr>
          <w:rFonts w:ascii="Times New Roman" w:hAnsi="Times New Roman"/>
          <w:color w:val="000000"/>
          <w:sz w:val="24"/>
        </w:rPr>
        <w:t xml:space="preserve">Table </w:t>
      </w:r>
      <w:hyperlink w:anchor="tab:lit_sensing_tradeoffs">
        <w:r>
          <w:rPr>
            <w:rStyle w:val="Hyperlink"/>
          </w:rPr>
          <w:t xml:space="preserve">3.2</w:t>
        </w:r>
      </w:hyperlink>
      <w:r>
        <w:rPr>
          <w:rFonts w:ascii="Times New Roman" w:hAnsi="Times New Roman"/>
          <w:color w:val="000000"/>
          <w:sz w:val="24"/>
        </w:rPr>
        <w:t xml:space="preserve"> </w:t>
      </w:r>
      <w:r>
        <w:rPr>
          <w:rFonts w:ascii="Times New Roman" w:hAnsi="Times New Roman"/>
          <w:color w:val="000000"/>
          <w:sz w:val="24"/>
        </w:rPr>
        <w:t xml:space="preserve">compares the architectural trade-offs across common optical and physical sensing modalities evaluated in virtual input literature.</w:t>
      </w:r>
    </w:p>
    <w:bookmarkStart w:id="87" w:name="tab:lit_sensing_tradeoffs"/>
    <w:p>
      <w:pPr>
        <w:pStyle w:val="TableCaption"/>
        <w:spacing w:before="240" w:after="80"/>
        <w:jc w:val="center"/>
      </w:pPr>
      <w:r/>
      <w:r>
        <w:rPr>
          <w:rFonts w:ascii="Times New Roman" w:hAnsi="Times New Roman"/>
          <w:b/>
          <w:color w:val="000000"/>
          <w:sz w:val="24"/>
        </w:rPr>
        <w:t xml:space="preserve">Table 3.2: </w:t>
      </w:r>
      <w:r>
        <w:rPr>
          <w:rFonts w:ascii="Times New Roman" w:hAnsi="Times New Roman"/>
          <w:b w:val="0"/>
          <w:color w:val="000000"/>
          <w:sz w:val="24"/>
        </w:rPr>
        <w:t>System architecture design trade-offs across sensing modalities.</w:t>
      </w:r>
    </w:p>
    <w:tbl>
      <w:tblPr>
        <w:tblStyle w:val="Table"/>
        <w:tblW w:type="dxa" w:w="8666"/>
        <w:jc w:val="center"/>
        <w:tblLook w:firstRow="1" w:lastRow="0" w:firstColumn="0" w:lastColumn="0" w:noHBand="0" w:noVBand="0" w:val="0020"/>
        <w:tblCaption w:val="System architecture design trade-offs across sensing modalitie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144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Architectural Dimension</w:t>
            </w:r>
          </w:p>
        </w:tc>
        <w:tc>
          <w:tcPr>
            <w:tcW w:w="184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Monocular RGB + Planar Fiducials</w:t>
            </w:r>
          </w:p>
        </w:tc>
        <w:tc>
          <w:tcPr>
            <w:tcW w:w="184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RGB-D / ToF Depth Sensing</w:t>
            </w:r>
          </w:p>
        </w:tc>
        <w:tc>
          <w:tcPr>
            <w:tcW w:w="190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Laser Projection + IR</w:t>
            </w:r>
          </w:p>
        </w:tc>
        <w:tc>
          <w:tcPr>
            <w:tcW w:w="162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3D Mid-Air Typing (VR)</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Hardware Sensor Cost</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Low (Commodity Webcam)</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($150 to $400 Depth Camera)</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Medium ($80 to $150 Projector)</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($400 to $3500 Headset)</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Ambient Light Sensitivity</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Moderate (Robust to indoor lux)</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(Sunlight IR interference)</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Extreme (Sunlight washes pattern)</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Low (Built-in HMD sensors)</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Surface Alignment</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Dynamic (AprilTag Homography)</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Fixed Depth Plane Calibration</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Fixed Desktop Projection</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None (Mid-air tracking)</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Tactile Feedback</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Passive Surface Tactile Stop</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Passive Surface Tactile Stop</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Passive Surface Tactile Stop</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Complete Absence (Fatigue)</w:t>
            </w:r>
          </w:p>
        </w:tc>
      </w:tr>
      <w:tr>
        <w:trPr>
          <w:cantSplit/>
        </w:trPr>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Layout Customization</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(Printable XML Layouts)</w:t>
            </w:r>
          </w:p>
        </w:tc>
        <w:tc>
          <w:tcPr>
            <w:tcW w:w="18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Moderate (Fixed Spatial GUI)</w:t>
            </w:r>
          </w:p>
        </w:tc>
        <w:tc>
          <w:tcPr>
            <w:tcW w:w="190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Low (Hardcoded Laser Pattern)</w:t>
            </w:r>
          </w:p>
        </w:tc>
        <w:tc>
          <w:tcPr>
            <w:tcW w:w="16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 (Software VR Grids)</w:t>
            </w:r>
          </w:p>
        </w:tc>
      </w:tr>
      <w:tr>
        <w:trPr>
          <w:cantSplit/>
        </w:trPr>
        <w:tc>
          <w:tcPr>
            <w:tcW w:w="144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Edge Compute Latency</w:t>
            </w:r>
          </w:p>
        </w:tc>
        <w:tc>
          <w:tcPr>
            <w:tcW w:w="184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Low (</w:t>
            </w:r>
            <m:oMath>
              <m:r>
                <m:rPr>
                  <m:sty m:val="p"/>
                  <w:rPr>
                    <w:sz w:val="22"/>
                    <w:szCs w:val="22"/>
                    <w:color w:val="000000"/>
                  </w:rPr>
                </m:rPr>
                <m:t>&gt;</m:t>
              </m:r>
              <m:r>
                <m:rPr>
                  <w:rPr>
                    <w:sz w:val="22"/>
                    <w:szCs w:val="22"/>
                    <w:color w:val="000000"/>
                  </w:rPr>
                </m:rPr>
                <m:t>60</m:t>
              </m:r>
            </m:oMath>
            <w:r>
              <w:rPr>
                <w:rFonts w:ascii="Times New Roman" w:hAnsi="Times New Roman"/>
                <w:color w:val="000000"/>
                <w:sz w:val="20"/>
              </w:rPr>
              <w:t xml:space="preserve"> </w:t>
            </w:r>
            <w:r>
              <w:rPr>
                <w:rFonts w:ascii="Times New Roman" w:hAnsi="Times New Roman"/>
                <w:color w:val="000000"/>
                <w:sz w:val="20"/>
              </w:rPr>
              <w:t xml:space="preserve">FPS on CPU)</w:t>
            </w:r>
          </w:p>
        </w:tc>
        <w:tc>
          <w:tcPr>
            <w:tcW w:w="184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Medium (Point Cloud Compute)</w:t>
            </w:r>
          </w:p>
        </w:tc>
        <w:tc>
          <w:tcPr>
            <w:tcW w:w="190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Low (Hardware IR Processing)</w:t>
            </w:r>
          </w:p>
        </w:tc>
        <w:tc>
          <w:tcPr>
            <w:tcW w:w="162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High (Heavy HMD Pipeline)</w:t>
            </w:r>
          </w:p>
        </w:tc>
      </w:tr>
    </w:tbl>
    <w:bookmarkEnd w:id="87"/>
    <w:p>
      <w:pPr>
        <w:pStyle w:val="BodyText"/>
        <w:spacing w:before="0" w:after="120" w:line="360" w:lineRule="auto"/>
      </w:pPr>
      <w:r>
        <w:rPr>
          <w:rFonts w:ascii="Times New Roman" w:hAnsi="Times New Roman"/>
          <w:color w:val="000000"/>
          <w:sz w:val="24"/>
        </w:rPr>
        <w:t xml:space="preserve">As illustrated in the comparison, monocular RGB sensing with planar fiducials strikes a strong balance between low hardware unit cost, passive desk tactile contact without requiring specialized active sensors, and customizable planar layout tracking relative to active depth sensors or projection hardware.</w:t>
      </w:r>
    </w:p>
    <w:bookmarkEnd w:id="88"/>
    <w:bookmarkEnd w:id="89"/>
    <w:bookmarkStart w:id="92" w:name="sec:lit_reflection"/>
    <w:p>
      <w:bookmarkStart w:id="156" w:name="_Toc_Heading_156"/>
      <w:pPr>
        <w:pStyle w:val="Heading2"/>
        <w:keepNext/>
        <w:spacing w:before="280" w:after="120"/>
      </w:pPr>
      <w:r>
        <w:rPr>
          <w:rStyle w:val="SectionNumber"/>
          <w:rFonts w:ascii="Times New Roman" w:hAnsi="Times New Roman"/>
          <w:b/>
          <w:color w:val="000000"/>
          <w:sz w:val="24"/>
        </w:rPr>
        <w:t xml:space="preserve">3.6</w:t>
      </w:r>
      <w:r>
        <w:rPr>
          <w:rFonts w:ascii="Times New Roman" w:hAnsi="Times New Roman"/>
          <w:b/>
          <w:color w:val="000000"/>
          <w:sz w:val="24"/>
        </w:rPr>
        <w:tab/>
      </w:r>
      <w:r>
        <w:rPr>
          <w:rFonts w:ascii="Times New Roman" w:hAnsi="Times New Roman"/>
          <w:b/>
          <w:color w:val="000000"/>
          <w:sz w:val="24"/>
        </w:rPr>
        <w:t xml:space="preserve">Reflection and Synthesis of Research Gaps</w:t>
      </w:r>
      <w:bookmarkEnd w:id="156"/>
    </w:p>
    <w:bookmarkStart w:id="90" w:name="subsec:lit_synthesis_limitations"/>
    <w:p>
      <w:bookmarkStart w:id="157" w:name="_Toc_Heading_157"/>
      <w:pPr>
        <w:pStyle w:val="Heading3"/>
        <w:keepNext/>
        <w:spacing w:before="240" w:after="80"/>
      </w:pPr>
      <w:r>
        <w:rPr>
          <w:rStyle w:val="SectionNumber"/>
          <w:rFonts w:ascii="Times New Roman" w:hAnsi="Times New Roman"/>
          <w:b w:val="0"/>
          <w:color w:val="000000"/>
          <w:sz w:val="24"/>
        </w:rPr>
        <w:t xml:space="preserve">3.6.1</w:t>
      </w:r>
      <w:r>
        <w:rPr>
          <w:rFonts w:ascii="Times New Roman" w:hAnsi="Times New Roman"/>
          <w:b w:val="0"/>
          <w:color w:val="000000"/>
          <w:sz w:val="24"/>
        </w:rPr>
        <w:tab/>
      </w:r>
      <w:r>
        <w:rPr>
          <w:rFonts w:ascii="Times New Roman" w:hAnsi="Times New Roman"/>
          <w:b w:val="0"/>
          <w:color w:val="000000"/>
          <w:sz w:val="24"/>
        </w:rPr>
        <w:t xml:space="preserve">Synthesis of Prior Literature Limitations</w:t>
      </w:r>
      <w:bookmarkEnd w:id="157"/>
    </w:p>
    <w:p>
      <w:pPr>
        <w:pStyle w:val="FirstParagraph"/>
        <w:spacing w:before="0" w:after="120" w:line="360" w:lineRule="auto"/>
      </w:pPr>
      <w:r>
        <w:rPr>
          <w:rFonts w:ascii="Times New Roman" w:hAnsi="Times New Roman"/>
          <w:color w:val="000000"/>
          <w:sz w:val="24"/>
        </w:rPr>
        <w:t xml:space="preserve">However, there are some common problems that can be seen from the discussed systems. Firstly, for monocular systems in physical desktops, previous systems could only track one finger per time, maybe an index fingertip</w:t>
      </w:r>
      <w:r>
        <w:rPr>
          <w:rFonts w:ascii="Times New Roman" w:hAnsi="Times New Roman"/>
          <w:color w:val="000000"/>
          <w:sz w:val="24"/>
        </w:rPr>
        <w:t xml:space="preserve"> </w:t>
      </w:r>
      <w:hyperlink w:anchor="ref-Zhang2001Visual">
        <w:r>
          <w:rPr>
            <w:rStyle w:val="Hyperlink"/>
          </w:rPr>
          <w:t xml:space="preserve">[3]</w:t>
        </w:r>
      </w:hyperlink>
      <w:r>
        <w:rPr>
          <w:rFonts w:ascii="Times New Roman" w:hAnsi="Times New Roman"/>
          <w:color w:val="000000"/>
          <w:sz w:val="24"/>
        </w:rPr>
        <w:t xml:space="preserve">,</w:t>
      </w:r>
      <w:r>
        <w:rPr>
          <w:rFonts w:ascii="Times New Roman" w:hAnsi="Times New Roman"/>
          <w:color w:val="000000"/>
          <w:sz w:val="24"/>
        </w:rPr>
        <w:t xml:space="preserve"> </w:t>
      </w:r>
      <w:hyperlink w:anchor="ref-Srivastava2012RealTime">
        <w:r>
          <w:rPr>
            <w:rStyle w:val="Hyperlink"/>
          </w:rPr>
          <w:t xml:space="preserve">[4]</w:t>
        </w:r>
      </w:hyperlink>
      <w:r>
        <w:rPr>
          <w:rFonts w:ascii="Times New Roman" w:hAnsi="Times New Roman"/>
          <w:color w:val="000000"/>
          <w:sz w:val="24"/>
        </w:rPr>
        <w:t xml:space="preserv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 In the event where users move multiple fingers simultaneously, shadow detection will not work because of the overlapping shadows</w:t>
      </w:r>
      <w:r>
        <w:rPr>
          <w:rFonts w:ascii="Times New Roman" w:hAnsi="Times New Roman"/>
          <w:color w:val="000000"/>
          <w:sz w:val="24"/>
        </w:rPr>
        <w:t xml:space="preserve"> </w:t>
      </w:r>
      <w:hyperlink w:anchor="ref-Posner2012Single">
        <w:r>
          <w:rPr>
            <w:rStyle w:val="Hyperlink"/>
          </w:rPr>
          <w:t xml:space="preserve">[10]</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and 2D pixel detection will not be able to distinguish the depth of each finger that is coming down.</w:t>
      </w:r>
    </w:p>
    <w:p>
      <w:pPr>
        <w:pStyle w:val="BodyText"/>
        <w:spacing w:before="0" w:after="120" w:line="360" w:lineRule="auto"/>
      </w:pPr>
      <w:r>
        <w:rPr>
          <w:rFonts w:ascii="Times New Roman" w:hAnsi="Times New Roman"/>
          <w:color w:val="000000"/>
          <w:sz w:val="24"/>
        </w:rPr>
        <w:t xml:space="preserve">In order to cope with the lack of depth information, previous 2D systems had to impose pauses of</w:t>
      </w:r>
      <w:r>
        <w:rPr>
          <w:rFonts w:ascii="Times New Roman" w:hAnsi="Times New Roman"/>
          <w:color w:val="000000"/>
          <w:sz w:val="24"/>
        </w:rPr>
        <w:t xml:space="preserve"> </w:t>
      </w:r>
      <m:oMath>
        <m:r>
          <m:rPr>
            <w:rPr>
              <w:sz w:val="22"/>
              <w:szCs w:val="22"/>
              <w:color w:val="000000"/>
            </w:rPr>
          </m:rPr>
          <m:t>500</m:t>
        </m:r>
        <m:r>
          <m:rPr>
            <m:nor/>
            <m:sty m:val="p"/>
            <w:rPr>
              <w:sz w:val="22"/>
              <w:szCs w:val="22"/>
              <w:color w:val="000000"/>
            </w:rPr>
          </m:rPr>
          <m:t> to </m:t>
        </m:r>
        <m:r>
          <m:rPr>
            <w:rPr>
              <w:sz w:val="22"/>
              <w:szCs w:val="22"/>
              <w:color w:val="000000"/>
            </w:rPr>
          </m:rPr>
          <m:t>1000</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each keystroke (dwell time)</w:t>
      </w:r>
      <w:r>
        <w:rPr>
          <w:rFonts w:ascii="Times New Roman" w:hAnsi="Times New Roman"/>
          <w:color w:val="000000"/>
          <w:sz w:val="24"/>
        </w:rPr>
        <w:t xml:space="preserve"> </w:t>
      </w:r>
      <w:hyperlink w:anchor="ref-Khare2019QWERTY">
        <w:r>
          <w:rPr>
            <w:rStyle w:val="Hyperlink"/>
          </w:rPr>
          <w:t xml:space="preserve">[5]</w:t>
        </w:r>
      </w:hyperlink>
      <w:r>
        <w:rPr>
          <w:rFonts w:ascii="Times New Roman" w:hAnsi="Times New Roman"/>
          <w:color w:val="000000"/>
          <w:sz w:val="24"/>
        </w:rPr>
        <w:t xml:space="preserve">,</w:t>
      </w:r>
      <w:r>
        <w:rPr>
          <w:rFonts w:ascii="Times New Roman" w:hAnsi="Times New Roman"/>
          <w:color w:val="000000"/>
          <w:sz w:val="24"/>
        </w:rPr>
        <w:t xml:space="preserve"> </w:t>
      </w:r>
      <w:hyperlink w:anchor="ref-Chen2024Gaze">
        <w:r>
          <w:rPr>
            <w:rStyle w:val="Hyperlink"/>
          </w:rPr>
          <w:t xml:space="preserve">[12]</w:t>
        </w:r>
      </w:hyperlink>
      <w:r>
        <w:rPr>
          <w:rFonts w:ascii="Times New Roman" w:hAnsi="Times New Roman"/>
          <w:color w:val="000000"/>
          <w:sz w:val="24"/>
        </w:rPr>
        <w:t xml:space="preserve">, thus making typing very slow and disrupting natural interaction flow. Also, deep neural networks require fast GPUs to run and do not work well on commodity CPUs, achieving fewer than 15 FPS</w:t>
      </w:r>
      <w:r>
        <w:rPr>
          <w:rFonts w:ascii="Times New Roman" w:hAnsi="Times New Roman"/>
          <w:color w:val="000000"/>
          <w:sz w:val="24"/>
        </w:rPr>
        <w:t xml:space="preserve"> </w:t>
      </w:r>
      <w:hyperlink w:anchor="ref-Ji2018Local">
        <w:r>
          <w:rPr>
            <w:rStyle w:val="Hyperlink"/>
          </w:rPr>
          <w:t xml:space="preserve">[6]</w:t>
        </w:r>
      </w:hyperlink>
      <w:r>
        <w:rPr>
          <w:rFonts w:ascii="Times New Roman" w:hAnsi="Times New Roman"/>
          <w:color w:val="000000"/>
          <w:sz w:val="24"/>
        </w:rPr>
        <w:t xml:space="preserve">,</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A further concern is the lighting-sensitive nature of the problem. Simple room lights, hand shadows, and variations in skin complexions break down the segmentation and skin color detection process</w:t>
      </w:r>
      <w:r>
        <w:rPr>
          <w:rFonts w:ascii="Times New Roman" w:hAnsi="Times New Roman"/>
          <w:color w:val="000000"/>
          <w:sz w:val="24"/>
        </w:rPr>
        <w:t xml:space="preserve"> </w:t>
      </w:r>
      <w:hyperlink w:anchor="ref-Thomas2013Camera">
        <w:r>
          <w:rPr>
            <w:rStyle w:val="Hyperlink"/>
          </w:rPr>
          <w:t xml:space="preserve">[7]</w:t>
        </w:r>
      </w:hyperlink>
      <w:r>
        <w:rPr>
          <w:rFonts w:ascii="Times New Roman" w:hAnsi="Times New Roman"/>
          <w:color w:val="000000"/>
          <w:sz w:val="24"/>
        </w:rPr>
        <w:t xml:space="preserve">,</w:t>
      </w:r>
      <w:r>
        <w:rPr>
          <w:rFonts w:ascii="Times New Roman" w:hAnsi="Times New Roman"/>
          <w:color w:val="000000"/>
          <w:sz w:val="24"/>
        </w:rPr>
        <w:t xml:space="preserve"> </w:t>
      </w:r>
      <w:hyperlink w:anchor="ref-Yue2014Blind">
        <w:r>
          <w:rPr>
            <w:rStyle w:val="Hyperlink"/>
          </w:rPr>
          <w:t xml:space="preserve">[13]</w:t>
        </w:r>
      </w:hyperlink>
      <w:r>
        <w:rPr>
          <w:rFonts w:ascii="Times New Roman" w:hAnsi="Times New Roman"/>
          <w:color w:val="000000"/>
          <w:sz w:val="24"/>
        </w:rPr>
        <w:t xml:space="preserve">. In order to overcome this challenge, several researchers resorted to using expensive three-dimensional sensors, infrared projectors, or even wearable devices like gloves with sensors</w:t>
      </w:r>
      <w:r>
        <w:rPr>
          <w:rFonts w:ascii="Times New Roman" w:hAnsi="Times New Roman"/>
          <w:color w:val="000000"/>
          <w:sz w:val="24"/>
        </w:rPr>
        <w:t xml:space="preserve"> </w:t>
      </w:r>
      <w:hyperlink w:anchor="ref-Lee2019Virtual">
        <w:r>
          <w:rPr>
            <w:rStyle w:val="Hyperlink"/>
          </w:rPr>
          <w:t xml:space="preserve">[8]</w:t>
        </w:r>
      </w:hyperlink>
      <w:r>
        <w:rPr>
          <w:rFonts w:ascii="Times New Roman" w:hAnsi="Times New Roman"/>
          <w:color w:val="000000"/>
          <w:sz w:val="24"/>
        </w:rPr>
        <w:t xml:space="preserve">,</w:t>
      </w:r>
      <w:r>
        <w:rPr>
          <w:rFonts w:ascii="Times New Roman" w:hAnsi="Times New Roman"/>
          <w:color w:val="000000"/>
          <w:sz w:val="24"/>
        </w:rPr>
        <w:t xml:space="preserve"> </w:t>
      </w:r>
      <w:hyperlink w:anchor="ref-Kudale2016RealTime">
        <w:r>
          <w:rPr>
            <w:rStyle w:val="Hyperlink"/>
          </w:rPr>
          <w:t xml:space="preserve">[9]</w:t>
        </w:r>
      </w:hyperlink>
      <w:r>
        <w:rPr>
          <w:rFonts w:ascii="Times New Roman" w:hAnsi="Times New Roman"/>
          <w:color w:val="000000"/>
          <w:sz w:val="24"/>
        </w:rPr>
        <w:t xml:space="preserve">,</w:t>
      </w:r>
      <w:r>
        <w:rPr>
          <w:rFonts w:ascii="Times New Roman" w:hAnsi="Times New Roman"/>
          <w:color w:val="000000"/>
          <w:sz w:val="24"/>
        </w:rPr>
        <w:t xml:space="preserve"> </w:t>
      </w:r>
      <w:hyperlink w:anchor="ref-Toshpulatov2024RealTime">
        <w:r>
          <w:rPr>
            <w:rStyle w:val="Hyperlink"/>
          </w:rPr>
          <w:t xml:space="preserve">[24]</w:t>
        </w:r>
      </w:hyperlink>
      <w:r>
        <w:rPr>
          <w:rFonts w:ascii="Times New Roman" w:hAnsi="Times New Roman"/>
          <w:color w:val="000000"/>
          <w:sz w:val="24"/>
        </w:rPr>
        <w:t xml:space="preserve">,</w:t>
      </w:r>
      <w:r>
        <w:rPr>
          <w:rFonts w:ascii="Times New Roman" w:hAnsi="Times New Roman"/>
          <w:color w:val="000000"/>
          <w:sz w:val="24"/>
        </w:rPr>
        <w:t xml:space="preserve"> </w:t>
      </w:r>
      <w:hyperlink w:anchor="ref-Pilkov2024Markerless">
        <w:r>
          <w:rPr>
            <w:rStyle w:val="Hyperlink"/>
          </w:rPr>
          <w:t xml:space="preserve">[29]</w:t>
        </w:r>
      </w:hyperlink>
      <w:r>
        <w:rPr>
          <w:rFonts w:ascii="Times New Roman" w:hAnsi="Times New Roman"/>
          <w:color w:val="000000"/>
          <w:sz w:val="24"/>
        </w:rPr>
        <w:t xml:space="preserve">, yet this approach defeats the purpose of using an inexpensive vision system. Finally, virtually all vision keyboards from earlier work use fixed QWERTY keyboards</w:t>
      </w:r>
      <w:r>
        <w:rPr>
          <w:rFonts w:ascii="Times New Roman" w:hAnsi="Times New Roman"/>
          <w:color w:val="000000"/>
          <w:sz w:val="24"/>
        </w:rPr>
        <w:t xml:space="preserve"> </w:t>
      </w:r>
      <w:hyperlink w:anchor="ref-Enkhbat2020HandKey">
        <w:r>
          <w:rPr>
            <w:rStyle w:val="Hyperlink"/>
          </w:rPr>
          <w:t xml:space="preserve">[11]</w:t>
        </w:r>
      </w:hyperlink>
      <w:r>
        <w:rPr>
          <w:rFonts w:ascii="Times New Roman" w:hAnsi="Times New Roman"/>
          <w:color w:val="000000"/>
          <w:sz w:val="24"/>
        </w:rPr>
        <w:t xml:space="preserve">,</w:t>
      </w:r>
      <w:r>
        <w:rPr>
          <w:rFonts w:ascii="Times New Roman" w:hAnsi="Times New Roman"/>
          <w:color w:val="000000"/>
          <w:sz w:val="24"/>
        </w:rPr>
        <w:t xml:space="preserve"> </w:t>
      </w:r>
      <w:hyperlink w:anchor="ref-Maman2023TypeNet">
        <w:r>
          <w:rPr>
            <w:rStyle w:val="Hyperlink"/>
          </w:rPr>
          <w:t xml:space="preserve">[23]</w:t>
        </w:r>
      </w:hyperlink>
      <w:r>
        <w:rPr>
          <w:rFonts w:ascii="Times New Roman" w:hAnsi="Times New Roman"/>
          <w:color w:val="000000"/>
          <w:sz w:val="24"/>
        </w:rPr>
        <w:t xml:space="preserve">. They lack custom-printed keyboards with fiducials, nor do they offer mapping of multiple software profiles to one piece of paper.</w:t>
      </w:r>
    </w:p>
    <w:bookmarkEnd w:id="90"/>
    <w:bookmarkStart w:id="91" w:name="subsec:lit_gap_justification"/>
    <w:p>
      <w:bookmarkStart w:id="158" w:name="_Toc_Heading_158"/>
      <w:pPr>
        <w:pStyle w:val="Heading3"/>
        <w:keepNext/>
        <w:spacing w:before="240" w:after="80"/>
      </w:pPr>
      <w:r>
        <w:rPr>
          <w:rStyle w:val="SectionNumber"/>
          <w:rFonts w:ascii="Times New Roman" w:hAnsi="Times New Roman"/>
          <w:b w:val="0"/>
          <w:color w:val="000000"/>
          <w:sz w:val="24"/>
        </w:rPr>
        <w:t xml:space="preserve">3.6.2</w:t>
      </w:r>
      <w:r>
        <w:rPr>
          <w:rFonts w:ascii="Times New Roman" w:hAnsi="Times New Roman"/>
          <w:b w:val="0"/>
          <w:color w:val="000000"/>
          <w:sz w:val="24"/>
        </w:rPr>
        <w:tab/>
      </w:r>
      <w:r>
        <w:rPr>
          <w:rFonts w:ascii="Times New Roman" w:hAnsi="Times New Roman"/>
          <w:b w:val="0"/>
          <w:color w:val="000000"/>
          <w:sz w:val="24"/>
        </w:rPr>
        <w:t xml:space="preserve">Formal Research Gap Justification</w:t>
      </w:r>
      <w:bookmarkEnd w:id="158"/>
    </w:p>
    <w:p>
      <w:pPr>
        <w:pStyle w:val="FirstParagraph"/>
        <w:spacing w:before="0" w:after="120" w:line="360" w:lineRule="auto"/>
      </w:pPr>
      <w:r>
        <w:rPr>
          <w:rFonts w:ascii="Times New Roman" w:hAnsi="Times New Roman"/>
          <w:color w:val="000000"/>
          <w:sz w:val="24"/>
        </w:rPr>
        <w:t xml:space="preserve">These drawbacks bring into focus the primary problem that the current work aims at solving; it is the construction of an adaptive paper-based macro keyboard by means of solely a regular monocular RGB camera and a commodity CPU. The key requirements include the detection of multi-touch hits without any additional dwell times, utilization of AprilTag planar homography (</w:t>
      </w:r>
      <m:oMath>
        <m:r>
          <m:rPr>
            <w:rPr>
              <w:sz w:val="22"/>
              <w:szCs w:val="22"/>
              <w:color w:val="000000"/>
            </w:rPr>
          </m:rPr>
          <m:t>H</m:t>
        </m:r>
      </m:oMath>
      <w:r>
        <w:rPr>
          <w:rFonts w:ascii="Times New Roman" w:hAnsi="Times New Roman"/>
          <w:color w:val="000000"/>
          <w:sz w:val="24"/>
        </w:rPr>
        <w:t xml:space="preserve">) for tracking the paper’s position, and providing users with options for defining different software actions on a single printed layout.</w:t>
      </w:r>
    </w:p>
    <w:p>
      <w:pPr>
        <w:pStyle w:val="BodyText"/>
        <w:spacing w:before="0" w:after="120" w:line="360" w:lineRule="auto"/>
      </w:pPr>
      <w:r>
        <w:rPr>
          <w:rFonts w:ascii="Times New Roman" w:hAnsi="Times New Roman"/>
          <w:color w:val="000000"/>
          <w:sz w:val="24"/>
        </w:rPr>
        <w:t xml:space="preserve">This can be done by integrating the techniques of layout design using visualization, planar homography, unit-independent scaling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direct feature passing, and a light-weighted PyTorch LSTM sequence model, as described in the subsequent chapters.</w:t>
      </w:r>
    </w:p>
    <w:bookmarkEnd w:id="91"/>
    <w:bookmarkEnd w:id="92"/>
    <w:bookmarkStart w:id="93" w:name="sec:lit_chapter_summary"/>
    <w:p>
      <w:bookmarkStart w:id="159" w:name="_Toc_Heading_159"/>
      <w:pPr>
        <w:pStyle w:val="Heading2"/>
        <w:keepNext/>
        <w:spacing w:before="280" w:after="120"/>
      </w:pPr>
      <w:r>
        <w:rPr>
          <w:rStyle w:val="SectionNumber"/>
          <w:rFonts w:ascii="Times New Roman" w:hAnsi="Times New Roman"/>
          <w:b/>
          <w:color w:val="000000"/>
          <w:sz w:val="24"/>
        </w:rPr>
        <w:t xml:space="preserve">3.7</w:t>
      </w:r>
      <w:r>
        <w:rPr>
          <w:rFonts w:ascii="Times New Roman" w:hAnsi="Times New Roman"/>
          <w:b/>
          <w:color w:val="000000"/>
          <w:sz w:val="24"/>
        </w:rPr>
        <w:tab/>
      </w:r>
      <w:r>
        <w:rPr>
          <w:rFonts w:ascii="Times New Roman" w:hAnsi="Times New Roman"/>
          <w:b/>
          <w:color w:val="000000"/>
          <w:sz w:val="24"/>
        </w:rPr>
        <w:t xml:space="preserve">Summary of the Literature and Research Foundations</w:t>
      </w:r>
      <w:bookmarkEnd w:id="159"/>
    </w:p>
    <w:p>
      <w:pPr>
        <w:pStyle w:val="FirstParagraph"/>
        <w:spacing w:before="0" w:after="120" w:line="360" w:lineRule="auto"/>
      </w:pPr>
      <w:r>
        <w:rPr>
          <w:rFonts w:ascii="Times New Roman" w:hAnsi="Times New Roman"/>
          <w:color w:val="000000"/>
          <w:sz w:val="24"/>
        </w:rPr>
        <w:t xml:space="preserve">This chapter provided an overview of the prior body of knowledge in the areas of virtual input devices, hand pose tracking, planar fiducials, and deep learning touch detection. Past studies on input devices technologies, typing effects on biomechanics, and ergonomics measurement were reviewed. Comparative analysis was conducted by comparing eight sensing approaches using a comparative matrix, whereas the MediaPipe algorithm, scale normalization, AprilTag homography, and PyTorch LSTM sequence classification algorithms were discussed. Finally, the six research questions answered in this thesis were summarized. These principles serve as direct inputs for the methodology and architecture presented in Chapter </w:t>
      </w:r>
      <w:hyperlink w:anchor="ch:methodology">
        <w:r>
          <w:rPr>
            <w:rStyle w:val="Hyperlink"/>
          </w:rPr>
          <w:t xml:space="preserve">4</w:t>
        </w:r>
      </w:hyperlink>
      <w:r>
        <w:rPr>
          <w:rFonts w:ascii="Times New Roman" w:hAnsi="Times New Roman"/>
          <w:color w:val="000000"/>
          <w:sz w:val="24"/>
        </w:rPr>
        <w:t xml:space="preserve">.</w:t>
      </w:r>
    </w:p>
    <w:bookmarkEnd w:id="93"/>
    <w:bookmarkEnd w:id="94"/>
    <w:bookmarkStart w:id="131" w:name="ch:methodology"/>
    <w:p>
      <w:pPr>
        <w:spacing w:before="0" w:after="0"/>
      </w:pPr>
      <w:r>
        <w:br w:type="page"/>
      </w:r>
    </w:p>
    <w:p>
      <w:bookmarkStart w:id="160" w:name="_Toc_Heading_160"/>
      <w:pPr>
        <w:pStyle w:val="Heading1"/>
        <w:keepNext/>
        <w:spacing w:before="360" w:after="200"/>
        <w:jc w:val="center"/>
      </w:pPr>
      <w:r>
        <w:rPr>
          <w:rStyle w:val="SectionNumber"/>
          <w:rFonts w:ascii="Times New Roman" w:hAnsi="Times New Roman"/>
          <w:b/>
          <w:color w:val="000000"/>
          <w:sz w:val="24"/>
        </w:rPr>
        <w:t xml:space="preserve">4</w:t>
      </w:r>
      <w:r>
        <w:rPr>
          <w:rFonts w:ascii="Times New Roman" w:hAnsi="Times New Roman"/>
          <w:b/>
          <w:color w:val="000000"/>
          <w:sz w:val="24"/>
        </w:rPr>
        <w:tab/>
      </w:r>
      <w:r>
        <w:rPr>
          <w:rFonts w:ascii="Times New Roman" w:hAnsi="Times New Roman"/>
          <w:b/>
          <w:color w:val="000000"/>
          <w:sz w:val="24"/>
        </w:rPr>
        <w:t xml:space="preserve">Methodology</w:t>
      </w:r>
      <w:bookmarkEnd w:id="160"/>
    </w:p>
    <w:bookmarkStart w:id="95" w:name="sec:meth_chapter_overview"/>
    <w:p>
      <w:bookmarkStart w:id="161" w:name="_Toc_Heading_161"/>
      <w:pPr>
        <w:pStyle w:val="Heading2"/>
        <w:keepNext/>
        <w:spacing w:before="280" w:after="120"/>
      </w:pPr>
      <w:r>
        <w:rPr>
          <w:rStyle w:val="SectionNumber"/>
          <w:rFonts w:ascii="Times New Roman" w:hAnsi="Times New Roman"/>
          <w:b/>
          <w:color w:val="000000"/>
          <w:sz w:val="24"/>
        </w:rPr>
        <w:t xml:space="preserve">4.1</w:t>
      </w:r>
      <w:r>
        <w:rPr>
          <w:rFonts w:ascii="Times New Roman" w:hAnsi="Times New Roman"/>
          <w:b/>
          <w:color w:val="000000"/>
          <w:sz w:val="24"/>
        </w:rPr>
        <w:tab/>
      </w:r>
      <w:r>
        <w:rPr>
          <w:rFonts w:ascii="Times New Roman" w:hAnsi="Times New Roman"/>
          <w:b/>
          <w:color w:val="000000"/>
          <w:sz w:val="24"/>
        </w:rPr>
        <w:t xml:space="preserve">Chapter Overview</w:t>
      </w:r>
      <w:bookmarkEnd w:id="161"/>
    </w:p>
    <w:p>
      <w:pPr>
        <w:pStyle w:val="FirstParagraph"/>
        <w:spacing w:before="0" w:after="120" w:line="360" w:lineRule="auto"/>
      </w:pPr>
      <w:r>
        <w:rPr>
          <w:rFonts w:ascii="Times New Roman" w:hAnsi="Times New Roman"/>
          <w:color w:val="000000"/>
          <w:sz w:val="24"/>
        </w:rPr>
        <w:t xml:space="preserve">Crafting a paper-based virtual macro keyboard, for use with shortcuts and run commands using just a regular webcam and deep learning you need proper principled approach in terms of engineering methodology. This system is built to be an auxiliary macro keypad for application shortcuts, command execution, and custom tool palettes, unlike traditional physical keyboards intended for general continuous prose typing. The printed sheet has no physical or electronic switches; rather, discrete user touch interactions are detected in real time via computer vision, perspective homography, scale-normalized hand tracking, and neural network sequence classification running on commodity consumer computer processors (no GPU required).</w:t>
      </w:r>
    </w:p>
    <w:p>
      <w:pPr>
        <w:pStyle w:val="BodyText"/>
        <w:spacing w:before="0" w:after="120" w:line="360" w:lineRule="auto"/>
      </w:pPr>
      <w:r>
        <w:rPr>
          <w:rFonts w:ascii="Times New Roman" w:hAnsi="Times New Roman"/>
          <w:color w:val="000000"/>
          <w:sz w:val="24"/>
        </w:rPr>
        <w:t xml:space="preserve">This chapter outlines the research methods, system design and engineering pipelines. The outline of the research framework as an overview is described in Section </w:t>
      </w:r>
      <w:hyperlink w:anchor="sec:meth_framework">
        <w:r>
          <w:rPr>
            <w:rStyle w:val="Hyperlink"/>
          </w:rPr>
          <w:t xml:space="preserve">4.2</w:t>
        </w:r>
      </w:hyperlink>
      <w:r>
        <w:rPr>
          <w:rFonts w:ascii="Times New Roman" w:hAnsi="Times New Roman"/>
          <w:color w:val="000000"/>
          <w:sz w:val="24"/>
        </w:rPr>
        <w:t xml:space="preserve">, which is an application of Saunders’ Research Onion being applied along with Design Science Research Methodology (DSRM). The generic architecture of the two-application system is described in Section </w:t>
      </w:r>
      <w:hyperlink w:anchor="sec:meth_architecture">
        <w:r>
          <w:rPr>
            <w:rStyle w:val="Hyperlink"/>
          </w:rPr>
          <w:t xml:space="preserve">4.3</w:t>
        </w:r>
      </w:hyperlink>
      <w:r>
        <w:rPr>
          <w:rFonts w:ascii="Times New Roman" w:hAnsi="Times New Roman"/>
          <w:color w:val="000000"/>
          <w:sz w:val="24"/>
        </w:rPr>
        <w:t xml:space="preserve"> </w:t>
      </w:r>
      <w:r>
        <w:rPr>
          <w:rFonts w:ascii="Times New Roman" w:hAnsi="Times New Roman"/>
          <w:color w:val="000000"/>
          <w:sz w:val="24"/>
        </w:rPr>
        <w:t xml:space="preserve">and Application 1 (Layout Designer Suite), which generates the key geometry and fiducial anchors, is introduced in Section </w:t>
      </w:r>
      <w:hyperlink w:anchor="sec:meth_layout_designer">
        <w:r>
          <w:rPr>
            <w:rStyle w:val="Hyperlink"/>
          </w:rPr>
          <w:t xml:space="preserve">4.4</w:t>
        </w:r>
      </w:hyperlink>
      <w:r>
        <w:rPr>
          <w:rFonts w:ascii="Times New Roman" w:hAnsi="Times New Roman"/>
          <w:color w:val="000000"/>
          <w:sz w:val="24"/>
        </w:rPr>
        <w:t xml:space="preserve">. In Section </w:t>
      </w:r>
      <w:hyperlink w:anchor="sec:meth_data_pipeline">
        <w:r>
          <w:rPr>
            <w:rStyle w:val="Hyperlink"/>
          </w:rPr>
          <w:t xml:space="preserve">4.5</w:t>
        </w:r>
      </w:hyperlink>
      <w:r>
        <w:rPr>
          <w:rFonts w:ascii="Times New Roman" w:hAnsi="Times New Roman"/>
          <w:color w:val="000000"/>
          <w:sz w:val="24"/>
        </w:rPr>
        <w:t xml:space="preserve">, we describe the video collection, sub-sampling (12 FPS), MediaPipe landmark tracking, unitless scale normalization and sliding temporal windowing. The sequence classification formulations and the PyTorch LSTM architecture are covered in Section </w:t>
      </w:r>
      <w:hyperlink w:anchor="sec:meth_dl_models">
        <w:r>
          <w:rPr>
            <w:rStyle w:val="Hyperlink"/>
          </w:rPr>
          <w:t xml:space="preserve">4.6</w:t>
        </w:r>
      </w:hyperlink>
      <w:r>
        <w:rPr>
          <w:rFonts w:ascii="Times New Roman" w:hAnsi="Times New Roman"/>
          <w:color w:val="000000"/>
          <w:sz w:val="24"/>
        </w:rPr>
        <w:t xml:space="preserve">. Application 2 (Runtime Engine), planar homography, coordinate lookup and action multiplexing are then defined in Section </w:t>
      </w:r>
      <w:hyperlink w:anchor="sec:meth_runtime_engine">
        <w:r>
          <w:rPr>
            <w:rStyle w:val="Hyperlink"/>
          </w:rPr>
          <w:t xml:space="preserve">4.7</w:t>
        </w:r>
      </w:hyperlink>
      <w:r>
        <w:rPr>
          <w:rFonts w:ascii="Times New Roman" w:hAnsi="Times New Roman"/>
          <w:color w:val="000000"/>
          <w:sz w:val="24"/>
        </w:rPr>
        <w:t xml:space="preserve">, while the chapter is rounded up in Section </w:t>
      </w:r>
      <w:hyperlink w:anchor="sec:meth_summary">
        <w:r>
          <w:rPr>
            <w:rStyle w:val="Hyperlink"/>
          </w:rPr>
          <w:t xml:space="preserve">4.8</w:t>
        </w:r>
      </w:hyperlink>
      <w:r>
        <w:rPr>
          <w:rFonts w:ascii="Times New Roman" w:hAnsi="Times New Roman"/>
          <w:color w:val="000000"/>
          <w:sz w:val="24"/>
        </w:rPr>
        <w:t xml:space="preserve">.</w:t>
      </w:r>
    </w:p>
    <w:bookmarkEnd w:id="95"/>
    <w:bookmarkStart w:id="104" w:name="sec:meth_framework"/>
    <w:p>
      <w:bookmarkStart w:id="162" w:name="_Toc_Heading_162"/>
      <w:pPr>
        <w:pStyle w:val="Heading2"/>
        <w:keepNext/>
        <w:spacing w:before="280" w:after="120"/>
      </w:pPr>
      <w:r>
        <w:rPr>
          <w:rStyle w:val="SectionNumber"/>
          <w:rFonts w:ascii="Times New Roman" w:hAnsi="Times New Roman"/>
          <w:b/>
          <w:color w:val="000000"/>
          <w:sz w:val="24"/>
        </w:rPr>
        <w:t xml:space="preserve">4.2</w:t>
      </w:r>
      <w:r>
        <w:rPr>
          <w:rFonts w:ascii="Times New Roman" w:hAnsi="Times New Roman"/>
          <w:b/>
          <w:color w:val="000000"/>
          <w:sz w:val="24"/>
        </w:rPr>
        <w:tab/>
      </w:r>
      <w:r>
        <w:rPr>
          <w:rFonts w:ascii="Times New Roman" w:hAnsi="Times New Roman"/>
          <w:b/>
          <w:color w:val="000000"/>
          <w:sz w:val="24"/>
        </w:rPr>
        <w:t xml:space="preserve">Research Framework and Scientific Methodology</w:t>
      </w:r>
      <w:bookmarkEnd w:id="162"/>
    </w:p>
    <w:bookmarkStart w:id="96" w:name="subsec:meth_paradigm"/>
    <w:p>
      <w:bookmarkStart w:id="163" w:name="_Toc_Heading_163"/>
      <w:pPr>
        <w:pStyle w:val="Heading3"/>
        <w:keepNext/>
        <w:spacing w:before="240" w:after="80"/>
      </w:pPr>
      <w:r>
        <w:rPr>
          <w:rStyle w:val="SectionNumber"/>
          <w:rFonts w:ascii="Times New Roman" w:hAnsi="Times New Roman"/>
          <w:b w:val="0"/>
          <w:color w:val="000000"/>
          <w:sz w:val="24"/>
        </w:rPr>
        <w:t xml:space="preserve">4.2.1</w:t>
      </w:r>
      <w:r>
        <w:rPr>
          <w:rFonts w:ascii="Times New Roman" w:hAnsi="Times New Roman"/>
          <w:b w:val="0"/>
          <w:color w:val="000000"/>
          <w:sz w:val="24"/>
        </w:rPr>
        <w:tab/>
      </w:r>
      <w:r>
        <w:rPr>
          <w:rFonts w:ascii="Times New Roman" w:hAnsi="Times New Roman"/>
          <w:b w:val="0"/>
          <w:color w:val="000000"/>
          <w:sz w:val="24"/>
        </w:rPr>
        <w:t xml:space="preserve">Research Paradigm and Deductive Reasoning</w:t>
      </w:r>
      <w:bookmarkEnd w:id="163"/>
    </w:p>
    <w:p>
      <w:pPr>
        <w:pStyle w:val="FirstParagraph"/>
        <w:spacing w:before="0" w:after="120" w:line="360" w:lineRule="auto"/>
      </w:pPr>
      <w:r>
        <w:rPr>
          <w:rFonts w:ascii="Times New Roman" w:hAnsi="Times New Roman"/>
          <w:color w:val="000000"/>
          <w:sz w:val="24"/>
        </w:rPr>
        <w:t xml:space="preserve">The present research focuses on Empirical Positivism and Pragmatism along with a Deductive Logical Reasoning Approach. In the domain of computer vision and Human-Computer Interaction, this includes finger kinematics, homography matrices, and deceleration effects. Positivism permits measuring and quantifying these physical events (precision, recall, F1-scores, Root Mean Square reprojection error in millimeters, and latency time in milliseconds) through reproducible laboratory measurements. The approach takes a pragmatic stance, achieving real-time interaction on commodity CPUs without requiring expensive GPUs or specialized depth cameras. Deductive reasoning maps formal mathematical theorems to software implementations:</w:t>
      </w:r>
    </w:p>
    <w:p>
      <w:pPr>
        <w:numPr>
          <w:ilvl w:val="0"/>
          <w:numId w:val="1015"/>
        </w:numPr>
        <w:spacing w:before="0" w:after="120" w:line="360" w:lineRule="auto"/>
      </w:pPr>
      <w:r>
        <w:rPr>
          <w:rFonts w:ascii="Times New Roman" w:hAnsi="Times New Roman"/>
          <w:b/>
          <w:bCs/>
          <w:color w:val="000000"/>
          <w:sz w:val="24"/>
        </w:rPr>
        <w:t xml:space="preserve">Planar Homography Theory:</w:t>
      </w:r>
      <w:r>
        <w:rPr>
          <w:rFonts w:ascii="Times New Roman" w:hAnsi="Times New Roman"/>
          <w:color w:val="000000"/>
          <w:sz w:val="24"/>
        </w:rPr>
        <w:t xml:space="preserve"> </w:t>
      </w:r>
      <w:r>
        <w:rPr>
          <w:rFonts w:ascii="Times New Roman" w:hAnsi="Times New Roman"/>
          <w:color w:val="000000"/>
          <w:sz w:val="24"/>
        </w:rPr>
        <w:t xml:space="preserve">Four points on the paper plane are enough to compute a unique</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4"/>
        </w:rPr>
        <w:t xml:space="preserve"> </w:t>
      </w:r>
      <w:r>
        <w:rPr>
          <w:rFonts w:ascii="Times New Roman" w:hAnsi="Times New Roman"/>
          <w:color w:val="000000"/>
          <w:sz w:val="24"/>
        </w:rPr>
        <w:t xml:space="preserve">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which is the homography matrix accounting for camera tilt angles and displacement of the paper across the desk</w:t>
      </w:r>
      <w:r>
        <w:rPr>
          <w:rFonts w:ascii="Times New Roman" w:hAnsi="Times New Roman"/>
          <w:color w:val="000000"/>
          <w:sz w:val="24"/>
        </w:rPr>
        <w:t xml:space="preserve"> </w:t>
      </w:r>
      <w:hyperlink w:anchor="ref-Pirchheim2011Homography">
        <w:r>
          <w:rPr>
            <w:rStyle w:val="Hyperlink"/>
          </w:rPr>
          <w:t xml:space="preserve">[26]</w:t>
        </w:r>
      </w:hyperlink>
      <w:r>
        <w:rPr>
          <w:rFonts w:ascii="Times New Roman" w:hAnsi="Times New Roman"/>
          <w:color w:val="000000"/>
          <w:sz w:val="24"/>
        </w:rPr>
        <w:t xml:space="preserve">.</w:t>
      </w:r>
    </w:p>
    <w:p>
      <w:pPr>
        <w:numPr>
          <w:ilvl w:val="0"/>
          <w:numId w:val="1015"/>
        </w:numPr>
        <w:spacing w:before="0" w:after="120" w:line="360" w:lineRule="auto"/>
      </w:pPr>
      <w:r>
        <w:rPr>
          <w:rFonts w:ascii="Times New Roman" w:hAnsi="Times New Roman"/>
          <w:b/>
          <w:bCs/>
          <w:color w:val="000000"/>
          <w:sz w:val="24"/>
        </w:rPr>
        <w:t xml:space="preserve">Perspective Scale Invariance:</w:t>
      </w:r>
      <w:r>
        <w:rPr>
          <w:rFonts w:ascii="Times New Roman" w:hAnsi="Times New Roman"/>
          <w:color w:val="000000"/>
          <w:sz w:val="24"/>
        </w:rPr>
        <w:t xml:space="preserve"> </w:t>
      </w:r>
      <w:r>
        <w:rPr>
          <w:rFonts w:ascii="Times New Roman" w:hAnsi="Times New Roman"/>
          <w:color w:val="000000"/>
          <w:sz w:val="24"/>
        </w:rPr>
        <w:t xml:space="preserve">Normalizing landmark coordinates with respect to anatomical hand length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makes classification invariant to distance and camera resolution.</w:t>
      </w:r>
    </w:p>
    <w:p>
      <w:pPr>
        <w:numPr>
          <w:ilvl w:val="0"/>
          <w:numId w:val="1015"/>
        </w:numPr>
        <w:spacing w:before="0" w:after="120" w:line="360" w:lineRule="auto"/>
      </w:pPr>
      <w:r>
        <w:rPr>
          <w:rFonts w:ascii="Times New Roman" w:hAnsi="Times New Roman"/>
          <w:b/>
          <w:bCs/>
          <w:color w:val="000000"/>
          <w:sz w:val="24"/>
        </w:rPr>
        <w:t xml:space="preserve">Kinematic Impact Deceleration:</w:t>
      </w:r>
      <w:r>
        <w:rPr>
          <w:rFonts w:ascii="Times New Roman" w:hAnsi="Times New Roman"/>
          <w:color w:val="000000"/>
          <w:sz w:val="24"/>
        </w:rPr>
        <w:t xml:space="preserve"> </w:t>
      </w:r>
      <w:r>
        <w:rPr>
          <w:rFonts w:ascii="Times New Roman" w:hAnsi="Times New Roman"/>
          <w:color w:val="000000"/>
          <w:sz w:val="24"/>
        </w:rPr>
        <w:t xml:space="preserve">Physical surface contact causes an abrupt transition in velocity from downward motion to zero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Without specialized depth sensors, touch events can be detected through velocity classification across temporal intervals.</w:t>
      </w:r>
    </w:p>
    <w:bookmarkEnd w:id="96"/>
    <w:bookmarkStart w:id="97" w:name="subsec:meth_saunders_onion"/>
    <w:p>
      <w:bookmarkStart w:id="164" w:name="_Toc_Heading_164"/>
      <w:pPr>
        <w:pStyle w:val="Heading3"/>
        <w:keepNext/>
        <w:spacing w:before="240" w:after="80"/>
      </w:pPr>
      <w:r>
        <w:rPr>
          <w:rStyle w:val="SectionNumber"/>
          <w:rFonts w:ascii="Times New Roman" w:hAnsi="Times New Roman"/>
          <w:b w:val="0"/>
          <w:color w:val="000000"/>
          <w:sz w:val="24"/>
        </w:rPr>
        <w:t xml:space="preserve">4.2.2</w:t>
      </w:r>
      <w:r>
        <w:rPr>
          <w:rFonts w:ascii="Times New Roman" w:hAnsi="Times New Roman"/>
          <w:b w:val="0"/>
          <w:color w:val="000000"/>
          <w:sz w:val="24"/>
        </w:rPr>
        <w:tab/>
      </w:r>
      <w:r>
        <w:rPr>
          <w:rFonts w:ascii="Times New Roman" w:hAnsi="Times New Roman"/>
          <w:b w:val="0"/>
          <w:color w:val="000000"/>
          <w:sz w:val="24"/>
        </w:rPr>
        <w:t xml:space="preserve">Methodological Grounding via Saunders’ Research Onion</w:t>
      </w:r>
      <w:bookmarkEnd w:id="164"/>
    </w:p>
    <w:p>
      <w:pPr>
        <w:pStyle w:val="FirstParagraph"/>
        <w:spacing w:before="0" w:after="120" w:line="360" w:lineRule="auto"/>
      </w:pPr>
      <w:r>
        <w:rPr>
          <w:rFonts w:ascii="Times New Roman" w:hAnsi="Times New Roman"/>
          <w:color w:val="000000"/>
          <w:sz w:val="24"/>
        </w:rPr>
        <w:t xml:space="preserve">The methodology is based on the six layers of Saunders’ Research Onion</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organizing and structuring the research procedure from philosophy through data analysis:</w:t>
      </w:r>
    </w:p>
    <w:p>
      <w:pPr>
        <w:numPr>
          <w:ilvl w:val="0"/>
          <w:numId w:val="1016"/>
        </w:numPr>
        <w:spacing w:before="0" w:after="120" w:line="360" w:lineRule="auto"/>
      </w:pPr>
      <w:r>
        <w:rPr>
          <w:rFonts w:ascii="Times New Roman" w:hAnsi="Times New Roman"/>
          <w:b/>
          <w:bCs/>
          <w:color w:val="000000"/>
          <w:sz w:val="24"/>
        </w:rPr>
        <w:t xml:space="preserve">Layer 1 (Research Philosophy):</w:t>
      </w:r>
      <w:r>
        <w:rPr>
          <w:rFonts w:ascii="Times New Roman" w:hAnsi="Times New Roman"/>
          <w:color w:val="000000"/>
          <w:sz w:val="24"/>
        </w:rPr>
        <w:t xml:space="preserve"> </w:t>
      </w:r>
      <w:r>
        <w:rPr>
          <w:rFonts w:ascii="Times New Roman" w:hAnsi="Times New Roman"/>
          <w:color w:val="000000"/>
          <w:sz w:val="24"/>
        </w:rPr>
        <w:t xml:space="preserve">Positivism and Pragmatism, evaluating objective empirical metrics such as latency, F1-scores, and accuracy on commodity hardware.</w:t>
      </w:r>
    </w:p>
    <w:p>
      <w:pPr>
        <w:numPr>
          <w:ilvl w:val="0"/>
          <w:numId w:val="1016"/>
        </w:numPr>
        <w:spacing w:before="0" w:after="120" w:line="360" w:lineRule="auto"/>
      </w:pPr>
      <w:r>
        <w:rPr>
          <w:rFonts w:ascii="Times New Roman" w:hAnsi="Times New Roman"/>
          <w:b/>
          <w:bCs/>
          <w:color w:val="000000"/>
          <w:sz w:val="24"/>
        </w:rPr>
        <w:t xml:space="preserve">Layer 2 (Research Approach):</w:t>
      </w:r>
      <w:r>
        <w:rPr>
          <w:rFonts w:ascii="Times New Roman" w:hAnsi="Times New Roman"/>
          <w:color w:val="000000"/>
          <w:sz w:val="24"/>
        </w:rPr>
        <w:t xml:space="preserve"> </w:t>
      </w:r>
      <w:r>
        <w:rPr>
          <w:rFonts w:ascii="Times New Roman" w:hAnsi="Times New Roman"/>
          <w:color w:val="000000"/>
          <w:sz w:val="24"/>
        </w:rPr>
        <w:t xml:space="preserve">Deductive logic, deriving mathematical equations of planar perspective transformation and temporal deceleration validated with empirical data.</w:t>
      </w:r>
    </w:p>
    <w:p>
      <w:pPr>
        <w:numPr>
          <w:ilvl w:val="0"/>
          <w:numId w:val="1016"/>
        </w:numPr>
        <w:spacing w:before="0" w:after="120" w:line="360" w:lineRule="auto"/>
      </w:pPr>
      <w:r>
        <w:rPr>
          <w:rFonts w:ascii="Times New Roman" w:hAnsi="Times New Roman"/>
          <w:b/>
          <w:bCs/>
          <w:color w:val="000000"/>
          <w:sz w:val="24"/>
        </w:rPr>
        <w:t xml:space="preserve">Layer 3 (Research Strategy):</w:t>
      </w:r>
      <w:r>
        <w:rPr>
          <w:rFonts w:ascii="Times New Roman" w:hAnsi="Times New Roman"/>
          <w:color w:val="000000"/>
          <w:sz w:val="24"/>
        </w:rPr>
        <w:t xml:space="preserve"> </w:t>
      </w:r>
      <w:r>
        <w:rPr>
          <w:rFonts w:ascii="Times New Roman" w:hAnsi="Times New Roman"/>
          <w:color w:val="000000"/>
          <w:sz w:val="24"/>
        </w:rPr>
        <w:t xml:space="preserve">A hybrid of Design Science Research Methodology (DSRM) and experimental laboratory benchmarking of modular software artifacts.</w:t>
      </w:r>
    </w:p>
    <w:p>
      <w:pPr>
        <w:numPr>
          <w:ilvl w:val="0"/>
          <w:numId w:val="1016"/>
        </w:numPr>
        <w:spacing w:before="0" w:after="120" w:line="360" w:lineRule="auto"/>
      </w:pPr>
      <w:r>
        <w:rPr>
          <w:rFonts w:ascii="Times New Roman" w:hAnsi="Times New Roman"/>
          <w:b/>
          <w:bCs/>
          <w:color w:val="000000"/>
          <w:sz w:val="24"/>
        </w:rPr>
        <w:t xml:space="preserve">Layer 4 (Methodological Choice):</w:t>
      </w:r>
      <w:r>
        <w:rPr>
          <w:rFonts w:ascii="Times New Roman" w:hAnsi="Times New Roman"/>
          <w:color w:val="000000"/>
          <w:sz w:val="24"/>
        </w:rPr>
        <w:t xml:space="preserve"> </w:t>
      </w:r>
      <w:r>
        <w:rPr>
          <w:rFonts w:ascii="Times New Roman" w:hAnsi="Times New Roman"/>
          <w:color w:val="000000"/>
          <w:sz w:val="24"/>
        </w:rPr>
        <w:t xml:space="preserve">Quantitative empirical research assessing classification accuracy, throughput, and execution latency.</w:t>
      </w:r>
    </w:p>
    <w:p>
      <w:pPr>
        <w:numPr>
          <w:ilvl w:val="0"/>
          <w:numId w:val="1016"/>
        </w:numPr>
        <w:spacing w:before="0" w:after="120" w:line="360" w:lineRule="auto"/>
      </w:pPr>
      <w:r>
        <w:rPr>
          <w:rFonts w:ascii="Times New Roman" w:hAnsi="Times New Roman"/>
          <w:b/>
          <w:bCs/>
          <w:color w:val="000000"/>
          <w:sz w:val="24"/>
        </w:rPr>
        <w:t xml:space="preserve">Layer 5 (Time Horizon):</w:t>
      </w:r>
      <w:r>
        <w:rPr>
          <w:rFonts w:ascii="Times New Roman" w:hAnsi="Times New Roman"/>
          <w:color w:val="000000"/>
          <w:sz w:val="24"/>
        </w:rPr>
        <w:t xml:space="preserve"> </w:t>
      </w:r>
      <w:r>
        <w:rPr>
          <w:rFonts w:ascii="Times New Roman" w:hAnsi="Times New Roman"/>
          <w:color w:val="000000"/>
          <w:sz w:val="24"/>
        </w:rPr>
        <w:t xml:space="preserve">Cross-sectional study design examining the system under specific camera tilt angles, lighting conditions, and video resolutions.</w:t>
      </w:r>
    </w:p>
    <w:p>
      <w:pPr>
        <w:numPr>
          <w:ilvl w:val="0"/>
          <w:numId w:val="1016"/>
        </w:numPr>
        <w:spacing w:before="0" w:after="120" w:line="360" w:lineRule="auto"/>
      </w:pPr>
      <w:r>
        <w:rPr>
          <w:rFonts w:ascii="Times New Roman" w:hAnsi="Times New Roman"/>
          <w:b/>
          <w:bCs/>
          <w:color w:val="000000"/>
          <w:sz w:val="24"/>
        </w:rPr>
        <w:t xml:space="preserve">Layer 6 (Techniques and Procedures):</w:t>
      </w:r>
      <w:r>
        <w:rPr>
          <w:rFonts w:ascii="Times New Roman" w:hAnsi="Times New Roman"/>
          <w:color w:val="000000"/>
          <w:sz w:val="24"/>
        </w:rPr>
        <w:t xml:space="preserve"> </w:t>
      </w:r>
      <w:r>
        <w:rPr>
          <w:rFonts w:ascii="Times New Roman" w:hAnsi="Times New Roman"/>
          <w:color w:val="000000"/>
          <w:sz w:val="24"/>
        </w:rPr>
        <w:t xml:space="preserve">12 FPS video capture, 21-landmark tracking,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5-frame temporal windowing, PyTorch LSTM training, and planar homography (</w:t>
      </w:r>
      <m:oMath>
        <m:r>
          <m:rPr>
            <w:rPr>
              <w:sz w:val="22"/>
              <w:szCs w:val="22"/>
              <w:color w:val="000000"/>
            </w:rPr>
          </m:rPr>
          <m:t>H</m:t>
        </m:r>
      </m:oMath>
      <w:r>
        <w:rPr>
          <w:rFonts w:ascii="Times New Roman" w:hAnsi="Times New Roman"/>
          <w:color w:val="000000"/>
          <w:sz w:val="24"/>
        </w:rPr>
        <w:t xml:space="preserve">).</w:t>
      </w:r>
    </w:p>
    <w:bookmarkEnd w:id="97"/>
    <w:bookmarkStart w:id="102" w:name="subsec:meth_dsrm"/>
    <w:p>
      <w:bookmarkStart w:id="165" w:name="_Toc_Heading_165"/>
      <w:pPr>
        <w:pStyle w:val="Heading3"/>
        <w:keepNext/>
        <w:spacing w:before="240" w:after="80"/>
      </w:pPr>
      <w:r>
        <w:rPr>
          <w:rStyle w:val="SectionNumber"/>
          <w:rFonts w:ascii="Times New Roman" w:hAnsi="Times New Roman"/>
          <w:b w:val="0"/>
          <w:color w:val="000000"/>
          <w:sz w:val="24"/>
        </w:rPr>
        <w:t xml:space="preserve">4.2.3</w:t>
      </w:r>
      <w:r>
        <w:rPr>
          <w:rFonts w:ascii="Times New Roman" w:hAnsi="Times New Roman"/>
          <w:b w:val="0"/>
          <w:color w:val="000000"/>
          <w:sz w:val="24"/>
        </w:rPr>
        <w:tab/>
      </w:r>
      <w:r>
        <w:rPr>
          <w:rFonts w:ascii="Times New Roman" w:hAnsi="Times New Roman"/>
          <w:b w:val="0"/>
          <w:color w:val="000000"/>
          <w:sz w:val="24"/>
        </w:rPr>
        <w:t xml:space="preserve">Design Science Research Methodology (DSRM)</w:t>
      </w:r>
      <w:bookmarkEnd w:id="165"/>
    </w:p>
    <w:p>
      <w:pPr>
        <w:pStyle w:val="FirstParagraph"/>
        <w:spacing w:before="0" w:after="120" w:line="360" w:lineRule="auto"/>
      </w:pPr>
      <w:r>
        <w:rPr>
          <w:rFonts w:ascii="Times New Roman" w:hAnsi="Times New Roman"/>
          <w:color w:val="000000"/>
          <w:sz w:val="24"/>
        </w:rPr>
        <w:t xml:space="preserve">The software engineering and development process adheres to the six stages of Design Science Research Methodology (DSRM)</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as shown in Figure </w:t>
      </w:r>
      <w:hyperlink w:anchor="fig:dsrm_process_flow">
        <w:r>
          <w:rPr>
            <w:rStyle w:val="Hyperlink"/>
          </w:rPr>
          <w:t xml:space="preserve">4.1</w:t>
        </w:r>
      </w:hyperlink>
      <w:r>
        <w:rPr>
          <w:rFonts w:ascii="Times New Roman" w:hAnsi="Times New Roman"/>
          <w:color w:val="000000"/>
          <w:sz w:val="24"/>
        </w:rPr>
        <w:t xml:space="preserve">.</w:t>
      </w:r>
    </w:p>
    <w:bookmarkStart w:id="101" w:name="fig:dsrm_process_flow"/>
    <w:p>
      <w:pPr>
        <w:pStyle w:val="CaptionedFigure"/>
        <w:spacing w:before="0" w:after="120" w:line="360" w:lineRule="auto"/>
      </w:pPr>
      <w:r>
        <w:rPr>
          <w:rFonts w:ascii="Times New Roman" w:hAnsi="Times New Roman"/>
          <w:color w:val="000000"/>
          <w:sz w:val="24"/>
        </w:rPr>
        <w:drawing>
          <wp:inline>
            <wp:extent cx="4533900" cy="2958056"/>
            <wp:effectExtent b="0" l="0" r="0" t="0"/>
            <wp:docPr descr="" title="" id="99" name="Picture"/>
            <a:graphic>
              <a:graphicData uri="http://schemas.openxmlformats.org/drawingml/2006/picture">
                <pic:pic>
                  <pic:nvPicPr>
                    <pic:cNvPr descr="figures/chapter04_fig01.png" id="100" name="Picture"/>
                    <pic:cNvPicPr>
                      <a:picLocks noChangeArrowheads="1" noChangeAspect="1"/>
                    </pic:cNvPicPr>
                  </pic:nvPicPr>
                  <pic:blipFill>
                    <a:blip r:embed="rId98"/>
                    <a:stretch>
                      <a:fillRect/>
                    </a:stretch>
                  </pic:blipFill>
                  <pic:spPr bwMode="auto">
                    <a:xfrm>
                      <a:off x="0" y="0"/>
                      <a:ext cx="4533900" cy="2958056"/>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4.1: </w:t>
      </w:r>
      <w:r>
        <w:rPr>
          <w:rFonts w:ascii="Times New Roman" w:hAnsi="Times New Roman"/>
          <w:b w:val="0"/>
          <w:color w:val="000000"/>
          <w:sz w:val="24"/>
        </w:rPr>
        <w:t>Design Science Research Methodology (DSRM) execution framework.</w:t>
      </w:r>
    </w:p>
    <w:bookmarkEnd w:id="101"/>
    <w:p>
      <w:pPr>
        <w:pStyle w:val="BodyText"/>
        <w:spacing w:before="0" w:after="120" w:line="360" w:lineRule="auto"/>
      </w:pPr>
      <w:r>
        <w:rPr>
          <w:rFonts w:ascii="Times New Roman" w:hAnsi="Times New Roman"/>
          <w:color w:val="000000"/>
          <w:sz w:val="24"/>
        </w:rPr>
        <w:t xml:space="preserve">The steps of DSRM were performed in the following way:</w:t>
      </w:r>
    </w:p>
    <w:p>
      <w:pPr>
        <w:numPr>
          <w:ilvl w:val="0"/>
          <w:numId w:val="1017"/>
        </w:numPr>
        <w:spacing w:before="0" w:after="120" w:line="360" w:lineRule="auto"/>
      </w:pPr>
      <w:r>
        <w:rPr>
          <w:rFonts w:ascii="Times New Roman" w:hAnsi="Times New Roman"/>
          <w:b/>
          <w:bCs/>
          <w:color w:val="000000"/>
          <w:sz w:val="24"/>
        </w:rPr>
        <w:t xml:space="preserve">Phase 1: Problem Identification:</w:t>
      </w:r>
      <w:r>
        <w:rPr>
          <w:rFonts w:ascii="Times New Roman" w:hAnsi="Times New Roman"/>
          <w:color w:val="000000"/>
          <w:sz w:val="24"/>
        </w:rPr>
        <w:t xml:space="preserve"> </w:t>
      </w:r>
      <w:r>
        <w:rPr>
          <w:rFonts w:ascii="Times New Roman" w:hAnsi="Times New Roman"/>
          <w:color w:val="000000"/>
          <w:sz w:val="24"/>
        </w:rPr>
        <w:t xml:space="preserve">Identified virtual keyboard limitations: depth sensor hardware costs, shadow detection failures, rigid mounts, and single-finger limits.</w:t>
      </w:r>
    </w:p>
    <w:p>
      <w:pPr>
        <w:numPr>
          <w:ilvl w:val="0"/>
          <w:numId w:val="1017"/>
        </w:numPr>
        <w:spacing w:before="0" w:after="120" w:line="360" w:lineRule="auto"/>
      </w:pPr>
      <w:r>
        <w:rPr>
          <w:rFonts w:ascii="Times New Roman" w:hAnsi="Times New Roman"/>
          <w:b/>
          <w:bCs/>
          <w:color w:val="000000"/>
          <w:sz w:val="24"/>
        </w:rPr>
        <w:t xml:space="preserve">Phase 2: Objectives Formulation:</w:t>
      </w:r>
      <w:r>
        <w:rPr>
          <w:rFonts w:ascii="Times New Roman" w:hAnsi="Times New Roman"/>
          <w:color w:val="000000"/>
          <w:sz w:val="24"/>
        </w:rPr>
        <w:t xml:space="preserve"> </w:t>
      </w:r>
      <w:r>
        <w:rPr>
          <w:rFonts w:ascii="Times New Roman" w:hAnsi="Times New Roman"/>
          <w:color w:val="000000"/>
          <w:sz w:val="24"/>
        </w:rPr>
        <w:t xml:space="preserve">Defined quantitative targets: CPU latency</w:t>
      </w:r>
      <w:r>
        <w:rPr>
          <w:rFonts w:ascii="Times New Roman" w:hAnsi="Times New Roman"/>
          <w:color w:val="000000"/>
          <w:sz w:val="24"/>
        </w:rPr>
        <w:t xml:space="preserve"> </w:t>
      </w:r>
      <m:oMath>
        <m:r>
          <m:rPr>
            <m:sty m:val="p"/>
            <w:rPr>
              <w:sz w:val="22"/>
              <w:szCs w:val="22"/>
              <w:color w:val="000000"/>
            </w:rPr>
          </m:rPr>
          <m:t>&lt;</m:t>
        </m:r>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at 12 FPS, multi-finger touch F1-score</w:t>
      </w:r>
      <w:r>
        <w:rPr>
          <w:rFonts w:ascii="Times New Roman" w:hAnsi="Times New Roman"/>
          <w:color w:val="000000"/>
          <w:sz w:val="24"/>
        </w:rPr>
        <w:t xml:space="preserve"> </w:t>
      </w:r>
      <m:oMath>
        <m:r>
          <m:rPr>
            <m:sty m:val="p"/>
            <w:rPr>
              <w:sz w:val="22"/>
              <w:szCs w:val="22"/>
              <w:color w:val="000000"/>
            </w:rPr>
          </m:rPr>
          <m:t>&gt;</m:t>
        </m:r>
        <m:r>
          <m:rPr>
            <w:rPr>
              <w:sz w:val="22"/>
              <w:szCs w:val="22"/>
              <w:color w:val="000000"/>
            </w:rPr>
          </m:rPr>
          <m:t>0.94</m:t>
        </m:r>
      </m:oMath>
      <w:r>
        <w:rPr>
          <w:rFonts w:ascii="Times New Roman" w:hAnsi="Times New Roman"/>
          <w:color w:val="000000"/>
          <w:sz w:val="24"/>
        </w:rPr>
        <w:t xml:space="preserve">, and macro action profile multiplexing.</w:t>
      </w:r>
    </w:p>
    <w:p>
      <w:pPr>
        <w:numPr>
          <w:ilvl w:val="0"/>
          <w:numId w:val="1017"/>
        </w:numPr>
        <w:spacing w:before="0" w:after="120" w:line="360" w:lineRule="auto"/>
      </w:pPr>
      <w:r>
        <w:rPr>
          <w:rFonts w:ascii="Times New Roman" w:hAnsi="Times New Roman"/>
          <w:b/>
          <w:bCs/>
          <w:color w:val="000000"/>
          <w:sz w:val="24"/>
        </w:rPr>
        <w:t xml:space="preserve">Phase 3: Design and Development:</w:t>
      </w:r>
      <w:r>
        <w:rPr>
          <w:rFonts w:ascii="Times New Roman" w:hAnsi="Times New Roman"/>
          <w:color w:val="000000"/>
          <w:sz w:val="24"/>
        </w:rPr>
        <w:t xml:space="preserve"> </w:t>
      </w:r>
      <w:r>
        <w:rPr>
          <w:rFonts w:ascii="Times New Roman" w:hAnsi="Times New Roman"/>
          <w:color w:val="000000"/>
          <w:sz w:val="24"/>
        </w:rPr>
        <w:t xml:space="preserve">Constructed the two-application suite: Application 1 (Layout Designer) and Application 2 (Runtime Engine), which integrates MediaPipe, scale normalization, AprilTag homography, and PyTorch LSTM inference.</w:t>
      </w:r>
    </w:p>
    <w:p>
      <w:pPr>
        <w:numPr>
          <w:ilvl w:val="0"/>
          <w:numId w:val="1017"/>
        </w:numPr>
        <w:spacing w:before="0" w:after="120" w:line="360" w:lineRule="auto"/>
      </w:pPr>
      <w:r>
        <w:rPr>
          <w:rFonts w:ascii="Times New Roman" w:hAnsi="Times New Roman"/>
          <w:b/>
          <w:bCs/>
          <w:color w:val="000000"/>
          <w:sz w:val="24"/>
        </w:rPr>
        <w:t xml:space="preserve">Phase 4: Demonstration:</w:t>
      </w:r>
      <w:r>
        <w:rPr>
          <w:rFonts w:ascii="Times New Roman" w:hAnsi="Times New Roman"/>
          <w:color w:val="000000"/>
          <w:sz w:val="24"/>
        </w:rPr>
        <w:t xml:space="preserve"> </w:t>
      </w:r>
      <w:r>
        <w:rPr>
          <w:rFonts w:ascii="Times New Roman" w:hAnsi="Times New Roman"/>
          <w:color w:val="000000"/>
          <w:sz w:val="24"/>
        </w:rPr>
        <w:t xml:space="preserve">Deployed the system on flat desks using plain printed paper and an ordinary USB webcam.</w:t>
      </w:r>
    </w:p>
    <w:p>
      <w:pPr>
        <w:numPr>
          <w:ilvl w:val="0"/>
          <w:numId w:val="1017"/>
        </w:numPr>
        <w:spacing w:before="0" w:after="120" w:line="360" w:lineRule="auto"/>
      </w:pPr>
      <w:r>
        <w:rPr>
          <w:rFonts w:ascii="Times New Roman" w:hAnsi="Times New Roman"/>
          <w:b/>
          <w:bCs/>
          <w:color w:val="000000"/>
          <w:sz w:val="24"/>
        </w:rPr>
        <w:t xml:space="preserve">Phase 5: Evaluation:</w:t>
      </w:r>
      <w:r>
        <w:rPr>
          <w:rFonts w:ascii="Times New Roman" w:hAnsi="Times New Roman"/>
          <w:color w:val="000000"/>
          <w:sz w:val="24"/>
        </w:rPr>
        <w:t xml:space="preserve"> </w:t>
      </w:r>
      <w:r>
        <w:rPr>
          <w:rFonts w:ascii="Times New Roman" w:hAnsi="Times New Roman"/>
          <w:color w:val="000000"/>
          <w:sz w:val="24"/>
        </w:rPr>
        <w:t xml:space="preserve">Profiled CPU latency, throughput, and macro dispatch across functional test cases FT-01 through FT-10 for a total of 22 sequence models.</w:t>
      </w:r>
    </w:p>
    <w:p>
      <w:pPr>
        <w:numPr>
          <w:ilvl w:val="0"/>
          <w:numId w:val="1017"/>
        </w:numPr>
        <w:spacing w:before="0" w:after="120" w:line="360" w:lineRule="auto"/>
      </w:pPr>
      <w:r>
        <w:rPr>
          <w:rFonts w:ascii="Times New Roman" w:hAnsi="Times New Roman"/>
          <w:b/>
          <w:bCs/>
          <w:color w:val="000000"/>
          <w:sz w:val="24"/>
        </w:rPr>
        <w:t xml:space="preserve">Phase 6: Communication:</w:t>
      </w:r>
      <w:r>
        <w:rPr>
          <w:rFonts w:ascii="Times New Roman" w:hAnsi="Times New Roman"/>
          <w:color w:val="000000"/>
          <w:sz w:val="24"/>
        </w:rPr>
        <w:t xml:space="preserve"> </w:t>
      </w:r>
      <w:r>
        <w:rPr>
          <w:rFonts w:ascii="Times New Roman" w:hAnsi="Times New Roman"/>
          <w:color w:val="000000"/>
          <w:sz w:val="24"/>
        </w:rPr>
        <w:t xml:space="preserve">Documented system architecture, empirical findings, and design insights in this dissertation.</w:t>
      </w:r>
    </w:p>
    <w:bookmarkEnd w:id="102"/>
    <w:bookmarkStart w:id="103" w:name="subsec:meth_partitions"/>
    <w:p>
      <w:bookmarkStart w:id="166" w:name="_Toc_Heading_166"/>
      <w:pPr>
        <w:pStyle w:val="Heading3"/>
        <w:keepNext/>
        <w:spacing w:before="240" w:after="80"/>
      </w:pPr>
      <w:r>
        <w:rPr>
          <w:rStyle w:val="SectionNumber"/>
          <w:rFonts w:ascii="Times New Roman" w:hAnsi="Times New Roman"/>
          <w:b w:val="0"/>
          <w:color w:val="000000"/>
          <w:sz w:val="24"/>
        </w:rPr>
        <w:t xml:space="preserve">4.2.4</w:t>
      </w:r>
      <w:r>
        <w:rPr>
          <w:rFonts w:ascii="Times New Roman" w:hAnsi="Times New Roman"/>
          <w:b w:val="0"/>
          <w:color w:val="000000"/>
          <w:sz w:val="24"/>
        </w:rPr>
        <w:tab/>
      </w:r>
      <w:r>
        <w:rPr>
          <w:rFonts w:ascii="Times New Roman" w:hAnsi="Times New Roman"/>
          <w:b w:val="0"/>
          <w:color w:val="000000"/>
          <w:sz w:val="24"/>
        </w:rPr>
        <w:t xml:space="preserve">Partitioned Development and Experimental Strategy</w:t>
      </w:r>
      <w:bookmarkEnd w:id="166"/>
    </w:p>
    <w:p>
      <w:pPr>
        <w:pStyle w:val="FirstParagraph"/>
        <w:spacing w:before="0" w:after="120" w:line="360" w:lineRule="auto"/>
      </w:pPr>
      <w:r>
        <w:rPr>
          <w:rFonts w:ascii="Times New Roman" w:hAnsi="Times New Roman"/>
          <w:color w:val="000000"/>
          <w:sz w:val="24"/>
        </w:rPr>
        <w:t xml:space="preserve">Engineering of this project was carried out through five technical experimental partitions:</w:t>
      </w:r>
    </w:p>
    <w:p>
      <w:pPr>
        <w:numPr>
          <w:ilvl w:val="0"/>
          <w:numId w:val="1018"/>
        </w:numPr>
        <w:spacing w:before="0" w:after="120" w:line="360" w:lineRule="auto"/>
      </w:pPr>
      <w:r>
        <w:rPr>
          <w:rFonts w:ascii="Times New Roman" w:hAnsi="Times New Roman"/>
          <w:b/>
          <w:bCs/>
          <w:color w:val="000000"/>
          <w:sz w:val="24"/>
        </w:rPr>
        <w:t xml:space="preserve">Partition 1 (Design Layout and Homography Simulation):</w:t>
      </w:r>
      <w:r>
        <w:rPr>
          <w:rFonts w:ascii="Times New Roman" w:hAnsi="Times New Roman"/>
          <w:color w:val="000000"/>
          <w:sz w:val="24"/>
        </w:rPr>
        <w:t xml:space="preserve"> </w:t>
      </w:r>
      <w:r>
        <w:rPr>
          <w:rFonts w:ascii="Times New Roman" w:hAnsi="Times New Roman"/>
          <w:color w:val="000000"/>
          <w:sz w:val="24"/>
        </w:rPr>
        <w:t xml:space="preserve">An early prototype was built (</w:t>
      </w:r>
      <w:r>
        <w:rPr>
          <w:rStyle w:val="VerbatimChar"/>
          <w:rFonts w:ascii="Times New Roman" w:hAnsi="Times New Roman"/>
          <w:color w:val="000000"/>
          <w:sz w:val="24"/>
        </w:rPr>
        <w:t xml:space="preserve">designer_app.py</w:t>
      </w:r>
      <w:r>
        <w:rPr>
          <w:rFonts w:ascii="Times New Roman" w:hAnsi="Times New Roman"/>
          <w:color w:val="000000"/>
          <w:sz w:val="24"/>
        </w:rPr>
        <w:t xml:space="preserve">) to assess the effectiveness of homography matrix mapping in</w:t>
      </w:r>
      <w:r>
        <w:rPr>
          <w:rFonts w:ascii="Times New Roman" w:hAnsi="Times New Roman"/>
          <w:color w:val="000000"/>
          <w:sz w:val="24"/>
        </w:rPr>
        <w:t xml:space="preserve"> </w:t>
      </w:r>
      <w:r>
        <w:rPr>
          <w:rStyle w:val="VerbatimChar"/>
          <w:rFonts w:ascii="Times New Roman" w:hAnsi="Times New Roman"/>
          <w:color w:val="000000"/>
          <w:sz w:val="24"/>
        </w:rPr>
        <w:t xml:space="preserve">designer/analyzer/</w:t>
      </w:r>
      <w:r>
        <w:rPr>
          <w:rFonts w:ascii="Times New Roman" w:hAnsi="Times New Roman"/>
          <w:color w:val="000000"/>
          <w:sz w:val="24"/>
        </w:rPr>
        <w:t xml:space="preserve"> </w:t>
      </w:r>
      <w:r>
        <w:rPr>
          <w:rFonts w:ascii="Times New Roman" w:hAnsi="Times New Roman"/>
          <w:color w:val="000000"/>
          <w:sz w:val="24"/>
        </w:rPr>
        <w:t xml:space="preserve">prior to developing the modular layout designer in</w:t>
      </w:r>
      <w:r>
        <w:rPr>
          <w:rFonts w:ascii="Times New Roman" w:hAnsi="Times New Roman"/>
          <w:color w:val="000000"/>
          <w:sz w:val="24"/>
        </w:rPr>
        <w:t xml:space="preserve"> </w:t>
      </w:r>
      <w:r>
        <w:rPr>
          <w:rStyle w:val="VerbatimChar"/>
          <w:rFonts w:ascii="Times New Roman" w:hAnsi="Times New Roman"/>
          <w:color w:val="000000"/>
          <w:sz w:val="24"/>
        </w:rPr>
        <w:t xml:space="preserve">virtualKeyboardSetup/designer/</w:t>
      </w:r>
      <w:r>
        <w:rPr>
          <w:rFonts w:ascii="Times New Roman" w:hAnsi="Times New Roman"/>
          <w:color w:val="000000"/>
          <w:sz w:val="24"/>
        </w:rPr>
        <w:t xml:space="preserve">.</w:t>
      </w:r>
    </w:p>
    <w:p>
      <w:pPr>
        <w:numPr>
          <w:ilvl w:val="0"/>
          <w:numId w:val="1018"/>
        </w:numPr>
        <w:spacing w:before="0" w:after="120" w:line="360" w:lineRule="auto"/>
      </w:pPr>
      <w:r>
        <w:rPr>
          <w:rFonts w:ascii="Times New Roman" w:hAnsi="Times New Roman"/>
          <w:b/>
          <w:bCs/>
          <w:color w:val="000000"/>
          <w:sz w:val="24"/>
        </w:rPr>
        <w:t xml:space="preserve">Partition 2 (Dataset Preparation and Pipeline Engineering):</w:t>
      </w:r>
      <w:r>
        <w:rPr>
          <w:rFonts w:ascii="Times New Roman" w:hAnsi="Times New Roman"/>
          <w:color w:val="000000"/>
          <w:sz w:val="24"/>
        </w:rPr>
        <w:t xml:space="preserve"> </w:t>
      </w:r>
      <w:r>
        <w:rPr>
          <w:rFonts w:ascii="Times New Roman" w:hAnsi="Times New Roman"/>
          <w:color w:val="000000"/>
          <w:sz w:val="24"/>
        </w:rPr>
        <w:t xml:space="preserve">Scripts were written in</w:t>
      </w:r>
      <w:r>
        <w:rPr>
          <w:rFonts w:ascii="Times New Roman" w:hAnsi="Times New Roman"/>
          <w:color w:val="000000"/>
          <w:sz w:val="24"/>
        </w:rPr>
        <w:t xml:space="preserve"> </w:t>
      </w:r>
      <w:r>
        <w:rPr>
          <w:rStyle w:val="VerbatimChar"/>
          <w:rFonts w:ascii="Times New Roman" w:hAnsi="Times New Roman"/>
          <w:color w:val="000000"/>
          <w:sz w:val="24"/>
        </w:rPr>
        <w:t xml:space="preserve">dataPipeline/src/</w:t>
      </w:r>
      <w:r>
        <w:rPr>
          <w:rFonts w:ascii="Times New Roman" w:hAnsi="Times New Roman"/>
          <w:color w:val="000000"/>
          <w:sz w:val="24"/>
        </w:rPr>
        <w:t xml:space="preserve"> </w:t>
      </w:r>
      <w:r>
        <w:rPr>
          <w:rFonts w:ascii="Times New Roman" w:hAnsi="Times New Roman"/>
          <w:color w:val="000000"/>
          <w:sz w:val="24"/>
        </w:rPr>
        <w:t xml:space="preserve">for data preprocessing to resample video at 12 FPS, extract 21 hand joints, perform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calculate joint velocities, and construct 5-frame temporal sliding windows.</w:t>
      </w:r>
    </w:p>
    <w:p>
      <w:pPr>
        <w:numPr>
          <w:ilvl w:val="0"/>
          <w:numId w:val="1018"/>
        </w:numPr>
        <w:spacing w:before="0" w:after="120" w:line="360" w:lineRule="auto"/>
      </w:pPr>
      <w:r>
        <w:rPr>
          <w:rFonts w:ascii="Times New Roman" w:hAnsi="Times New Roman"/>
          <w:b/>
          <w:bCs/>
          <w:color w:val="000000"/>
          <w:sz w:val="24"/>
        </w:rPr>
        <w:t xml:space="preserve">Partition 3 (Benchmarking Deep Learning Models):</w:t>
      </w:r>
      <w:r>
        <w:rPr>
          <w:rFonts w:ascii="Times New Roman" w:hAnsi="Times New Roman"/>
          <w:color w:val="000000"/>
          <w:sz w:val="24"/>
        </w:rPr>
        <w:t xml:space="preserve"> </w:t>
      </w:r>
      <w:r>
        <w:rPr>
          <w:rFonts w:ascii="Times New Roman" w:hAnsi="Times New Roman"/>
          <w:color w:val="000000"/>
          <w:sz w:val="24"/>
        </w:rPr>
        <w:t xml:space="preserve">Benchmarked 22 pure 2D deep learning models across 5 model families using</w:t>
      </w:r>
      <w:r>
        <w:rPr>
          <w:rFonts w:ascii="Times New Roman" w:hAnsi="Times New Roman"/>
          <w:color w:val="000000"/>
          <w:sz w:val="24"/>
        </w:rPr>
        <w:t xml:space="preserve"> </w:t>
      </w:r>
      <w:r>
        <w:rPr>
          <w:rStyle w:val="VerbatimChar"/>
          <w:rFonts w:ascii="Times New Roman" w:hAnsi="Times New Roman"/>
          <w:color w:val="000000"/>
          <w:sz w:val="24"/>
        </w:rPr>
        <w:t xml:space="preserve">modelBenchmark/benchmark_engine.py</w:t>
      </w:r>
      <w:r>
        <w:rPr>
          <w:rFonts w:ascii="Times New Roman" w:hAnsi="Times New Roman"/>
          <w:color w:val="000000"/>
          <w:sz w:val="24"/>
        </w:rPr>
        <w:t xml:space="preserve">, selecting</w:t>
      </w:r>
      <w:r>
        <w:rPr>
          <w:rFonts w:ascii="Times New Roman" w:hAnsi="Times New Roman"/>
          <w:color w:val="000000"/>
          <w:sz w:val="24"/>
        </w:rPr>
        <w:t xml:space="preserve"> </w:t>
      </w:r>
      <w:r>
        <w:rPr>
          <w:rStyle w:val="VerbatimChar"/>
          <w:rFonts w:ascii="Times New Roman" w:hAnsi="Times New Roman"/>
          <w:color w:val="000000"/>
          <w:sz w:val="24"/>
        </w:rPr>
        <w:t xml:space="preserve">best_finger_touch_lstm.pth</w:t>
      </w:r>
      <w:r>
        <w:rPr>
          <w:rFonts w:ascii="Times New Roman" w:hAnsi="Times New Roman"/>
          <w:color w:val="000000"/>
          <w:sz w:val="24"/>
        </w:rPr>
        <w:t xml:space="preserve">.</w:t>
      </w:r>
    </w:p>
    <w:p>
      <w:pPr>
        <w:numPr>
          <w:ilvl w:val="0"/>
          <w:numId w:val="1018"/>
        </w:numPr>
        <w:spacing w:before="0" w:after="120" w:line="360" w:lineRule="auto"/>
      </w:pPr>
      <w:r>
        <w:rPr>
          <w:rFonts w:ascii="Times New Roman" w:hAnsi="Times New Roman"/>
          <w:b/>
          <w:bCs/>
          <w:color w:val="000000"/>
          <w:sz w:val="24"/>
        </w:rPr>
        <w:t xml:space="preserve">Partition 4 (Real-Time Responsiveness Testing):</w:t>
      </w:r>
      <w:r>
        <w:rPr>
          <w:rFonts w:ascii="Times New Roman" w:hAnsi="Times New Roman"/>
          <w:color w:val="000000"/>
          <w:sz w:val="24"/>
        </w:rPr>
        <w:t xml:space="preserve"> </w:t>
      </w:r>
      <w:r>
        <w:rPr>
          <w:rFonts w:ascii="Times New Roman" w:hAnsi="Times New Roman"/>
          <w:color w:val="000000"/>
          <w:sz w:val="24"/>
        </w:rPr>
        <w:t xml:space="preserve">Evaluated multi-threaded latency and trigger stability scripts on commodity CPU in</w:t>
      </w:r>
      <w:r>
        <w:rPr>
          <w:rFonts w:ascii="Times New Roman" w:hAnsi="Times New Roman"/>
          <w:color w:val="000000"/>
          <w:sz w:val="24"/>
        </w:rPr>
        <w:t xml:space="preserve"> </w:t>
      </w:r>
      <w:r>
        <w:rPr>
          <w:rStyle w:val="VerbatimChar"/>
          <w:rFonts w:ascii="Times New Roman" w:hAnsi="Times New Roman"/>
          <w:color w:val="000000"/>
          <w:sz w:val="24"/>
        </w:rPr>
        <w:t xml:space="preserve">virtualKeyboardSetup/detector/</w:t>
      </w:r>
      <w:r>
        <w:rPr>
          <w:rFonts w:ascii="Times New Roman" w:hAnsi="Times New Roman"/>
          <w:color w:val="000000"/>
          <w:sz w:val="24"/>
        </w:rPr>
        <w:t xml:space="preserve">.</w:t>
      </w:r>
    </w:p>
    <w:p>
      <w:pPr>
        <w:numPr>
          <w:ilvl w:val="0"/>
          <w:numId w:val="1018"/>
        </w:numPr>
        <w:spacing w:before="0" w:after="120" w:line="360" w:lineRule="auto"/>
      </w:pPr>
      <w:r>
        <w:rPr>
          <w:rFonts w:ascii="Times New Roman" w:hAnsi="Times New Roman"/>
          <w:b/>
          <w:bCs/>
          <w:color w:val="000000"/>
          <w:sz w:val="24"/>
        </w:rPr>
        <w:t xml:space="preserve">Partition 5 (AprilTag Fiducial Tracking):</w:t>
      </w:r>
      <w:r>
        <w:rPr>
          <w:rFonts w:ascii="Times New Roman" w:hAnsi="Times New Roman"/>
          <w:color w:val="000000"/>
          <w:sz w:val="24"/>
        </w:rPr>
        <w:t xml:space="preserve"> </w:t>
      </w:r>
      <w:r>
        <w:rPr>
          <w:rFonts w:ascii="Times New Roman" w:hAnsi="Times New Roman"/>
          <w:color w:val="000000"/>
          <w:sz w:val="24"/>
        </w:rPr>
        <w:t xml:space="preserve">Implemented corner detection and planar homography tracking in</w:t>
      </w:r>
      <w:r>
        <w:rPr>
          <w:rFonts w:ascii="Times New Roman" w:hAnsi="Times New Roman"/>
          <w:color w:val="000000"/>
          <w:sz w:val="24"/>
        </w:rPr>
        <w:t xml:space="preserve"> </w:t>
      </w:r>
      <w:r>
        <w:rPr>
          <w:rStyle w:val="VerbatimChar"/>
          <w:rFonts w:ascii="Times New Roman" w:hAnsi="Times New Roman"/>
          <w:color w:val="000000"/>
          <w:sz w:val="24"/>
        </w:rPr>
        <w:t xml:space="preserve">aprilTag/</w:t>
      </w:r>
      <w:r>
        <w:rPr>
          <w:rFonts w:ascii="Times New Roman" w:hAnsi="Times New Roman"/>
          <w:color w:val="000000"/>
          <w:sz w:val="24"/>
        </w:rPr>
        <w:t xml:space="preserve"> </w:t>
      </w:r>
      <w:r>
        <w:rPr>
          <w:rFonts w:ascii="Times New Roman" w:hAnsi="Times New Roman"/>
          <w:color w:val="000000"/>
          <w:sz w:val="24"/>
        </w:rPr>
        <w:t xml:space="preserve">to maintain coordinate tracking up 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perspective tilt.</w:t>
      </w:r>
    </w:p>
    <w:bookmarkEnd w:id="103"/>
    <w:bookmarkEnd w:id="104"/>
    <w:bookmarkStart w:id="109" w:name="sec:meth_architecture"/>
    <w:p>
      <w:bookmarkStart w:id="167" w:name="_Toc_Heading_167"/>
      <w:pPr>
        <w:pStyle w:val="Heading2"/>
        <w:keepNext/>
        <w:spacing w:before="280" w:after="120"/>
      </w:pPr>
      <w:r>
        <w:rPr>
          <w:rStyle w:val="SectionNumber"/>
          <w:rFonts w:ascii="Times New Roman" w:hAnsi="Times New Roman"/>
          <w:b/>
          <w:color w:val="000000"/>
          <w:sz w:val="24"/>
        </w:rPr>
        <w:t xml:space="preserve">4.3</w:t>
      </w:r>
      <w:r>
        <w:rPr>
          <w:rFonts w:ascii="Times New Roman" w:hAnsi="Times New Roman"/>
          <w:b/>
          <w:color w:val="000000"/>
          <w:sz w:val="24"/>
        </w:rPr>
        <w:tab/>
      </w:r>
      <w:r>
        <w:rPr>
          <w:rFonts w:ascii="Times New Roman" w:hAnsi="Times New Roman"/>
          <w:b/>
          <w:color w:val="000000"/>
          <w:sz w:val="24"/>
        </w:rPr>
        <w:t xml:space="preserve">System Architecture and Software Design</w:t>
      </w:r>
      <w:bookmarkEnd w:id="167"/>
    </w:p>
    <w:p>
      <w:pPr>
        <w:pStyle w:val="FirstParagraph"/>
        <w:spacing w:before="0" w:after="120" w:line="360" w:lineRule="auto"/>
      </w:pPr>
      <w:r>
        <w:rPr>
          <w:rFonts w:ascii="Times New Roman" w:hAnsi="Times New Roman"/>
          <w:color w:val="000000"/>
          <w:sz w:val="24"/>
        </w:rPr>
        <w:t xml:space="preserve">The virtual keyboard achieves modularity by decoupling layout design from runtime execution. Figure </w:t>
      </w:r>
      <w:hyperlink w:anchor="fig:system_architecture_framework">
        <w:r>
          <w:rPr>
            <w:rStyle w:val="Hyperlink"/>
          </w:rPr>
          <w:t xml:space="preserve">4.2</w:t>
        </w:r>
      </w:hyperlink>
      <w:r>
        <w:rPr>
          <w:rFonts w:ascii="Times New Roman" w:hAnsi="Times New Roman"/>
          <w:color w:val="000000"/>
          <w:sz w:val="24"/>
        </w:rPr>
        <w:t xml:space="preserve"> </w:t>
      </w:r>
      <w:r>
        <w:rPr>
          <w:rFonts w:ascii="Times New Roman" w:hAnsi="Times New Roman"/>
          <w:color w:val="000000"/>
          <w:sz w:val="24"/>
        </w:rPr>
        <w:t xml:space="preserve">shows the system architecture connecting the workflows of both applications.</w:t>
      </w:r>
    </w:p>
    <w:bookmarkStart w:id="108" w:name="fig:system_architecture_framework"/>
    <w:p>
      <w:pPr>
        <w:pStyle w:val="CaptionedFigure"/>
        <w:spacing w:before="0" w:after="120" w:line="360" w:lineRule="auto"/>
      </w:pPr>
      <w:r>
        <w:rPr>
          <w:rFonts w:ascii="Times New Roman" w:hAnsi="Times New Roman"/>
          <w:color w:val="000000"/>
          <w:sz w:val="24"/>
        </w:rPr>
        <w:drawing>
          <wp:inline>
            <wp:extent cx="4533900" cy="2833123"/>
            <wp:effectExtent b="0" l="0" r="0" t="0"/>
            <wp:docPr descr="" title="" id="106" name="Picture"/>
            <a:graphic>
              <a:graphicData uri="http://schemas.openxmlformats.org/drawingml/2006/picture">
                <pic:pic>
                  <pic:nvPicPr>
                    <pic:cNvPr descr="figures/chapter04_fig02.png" id="107" name="Picture"/>
                    <pic:cNvPicPr>
                      <a:picLocks noChangeArrowheads="1" noChangeAspect="1"/>
                    </pic:cNvPicPr>
                  </pic:nvPicPr>
                  <pic:blipFill>
                    <a:blip r:embed="rId105"/>
                    <a:stretch>
                      <a:fillRect/>
                    </a:stretch>
                  </pic:blipFill>
                  <pic:spPr bwMode="auto">
                    <a:xfrm>
                      <a:off x="0" y="0"/>
                      <a:ext cx="4533900" cy="2833123"/>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4.2: </w:t>
      </w:r>
      <w:r>
        <w:rPr>
          <w:rFonts w:ascii="Times New Roman" w:hAnsi="Times New Roman"/>
          <w:b w:val="0"/>
          <w:color w:val="000000"/>
          <w:sz w:val="24"/>
        </w:rPr>
        <w:t>System architecture framework connecting Application 1 and Application 2 workflows.</w:t>
      </w:r>
    </w:p>
    <w:bookmarkEnd w:id="108"/>
    <w:p>
      <w:pPr>
        <w:pStyle w:val="BodyText"/>
        <w:spacing w:before="0" w:after="120" w:line="360" w:lineRule="auto"/>
      </w:pPr>
      <w:r>
        <w:rPr>
          <w:rFonts w:ascii="Times New Roman" w:hAnsi="Times New Roman"/>
          <w:color w:val="000000"/>
          <w:sz w:val="24"/>
        </w:rPr>
        <w:t xml:space="preserve">Software engineering design patterns ensure modularity, stability, and responsiveness on standard commodity computers:</w:t>
      </w:r>
    </w:p>
    <w:p>
      <w:pPr>
        <w:numPr>
          <w:ilvl w:val="0"/>
          <w:numId w:val="1019"/>
        </w:numPr>
        <w:spacing w:before="0" w:after="120" w:line="360" w:lineRule="auto"/>
      </w:pPr>
      <w:r>
        <w:rPr>
          <w:rFonts w:ascii="Times New Roman" w:hAnsi="Times New Roman"/>
          <w:b/>
          <w:bCs/>
          <w:color w:val="000000"/>
          <w:sz w:val="24"/>
        </w:rPr>
        <w:t xml:space="preserve">Model-View-Controller (MVC):</w:t>
      </w:r>
      <w:r>
        <w:rPr>
          <w:rFonts w:ascii="Times New Roman" w:hAnsi="Times New Roman"/>
          <w:color w:val="000000"/>
          <w:sz w:val="24"/>
        </w:rPr>
        <w:t xml:space="preserve"> </w:t>
      </w:r>
      <w:r>
        <w:rPr>
          <w:rFonts w:ascii="Times New Roman" w:hAnsi="Times New Roman"/>
          <w:color w:val="000000"/>
          <w:sz w:val="24"/>
        </w:rPr>
        <w:t xml:space="preserve">In Application 1, this separates the interactive drawing canvas (View) from key coordinate data structures (Model) and mouse editing events (Controller).</w:t>
      </w:r>
    </w:p>
    <w:p>
      <w:pPr>
        <w:numPr>
          <w:ilvl w:val="0"/>
          <w:numId w:val="1019"/>
        </w:numPr>
        <w:spacing w:before="0" w:after="120" w:line="360" w:lineRule="auto"/>
      </w:pPr>
      <w:r>
        <w:rPr>
          <w:rFonts w:ascii="Times New Roman" w:hAnsi="Times New Roman"/>
          <w:b/>
          <w:bCs/>
          <w:color w:val="000000"/>
          <w:sz w:val="24"/>
        </w:rPr>
        <w:t xml:space="preserve">Producer-Consumer Multi-Threading:</w:t>
      </w:r>
      <w:r>
        <w:rPr>
          <w:rFonts w:ascii="Times New Roman" w:hAnsi="Times New Roman"/>
          <w:color w:val="000000"/>
          <w:sz w:val="24"/>
        </w:rPr>
        <w:t xml:space="preserve"> </w:t>
      </w:r>
      <w:r>
        <w:rPr>
          <w:rFonts w:ascii="Times New Roman" w:hAnsi="Times New Roman"/>
          <w:color w:val="000000"/>
          <w:sz w:val="24"/>
        </w:rPr>
        <w:t xml:space="preserve">In Application 2, a dedicated camera background thread (</w:t>
      </w:r>
      <w:r>
        <w:rPr>
          <w:rStyle w:val="VerbatimChar"/>
          <w:rFonts w:ascii="Times New Roman" w:hAnsi="Times New Roman"/>
          <w:color w:val="000000"/>
          <w:sz w:val="24"/>
        </w:rPr>
        <w:t xml:space="preserve">camera_thread.py</w:t>
      </w:r>
      <w:r>
        <w:rPr>
          <w:rFonts w:ascii="Times New Roman" w:hAnsi="Times New Roman"/>
          <w:color w:val="000000"/>
          <w:sz w:val="24"/>
        </w:rPr>
        <w:t xml:space="preserve">) captures webcam video frames and places them into a frame queue, while the vision engine (</w:t>
      </w:r>
      <w:r>
        <w:rPr>
          <w:rStyle w:val="VerbatimChar"/>
          <w:rFonts w:ascii="Times New Roman" w:hAnsi="Times New Roman"/>
          <w:color w:val="000000"/>
          <w:sz w:val="24"/>
        </w:rPr>
        <w:t xml:space="preserve">model_manager.py</w:t>
      </w:r>
      <w:r>
        <w:rPr>
          <w:rFonts w:ascii="Times New Roman" w:hAnsi="Times New Roman"/>
          <w:color w:val="000000"/>
          <w:sz w:val="24"/>
        </w:rPr>
        <w:t xml:space="preserve">) processes frames asynchronously to prevent dropped frames and UI freezes.</w:t>
      </w:r>
    </w:p>
    <w:p>
      <w:pPr>
        <w:numPr>
          <w:ilvl w:val="0"/>
          <w:numId w:val="1019"/>
        </w:numPr>
        <w:spacing w:before="0" w:after="120" w:line="360" w:lineRule="auto"/>
      </w:pPr>
      <w:r>
        <w:rPr>
          <w:rFonts w:ascii="Times New Roman" w:hAnsi="Times New Roman"/>
          <w:b/>
          <w:bCs/>
          <w:color w:val="000000"/>
          <w:sz w:val="24"/>
        </w:rPr>
        <w:t xml:space="preserve">Strategy Pattern for Action Dispatching:</w:t>
      </w:r>
      <w:r>
        <w:rPr>
          <w:rFonts w:ascii="Times New Roman" w:hAnsi="Times New Roman"/>
          <w:color w:val="000000"/>
          <w:sz w:val="24"/>
        </w:rPr>
        <w:t xml:space="preserve"> </w:t>
      </w:r>
      <w:r>
        <w:rPr>
          <w:rFonts w:ascii="Times New Roman" w:hAnsi="Times New Roman"/>
          <w:color w:val="000000"/>
          <w:sz w:val="24"/>
        </w:rPr>
        <w:t xml:space="preserve">Key press triggers are encapsulated as interchangeable action classes, enabling seamless switching between virtual OS keystroke simulations and system shell scripts.</w:t>
      </w:r>
    </w:p>
    <w:p>
      <w:pPr>
        <w:numPr>
          <w:ilvl w:val="0"/>
          <w:numId w:val="1019"/>
        </w:numPr>
        <w:spacing w:before="0" w:after="120" w:line="360" w:lineRule="auto"/>
      </w:pPr>
      <w:r>
        <w:rPr>
          <w:rFonts w:ascii="Times New Roman" w:hAnsi="Times New Roman"/>
          <w:b/>
          <w:bCs/>
          <w:color w:val="000000"/>
          <w:sz w:val="24"/>
        </w:rPr>
        <w:t xml:space="preserve">Singleton Model Registry:</w:t>
      </w:r>
      <w:r>
        <w:rPr>
          <w:rFonts w:ascii="Times New Roman" w:hAnsi="Times New Roman"/>
          <w:color w:val="000000"/>
          <w:sz w:val="24"/>
        </w:rPr>
        <w:t xml:space="preserve"> </w:t>
      </w:r>
      <w:r>
        <w:rPr>
          <w:rFonts w:ascii="Times New Roman" w:hAnsi="Times New Roman"/>
          <w:color w:val="000000"/>
          <w:sz w:val="24"/>
        </w:rPr>
        <w:t xml:space="preserve">The trained PyTorch touch detection model (</w:t>
      </w:r>
      <w:r>
        <w:rPr>
          <w:rStyle w:val="VerbatimChar"/>
          <w:rFonts w:ascii="Times New Roman" w:hAnsi="Times New Roman"/>
          <w:color w:val="000000"/>
          <w:sz w:val="24"/>
        </w:rPr>
        <w:t xml:space="preserve">best_finger_touch_lstm.pth</w:t>
      </w:r>
      <w:r>
        <w:rPr>
          <w:rFonts w:ascii="Times New Roman" w:hAnsi="Times New Roman"/>
          <w:color w:val="000000"/>
          <w:sz w:val="24"/>
        </w:rPr>
        <w:t xml:space="preserve">) is loaded into CPU memory once at startup, eliminating reinitialization delays during typing.</w:t>
      </w:r>
    </w:p>
    <w:bookmarkEnd w:id="109"/>
    <w:bookmarkStart w:id="112" w:name="sec:meth_layout_designer"/>
    <w:p>
      <w:bookmarkStart w:id="168" w:name="_Toc_Heading_168"/>
      <w:pPr>
        <w:pStyle w:val="Heading2"/>
        <w:keepNext/>
        <w:spacing w:before="280" w:after="120"/>
      </w:pPr>
      <w:r>
        <w:rPr>
          <w:rStyle w:val="SectionNumber"/>
          <w:rFonts w:ascii="Times New Roman" w:hAnsi="Times New Roman"/>
          <w:b/>
          <w:color w:val="000000"/>
          <w:sz w:val="24"/>
        </w:rPr>
        <w:t xml:space="preserve">4.4</w:t>
      </w:r>
      <w:r>
        <w:rPr>
          <w:rFonts w:ascii="Times New Roman" w:hAnsi="Times New Roman"/>
          <w:b/>
          <w:color w:val="000000"/>
          <w:sz w:val="24"/>
        </w:rPr>
        <w:tab/>
      </w:r>
      <w:r>
        <w:rPr>
          <w:rFonts w:ascii="Times New Roman" w:hAnsi="Times New Roman"/>
          <w:b/>
          <w:color w:val="000000"/>
          <w:sz w:val="24"/>
        </w:rPr>
        <w:t xml:space="preserve">Application 1: Layout Designer Suite</w:t>
      </w:r>
      <w:bookmarkEnd w:id="168"/>
    </w:p>
    <w:p>
      <w:pPr>
        <w:pStyle w:val="FirstParagraph"/>
        <w:spacing w:before="0" w:after="120" w:line="360" w:lineRule="auto"/>
      </w:pPr>
      <w:r>
        <w:rPr>
          <w:rFonts w:ascii="Times New Roman" w:hAnsi="Times New Roman"/>
          <w:color w:val="000000"/>
          <w:sz w:val="24"/>
        </w:rPr>
        <w:t xml:space="preserve">Application 1 (</w:t>
      </w:r>
      <w:r>
        <w:rPr>
          <w:rStyle w:val="VerbatimChar"/>
          <w:rFonts w:ascii="Times New Roman" w:hAnsi="Times New Roman"/>
          <w:color w:val="000000"/>
          <w:sz w:val="24"/>
        </w:rPr>
        <w:t xml:space="preserve">virtualKeyboardSetup/designer/main.py</w:t>
      </w:r>
      <w:r>
        <w:rPr>
          <w:rFonts w:ascii="Times New Roman" w:hAnsi="Times New Roman"/>
          <w:color w:val="000000"/>
          <w:sz w:val="24"/>
        </w:rPr>
        <w:t xml:space="preserve">) is an interactive graphical PySide6 application built for custom macro keyboard layout design. For regular desktop printers, standard A4 paper (</w:t>
      </w:r>
      <m:oMath>
        <m:r>
          <m:rPr>
            <w:rPr>
              <w:sz w:val="22"/>
              <w:szCs w:val="22"/>
              <w:color w:val="000000"/>
            </w:rPr>
          </m:rPr>
          <m:t>210</m:t>
        </m:r>
        <m:r>
          <m:rPr>
            <m:sty m:val="p"/>
            <w:rPr>
              <w:sz w:val="22"/>
              <w:szCs w:val="22"/>
              <w:color w:val="000000"/>
            </w:rPr>
          </m:rPr>
          <m:t>×</m:t>
        </m:r>
        <m:r>
          <m:rPr>
            <w:rPr>
              <w:sz w:val="22"/>
              <w:szCs w:val="22"/>
              <w:color w:val="000000"/>
            </w:rPr>
          </m:rPr>
          <m:t>297</m:t>
        </m:r>
        <m:r>
          <m:rPr>
            <m:nor/>
            <m:sty m:val="p"/>
            <w:rPr>
              <w:sz w:val="22"/>
              <w:szCs w:val="22"/>
              <w:color w:val="000000"/>
            </w:rPr>
          </m:rPr>
          <m:t> mm</m:t>
        </m:r>
      </m:oMath>
      <w:r>
        <w:rPr>
          <w:rFonts w:ascii="Times New Roman" w:hAnsi="Times New Roman"/>
          <w:color w:val="000000"/>
          <w:sz w:val="24"/>
        </w:rPr>
        <w:t xml:space="preserve">) is used by default, while custom formats like A3 and US Letter are also supported. The system was realized through exploratory prototypes early on (</w:t>
      </w:r>
      <w:r>
        <w:rPr>
          <w:rStyle w:val="VerbatimChar"/>
          <w:rFonts w:ascii="Times New Roman" w:hAnsi="Times New Roman"/>
          <w:color w:val="000000"/>
          <w:sz w:val="24"/>
        </w:rPr>
        <w:t xml:space="preserve">designer/designer_app.py</w:t>
      </w:r>
      <w:r>
        <w:rPr>
          <w:rFonts w:ascii="Times New Roman" w:hAnsi="Times New Roman"/>
          <w:color w:val="000000"/>
          <w:sz w:val="24"/>
        </w:rPr>
        <w:t xml:space="preserve">), followed by the modular production software in</w:t>
      </w:r>
      <w:r>
        <w:rPr>
          <w:rFonts w:ascii="Times New Roman" w:hAnsi="Times New Roman"/>
          <w:color w:val="000000"/>
          <w:sz w:val="24"/>
        </w:rPr>
        <w:t xml:space="preserve"> </w:t>
      </w:r>
      <w:r>
        <w:rPr>
          <w:rStyle w:val="VerbatimChar"/>
          <w:rFonts w:ascii="Times New Roman" w:hAnsi="Times New Roman"/>
          <w:color w:val="000000"/>
          <w:sz w:val="24"/>
        </w:rPr>
        <w:t xml:space="preserve">virtualKeyboardSetup/designer/</w:t>
      </w:r>
      <w:r>
        <w:rPr>
          <w:rFonts w:ascii="Times New Roman" w:hAnsi="Times New Roman"/>
          <w:color w:val="000000"/>
          <w:sz w:val="24"/>
        </w:rPr>
        <w:t xml:space="preserve">. Users can create rectangular macro keys on a grid, resize and position them, and assign labels for specific shortcut sets, such as software development shortcuts, video editing tools, or digital audio workstation controls. Screenshots of the startup window, 2D design canvas, export dialog, and preferences are presented in Appendix </w:t>
      </w:r>
      <w:hyperlink w:anchor="ch:appendix_layout_designer">
        <w:r>
          <w:rPr>
            <w:rStyle w:val="Hyperlink"/>
          </w:rPr>
          <w:t xml:space="preserve">8</w:t>
        </w:r>
      </w:hyperlink>
      <w:r>
        <w:rPr>
          <w:rFonts w:ascii="Times New Roman" w:hAnsi="Times New Roman"/>
          <w:color w:val="000000"/>
          <w:sz w:val="24"/>
        </w:rPr>
        <w:t xml:space="preserve"> </w:t>
      </w:r>
      <w:r>
        <w:rPr>
          <w:rFonts w:ascii="Times New Roman" w:hAnsi="Times New Roman"/>
          <w:color w:val="000000"/>
          <w:sz w:val="24"/>
        </w:rPr>
        <w:t xml:space="preserve">(Figures </w:t>
      </w:r>
      <w:hyperlink w:anchor="fig:appendix_designer_start">
        <w:r>
          <w:rPr>
            <w:rStyle w:val="Hyperlink"/>
          </w:rPr>
          <w:t xml:space="preserve">8.1</w:t>
        </w:r>
      </w:hyperlink>
      <w:r>
        <w:rPr>
          <w:rFonts w:ascii="Times New Roman" w:hAnsi="Times New Roman"/>
          <w:color w:val="000000"/>
          <w:sz w:val="24"/>
        </w:rPr>
        <w:t xml:space="preserve"> </w:t>
      </w:r>
      <w:r>
        <w:rPr>
          <w:rFonts w:ascii="Times New Roman" w:hAnsi="Times New Roman"/>
          <w:color w:val="000000"/>
          <w:sz w:val="24"/>
        </w:rPr>
        <w:t xml:space="preserve">to </w:t>
      </w:r>
      <w:hyperlink w:anchor="fig:appendix_designer_settings">
        <w:r>
          <w:rPr>
            <w:rStyle w:val="Hyperlink"/>
          </w:rPr>
          <w:t xml:space="preserve">8.6</w:t>
        </w:r>
      </w:hyperlink>
      <w:r>
        <w:rPr>
          <w:rFonts w:ascii="Times New Roman" w:hAnsi="Times New Roman"/>
          <w:color w:val="000000"/>
          <w:sz w:val="24"/>
        </w:rPr>
        <w:t xml:space="preserve">), and an example printable PDF layout is shown in Figure </w:t>
      </w:r>
      <w:hyperlink w:anchor="fig:appendix_printable_pdf">
        <w:r>
          <w:rPr>
            <w:rStyle w:val="Hyperlink"/>
          </w:rPr>
          <w:t xml:space="preserve">7.2</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physical_setup">
        <w:r>
          <w:rPr>
            <w:rStyle w:val="Hyperlink"/>
          </w:rPr>
          <w:t xml:space="preserve">7</w:t>
        </w:r>
      </w:hyperlink>
      <w:r>
        <w:rPr>
          <w:rFonts w:ascii="Times New Roman" w:hAnsi="Times New Roman"/>
          <w:color w:val="000000"/>
          <w:sz w:val="24"/>
        </w:rPr>
        <w:t xml:space="preserve">.</w:t>
      </w:r>
    </w:p>
    <w:bookmarkStart w:id="110" w:name="subsec:meth_key_geometry"/>
    <w:p>
      <w:bookmarkStart w:id="169" w:name="_Toc_Heading_169"/>
      <w:pPr>
        <w:pStyle w:val="Heading3"/>
        <w:keepNext/>
        <w:spacing w:before="240" w:after="80"/>
      </w:pPr>
      <w:r>
        <w:rPr>
          <w:rStyle w:val="SectionNumber"/>
          <w:rFonts w:ascii="Times New Roman" w:hAnsi="Times New Roman"/>
          <w:b w:val="0"/>
          <w:color w:val="000000"/>
          <w:sz w:val="24"/>
        </w:rPr>
        <w:t xml:space="preserve">4.4.1</w:t>
      </w:r>
      <w:r>
        <w:rPr>
          <w:rFonts w:ascii="Times New Roman" w:hAnsi="Times New Roman"/>
          <w:b w:val="0"/>
          <w:color w:val="000000"/>
          <w:sz w:val="24"/>
        </w:rPr>
        <w:tab/>
      </w:r>
      <w:r>
        <w:rPr>
          <w:rFonts w:ascii="Times New Roman" w:hAnsi="Times New Roman"/>
          <w:b w:val="0"/>
          <w:color w:val="000000"/>
          <w:sz w:val="24"/>
        </w:rPr>
        <w:t xml:space="preserve">Key Geometry and Fiducial Anchor Positioning</w:t>
      </w:r>
      <w:bookmarkEnd w:id="169"/>
    </w:p>
    <w:p>
      <w:pPr>
        <w:pStyle w:val="FirstParagraph"/>
        <w:spacing w:before="0" w:after="120" w:line="360" w:lineRule="auto"/>
      </w:pPr>
      <w:r>
        <w:rPr>
          <w:rFonts w:ascii="Times New Roman" w:hAnsi="Times New Roman"/>
          <w:color w:val="000000"/>
          <w:sz w:val="24"/>
        </w:rPr>
        <w:t xml:space="preserve">Each macro key has four main geometric attributes: its unique key identifier, label, and metric bounding box coordinates:</w:t>
      </w:r>
    </w:p>
    <w:p>
      <w:pPr>
        <w:pStyle w:val="BodyText"/>
        <w:spacing w:before="0" w:after="120" w:line="360" w:lineRule="auto"/>
      </w:pPr>
      <m:oMathPara>
        <m:oMathParaPr>
          <m:jc m:val="center"/>
        </m:oMathParaPr>
        <m:oMath>
          <m:sSub>
            <m:e>
              <m:r>
                <m:rPr>
                  <w:rPr>
                    <w:sz w:val="22"/>
                    <w:szCs w:val="22"/>
                    <w:color w:val="000000"/>
                  </w:rPr>
                </m:rPr>
                <m:t>B</m:t>
              </m:r>
            </m:e>
            <m:sub>
              <m:r>
                <m:rPr>
                  <w:rPr>
                    <w:sz w:val="22"/>
                    <w:szCs w:val="22"/>
                    <w:color w:val="000000"/>
                  </w:rPr>
                </m:rPr>
                <m:t>k</m:t>
              </m:r>
            </m:sub>
          </m:sSub>
          <m:r>
            <m:rPr>
              <m:sty m:val="p"/>
              <w:rPr>
                <w:sz w:val="22"/>
                <w:szCs w:val="22"/>
                <w:color w:val="000000"/>
              </w:rPr>
            </m:rPr>
            <m:t>=</m:t>
          </m:r>
          <m:d>
            <m:dPr>
              <m:begChr m:val="("/>
              <m:sepChr m:val=""/>
              <m:endChr m:val=")"/>
              <m:grow/>
              <m:ctrlPr>
                <w:rPr>
                  <w:sz w:val="22"/>
                  <w:szCs w:val="22"/>
                </w:rPr>
              </m:ctrlPr>
            </m:dPr>
            <m:e>
              <m:sSubSup>
                <m:e>
                  <m:r>
                    <m:rPr>
                      <w:rPr>
                        <w:sz w:val="22"/>
                        <w:szCs w:val="22"/>
                        <w:color w:val="000000"/>
                      </w:rPr>
                    </m:rPr>
                    <m:t>x</m:t>
                  </m:r>
                </m:e>
                <m:sub>
                  <m:r>
                    <m:rPr>
                      <m:sty m:val="p"/>
                      <w:rPr>
                        <w:sz w:val="22"/>
                        <w:szCs w:val="22"/>
                        <w:color w:val="000000"/>
                      </w:rPr>
                    </m:rPr>
                    <m:t>min</m:t>
                  </m:r>
                </m:sub>
                <m:sup>
                  <m:d>
                    <m:dPr>
                      <m:begChr m:val="("/>
                      <m:sepChr m:val=""/>
                      <m:endChr m:val=")"/>
                      <m:grow/>
                      <m:ctrlPr>
                        <w:rPr>
                          <w:sz w:val="22"/>
                          <w:szCs w:val="22"/>
                        </w:rPr>
                      </m:ctrlPr>
                    </m:dPr>
                    <m:e>
                      <m:r>
                        <m:rPr>
                          <w:rPr>
                            <w:sz w:val="22"/>
                            <w:szCs w:val="22"/>
                            <w:color w:val="000000"/>
                          </w:rPr>
                        </m:rPr>
                        <m:t>k</m:t>
                      </m:r>
                    </m:e>
                  </m:d>
                </m:sup>
              </m:sSubSup>
              <m:r>
                <m:rPr>
                  <m:sty m:val="p"/>
                  <w:rPr>
                    <w:sz w:val="22"/>
                    <w:szCs w:val="22"/>
                    <w:color w:val="000000"/>
                  </w:rPr>
                </m:rPr>
                <m:t>,</m:t>
              </m:r>
              <m:sSubSup>
                <m:e>
                  <m:r>
                    <m:rPr>
                      <w:rPr>
                        <w:sz w:val="22"/>
                        <w:szCs w:val="22"/>
                        <w:color w:val="000000"/>
                      </w:rPr>
                    </m:rPr>
                    <m:t>y</m:t>
                  </m:r>
                </m:e>
                <m:sub>
                  <m:r>
                    <m:rPr>
                      <m:sty m:val="p"/>
                      <w:rPr>
                        <w:sz w:val="22"/>
                        <w:szCs w:val="22"/>
                        <w:color w:val="000000"/>
                      </w:rPr>
                    </m:rPr>
                    <m:t>min</m:t>
                  </m:r>
                </m:sub>
                <m:sup>
                  <m:d>
                    <m:dPr>
                      <m:begChr m:val="("/>
                      <m:sepChr m:val=""/>
                      <m:endChr m:val=")"/>
                      <m:grow/>
                      <m:ctrlPr>
                        <w:rPr>
                          <w:sz w:val="22"/>
                          <w:szCs w:val="22"/>
                        </w:rPr>
                      </m:ctrlPr>
                    </m:dPr>
                    <m:e>
                      <m:r>
                        <m:rPr>
                          <w:rPr>
                            <w:sz w:val="22"/>
                            <w:szCs w:val="22"/>
                            <w:color w:val="000000"/>
                          </w:rPr>
                        </m:rPr>
                        <m:t>k</m:t>
                      </m:r>
                    </m:e>
                  </m:d>
                </m:sup>
              </m:sSubSup>
              <m:r>
                <m:rPr>
                  <m:sty m:val="p"/>
                  <w:rPr>
                    <w:sz w:val="22"/>
                    <w:szCs w:val="22"/>
                    <w:color w:val="000000"/>
                  </w:rPr>
                </m:rPr>
                <m:t>,</m:t>
              </m:r>
              <m:sSubSup>
                <m:e>
                  <m:r>
                    <m:rPr>
                      <w:rPr>
                        <w:sz w:val="22"/>
                        <w:szCs w:val="22"/>
                        <w:color w:val="000000"/>
                      </w:rPr>
                    </m:rPr>
                    <m:t>x</m:t>
                  </m:r>
                </m:e>
                <m:sub>
                  <m:r>
                    <m:rPr>
                      <m:sty m:val="p"/>
                      <w:rPr>
                        <w:sz w:val="22"/>
                        <w:szCs w:val="22"/>
                        <w:color w:val="000000"/>
                      </w:rPr>
                    </m:rPr>
                    <m:t>max</m:t>
                  </m:r>
                </m:sub>
                <m:sup>
                  <m:d>
                    <m:dPr>
                      <m:begChr m:val="("/>
                      <m:sepChr m:val=""/>
                      <m:endChr m:val=")"/>
                      <m:grow/>
                      <m:ctrlPr>
                        <w:rPr>
                          <w:sz w:val="22"/>
                          <w:szCs w:val="22"/>
                        </w:rPr>
                      </m:ctrlPr>
                    </m:dPr>
                    <m:e>
                      <m:r>
                        <m:rPr>
                          <w:rPr>
                            <w:sz w:val="22"/>
                            <w:szCs w:val="22"/>
                            <w:color w:val="000000"/>
                          </w:rPr>
                        </m:rPr>
                        <m:t>k</m:t>
                      </m:r>
                    </m:e>
                  </m:d>
                </m:sup>
              </m:sSubSup>
              <m:r>
                <m:rPr>
                  <m:sty m:val="p"/>
                  <w:rPr>
                    <w:sz w:val="22"/>
                    <w:szCs w:val="22"/>
                    <w:color w:val="000000"/>
                  </w:rPr>
                </m:rPr>
                <m:t>,</m:t>
              </m:r>
              <m:sSubSup>
                <m:e>
                  <m:r>
                    <m:rPr>
                      <w:rPr>
                        <w:sz w:val="22"/>
                        <w:szCs w:val="22"/>
                        <w:color w:val="000000"/>
                      </w:rPr>
                    </m:rPr>
                    <m:t>y</m:t>
                  </m:r>
                </m:e>
                <m:sub>
                  <m:r>
                    <m:rPr>
                      <m:sty m:val="p"/>
                      <w:rPr>
                        <w:sz w:val="22"/>
                        <w:szCs w:val="22"/>
                        <w:color w:val="000000"/>
                      </w:rPr>
                    </m:rPr>
                    <m:t>max</m:t>
                  </m:r>
                </m:sub>
                <m:sup>
                  <m:d>
                    <m:dPr>
                      <m:begChr m:val="("/>
                      <m:sepChr m:val=""/>
                      <m:endChr m:val=")"/>
                      <m:grow/>
                      <m:ctrlPr>
                        <w:rPr>
                          <w:sz w:val="22"/>
                          <w:szCs w:val="22"/>
                        </w:rPr>
                      </m:ctrlPr>
                    </m:dPr>
                    <m:e>
                      <m:r>
                        <m:rPr>
                          <w:rPr>
                            <w:sz w:val="22"/>
                            <w:szCs w:val="22"/>
                            <w:color w:val="000000"/>
                          </w:rPr>
                        </m:rPr>
                        <m:t>k</m:t>
                      </m:r>
                    </m:e>
                  </m:d>
                </m:sup>
              </m:sSubSup>
            </m:e>
          </m:d>
        </m:oMath>
      </m:oMathPara>
    </w:p>
    <w:p>
      <w:pPr>
        <w:pStyle w:val="FirstParagraph"/>
        <w:spacing w:before="0" w:after="120" w:line="360" w:lineRule="auto"/>
      </w:pPr>
      <w:r>
        <w:rPr>
          <w:rFonts w:ascii="Times New Roman" w:hAnsi="Times New Roman"/>
          <w:color w:val="000000"/>
          <w:sz w:val="24"/>
        </w:rPr>
        <w:t xml:space="preserve">where all dimensions are specified in millimeters relative to the calibrated paper sheet boundaries.</w:t>
      </w:r>
    </w:p>
    <w:p>
      <w:pPr>
        <w:pStyle w:val="BodyText"/>
        <w:spacing w:before="0" w:after="120" w:line="360" w:lineRule="auto"/>
      </w:pPr>
      <w:r>
        <w:rPr>
          <w:rFonts w:ascii="Times New Roman" w:hAnsi="Times New Roman"/>
          <w:color w:val="000000"/>
          <w:sz w:val="24"/>
        </w:rPr>
        <w:t xml:space="preserve">To enable camera tracking, the designer automatically embeds four AprilTag markers (from the</w:t>
      </w:r>
      <w:r>
        <w:rPr>
          <w:rFonts w:ascii="Times New Roman" w:hAnsi="Times New Roman"/>
          <w:color w:val="000000"/>
          <w:sz w:val="24"/>
        </w:rPr>
        <w:t xml:space="preserve"> </w:t>
      </w:r>
      <w:r>
        <w:rPr>
          <w:rStyle w:val="VerbatimChar"/>
          <w:rFonts w:ascii="Times New Roman" w:hAnsi="Times New Roman"/>
          <w:color w:val="000000"/>
          <w:sz w:val="24"/>
        </w:rPr>
        <w:t xml:space="preserve">tag36h11</w:t>
      </w:r>
      <w:r>
        <w:rPr>
          <w:rFonts w:ascii="Times New Roman" w:hAnsi="Times New Roman"/>
          <w:color w:val="000000"/>
          <w:sz w:val="24"/>
        </w:rPr>
        <w:t xml:space="preserve"> </w:t>
      </w:r>
      <w:r>
        <w:rPr>
          <w:rFonts w:ascii="Times New Roman" w:hAnsi="Times New Roman"/>
          <w:color w:val="000000"/>
          <w:sz w:val="24"/>
        </w:rPr>
        <w:t xml:space="preserve">family, Tag IDs 0, 1, 2, and 3) along the borders of the sheet with known physical dimensions (</w:t>
      </w:r>
      <m:oMath>
        <m:r>
          <m:rPr>
            <w:rPr>
              <w:sz w:val="22"/>
              <w:szCs w:val="22"/>
              <w:color w:val="000000"/>
            </w:rPr>
          </m:rPr>
          <m:t>s</m:t>
        </m:r>
        <m:r>
          <m:rPr>
            <m:sty m:val="p"/>
            <w:rPr>
              <w:sz w:val="22"/>
              <w:szCs w:val="22"/>
              <w:color w:val="000000"/>
            </w:rPr>
          </m:rPr>
          <m:t>=</m:t>
        </m:r>
        <m:r>
          <m:rPr>
            <w:rPr>
              <w:sz w:val="22"/>
              <w:szCs w:val="22"/>
              <w:color w:val="000000"/>
            </w:rPr>
          </m:rPr>
          <m:t>35</m:t>
        </m:r>
        <m:r>
          <m:rPr>
            <m:nor/>
            <m:sty m:val="p"/>
            <w:rPr>
              <w:sz w:val="22"/>
              <w:szCs w:val="22"/>
              <w:color w:val="000000"/>
            </w:rPr>
          </m:rPr>
          <m:t> mm</m:t>
        </m:r>
      </m:oMath>
      <w:r>
        <w:rPr>
          <w:rFonts w:ascii="Times New Roman" w:hAnsi="Times New Roman"/>
          <w:color w:val="000000"/>
          <w:sz w:val="24"/>
        </w:rPr>
        <w:t xml:space="preserve">):</w:t>
      </w:r>
    </w:p>
    <w:p>
      <w:pPr>
        <w:pStyle w:val="BodyText"/>
        <w:spacing w:before="0" w:after="120" w:line="360" w:lineRule="auto"/>
      </w:pPr>
      <m:oMathPara>
        <m:oMathParaPr>
          <m:jc m:val="center"/>
        </m:oMathParaPr>
        <m:oMath>
          <m:sSub>
            <m:e>
              <m:r>
                <m:rPr>
                  <m:sty m:val="b"/>
                  <w:rPr>
                    <w:sz w:val="22"/>
                    <w:szCs w:val="22"/>
                    <w:color w:val="000000"/>
                  </w:rPr>
                </m:rPr>
                <m:t>C</m:t>
              </m:r>
            </m:e>
            <m:sub>
              <m:r>
                <m:rPr>
                  <m:nor/>
                  <m:sty m:val="p"/>
                  <w:rPr>
                    <w:sz w:val="22"/>
                    <w:szCs w:val="22"/>
                    <w:color w:val="000000"/>
                  </w:rPr>
                </m:rPr>
                <m:t>tag</m:t>
              </m:r>
            </m:sub>
          </m:sSub>
          <m:r>
            <m:rPr>
              <m:sty m:val="p"/>
              <w:rPr>
                <w:sz w:val="22"/>
                <w:szCs w:val="22"/>
                <w:color w:val="000000"/>
              </w:rPr>
            </m:rPr>
            <m:t>=</m:t>
          </m:r>
          <m:d>
            <m:dPr>
              <m:begChr m:val="{"/>
              <m:sepChr m:val=""/>
              <m:endChr m:val="}"/>
              <m:grow/>
              <m:ctrlPr>
                <w:rPr>
                  <w:sz w:val="22"/>
                  <w:szCs w:val="22"/>
                </w:rPr>
              </m:ctrlPr>
            </m:dPr>
            <m:e>
              <m:d>
                <m:dPr>
                  <m:begChr m:val="("/>
                  <m:sepChr m:val=""/>
                  <m:endChr m:val=")"/>
                  <m:grow/>
                  <m:ctrlPr>
                    <w:rPr>
                      <w:sz w:val="22"/>
                      <w:szCs w:val="22"/>
                    </w:rPr>
                  </m:ctrlPr>
                </m:dPr>
                <m:e>
                  <m:sSub>
                    <m:e>
                      <m:r>
                        <m:rPr>
                          <w:rPr>
                            <w:sz w:val="22"/>
                            <w:szCs w:val="22"/>
                            <w:color w:val="000000"/>
                          </w:rPr>
                        </m:rPr>
                        <m:t>x</m:t>
                      </m:r>
                    </m:e>
                    <m:sub>
                      <m:r>
                        <m:rPr>
                          <m:nor/>
                          <m:sty m:val="p"/>
                          <w:rPr>
                            <w:sz w:val="22"/>
                            <w:szCs w:val="22"/>
                            <w:color w:val="000000"/>
                          </w:rPr>
                        </m:rPr>
                        <m:t>TL</m:t>
                      </m:r>
                    </m:sub>
                  </m:sSub>
                  <m:r>
                    <m:rPr>
                      <m:sty m:val="p"/>
                      <w:rPr>
                        <w:sz w:val="22"/>
                        <w:szCs w:val="22"/>
                        <w:color w:val="000000"/>
                      </w:rPr>
                    </m:rPr>
                    <m:t>,</m:t>
                  </m:r>
                  <m:sSub>
                    <m:e>
                      <m:r>
                        <m:rPr>
                          <w:rPr>
                            <w:sz w:val="22"/>
                            <w:szCs w:val="22"/>
                            <w:color w:val="000000"/>
                          </w:rPr>
                        </m:rPr>
                        <m:t>y</m:t>
                      </m:r>
                    </m:e>
                    <m:sub>
                      <m:r>
                        <m:rPr>
                          <m:nor/>
                          <m:sty m:val="p"/>
                          <w:rPr>
                            <w:sz w:val="22"/>
                            <w:szCs w:val="22"/>
                            <w:color w:val="000000"/>
                          </w:rPr>
                        </m:rPr>
                        <m:t>TL</m:t>
                      </m:r>
                    </m:sub>
                  </m:sSub>
                </m:e>
              </m:d>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m:nor/>
                          <m:sty m:val="p"/>
                          <w:rPr>
                            <w:sz w:val="22"/>
                            <w:szCs w:val="22"/>
                            <w:color w:val="000000"/>
                          </w:rPr>
                        </m:rPr>
                        <m:t>TR</m:t>
                      </m:r>
                    </m:sub>
                  </m:sSub>
                  <m:r>
                    <m:rPr>
                      <m:sty m:val="p"/>
                      <w:rPr>
                        <w:sz w:val="22"/>
                        <w:szCs w:val="22"/>
                        <w:color w:val="000000"/>
                      </w:rPr>
                    </m:rPr>
                    <m:t>,</m:t>
                  </m:r>
                  <m:sSub>
                    <m:e>
                      <m:r>
                        <m:rPr>
                          <w:rPr>
                            <w:sz w:val="22"/>
                            <w:szCs w:val="22"/>
                            <w:color w:val="000000"/>
                          </w:rPr>
                        </m:rPr>
                        <m:t>y</m:t>
                      </m:r>
                    </m:e>
                    <m:sub>
                      <m:r>
                        <m:rPr>
                          <m:nor/>
                          <m:sty m:val="p"/>
                          <w:rPr>
                            <w:sz w:val="22"/>
                            <w:szCs w:val="22"/>
                            <w:color w:val="000000"/>
                          </w:rPr>
                        </m:rPr>
                        <m:t>TR</m:t>
                      </m:r>
                    </m:sub>
                  </m:sSub>
                </m:e>
              </m:d>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m:nor/>
                          <m:sty m:val="p"/>
                          <w:rPr>
                            <w:sz w:val="22"/>
                            <w:szCs w:val="22"/>
                            <w:color w:val="000000"/>
                          </w:rPr>
                        </m:rPr>
                        <m:t>BR</m:t>
                      </m:r>
                    </m:sub>
                  </m:sSub>
                  <m:r>
                    <m:rPr>
                      <m:sty m:val="p"/>
                      <w:rPr>
                        <w:sz w:val="22"/>
                        <w:szCs w:val="22"/>
                        <w:color w:val="000000"/>
                      </w:rPr>
                    </m:rPr>
                    <m:t>,</m:t>
                  </m:r>
                  <m:sSub>
                    <m:e>
                      <m:r>
                        <m:rPr>
                          <w:rPr>
                            <w:sz w:val="22"/>
                            <w:szCs w:val="22"/>
                            <w:color w:val="000000"/>
                          </w:rPr>
                        </m:rPr>
                        <m:t>y</m:t>
                      </m:r>
                    </m:e>
                    <m:sub>
                      <m:r>
                        <m:rPr>
                          <m:nor/>
                          <m:sty m:val="p"/>
                          <w:rPr>
                            <w:sz w:val="22"/>
                            <w:szCs w:val="22"/>
                            <w:color w:val="000000"/>
                          </w:rPr>
                        </m:rPr>
                        <m:t>BR</m:t>
                      </m:r>
                    </m:sub>
                  </m:sSub>
                </m:e>
              </m:d>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m:nor/>
                          <m:sty m:val="p"/>
                          <w:rPr>
                            <w:sz w:val="22"/>
                            <w:szCs w:val="22"/>
                            <w:color w:val="000000"/>
                          </w:rPr>
                        </m:rPr>
                        <m:t>BL</m:t>
                      </m:r>
                    </m:sub>
                  </m:sSub>
                  <m:r>
                    <m:rPr>
                      <m:sty m:val="p"/>
                      <w:rPr>
                        <w:sz w:val="22"/>
                        <w:szCs w:val="22"/>
                        <w:color w:val="000000"/>
                      </w:rPr>
                    </m:rPr>
                    <m:t>,</m:t>
                  </m:r>
                  <m:sSub>
                    <m:e>
                      <m:r>
                        <m:rPr>
                          <w:rPr>
                            <w:sz w:val="22"/>
                            <w:szCs w:val="22"/>
                            <w:color w:val="000000"/>
                          </w:rPr>
                        </m:rPr>
                        <m:t>y</m:t>
                      </m:r>
                    </m:e>
                    <m:sub>
                      <m:r>
                        <m:rPr>
                          <m:nor/>
                          <m:sty m:val="p"/>
                          <w:rPr>
                            <w:sz w:val="22"/>
                            <w:szCs w:val="22"/>
                            <w:color w:val="000000"/>
                          </w:rPr>
                        </m:rPr>
                        <m:t>BL</m:t>
                      </m:r>
                    </m:sub>
                  </m:sSub>
                </m:e>
              </m:d>
            </m:e>
          </m:d>
        </m:oMath>
      </m:oMathPara>
    </w:p>
    <w:p>
      <w:pPr>
        <w:pStyle w:val="FirstParagraph"/>
        <w:spacing w:before="0" w:after="120" w:line="360" w:lineRule="auto"/>
      </w:pPr>
      <w:r>
        <w:rPr>
          <w:rFonts w:ascii="Times New Roman" w:hAnsi="Times New Roman"/>
          <w:color w:val="000000"/>
          <w:sz w:val="24"/>
        </w:rPr>
        <w:t xml:space="preserve">Placing AprilTags along the outer edges maintains an open interaction area in the center near the hands, preventing the active hand from obscuring all four tags simultaneously during typing.</w:t>
      </w:r>
    </w:p>
    <w:bookmarkEnd w:id="110"/>
    <w:bookmarkStart w:id="111" w:name="subsec:meth_export_engine"/>
    <w:p>
      <w:bookmarkStart w:id="170" w:name="_Toc_Heading_170"/>
      <w:pPr>
        <w:pStyle w:val="Heading3"/>
        <w:keepNext/>
        <w:spacing w:before="240" w:after="80"/>
      </w:pPr>
      <w:r>
        <w:rPr>
          <w:rStyle w:val="SectionNumber"/>
          <w:rFonts w:ascii="Times New Roman" w:hAnsi="Times New Roman"/>
          <w:b w:val="0"/>
          <w:color w:val="000000"/>
          <w:sz w:val="24"/>
        </w:rPr>
        <w:t xml:space="preserve">4.4.2</w:t>
      </w:r>
      <w:r>
        <w:rPr>
          <w:rFonts w:ascii="Times New Roman" w:hAnsi="Times New Roman"/>
          <w:b w:val="0"/>
          <w:color w:val="000000"/>
          <w:sz w:val="24"/>
        </w:rPr>
        <w:tab/>
      </w:r>
      <w:r>
        <w:rPr>
          <w:rFonts w:ascii="Times New Roman" w:hAnsi="Times New Roman"/>
          <w:b w:val="0"/>
          <w:color w:val="000000"/>
          <w:sz w:val="24"/>
        </w:rPr>
        <w:t xml:space="preserve">Synchronized Export Engine</w:t>
      </w:r>
      <w:bookmarkEnd w:id="170"/>
    </w:p>
    <w:p>
      <w:pPr>
        <w:pStyle w:val="FirstParagraph"/>
        <w:spacing w:before="0" w:after="120" w:line="360" w:lineRule="auto"/>
      </w:pPr>
      <w:r>
        <w:rPr>
          <w:rFonts w:ascii="Times New Roman" w:hAnsi="Times New Roman"/>
          <w:color w:val="000000"/>
          <w:sz w:val="24"/>
        </w:rPr>
        <w:t xml:space="preserve">Upon completing the layout design, the export engine produces two synchronized files:</w:t>
      </w:r>
    </w:p>
    <w:p>
      <w:pPr>
        <w:numPr>
          <w:ilvl w:val="0"/>
          <w:numId w:val="1020"/>
        </w:numPr>
        <w:spacing w:before="0" w:after="120" w:line="360" w:lineRule="auto"/>
      </w:pPr>
      <w:r>
        <w:rPr>
          <w:rFonts w:ascii="Times New Roman" w:hAnsi="Times New Roman"/>
          <w:b/>
          <w:bCs/>
          <w:color w:val="000000"/>
          <w:sz w:val="24"/>
        </w:rPr>
        <w:t xml:space="preserve">Printable Vector PDF:</w:t>
      </w:r>
      <w:r>
        <w:rPr>
          <w:rFonts w:ascii="Times New Roman" w:hAnsi="Times New Roman"/>
          <w:color w:val="000000"/>
          <w:sz w:val="24"/>
        </w:rPr>
        <w:t xml:space="preserve"> </w:t>
      </w:r>
      <w:r>
        <w:rPr>
          <w:rFonts w:ascii="Times New Roman" w:hAnsi="Times New Roman"/>
          <w:color w:val="000000"/>
          <w:sz w:val="24"/>
        </w:rPr>
        <w:t xml:space="preserve">Rendered at 300 DPI with key boundaries and high-contrast AprilTag markers for desktop printing on plain paper.</w:t>
      </w:r>
    </w:p>
    <w:p>
      <w:pPr>
        <w:numPr>
          <w:ilvl w:val="0"/>
          <w:numId w:val="1020"/>
        </w:numPr>
        <w:spacing w:before="0" w:after="120" w:line="360" w:lineRule="auto"/>
      </w:pPr>
      <w:r>
        <w:rPr>
          <w:rFonts w:ascii="Times New Roman" w:hAnsi="Times New Roman"/>
          <w:b/>
          <w:bCs/>
          <w:color w:val="000000"/>
          <w:sz w:val="24"/>
        </w:rPr>
        <w:t xml:space="preserve">Layout Specification XML:</w:t>
      </w:r>
      <w:r>
        <w:rPr>
          <w:rFonts w:ascii="Times New Roman" w:hAnsi="Times New Roman"/>
          <w:color w:val="000000"/>
          <w:sz w:val="24"/>
        </w:rPr>
        <w:t xml:space="preserve"> </w:t>
      </w:r>
      <w:r>
        <w:rPr>
          <w:rFonts w:ascii="Times New Roman" w:hAnsi="Times New Roman"/>
          <w:color w:val="000000"/>
          <w:sz w:val="24"/>
        </w:rPr>
        <w:t xml:space="preserve">A structured XML document defining paper dimensions, fiducial anchor coordinates, key bounding boxes, and action mappings (see sample in Listing </w:t>
      </w:r>
      <w:hyperlink w:anchor="lst:appendix_sample_xml">
        <w:r>
          <w:rPr>
            <w:rStyle w:val="Hyperlink"/>
          </w:rPr>
          <w:t xml:space="preserve">[lst:appendix_sample_xml]</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layout_designer">
        <w:r>
          <w:rPr>
            <w:rStyle w:val="Hyperlink"/>
          </w:rPr>
          <w:t xml:space="preserve">8</w:t>
        </w:r>
      </w:hyperlink>
      <w:r>
        <w:rPr>
          <w:rFonts w:ascii="Times New Roman" w:hAnsi="Times New Roman"/>
          <w:color w:val="000000"/>
          <w:sz w:val="24"/>
        </w:rPr>
        <w:t xml:space="preserve">), which is loaded into Application 2.</w:t>
      </w:r>
    </w:p>
    <w:bookmarkEnd w:id="111"/>
    <w:bookmarkEnd w:id="112"/>
    <w:bookmarkStart w:id="122" w:name="sec:meth_data_pipeline"/>
    <w:p>
      <w:bookmarkStart w:id="171" w:name="_Toc_Heading_171"/>
      <w:pPr>
        <w:pStyle w:val="Heading2"/>
        <w:keepNext/>
        <w:spacing w:before="280" w:after="120"/>
      </w:pPr>
      <w:r>
        <w:rPr>
          <w:rStyle w:val="SectionNumber"/>
          <w:rFonts w:ascii="Times New Roman" w:hAnsi="Times New Roman"/>
          <w:b/>
          <w:color w:val="000000"/>
          <w:sz w:val="24"/>
        </w:rPr>
        <w:t xml:space="preserve">4.5</w:t>
      </w:r>
      <w:r>
        <w:rPr>
          <w:rFonts w:ascii="Times New Roman" w:hAnsi="Times New Roman"/>
          <w:b/>
          <w:color w:val="000000"/>
          <w:sz w:val="24"/>
        </w:rPr>
        <w:tab/>
      </w:r>
      <w:r>
        <w:rPr>
          <w:rFonts w:ascii="Times New Roman" w:hAnsi="Times New Roman"/>
          <w:b/>
          <w:color w:val="000000"/>
          <w:sz w:val="24"/>
        </w:rPr>
        <w:t xml:space="preserve">Data Collection and Kinematic Preprocessing Pipeline</w:t>
      </w:r>
      <w:bookmarkEnd w:id="171"/>
    </w:p>
    <w:p>
      <w:pPr>
        <w:pStyle w:val="FirstParagraph"/>
        <w:spacing w:before="0" w:after="120" w:line="360" w:lineRule="auto"/>
      </w:pPr>
      <w:r>
        <w:rPr>
          <w:rFonts w:ascii="Times New Roman" w:hAnsi="Times New Roman"/>
          <w:color w:val="000000"/>
          <w:sz w:val="24"/>
        </w:rPr>
        <w:t xml:space="preserve">Determining whether a touch occurs from an ordinary 2D webcam requires tracking finger kinematics over time. This data processing pipeline converts incoming monocular RGB video streams into normalized temporal feature representations.</w:t>
      </w:r>
    </w:p>
    <w:bookmarkStart w:id="113" w:name="subsec:meth_dataset_capture"/>
    <w:p>
      <w:bookmarkStart w:id="172" w:name="_Toc_Heading_172"/>
      <w:pPr>
        <w:pStyle w:val="Heading3"/>
        <w:keepNext/>
        <w:spacing w:before="240" w:after="80"/>
      </w:pPr>
      <w:r>
        <w:rPr>
          <w:rStyle w:val="SectionNumber"/>
          <w:rFonts w:ascii="Times New Roman" w:hAnsi="Times New Roman"/>
          <w:b w:val="0"/>
          <w:color w:val="000000"/>
          <w:sz w:val="24"/>
        </w:rPr>
        <w:t xml:space="preserve">4.5.1</w:t>
      </w:r>
      <w:r>
        <w:rPr>
          <w:rFonts w:ascii="Times New Roman" w:hAnsi="Times New Roman"/>
          <w:b w:val="0"/>
          <w:color w:val="000000"/>
          <w:sz w:val="24"/>
        </w:rPr>
        <w:tab/>
      </w:r>
      <w:r>
        <w:rPr>
          <w:rFonts w:ascii="Times New Roman" w:hAnsi="Times New Roman"/>
          <w:b w:val="0"/>
          <w:color w:val="000000"/>
          <w:sz w:val="24"/>
        </w:rPr>
        <w:t xml:space="preserve">Dataset Collection Protocol and Methodological Rigor</w:t>
      </w:r>
      <w:bookmarkEnd w:id="172"/>
    </w:p>
    <w:p>
      <w:pPr>
        <w:pStyle w:val="FirstParagraph"/>
        <w:spacing w:before="0" w:after="120" w:line="360" w:lineRule="auto"/>
      </w:pPr>
      <w:r>
        <w:rPr>
          <w:rFonts w:ascii="Times New Roman" w:hAnsi="Times New Roman"/>
          <w:color w:val="000000"/>
          <w:sz w:val="24"/>
        </w:rPr>
        <w:t xml:space="preserve">Video recordings of participants interacting with flat paper surfaces were acquired according to a systematic empirical protocol to train and test the neural network models:</w:t>
      </w:r>
    </w:p>
    <w:p>
      <w:pPr>
        <w:numPr>
          <w:ilvl w:val="0"/>
          <w:numId w:val="1021"/>
        </w:numPr>
        <w:spacing w:before="0" w:after="120" w:line="360" w:lineRule="auto"/>
      </w:pPr>
      <w:r>
        <w:rPr>
          <w:rFonts w:ascii="Times New Roman" w:hAnsi="Times New Roman"/>
          <w:b/>
          <w:bCs/>
          <w:color w:val="000000"/>
          <w:sz w:val="24"/>
        </w:rPr>
        <w:t xml:space="preserve">Camera Setup:</w:t>
      </w:r>
      <w:r>
        <w:rPr>
          <w:rFonts w:ascii="Times New Roman" w:hAnsi="Times New Roman"/>
          <w:color w:val="000000"/>
          <w:sz w:val="24"/>
        </w:rPr>
        <w:t xml:space="preserve"> </w:t>
      </w:r>
      <w:r>
        <w:rPr>
          <w:rFonts w:ascii="Times New Roman" w:hAnsi="Times New Roman"/>
          <w:color w:val="000000"/>
          <w:sz w:val="24"/>
        </w:rPr>
        <w:t xml:space="preserve">Standard monocular RGB webcams were positioned at elevations between 14 and 28 cm and distances between 14 and 28 cm, resulting in perspective tilt angles between</w:t>
      </w:r>
      <w:r>
        <w:rPr>
          <w:rFonts w:ascii="Times New Roman" w:hAnsi="Times New Roman"/>
          <w:color w:val="000000"/>
          <w:sz w:val="24"/>
        </w:rPr>
        <w:t xml:space="preserve"> </w:t>
      </w:r>
      <m:oMath>
        <m:sSup>
          <m:e>
            <m:r>
              <m:rPr>
                <w:rPr>
                  <w:sz w:val="22"/>
                  <w:szCs w:val="22"/>
                  <w:color w:val="000000"/>
                </w:rPr>
              </m:rPr>
              <m:t>26.6</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p>
          <m:e>
            <m:r>
              <m:rPr>
                <w:rPr>
                  <w:sz w:val="22"/>
                  <w:szCs w:val="22"/>
                  <w:color w:val="000000"/>
                </w:rPr>
              </m:rPr>
              <m:t>63.4</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w:t>
      </w:r>
      <m:oMath>
        <m:rad>
          <m:radPr>
            <m:degHide m:val="on"/>
            <m:ctrlPr>
              <w:rPr>
                <w:sz w:val="22"/>
                <w:szCs w:val="22"/>
              </w:rPr>
            </m:ctrlPr>
          </m:radPr>
          <m:deg/>
          <m:e>
            <m:sSup>
              <m:e>
                <m:r>
                  <m:rPr>
                    <w:rPr>
                      <w:sz w:val="22"/>
                      <w:szCs w:val="22"/>
                      <w:color w:val="000000"/>
                    </w:rPr>
                  </m:rPr>
                  <m:t>h</m:t>
                </m:r>
              </m:e>
              <m:sup>
                <m:r>
                  <m:rPr>
                    <w:rPr>
                      <w:sz w:val="22"/>
                      <w:szCs w:val="22"/>
                      <w:color w:val="000000"/>
                    </w:rPr>
                  </m:rPr>
                  <m:t>2</m:t>
                </m:r>
              </m:sup>
            </m:sSup>
            <m:r>
              <m:rPr>
                <m:sty m:val="p"/>
                <w:rPr>
                  <w:sz w:val="22"/>
                  <w:szCs w:val="22"/>
                  <w:color w:val="000000"/>
                </w:rPr>
              </m:rPr>
              <m:t>+</m:t>
            </m:r>
            <m:sSup>
              <m:e>
                <m:r>
                  <m:rPr>
                    <w:rPr>
                      <w:sz w:val="22"/>
                      <w:szCs w:val="22"/>
                      <w:color w:val="000000"/>
                    </w:rPr>
                  </m:rPr>
                  <m:t>d</m:t>
                </m:r>
              </m:e>
              <m:sup>
                <m:r>
                  <m:rPr>
                    <w:rPr>
                      <w:sz w:val="22"/>
                      <w:szCs w:val="22"/>
                      <w:color w:val="000000"/>
                    </w:rPr>
                  </m:rPr>
                  <m:t>2</m:t>
                </m:r>
              </m:sup>
            </m:sSup>
          </m:e>
        </m:rad>
        <m:r>
          <m:rPr>
            <m:sty m:val="p"/>
            <w:rPr>
              <w:sz w:val="22"/>
              <w:szCs w:val="22"/>
              <w:color w:val="000000"/>
            </w:rPr>
          </m:rPr>
          <m:t>≈</m:t>
        </m:r>
        <m:r>
          <m:rPr>
            <w:rPr>
              <w:sz w:val="22"/>
              <w:szCs w:val="22"/>
              <w:color w:val="000000"/>
            </w:rPr>
          </m:rPr>
          <m:t>20</m:t>
        </m:r>
        <m:r>
          <m:rPr>
            <m:nor/>
            <m:sty m:val="p"/>
            <w:rPr>
              <w:sz w:val="22"/>
              <w:szCs w:val="22"/>
              <w:color w:val="000000"/>
            </w:rPr>
          </m:rPr>
          <m:t> to </m:t>
        </m:r>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w:t>
      </w:r>
    </w:p>
    <w:p>
      <w:pPr>
        <w:numPr>
          <w:ilvl w:val="0"/>
          <w:numId w:val="1021"/>
        </w:numPr>
        <w:spacing w:before="0" w:after="120" w:line="360" w:lineRule="auto"/>
      </w:pPr>
      <w:r>
        <w:rPr>
          <w:rFonts w:ascii="Times New Roman" w:hAnsi="Times New Roman"/>
          <w:b/>
          <w:bCs/>
          <w:color w:val="000000"/>
          <w:sz w:val="24"/>
        </w:rPr>
        <w:t xml:space="preserve">Lighting Environments and Temporal Sampling:</w:t>
      </w:r>
      <w:r>
        <w:rPr>
          <w:rFonts w:ascii="Times New Roman" w:hAnsi="Times New Roman"/>
          <w:color w:val="000000"/>
          <w:sz w:val="24"/>
        </w:rPr>
        <w:t xml:space="preserve"> </w:t>
      </w:r>
      <w:r>
        <w:rPr>
          <w:rFonts w:ascii="Times New Roman" w:hAnsi="Times New Roman"/>
          <w:color w:val="000000"/>
          <w:sz w:val="24"/>
        </w:rPr>
        <w:t xml:space="preserve">Recordings were collected over 5 days under natural window illumination, fluorescent laboratory light, and low ambient conditions, yielding 3,800 seconds of interaction footage.</w:t>
      </w:r>
    </w:p>
    <w:p>
      <w:pPr>
        <w:numPr>
          <w:ilvl w:val="0"/>
          <w:numId w:val="1021"/>
        </w:numPr>
        <w:spacing w:before="0" w:after="120" w:line="360" w:lineRule="auto"/>
      </w:pPr>
      <w:r>
        <w:rPr>
          <w:rFonts w:ascii="Times New Roman" w:hAnsi="Times New Roman"/>
          <w:b/>
          <w:bCs/>
          <w:color w:val="000000"/>
          <w:sz w:val="24"/>
        </w:rPr>
        <w:t xml:space="preserve">Participants:</w:t>
      </w:r>
      <w:r>
        <w:rPr>
          <w:rFonts w:ascii="Times New Roman" w:hAnsi="Times New Roman"/>
          <w:color w:val="000000"/>
          <w:sz w:val="24"/>
        </w:rPr>
        <w:t xml:space="preserve"> </w:t>
      </w:r>
      <w:r>
        <w:rPr>
          <w:rFonts w:ascii="Times New Roman" w:hAnsi="Times New Roman"/>
          <w:color w:val="000000"/>
          <w:sz w:val="24"/>
        </w:rPr>
        <w:t xml:space="preserve">Five participants with diverse hand lengths (</w:t>
      </w:r>
      <m:oMath>
        <m:sSub>
          <m:e>
            <m:r>
              <m:rPr>
                <w:rPr>
                  <w:sz w:val="22"/>
                  <w:szCs w:val="22"/>
                  <w:color w:val="000000"/>
                </w:rPr>
              </m:rPr>
              <m:t>L</m:t>
            </m:r>
          </m:e>
          <m:sub>
            <m:r>
              <m:rPr>
                <m:nor/>
                <m:sty m:val="p"/>
                <w:rPr>
                  <w:sz w:val="22"/>
                  <w:szCs w:val="22"/>
                  <w:color w:val="000000"/>
                </w:rPr>
              </m:rPr>
              <m:t>hand</m:t>
            </m:r>
          </m:sub>
        </m:sSub>
        <m:r>
          <m:rPr>
            <m:sty m:val="p"/>
            <w:rPr>
              <w:sz w:val="22"/>
              <w:szCs w:val="22"/>
              <w:color w:val="000000"/>
            </w:rPr>
          </m:rPr>
          <m:t>∈</m:t>
        </m:r>
        <m:d>
          <m:dPr>
            <m:begChr m:val="["/>
            <m:sepChr m:val=""/>
            <m:endChr m:val="]"/>
            <m:grow/>
            <m:ctrlPr>
              <w:rPr>
                <w:sz w:val="22"/>
                <w:szCs w:val="22"/>
              </w:rPr>
            </m:ctrlPr>
          </m:dPr>
          <m:e>
            <m:r>
              <m:rPr>
                <w:rPr>
                  <w:sz w:val="22"/>
                  <w:szCs w:val="22"/>
                  <w:color w:val="000000"/>
                </w:rPr>
              </m:rPr>
              <m:t>14.2</m:t>
            </m:r>
            <m:r>
              <m:rPr>
                <m:sty m:val="p"/>
                <w:rPr>
                  <w:sz w:val="22"/>
                  <w:szCs w:val="22"/>
                  <w:color w:val="000000"/>
                </w:rPr>
              </m:rPr>
              <m:t>,</m:t>
            </m:r>
            <m:r>
              <m:rPr>
                <w:rPr>
                  <w:sz w:val="22"/>
                  <w:szCs w:val="22"/>
                  <w:color w:val="000000"/>
                </w:rPr>
              </m:rPr>
              <m:t>21.5</m:t>
            </m:r>
          </m:e>
        </m:d>
        <m:r>
          <m:rPr>
            <m:nor/>
            <m:sty m:val="p"/>
            <w:rPr>
              <w:sz w:val="22"/>
              <w:szCs w:val="22"/>
              <w:color w:val="000000"/>
            </w:rPr>
          </m:rPr>
          <m:t> cm</m:t>
        </m:r>
      </m:oMath>
      <w:r>
        <w:rPr>
          <w:rFonts w:ascii="Times New Roman" w:hAnsi="Times New Roman"/>
          <w:color w:val="000000"/>
          <w:sz w:val="24"/>
        </w:rPr>
        <w:t xml:space="preserve">) and distinct skin tones took part to ensure model generalizability.</w:t>
      </w:r>
    </w:p>
    <w:p>
      <w:pPr>
        <w:numPr>
          <w:ilvl w:val="0"/>
          <w:numId w:val="1021"/>
        </w:numPr>
        <w:spacing w:before="0" w:after="120" w:line="360" w:lineRule="auto"/>
      </w:pPr>
      <w:r>
        <w:rPr>
          <w:rFonts w:ascii="Times New Roman" w:hAnsi="Times New Roman"/>
          <w:b/>
          <w:bCs/>
          <w:color w:val="000000"/>
          <w:sz w:val="24"/>
        </w:rPr>
        <w:t xml:space="preserve">Interaction Actions:</w:t>
      </w:r>
      <w:r>
        <w:rPr>
          <w:rFonts w:ascii="Times New Roman" w:hAnsi="Times New Roman"/>
          <w:color w:val="000000"/>
          <w:sz w:val="24"/>
        </w:rPr>
        <w:t xml:space="preserve"> </w:t>
      </w:r>
      <w:r>
        <w:rPr>
          <w:rFonts w:ascii="Times New Roman" w:hAnsi="Times New Roman"/>
          <w:color w:val="000000"/>
          <w:sz w:val="24"/>
        </w:rPr>
        <w:t xml:space="preserve">Each clip recorded 10-second sequences of single-finger taps across each digit, multi-finger contact combinations, hovering, and transit hand movements across keys.</w:t>
      </w:r>
    </w:p>
    <w:p>
      <w:pPr>
        <w:pStyle w:val="FirstParagraph"/>
        <w:spacing w:before="0" w:after="120" w:line="360" w:lineRule="auto"/>
      </w:pPr>
      <w:r>
        <w:rPr>
          <w:rFonts w:ascii="Times New Roman" w:hAnsi="Times New Roman"/>
          <w:color w:val="000000"/>
          <w:sz w:val="24"/>
        </w:rPr>
        <w:t xml:space="preserve">Ground-truth touch contact timings were labeled frame by frame using a custom annotation tool built in CustomTkinter and OpenCV (see Appendix </w:t>
      </w:r>
      <w:hyperlink w:anchor="ch:appendix_data_annotator">
        <w:r>
          <w:rPr>
            <w:rStyle w:val="Hyperlink"/>
          </w:rPr>
          <w:t xml:space="preserve">10</w:t>
        </w:r>
      </w:hyperlink>
      <w:r>
        <w:rPr>
          <w:rFonts w:ascii="Times New Roman" w:hAnsi="Times New Roman"/>
          <w:color w:val="000000"/>
          <w:sz w:val="24"/>
        </w:rPr>
        <w:t xml:space="preserve">, Figures </w:t>
      </w:r>
      <w:hyperlink w:anchor="fig:appendix_annotator_home">
        <w:r>
          <w:rPr>
            <w:rStyle w:val="Hyperlink"/>
          </w:rPr>
          <w:t xml:space="preserve">10.1</w:t>
        </w:r>
      </w:hyperlink>
      <w:r>
        <w:rPr>
          <w:rFonts w:ascii="Times New Roman" w:hAnsi="Times New Roman"/>
          <w:color w:val="000000"/>
          <w:sz w:val="24"/>
        </w:rPr>
        <w:t xml:space="preserve"> </w:t>
      </w:r>
      <w:r>
        <w:rPr>
          <w:rFonts w:ascii="Times New Roman" w:hAnsi="Times New Roman"/>
          <w:color w:val="000000"/>
          <w:sz w:val="24"/>
        </w:rPr>
        <w:t xml:space="preserve">to </w:t>
      </w:r>
      <w:hyperlink w:anchor="fig:appendix_annotator_shortcuts">
        <w:r>
          <w:rPr>
            <w:rStyle w:val="Hyperlink"/>
          </w:rPr>
          <w:t xml:space="preserve">10.3</w:t>
        </w:r>
      </w:hyperlink>
      <w:r>
        <w:rPr>
          <w:rFonts w:ascii="Times New Roman" w:hAnsi="Times New Roman"/>
          <w:color w:val="000000"/>
          <w:sz w:val="24"/>
        </w:rPr>
        <w:t xml:space="preserve">), logging touchdown, contact, and liftoff for each individual finger alongside MediaPipe skeletal tracking overlays.</w:t>
      </w:r>
    </w:p>
    <w:p>
      <w:pPr>
        <w:pStyle w:val="BodyText"/>
        <w:spacing w:before="0" w:after="120" w:line="360" w:lineRule="auto"/>
      </w:pPr>
      <w:r>
        <w:rPr>
          <w:rFonts w:ascii="Times New Roman" w:hAnsi="Times New Roman"/>
          <w:b/>
          <w:bCs/>
          <w:color w:val="000000"/>
          <w:sz w:val="24"/>
        </w:rPr>
        <w:t xml:space="preserve">Annotation Iteration and Methodological Rigor:</w:t>
      </w:r>
      <w:r>
        <w:rPr>
          <w:rFonts w:ascii="Times New Roman" w:hAnsi="Times New Roman"/>
          <w:color w:val="000000"/>
          <w:sz w:val="24"/>
        </w:rPr>
        <w:t xml:space="preserve"> </w:t>
      </w:r>
      <w:r>
        <w:rPr>
          <w:rFonts w:ascii="Times New Roman" w:hAnsi="Times New Roman"/>
          <w:color w:val="000000"/>
          <w:sz w:val="24"/>
        </w:rPr>
        <w:t xml:space="preserve">Initial experiments revealed that models trained on finger joints alone plateaued at an</w:t>
      </w:r>
      <w:r>
        <w:rPr>
          <w:rFonts w:ascii="Times New Roman" w:hAnsi="Times New Roman"/>
          <w:color w:val="000000"/>
          <w:sz w:val="24"/>
        </w:rPr>
        <w:t xml:space="preserve"> </w:t>
      </w:r>
      <m:oMath>
        <m:r>
          <m:rPr>
            <w:rPr>
              <w:sz w:val="22"/>
              <w:szCs w:val="22"/>
              <w:color w:val="000000"/>
            </w:rPr>
          </m:rPr>
          <m:t>82</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 ceiling because transit hand movements across the page were misclassified as intentional finger strikes. To resolve this, the annotation software was updated to record all 21 raw MediaPipe landmarks without filtering, using the wrist as a stationary reference anchor. All 3,800 seconds of video footage were systematically re-annotated from scratch. A 13-step data processing pipeline (</w:t>
      </w:r>
      <w:r>
        <w:rPr>
          <w:rStyle w:val="VerbatimChar"/>
          <w:rFonts w:ascii="Times New Roman" w:hAnsi="Times New Roman"/>
          <w:color w:val="000000"/>
          <w:sz w:val="24"/>
        </w:rPr>
        <w:t xml:space="preserve">3_run_data_pipeline.sh</w:t>
      </w:r>
      <w:r>
        <w:rPr>
          <w:rFonts w:ascii="Times New Roman" w:hAnsi="Times New Roman"/>
          <w:color w:val="000000"/>
          <w:sz w:val="24"/>
        </w:rPr>
        <w:t xml:space="preserve">) filtered out noisy tracking data and excessive transit motion, producing a clean dataset of 2,774 training samples (</w:t>
      </w:r>
      <w:r>
        <w:rPr>
          <w:rStyle w:val="VerbatimChar"/>
          <w:rFonts w:ascii="Times New Roman" w:hAnsi="Times New Roman"/>
          <w:color w:val="000000"/>
          <w:sz w:val="24"/>
        </w:rPr>
        <w:t xml:space="preserve">train_dataset.csv</w:t>
      </w:r>
      <w:r>
        <w:rPr>
          <w:rFonts w:ascii="Times New Roman" w:hAnsi="Times New Roman"/>
          <w:color w:val="000000"/>
          <w:sz w:val="24"/>
        </w:rPr>
        <w:t xml:space="preserve">) and 636 test samples (</w:t>
      </w:r>
      <w:r>
        <w:rPr>
          <w:rStyle w:val="VerbatimChar"/>
          <w:rFonts w:ascii="Times New Roman" w:hAnsi="Times New Roman"/>
          <w:color w:val="000000"/>
          <w:sz w:val="24"/>
        </w:rPr>
        <w:t xml:space="preserve">test_dataset.csv</w:t>
      </w:r>
      <w:r>
        <w:rPr>
          <w:rFonts w:ascii="Times New Roman" w:hAnsi="Times New Roman"/>
          <w:color w:val="000000"/>
          <w:sz w:val="24"/>
        </w:rPr>
        <w:t xml:space="preserve">) with zero video leakage.</w:t>
      </w:r>
    </w:p>
    <w:p>
      <w:pPr>
        <w:pStyle w:val="BodyText"/>
        <w:spacing w:before="0" w:after="120" w:line="360" w:lineRule="auto"/>
      </w:pPr>
      <w:r>
        <w:rPr>
          <w:rFonts w:ascii="Times New Roman" w:hAnsi="Times New Roman"/>
          <w:b/>
          <w:bCs/>
          <w:color w:val="000000"/>
          <w:sz w:val="24"/>
        </w:rPr>
        <w:t xml:space="preserve">Validity and Reliability Assurance:</w:t>
      </w:r>
      <w:r>
        <w:rPr>
          <w:rFonts w:ascii="Times New Roman" w:hAnsi="Times New Roman"/>
          <w:color w:val="000000"/>
          <w:sz w:val="24"/>
        </w:rPr>
        <w:t xml:space="preserve"> </w:t>
      </w:r>
      <w:r>
        <w:rPr>
          <w:rFonts w:ascii="Times New Roman" w:hAnsi="Times New Roman"/>
          <w:color w:val="000000"/>
          <w:sz w:val="24"/>
        </w:rPr>
        <w:t xml:space="preserve">In accordance with empirical computing research principles:</w:t>
      </w:r>
    </w:p>
    <w:p>
      <w:pPr>
        <w:numPr>
          <w:ilvl w:val="0"/>
          <w:numId w:val="1022"/>
        </w:numPr>
        <w:spacing w:before="0" w:after="120" w:line="360" w:lineRule="auto"/>
      </w:pPr>
      <w:r>
        <w:rPr>
          <w:rFonts w:ascii="Times New Roman" w:hAnsi="Times New Roman"/>
          <w:b/>
          <w:bCs/>
          <w:color w:val="000000"/>
          <w:sz w:val="24"/>
        </w:rPr>
        <w:t xml:space="preserve">Internal Validity:</w:t>
      </w:r>
      <w:r>
        <w:rPr>
          <w:rFonts w:ascii="Times New Roman" w:hAnsi="Times New Roman"/>
          <w:color w:val="000000"/>
          <w:sz w:val="24"/>
        </w:rPr>
        <w:t xml:space="preserve"> </w:t>
      </w:r>
      <w:r>
        <w:rPr>
          <w:rFonts w:ascii="Times New Roman" w:hAnsi="Times New Roman"/>
          <w:color w:val="000000"/>
          <w:sz w:val="24"/>
        </w:rPr>
        <w:t xml:space="preserve">Confounds were minimized by maintaining standardized 12 FPS sub-sampling, fixed windowing strides (5 frames with 2-frame overlap), and synchronized timestamps across all recording sessions.</w:t>
      </w:r>
    </w:p>
    <w:p>
      <w:pPr>
        <w:numPr>
          <w:ilvl w:val="0"/>
          <w:numId w:val="1022"/>
        </w:numPr>
        <w:spacing w:before="0" w:after="120" w:line="360" w:lineRule="auto"/>
      </w:pPr>
      <w:r>
        <w:rPr>
          <w:rFonts w:ascii="Times New Roman" w:hAnsi="Times New Roman"/>
          <w:b/>
          <w:bCs/>
          <w:color w:val="000000"/>
          <w:sz w:val="24"/>
        </w:rPr>
        <w:t xml:space="preserve">Construct Validity:</w:t>
      </w:r>
      <w:r>
        <w:rPr>
          <w:rFonts w:ascii="Times New Roman" w:hAnsi="Times New Roman"/>
          <w:color w:val="000000"/>
          <w:sz w:val="24"/>
        </w:rPr>
        <w:t xml:space="preserve"> </w:t>
      </w:r>
      <w:r>
        <w:rPr>
          <w:rFonts w:ascii="Times New Roman" w:hAnsi="Times New Roman"/>
          <w:color w:val="000000"/>
          <w:sz w:val="24"/>
        </w:rPr>
        <w:t xml:space="preserve">Ground-truth contact labels were verified frame by frame against physical surface impacts visible in video recordings and kinematic trajectories.</w:t>
      </w:r>
    </w:p>
    <w:p>
      <w:pPr>
        <w:numPr>
          <w:ilvl w:val="0"/>
          <w:numId w:val="1022"/>
        </w:numPr>
        <w:spacing w:before="0" w:after="120" w:line="360" w:lineRule="auto"/>
      </w:pPr>
      <w:r>
        <w:rPr>
          <w:rFonts w:ascii="Times New Roman" w:hAnsi="Times New Roman"/>
          <w:b/>
          <w:bCs/>
          <w:color w:val="000000"/>
          <w:sz w:val="24"/>
        </w:rPr>
        <w:t xml:space="preserve">External Validity:</w:t>
      </w:r>
      <w:r>
        <w:rPr>
          <w:rFonts w:ascii="Times New Roman" w:hAnsi="Times New Roman"/>
          <w:color w:val="000000"/>
          <w:sz w:val="24"/>
        </w:rPr>
        <w:t xml:space="preserve"> </w:t>
      </w:r>
      <w:r>
        <w:rPr>
          <w:rFonts w:ascii="Times New Roman" w:hAnsi="Times New Roman"/>
          <w:color w:val="000000"/>
          <w:sz w:val="24"/>
        </w:rPr>
        <w:t xml:space="preserve">Variations in participant hand sizes, ambient lighting conditions, and camera angles across 5 recording days confirmed external validity across real-world desktop environments.</w:t>
      </w:r>
    </w:p>
    <w:p>
      <w:pPr>
        <w:numPr>
          <w:ilvl w:val="0"/>
          <w:numId w:val="1022"/>
        </w:numPr>
        <w:spacing w:before="0" w:after="120" w:line="360" w:lineRule="auto"/>
      </w:pPr>
      <w:r>
        <w:rPr>
          <w:rFonts w:ascii="Times New Roman" w:hAnsi="Times New Roman"/>
          <w:b/>
          <w:bCs/>
          <w:color w:val="000000"/>
          <w:sz w:val="24"/>
        </w:rPr>
        <w:t xml:space="preserve">Triangulation:</w:t>
      </w:r>
      <w:r>
        <w:rPr>
          <w:rFonts w:ascii="Times New Roman" w:hAnsi="Times New Roman"/>
          <w:color w:val="000000"/>
          <w:sz w:val="24"/>
        </w:rPr>
        <w:t xml:space="preserve"> </w:t>
      </w:r>
      <w:r>
        <w:rPr>
          <w:rFonts w:ascii="Times New Roman" w:hAnsi="Times New Roman"/>
          <w:color w:val="000000"/>
          <w:sz w:val="24"/>
        </w:rPr>
        <w:t xml:space="preserve">Integrates data triangulation (multiple recording sessions, varied hand sizes, diverse lighting) and methodological triangulation (offline cross-validation across 22 sequence models alongside live CPU runtime profiling).</w:t>
      </w:r>
    </w:p>
    <w:p>
      <w:pPr>
        <w:pStyle w:val="FirstParagraph"/>
        <w:spacing w:before="0" w:after="120" w:line="360" w:lineRule="auto"/>
      </w:pPr>
      <w:r>
        <w:rPr>
          <w:rFonts w:ascii="Times New Roman" w:hAnsi="Times New Roman"/>
          <w:b/>
          <w:bCs/>
          <w:color w:val="000000"/>
          <w:sz w:val="24"/>
        </w:rPr>
        <w:t xml:space="preserve">Research Ethics and Participant Consent:</w:t>
      </w:r>
      <w:r>
        <w:rPr>
          <w:rFonts w:ascii="Times New Roman" w:hAnsi="Times New Roman"/>
          <w:color w:val="000000"/>
          <w:sz w:val="24"/>
        </w:rPr>
        <w:t xml:space="preserve"> </w:t>
      </w:r>
      <w:r>
        <w:rPr>
          <w:rFonts w:ascii="Times New Roman" w:hAnsi="Times New Roman"/>
          <w:color w:val="000000"/>
          <w:sz w:val="24"/>
        </w:rPr>
        <w:t xml:space="preserve">Informed consent was obtained from all participants prior to recording their hands. Data collection was strictly limited to hand coordinate positions on flat surfaces; no facial images, personal identifiers, or sensitive demographic information were recorded. Participants were informed of their right to withdraw at any stage without consequence.</w:t>
      </w:r>
    </w:p>
    <w:bookmarkEnd w:id="113"/>
    <w:bookmarkStart w:id="118" w:name="subsec:meth_subsampling"/>
    <w:p>
      <w:bookmarkStart w:id="173" w:name="_Toc_Heading_173"/>
      <w:pPr>
        <w:pStyle w:val="Heading3"/>
        <w:keepNext/>
        <w:spacing w:before="240" w:after="80"/>
      </w:pPr>
      <w:r>
        <w:rPr>
          <w:rStyle w:val="SectionNumber"/>
          <w:rFonts w:ascii="Times New Roman" w:hAnsi="Times New Roman"/>
          <w:b w:val="0"/>
          <w:color w:val="000000"/>
          <w:sz w:val="24"/>
        </w:rPr>
        <w:t xml:space="preserve">4.5.2</w:t>
      </w:r>
      <w:r>
        <w:rPr>
          <w:rFonts w:ascii="Times New Roman" w:hAnsi="Times New Roman"/>
          <w:b w:val="0"/>
          <w:color w:val="000000"/>
          <w:sz w:val="24"/>
        </w:rPr>
        <w:tab/>
      </w:r>
      <w:r>
        <w:rPr>
          <w:rFonts w:ascii="Times New Roman" w:hAnsi="Times New Roman"/>
          <w:b w:val="0"/>
          <w:color w:val="000000"/>
          <w:sz w:val="24"/>
        </w:rPr>
        <w:t xml:space="preserve">12 FPS Sub-Sampling and Single-Hand Tracking</w:t>
      </w:r>
      <w:bookmarkEnd w:id="173"/>
    </w:p>
    <w:p>
      <w:pPr>
        <w:pStyle w:val="FirstParagraph"/>
        <w:spacing w:before="0" w:after="120" w:line="360" w:lineRule="auto"/>
      </w:pPr>
      <w:r>
        <w:rPr>
          <w:rFonts w:ascii="Times New Roman" w:hAnsi="Times New Roman"/>
          <w:color w:val="000000"/>
          <w:sz w:val="24"/>
        </w:rPr>
        <w:t xml:space="preserve">Camera video streams are sampled at a constant rate of</w:t>
      </w:r>
      <w:r>
        <w:rPr>
          <w:rFonts w:ascii="Times New Roman" w:hAnsi="Times New Roman"/>
          <w:color w:val="000000"/>
          <w:sz w:val="24"/>
        </w:rPr>
        <w:t xml:space="preserve"> </w:t>
      </w:r>
      <w:r>
        <w:rPr>
          <w:rFonts w:ascii="Times New Roman" w:hAnsi="Times New Roman"/>
          <w:b/>
          <w:bCs/>
          <w:color w:val="000000"/>
          <w:sz w:val="24"/>
        </w:rPr>
        <w:t xml:space="preserve">12 Frames Per Second (FPS)</w:t>
      </w:r>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Δ</m:t>
        </m:r>
        <m:r>
          <m:rPr>
            <w:rPr>
              <w:sz w:val="22"/>
              <w:szCs w:val="22"/>
              <w:color w:val="000000"/>
            </w:rPr>
          </m:rPr>
          <m:t>t</m:t>
        </m:r>
        <m:r>
          <m:rPr>
            <m:sty m:val="p"/>
            <w:rPr>
              <w:sz w:val="22"/>
              <w:szCs w:val="22"/>
              <w:color w:val="000000"/>
            </w:rPr>
          </m:rPr>
          <m:t>=</m:t>
        </m:r>
        <m:f>
          <m:fPr>
            <m:type m:val="bar"/>
            <m:ctrlPr>
              <w:rPr>
                <w:sz w:val="22"/>
                <w:szCs w:val="22"/>
              </w:rPr>
            </m:ctrlPr>
          </m:fPr>
          <m:num>
            <m:r>
              <m:rPr>
                <w:rPr>
                  <w:sz w:val="22"/>
                  <w:szCs w:val="22"/>
                  <w:color w:val="000000"/>
                </w:rPr>
              </m:rPr>
              <m:t>1</m:t>
            </m:r>
          </m:num>
          <m:den>
            <m:r>
              <m:rPr>
                <w:rPr>
                  <w:sz w:val="22"/>
                  <w:szCs w:val="22"/>
                  <w:color w:val="000000"/>
                </w:rPr>
              </m:rPr>
              <m:t>12</m:t>
            </m:r>
          </m:den>
        </m:f>
        <m:r>
          <m:rPr>
            <m:nor/>
            <m:sty m:val="p"/>
            <w:rPr>
              <w:sz w:val="22"/>
              <w:szCs w:val="22"/>
              <w:color w:val="000000"/>
            </w:rPr>
          </m:rPr>
          <m:t> s</m:t>
        </m:r>
        <m:r>
          <m:rPr>
            <m:sty m:val="p"/>
            <w:rPr>
              <w:sz w:val="22"/>
              <w:szCs w:val="22"/>
              <w:color w:val="000000"/>
            </w:rPr>
          </m:rPr>
          <m:t>≈</m:t>
        </m:r>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This frame rate was determined through empirical profiling: 12 FPS possesses sufficient temporal resolution to capture the sharp deceleration of a finger hitting the paper surface, while keeping CPU utilization low for smooth MediaPipe tracking and PyTorch model inference on standard commodity CPUs without requiring a GPU.</w:t>
      </w:r>
    </w:p>
    <w:p>
      <w:pPr>
        <w:pStyle w:val="BodyText"/>
        <w:spacing w:before="0" w:after="120" w:line="360" w:lineRule="auto"/>
      </w:pPr>
      <w:r>
        <w:rPr>
          <w:rFonts w:ascii="Times New Roman" w:hAnsi="Times New Roman"/>
          <w:color w:val="000000"/>
          <w:sz w:val="24"/>
        </w:rPr>
        <w:t xml:space="preserve">The MediaPipe Hand Landmarker is initialized for single-hand tracking (</w:t>
      </w:r>
      <w:r>
        <w:rPr>
          <w:rStyle w:val="VerbatimChar"/>
          <w:rFonts w:ascii="Times New Roman" w:hAnsi="Times New Roman"/>
          <w:color w:val="000000"/>
          <w:sz w:val="24"/>
        </w:rPr>
        <w:t xml:space="preserve">num_hands=1</w:t>
      </w:r>
      <w:r>
        <w:rPr>
          <w:rFonts w:ascii="Times New Roman" w:hAnsi="Times New Roman"/>
          <w:color w:val="000000"/>
          <w:sz w:val="24"/>
        </w:rPr>
        <w:t xml:space="preserve">). Single-hand tracking minimizes CPU consumption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processing latency) and prevents hand occlusion of the border AprilTags on compact A4 paper sheets. The model outputs 2D pixel coordinates for 21 hand landmarks</w:t>
      </w:r>
      <w:r>
        <w:rPr>
          <w:rFonts w:ascii="Times New Roman" w:hAnsi="Times New Roman"/>
          <w:color w:val="000000"/>
          <w:sz w:val="24"/>
        </w:rPr>
        <w:t xml:space="preserve"> </w:t>
      </w:r>
      <m:oMath>
        <m:r>
          <m:rPr>
            <m:sty m:val="p"/>
            <w:rPr>
              <w:sz w:val="22"/>
              <w:szCs w:val="22"/>
              <w:color w:val="000000"/>
            </w:rPr>
          </m:rPr>
          <m:t>{</m:t>
        </m:r>
        <m:sSub>
          <m:e>
            <m:r>
              <m:rPr>
                <m:sty m:val="b"/>
                <w:rPr>
                  <w:sz w:val="22"/>
                  <w:szCs w:val="22"/>
                  <w:color w:val="000000"/>
                </w:rPr>
              </m:rPr>
              <m:t>P</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y</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e>
        </m:d>
        <m:sSubSup>
          <m:e>
            <m:r>
              <m:rPr>
                <m:sty m:val="p"/>
                <w:rPr>
                  <w:sz w:val="22"/>
                  <w:szCs w:val="22"/>
                  <w:color w:val="000000"/>
                </w:rPr>
              </m:rPr>
              <m:t>}</m:t>
            </m:r>
          </m:e>
          <m:sub>
            <m:r>
              <m:rPr>
                <w:rPr>
                  <w:sz w:val="22"/>
                  <w:szCs w:val="22"/>
                  <w:color w:val="000000"/>
                </w:rPr>
              </m:rPr>
              <m:t>i</m:t>
            </m:r>
            <m:r>
              <m:rPr>
                <m:sty m:val="p"/>
                <w:rPr>
                  <w:sz w:val="22"/>
                  <w:szCs w:val="22"/>
                  <w:color w:val="000000"/>
                </w:rPr>
              </m:rPr>
              <m:t>=</m:t>
            </m:r>
            <m:r>
              <m:rPr>
                <w:rPr>
                  <w:sz w:val="22"/>
                  <w:szCs w:val="22"/>
                  <w:color w:val="000000"/>
                </w:rPr>
              </m:rPr>
              <m:t>0</m:t>
            </m:r>
          </m:sub>
          <m:sup>
            <m:r>
              <m:rPr>
                <w:rPr>
                  <w:sz w:val="22"/>
                  <w:szCs w:val="22"/>
                  <w:color w:val="000000"/>
                </w:rPr>
              </m:rPr>
              <m:t>20</m:t>
            </m:r>
          </m:sup>
        </m:sSubSup>
      </m:oMath>
      <w:r>
        <w:rPr>
          <w:rFonts w:ascii="Times New Roman" w:hAnsi="Times New Roman"/>
          <w:color w:val="000000"/>
          <w:sz w:val="24"/>
        </w:rPr>
        <w:t xml:space="preserve">, as illustrated in Figure </w:t>
      </w:r>
      <w:hyperlink w:anchor="fig:mediapipe_hand_skeleton">
        <w:r>
          <w:rPr>
            <w:rStyle w:val="Hyperlink"/>
          </w:rPr>
          <w:t xml:space="preserve">4.3</w:t>
        </w:r>
      </w:hyperlink>
      <w:r>
        <w:rPr>
          <w:rFonts w:ascii="Times New Roman" w:hAnsi="Times New Roman"/>
          <w:color w:val="000000"/>
          <w:sz w:val="24"/>
        </w:rPr>
        <w:t xml:space="preserve">.</w:t>
      </w:r>
    </w:p>
    <w:bookmarkStart w:id="117" w:name="fig:mediapipe_hand_skeleton"/>
    <w:p>
      <w:pPr>
        <w:pStyle w:val="CaptionedFigure"/>
        <w:spacing w:before="0" w:after="120" w:line="360" w:lineRule="auto"/>
      </w:pPr>
      <w:r>
        <w:rPr>
          <w:rFonts w:ascii="Times New Roman" w:hAnsi="Times New Roman"/>
          <w:color w:val="000000"/>
          <w:sz w:val="24"/>
        </w:rPr>
        <w:drawing>
          <wp:inline>
            <wp:extent cx="3620901" cy="4599523"/>
            <wp:effectExtent b="0" l="0" r="0" t="0"/>
            <wp:docPr descr="" title="" id="115" name="Picture"/>
            <a:graphic>
              <a:graphicData uri="http://schemas.openxmlformats.org/drawingml/2006/picture">
                <pic:pic>
                  <pic:nvPicPr>
                    <pic:cNvPr descr="figures/chapter04_fig03.png" id="116" name="Picture"/>
                    <pic:cNvPicPr>
                      <a:picLocks noChangeArrowheads="1" noChangeAspect="1"/>
                    </pic:cNvPicPr>
                  </pic:nvPicPr>
                  <pic:blipFill>
                    <a:blip r:embed="rId114"/>
                    <a:stretch>
                      <a:fillRect/>
                    </a:stretch>
                  </pic:blipFill>
                  <pic:spPr bwMode="auto">
                    <a:xfrm>
                      <a:off x="0" y="0"/>
                      <a:ext cx="3620901" cy="4599523"/>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4.3: </w:t>
      </w:r>
      <w:r>
        <w:rPr>
          <w:rFonts w:ascii="Times New Roman" w:hAnsi="Times New Roman"/>
          <w:b w:val="0"/>
          <w:color w:val="000000"/>
          <w:sz w:val="24"/>
        </w:rPr>
        <w:t>MediaPipe 21 hand landmarks topology and anatomical hand-length normalization reference ( between wrist  and middle MCP knuckle ).</w:t>
      </w:r>
    </w:p>
    <w:bookmarkEnd w:id="117"/>
    <w:bookmarkEnd w:id="118"/>
    <w:bookmarkStart w:id="119" w:name="subsec:meth_scale_norm"/>
    <w:p>
      <w:bookmarkStart w:id="174" w:name="_Toc_Heading_174"/>
      <w:pPr>
        <w:pStyle w:val="Heading3"/>
        <w:keepNext/>
        <w:spacing w:before="240" w:after="80"/>
      </w:pPr>
      <w:r>
        <w:rPr>
          <w:rStyle w:val="SectionNumber"/>
          <w:rFonts w:ascii="Times New Roman" w:hAnsi="Times New Roman"/>
          <w:b w:val="0"/>
          <w:color w:val="000000"/>
          <w:sz w:val="24"/>
        </w:rPr>
        <w:t xml:space="preserve">4.5.3</w:t>
      </w:r>
      <w:r>
        <w:rPr>
          <w:rFonts w:ascii="Times New Roman" w:hAnsi="Times New Roman"/>
          <w:b w:val="0"/>
          <w:color w:val="000000"/>
          <w:sz w:val="24"/>
        </w:rPr>
        <w:tab/>
      </w:r>
      <w:r>
        <w:rPr>
          <w:rFonts w:ascii="Times New Roman" w:hAnsi="Times New Roman"/>
          <w:b w:val="0"/>
          <w:color w:val="000000"/>
          <w:sz w:val="24"/>
        </w:rPr>
        <w:t xml:space="preserve">Unitless Hand-Length Scale Normalization</w:t>
      </w:r>
      <w:bookmarkEnd w:id="174"/>
    </w:p>
    <w:p>
      <w:pPr>
        <w:pStyle w:val="FirstParagraph"/>
        <w:spacing w:before="0" w:after="120" w:line="360" w:lineRule="auto"/>
      </w:pPr>
      <w:r>
        <w:rPr>
          <w:rFonts w:ascii="Times New Roman" w:hAnsi="Times New Roman"/>
          <w:color w:val="000000"/>
          <w:sz w:val="24"/>
        </w:rPr>
        <w:t xml:space="preserve">Because raw pixel coordinates vary depending on hand distance from the camera and physical hand size, raw coordinates cannot be fed directly to the neural network classifier. To achieve distance and scale invariance, landmark coordinates are normalized using anatomical hand geometry, setting the origin at the wrist landmark</w:t>
      </w:r>
      <w:r>
        <w:rPr>
          <w:rFonts w:ascii="Times New Roman" w:hAnsi="Times New Roman"/>
          <w:color w:val="000000"/>
          <w:sz w:val="24"/>
        </w:rPr>
        <w:t xml:space="preserve"> </w:t>
      </w:r>
      <m:oMath>
        <m:sSub>
          <m:e>
            <m:r>
              <m:rPr>
                <m:sty m:val="b"/>
                <w:rPr>
                  <w:sz w:val="22"/>
                  <w:szCs w:val="22"/>
                  <w:color w:val="000000"/>
                </w:rPr>
              </m:rPr>
              <m:t>P</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d>
          <m:dPr>
            <m:begChr m:val="("/>
            <m:sepChr m:val=""/>
            <m:endChr m:val=")"/>
            <m:grow/>
            <m:ctrlPr>
              <w:rPr>
                <w:sz w:val="22"/>
                <w:szCs w:val="22"/>
              </w:rPr>
            </m:ctrlPr>
          </m:dPr>
          <m:e>
            <m:sSub>
              <m:e>
                <m:r>
                  <m:rPr>
                    <w:rPr>
                      <w:sz w:val="22"/>
                      <w:szCs w:val="22"/>
                      <w:color w:val="000000"/>
                    </w:rPr>
                  </m:rPr>
                  <m:t>x</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y</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e>
        </m:d>
      </m:oMath>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Hand length</w:t>
      </w:r>
      <w:r>
        <w:rPr>
          <w:rFonts w:ascii="Times New Roman" w:hAnsi="Times New Roman"/>
          <w:color w:val="000000"/>
          <w:sz w:val="24"/>
        </w:rPr>
        <w:t xml:space="preserve"> </w:t>
      </w:r>
      <m:oMath>
        <m:sSub>
          <m:e>
            <m:r>
              <m:rPr>
                <w:rPr>
                  <w:sz w:val="22"/>
                  <w:szCs w:val="22"/>
                  <w:color w:val="000000"/>
                </w:rPr>
              </m:rPr>
              <m:t>L</m:t>
            </m:r>
          </m:e>
          <m:sub>
            <m:r>
              <m:rPr>
                <m:nor/>
                <m:sty m:val="p"/>
                <w:rPr>
                  <w:sz w:val="22"/>
                  <w:szCs w:val="22"/>
                  <w:color w:val="000000"/>
                </w:rPr>
              </m:rPr>
              <m:t>hand</m:t>
            </m:r>
          </m:sub>
        </m:sSub>
        <m:d>
          <m:dPr>
            <m:begChr m:val="("/>
            <m:sepChr m:val=""/>
            <m:endChr m:val=")"/>
            <m:grow/>
            <m:ctrlPr>
              <w:rPr>
                <w:sz w:val="22"/>
                <w:szCs w:val="22"/>
              </w:rPr>
            </m:ctrlPr>
          </m:dPr>
          <m:e>
            <m:r>
              <m:rPr>
                <w:rPr>
                  <w:sz w:val="22"/>
                  <w:szCs w:val="22"/>
                  <w:color w:val="000000"/>
                </w:rPr>
              </m:rPr>
              <m:t>t</m:t>
            </m:r>
          </m:e>
        </m:d>
      </m:oMath>
      <w:r>
        <w:rPr>
          <w:rFonts w:ascii="Times New Roman" w:hAnsi="Times New Roman"/>
          <w:color w:val="000000"/>
          <w:sz w:val="24"/>
        </w:rPr>
        <w:t xml:space="preserve"> </w:t>
      </w:r>
      <w:r>
        <w:rPr>
          <w:rFonts w:ascii="Times New Roman" w:hAnsi="Times New Roman"/>
          <w:color w:val="000000"/>
          <w:sz w:val="24"/>
        </w:rPr>
        <w:t xml:space="preserve">is defined as the Euclidean distance between the wrist origin and the middle metacarpophalangeal (MCP) knuckle (landmark 9):</w:t>
      </w:r>
    </w:p>
    <w:p>
      <w:pPr>
        <w:pStyle w:val="BodyText"/>
        <w:spacing w:before="0" w:after="120" w:line="360" w:lineRule="auto"/>
      </w:pPr>
      <m:oMathPara>
        <m:oMathParaPr>
          <m:jc m:val="center"/>
        </m:oMathParaPr>
        <m:oMath>
          <m:sSub>
            <m:e>
              <m:r>
                <m:rPr>
                  <w:rPr>
                    <w:sz w:val="22"/>
                    <w:szCs w:val="22"/>
                    <w:color w:val="000000"/>
                  </w:rPr>
                </m:rPr>
                <m:t>L</m:t>
              </m:r>
            </m:e>
            <m:sub>
              <m:r>
                <m:rPr>
                  <m:nor/>
                  <m:sty m:val="p"/>
                  <w:rPr>
                    <w:sz w:val="22"/>
                    <w:szCs w:val="22"/>
                    <w:color w:val="000000"/>
                  </w:rPr>
                </m:rPr>
                <m:t>hand</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r>
            <m:rPr>
              <m:sty m:val="p"/>
              <w:rPr>
                <w:sz w:val="22"/>
                <w:szCs w:val="22"/>
                <w:color w:val="000000"/>
              </w:rPr>
            </m:rPr>
            <m:t>∥</m:t>
          </m:r>
          <m:sSub>
            <m:e>
              <m:r>
                <m:rPr>
                  <m:sty m:val="b"/>
                  <w:rPr>
                    <w:sz w:val="22"/>
                    <w:szCs w:val="22"/>
                    <w:color w:val="000000"/>
                  </w:rPr>
                </m:rPr>
                <m:t>P</m:t>
              </m:r>
            </m:e>
            <m:sub>
              <m:r>
                <m:rPr>
                  <w:rPr>
                    <w:sz w:val="22"/>
                    <w:szCs w:val="22"/>
                    <w:color w:val="000000"/>
                  </w:rPr>
                </m:rPr>
                <m:t>9</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m:sty m:val="b"/>
                  <w:rPr>
                    <w:sz w:val="22"/>
                    <w:szCs w:val="22"/>
                    <w:color w:val="000000"/>
                  </w:rPr>
                </m:rPr>
                <m:t>P</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sSub>
            <m:e>
              <m:r>
                <m:rPr>
                  <m:sty m:val="p"/>
                  <w:rPr>
                    <w:sz w:val="22"/>
                    <w:szCs w:val="22"/>
                    <w:color w:val="000000"/>
                  </w:rPr>
                </m:rPr>
                <m:t>∥</m:t>
              </m:r>
            </m:e>
            <m:sub>
              <m:r>
                <m:rPr>
                  <w:rPr>
                    <w:sz w:val="22"/>
                    <w:szCs w:val="22"/>
                    <w:color w:val="000000"/>
                  </w:rPr>
                </m:rPr>
                <m:t>2</m:t>
              </m:r>
            </m:sub>
          </m:sSub>
          <m:r>
            <m:rPr>
              <m:sty m:val="p"/>
              <w:rPr>
                <w:sz w:val="22"/>
                <w:szCs w:val="22"/>
                <w:color w:val="000000"/>
              </w:rPr>
            </m:rPr>
            <m:t>=</m:t>
          </m:r>
          <m:rad>
            <m:radPr>
              <m:degHide m:val="on"/>
              <m:ctrlPr>
                <w:rPr>
                  <w:sz w:val="22"/>
                  <w:szCs w:val="22"/>
                </w:rPr>
              </m:ctrlPr>
            </m:radPr>
            <m:deg/>
            <m:e>
              <m:sSup>
                <m:e>
                  <m:d>
                    <m:dPr>
                      <m:begChr m:val="("/>
                      <m:sepChr m:val=""/>
                      <m:endChr m:val=")"/>
                      <m:grow/>
                      <m:ctrlPr>
                        <w:rPr>
                          <w:sz w:val="22"/>
                          <w:szCs w:val="22"/>
                        </w:rPr>
                      </m:ctrlPr>
                    </m:dPr>
                    <m:e>
                      <m:sSub>
                        <m:e>
                          <m:r>
                            <m:rPr>
                              <w:rPr>
                                <w:sz w:val="22"/>
                                <w:szCs w:val="22"/>
                                <w:color w:val="000000"/>
                              </w:rPr>
                            </m:rPr>
                            <m:t>x</m:t>
                          </m:r>
                        </m:e>
                        <m:sub>
                          <m:r>
                            <m:rPr>
                              <w:rPr>
                                <w:sz w:val="22"/>
                                <w:szCs w:val="22"/>
                                <w:color w:val="000000"/>
                              </w:rPr>
                            </m:rPr>
                            <m:t>9</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x</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e>
                  </m:d>
                </m:e>
                <m:sup>
                  <m:r>
                    <m:rPr>
                      <w:rPr>
                        <w:sz w:val="22"/>
                        <w:szCs w:val="22"/>
                        <w:color w:val="000000"/>
                      </w:rPr>
                    </m:rPr>
                    <m:t>2</m:t>
                  </m:r>
                </m:sup>
              </m:sSup>
              <m:r>
                <m:rPr>
                  <m:sty m:val="p"/>
                  <w:rPr>
                    <w:sz w:val="22"/>
                    <w:szCs w:val="22"/>
                    <w:color w:val="000000"/>
                  </w:rPr>
                </m:rPr>
                <m:t>+</m:t>
              </m:r>
              <m:sSup>
                <m:e>
                  <m:d>
                    <m:dPr>
                      <m:begChr m:val="("/>
                      <m:sepChr m:val=""/>
                      <m:endChr m:val=")"/>
                      <m:grow/>
                      <m:ctrlPr>
                        <w:rPr>
                          <w:sz w:val="22"/>
                          <w:szCs w:val="22"/>
                        </w:rPr>
                      </m:ctrlPr>
                    </m:dPr>
                    <m:e>
                      <m:sSub>
                        <m:e>
                          <m:r>
                            <m:rPr>
                              <w:rPr>
                                <w:sz w:val="22"/>
                                <w:szCs w:val="22"/>
                                <w:color w:val="000000"/>
                              </w:rPr>
                            </m:rPr>
                            <m:t>y</m:t>
                          </m:r>
                        </m:e>
                        <m:sub>
                          <m:r>
                            <m:rPr>
                              <w:rPr>
                                <w:sz w:val="22"/>
                                <w:szCs w:val="22"/>
                                <w:color w:val="000000"/>
                              </w:rPr>
                            </m:rPr>
                            <m:t>9</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y</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e>
                  </m:d>
                </m:e>
                <m:sup>
                  <m:r>
                    <m:rPr>
                      <w:rPr>
                        <w:sz w:val="22"/>
                        <w:szCs w:val="22"/>
                        <w:color w:val="000000"/>
                      </w:rPr>
                    </m:rPr>
                    <m:t>2</m:t>
                  </m:r>
                </m:sup>
              </m:sSup>
            </m:e>
          </m:rad>
        </m:oMath>
      </m:oMathPara>
    </w:p>
    <w:p>
      <w:pPr>
        <w:pStyle w:val="FirstParagraph"/>
        <w:spacing w:before="0" w:after="120" w:line="360" w:lineRule="auto"/>
      </w:pPr>
      <w:r>
        <w:rPr>
          <w:rFonts w:ascii="Times New Roman" w:hAnsi="Times New Roman"/>
          <w:color w:val="000000"/>
          <w:sz w:val="24"/>
        </w:rPr>
        <w:t xml:space="preserve">Unitless normalized coordinates</w:t>
      </w:r>
      <w:r>
        <w:rPr>
          <w:rFonts w:ascii="Times New Roman" w:hAnsi="Times New Roman"/>
          <w:color w:val="000000"/>
          <w:sz w:val="24"/>
        </w:rPr>
        <w:t xml:space="preserve"> </w:t>
      </w:r>
      <m:oMath>
        <m:sSubSup>
          <m:e>
            <m:r>
              <m:rPr>
                <m:sty m:val="b"/>
                <w:rPr>
                  <w:sz w:val="22"/>
                  <w:szCs w:val="22"/>
                  <w:color w:val="000000"/>
                </w:rPr>
              </m:rPr>
              <m:t>P</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e>
        </m:d>
      </m:oMath>
      <w:r>
        <w:rPr>
          <w:rFonts w:ascii="Times New Roman" w:hAnsi="Times New Roman"/>
          <w:color w:val="000000"/>
          <w:sz w:val="24"/>
        </w:rPr>
        <w:t xml:space="preserve"> </w:t>
      </w:r>
      <w:r>
        <w:rPr>
          <w:rFonts w:ascii="Times New Roman" w:hAnsi="Times New Roman"/>
          <w:color w:val="000000"/>
          <w:sz w:val="24"/>
        </w:rPr>
        <w:t xml:space="preserve">for each landmark</w:t>
      </w:r>
      <w:r>
        <w:rPr>
          <w:rFonts w:ascii="Times New Roman" w:hAnsi="Times New Roman"/>
          <w:color w:val="000000"/>
          <w:sz w:val="24"/>
        </w:rPr>
        <w:t xml:space="preserve"> </w:t>
      </w:r>
      <m:oMath>
        <m:r>
          <m:rPr>
            <w:rPr>
              <w:sz w:val="22"/>
              <w:szCs w:val="22"/>
              <w:color w:val="000000"/>
            </w:rPr>
          </m:rPr>
          <m:t>i</m:t>
        </m:r>
        <m:r>
          <m:rPr>
            <m:sty m:val="p"/>
            <w:rPr>
              <w:sz w:val="22"/>
              <w:szCs w:val="22"/>
              <w:color w:val="000000"/>
            </w:rPr>
          </m:rPr>
          <m:t>∈</m:t>
        </m:r>
        <m:r>
          <m:rPr>
            <m:sty m:val="p"/>
            <w:rPr>
              <w:sz w:val="22"/>
              <w:szCs w:val="22"/>
              <w:color w:val="000000"/>
            </w:rPr>
          </m:rPr>
          <m:t>{</m:t>
        </m:r>
        <m:r>
          <m:rPr>
            <w:rPr>
              <w:sz w:val="22"/>
              <w:szCs w:val="22"/>
              <w:color w:val="000000"/>
            </w:rPr>
          </m:rPr>
          <m:t>0</m:t>
        </m:r>
        <m:r>
          <m:rPr>
            <m:sty m:val="p"/>
            <w:rPr>
              <w:sz w:val="22"/>
              <w:szCs w:val="22"/>
              <w:color w:val="000000"/>
            </w:rPr>
          </m:rPr>
          <m:t>,</m:t>
        </m:r>
        <m:r>
          <m:rPr>
            <m:sty m:val="p"/>
            <w:rPr>
              <w:sz w:val="22"/>
              <w:szCs w:val="22"/>
              <w:color w:val="000000"/>
            </w:rPr>
          </m:rPr>
          <m:t>…</m:t>
        </m:r>
        <m:r>
          <m:rPr>
            <m:sty m:val="p"/>
            <w:rPr>
              <w:sz w:val="22"/>
              <w:szCs w:val="22"/>
              <w:color w:val="000000"/>
            </w:rPr>
          </m:rPr>
          <m:t>,</m:t>
        </m:r>
        <m:r>
          <m:rPr>
            <w:rPr>
              <w:sz w:val="22"/>
              <w:szCs w:val="22"/>
              <w:color w:val="000000"/>
            </w:rPr>
          </m:rPr>
          <m:t>20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are computed as:</w:t>
      </w:r>
    </w:p>
    <w:p>
      <w:pPr>
        <w:pStyle w:val="BodyText"/>
        <w:spacing w:before="0" w:after="120" w:line="360" w:lineRule="auto"/>
      </w:pPr>
      <m:oMathPara>
        <m:oMathParaPr>
          <m:jc m:val="center"/>
        </m:oMathParaPr>
        <m:oMath>
          <m:sSubSup>
            <m:e>
              <m:r>
                <m:rPr>
                  <m:sty m:val="b"/>
                  <w:rPr>
                    <w:sz w:val="22"/>
                    <w:szCs w:val="22"/>
                    <w:color w:val="000000"/>
                  </w:rPr>
                </m:rPr>
                <m:t>P</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e>
          </m:d>
          <m:r>
            <m:rPr>
              <m:sty m:val="p"/>
              <w:rPr>
                <w:sz w:val="22"/>
                <w:szCs w:val="22"/>
                <w:color w:val="000000"/>
              </w:rPr>
            </m:rPr>
            <m:t>=</m:t>
          </m:r>
          <m:d>
            <m:dPr>
              <m:begChr m:val="("/>
              <m:sepChr m:val=""/>
              <m:endChr m:val=")"/>
              <m:grow/>
              <m:ctrlPr>
                <w:rPr>
                  <w:sz w:val="22"/>
                  <w:szCs w:val="22"/>
                </w:rPr>
              </m:ctrlPr>
            </m:dPr>
            <m:e>
              <m:f>
                <m:fPr>
                  <m:type m:val="bar"/>
                  <m:ctrlPr>
                    <w:rPr>
                      <w:sz w:val="22"/>
                      <w:szCs w:val="22"/>
                    </w:rPr>
                  </m:ctrlPr>
                </m:fPr>
                <m:num>
                  <m:sSub>
                    <m:e>
                      <m:r>
                        <m:rPr>
                          <w:rPr>
                            <w:sz w:val="22"/>
                            <w:szCs w:val="22"/>
                            <w:color w:val="000000"/>
                          </w:rPr>
                        </m:rPr>
                        <m:t>x</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x</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num>
                <m:den>
                  <m:sSub>
                    <m:e>
                      <m:r>
                        <m:rPr>
                          <w:rPr>
                            <w:sz w:val="22"/>
                            <w:szCs w:val="22"/>
                            <w:color w:val="000000"/>
                          </w:rPr>
                        </m:rPr>
                        <m:t>L</m:t>
                      </m:r>
                    </m:e>
                    <m:sub>
                      <m:r>
                        <m:rPr>
                          <m:nor/>
                          <m:sty m:val="p"/>
                          <w:rPr>
                            <w:sz w:val="22"/>
                            <w:szCs w:val="22"/>
                            <w:color w:val="000000"/>
                          </w:rPr>
                        </m:rPr>
                        <m:t>hand</m:t>
                      </m:r>
                    </m:sub>
                  </m:sSub>
                  <m:d>
                    <m:dPr>
                      <m:begChr m:val="("/>
                      <m:sepChr m:val=""/>
                      <m:endChr m:val=")"/>
                      <m:grow/>
                      <m:ctrlPr>
                        <w:rPr>
                          <w:sz w:val="22"/>
                          <w:szCs w:val="22"/>
                        </w:rPr>
                      </m:ctrlPr>
                    </m:dPr>
                    <m:e>
                      <m:r>
                        <m:rPr>
                          <w:rPr>
                            <w:sz w:val="22"/>
                            <w:szCs w:val="22"/>
                            <w:color w:val="000000"/>
                          </w:rPr>
                        </m:rPr>
                        <m:t>t</m:t>
                      </m:r>
                    </m:e>
                  </m:d>
                </m:den>
              </m:f>
              <m:r>
                <m:rPr>
                  <m:sty m:val="p"/>
                  <w:rPr>
                    <w:sz w:val="22"/>
                    <w:szCs w:val="22"/>
                    <w:color w:val="000000"/>
                  </w:rPr>
                </m:rPr>
                <m:t>,</m:t>
              </m:r>
              <m:f>
                <m:fPr>
                  <m:type m:val="bar"/>
                  <m:ctrlPr>
                    <w:rPr>
                      <w:sz w:val="22"/>
                      <w:szCs w:val="22"/>
                    </w:rPr>
                  </m:ctrlPr>
                </m:fPr>
                <m:num>
                  <m:sSub>
                    <m:e>
                      <m:r>
                        <m:rPr>
                          <w:rPr>
                            <w:sz w:val="22"/>
                            <w:szCs w:val="22"/>
                            <w:color w:val="000000"/>
                          </w:rPr>
                        </m:rPr>
                        <m:t>y</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y</m:t>
                      </m:r>
                    </m:e>
                    <m:sub>
                      <m:r>
                        <m:rPr>
                          <w:rPr>
                            <w:sz w:val="22"/>
                            <w:szCs w:val="22"/>
                            <w:color w:val="000000"/>
                          </w:rPr>
                        </m:rPr>
                        <m:t>0</m:t>
                      </m:r>
                    </m:sub>
                  </m:sSub>
                  <m:d>
                    <m:dPr>
                      <m:begChr m:val="("/>
                      <m:sepChr m:val=""/>
                      <m:endChr m:val=")"/>
                      <m:grow/>
                      <m:ctrlPr>
                        <w:rPr>
                          <w:sz w:val="22"/>
                          <w:szCs w:val="22"/>
                        </w:rPr>
                      </m:ctrlPr>
                    </m:dPr>
                    <m:e>
                      <m:r>
                        <m:rPr>
                          <w:rPr>
                            <w:sz w:val="22"/>
                            <w:szCs w:val="22"/>
                            <w:color w:val="000000"/>
                          </w:rPr>
                        </m:rPr>
                        <m:t>t</m:t>
                      </m:r>
                    </m:e>
                  </m:d>
                </m:num>
                <m:den>
                  <m:sSub>
                    <m:e>
                      <m:r>
                        <m:rPr>
                          <w:rPr>
                            <w:sz w:val="22"/>
                            <w:szCs w:val="22"/>
                            <w:color w:val="000000"/>
                          </w:rPr>
                        </m:rPr>
                        <m:t>L</m:t>
                      </m:r>
                    </m:e>
                    <m:sub>
                      <m:r>
                        <m:rPr>
                          <m:nor/>
                          <m:sty m:val="p"/>
                          <w:rPr>
                            <w:sz w:val="22"/>
                            <w:szCs w:val="22"/>
                            <w:color w:val="000000"/>
                          </w:rPr>
                        </m:rPr>
                        <m:t>hand</m:t>
                      </m:r>
                    </m:sub>
                  </m:sSub>
                  <m:d>
                    <m:dPr>
                      <m:begChr m:val="("/>
                      <m:sepChr m:val=""/>
                      <m:endChr m:val=")"/>
                      <m:grow/>
                      <m:ctrlPr>
                        <w:rPr>
                          <w:sz w:val="22"/>
                          <w:szCs w:val="22"/>
                        </w:rPr>
                      </m:ctrlPr>
                    </m:dPr>
                    <m:e>
                      <m:r>
                        <m:rPr>
                          <w:rPr>
                            <w:sz w:val="22"/>
                            <w:szCs w:val="22"/>
                            <w:color w:val="000000"/>
                          </w:rPr>
                        </m:rPr>
                        <m:t>t</m:t>
                      </m:r>
                    </m:e>
                  </m:d>
                </m:den>
              </m:f>
            </m:e>
          </m:d>
        </m:oMath>
      </m:oMathPara>
    </w:p>
    <w:p>
      <w:pPr>
        <w:pStyle w:val="FirstParagraph"/>
        <w:spacing w:before="0" w:after="120" w:line="360" w:lineRule="auto"/>
      </w:pPr>
      <w:r>
        <w:rPr>
          <w:rFonts w:ascii="Times New Roman" w:hAnsi="Times New Roman"/>
          <w:color w:val="000000"/>
          <w:sz w:val="24"/>
        </w:rPr>
        <w:t xml:space="preserve">Movement velocities</w:t>
      </w:r>
      <w:r>
        <w:rPr>
          <w:rFonts w:ascii="Times New Roman" w:hAnsi="Times New Roman"/>
          <w:color w:val="000000"/>
          <w:sz w:val="24"/>
        </w:rPr>
        <w:t xml:space="preserve"> </w:t>
      </w:r>
      <m:oMath>
        <m:sSub>
          <m:e>
            <m:r>
              <m:rPr>
                <m:sty m:val="b"/>
                <w:rPr>
                  <w:sz w:val="22"/>
                  <w:szCs w:val="22"/>
                  <w:color w:val="000000"/>
                </w:rPr>
              </m:rPr>
              <m:t>V</m:t>
            </m:r>
          </m:e>
          <m:sub>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d>
          <m:dPr>
            <m:begChr m:val="("/>
            <m:sepChr m:val=""/>
            <m:endChr m:val=")"/>
            <m:grow/>
            <m:ctrlPr>
              <w:rPr>
                <w:sz w:val="22"/>
                <w:szCs w:val="22"/>
              </w:rPr>
            </m:ctrlPr>
          </m:dPr>
          <m:e>
            <m:sSub>
              <m:e>
                <m:r>
                  <m:rPr>
                    <w:rPr>
                      <w:sz w:val="22"/>
                      <w:szCs w:val="22"/>
                      <w:color w:val="000000"/>
                    </w:rPr>
                  </m:rPr>
                  <m:t>v</m:t>
                </m:r>
              </m:e>
              <m:sub>
                <m:r>
                  <m:rPr>
                    <w:rPr>
                      <w:sz w:val="22"/>
                      <w:szCs w:val="22"/>
                      <w:color w:val="000000"/>
                    </w:rPr>
                  </m:rPr>
                  <m:t>x</m:t>
                </m:r>
                <m:r>
                  <m:rPr>
                    <m:sty m:val="p"/>
                    <w:rPr>
                      <w:sz w:val="22"/>
                      <w:szCs w:val="22"/>
                      <w:color w:val="000000"/>
                    </w:rPr>
                  </m:rPr>
                  <m:t>,</m:t>
                </m:r>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
              <m:e>
                <m:r>
                  <m:rPr>
                    <w:rPr>
                      <w:sz w:val="22"/>
                      <w:szCs w:val="22"/>
                      <w:color w:val="000000"/>
                    </w:rPr>
                  </m:rPr>
                  <m:t>v</m:t>
                </m:r>
              </m:e>
              <m:sub>
                <m:r>
                  <m:rPr>
                    <w:rPr>
                      <w:sz w:val="22"/>
                      <w:szCs w:val="22"/>
                      <w:color w:val="000000"/>
                    </w:rPr>
                  </m:rPr>
                  <m:t>y</m:t>
                </m:r>
                <m:r>
                  <m:rPr>
                    <m:sty m:val="p"/>
                    <w:rPr>
                      <w:sz w:val="22"/>
                      <w:szCs w:val="22"/>
                      <w:color w:val="000000"/>
                    </w:rPr>
                  </m:rPr>
                  <m:t>,</m:t>
                </m:r>
                <m:r>
                  <m:rPr>
                    <w:rPr>
                      <w:sz w:val="22"/>
                      <w:szCs w:val="22"/>
                      <w:color w:val="000000"/>
                    </w:rPr>
                  </m:rPr>
                  <m:t>i</m:t>
                </m:r>
              </m:sub>
            </m:sSub>
            <m:d>
              <m:dPr>
                <m:begChr m:val="("/>
                <m:sepChr m:val=""/>
                <m:endChr m:val=")"/>
                <m:grow/>
                <m:ctrlPr>
                  <w:rPr>
                    <w:sz w:val="22"/>
                    <w:szCs w:val="22"/>
                  </w:rPr>
                </m:ctrlPr>
              </m:dPr>
              <m:e>
                <m:r>
                  <m:rPr>
                    <w:rPr>
                      <w:sz w:val="22"/>
                      <w:szCs w:val="22"/>
                      <w:color w:val="000000"/>
                    </w:rPr>
                  </m:rPr>
                  <m:t>t</m:t>
                </m:r>
              </m:e>
            </m:d>
          </m:e>
        </m:d>
      </m:oMath>
      <w:r>
        <w:rPr>
          <w:rFonts w:ascii="Times New Roman" w:hAnsi="Times New Roman"/>
          <w:color w:val="000000"/>
          <w:sz w:val="24"/>
        </w:rPr>
        <w:t xml:space="preserve"> </w:t>
      </w:r>
      <w:r>
        <w:rPr>
          <w:rFonts w:ascii="Times New Roman" w:hAnsi="Times New Roman"/>
          <w:color w:val="000000"/>
          <w:sz w:val="24"/>
        </w:rPr>
        <w:t xml:space="preserve">between consecutive frames are derived using simple differences:</w:t>
      </w:r>
    </w:p>
    <w:p>
      <w:pPr>
        <w:pStyle w:val="BodyText"/>
        <w:spacing w:before="0" w:after="120" w:line="360" w:lineRule="auto"/>
      </w:pPr>
      <m:oMathPara>
        <m:oMathParaPr>
          <m:jc m:val="center"/>
        </m:oMathParaPr>
        <m:oMath>
          <m:sSub>
            <m:e>
              <m:r>
                <m:rPr>
                  <w:rPr>
                    <w:sz w:val="22"/>
                    <w:szCs w:val="22"/>
                    <w:color w:val="000000"/>
                  </w:rPr>
                </m:rPr>
                <m:t>v</m:t>
              </m:r>
            </m:e>
            <m:sub>
              <m:r>
                <m:rPr>
                  <w:rPr>
                    <w:sz w:val="22"/>
                    <w:szCs w:val="22"/>
                    <w:color w:val="000000"/>
                  </w:rPr>
                </m:rPr>
                <m:t>x</m:t>
              </m:r>
              <m:r>
                <m:rPr>
                  <m:sty m:val="p"/>
                  <w:rPr>
                    <w:sz w:val="22"/>
                    <w:szCs w:val="22"/>
                    <w:color w:val="000000"/>
                  </w:rPr>
                </m:rPr>
                <m:t>,</m:t>
              </m:r>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f>
            <m:fPr>
              <m:type m:val="bar"/>
              <m:ctrlPr>
                <w:rPr>
                  <w:sz w:val="22"/>
                  <w:szCs w:val="22"/>
                </w:rPr>
              </m:ctrlPr>
            </m:fPr>
            <m:num>
              <m:sSubSup>
                <m:e>
                  <m:r>
                    <m:rPr>
                      <w:rPr>
                        <w:sz w:val="22"/>
                        <w:szCs w:val="22"/>
                        <w:color w:val="000000"/>
                      </w:rPr>
                    </m:rPr>
                    <m:t>x</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Sup>
                <m:e>
                  <m:r>
                    <m:rPr>
                      <w:rPr>
                        <w:sz w:val="22"/>
                        <w:szCs w:val="22"/>
                        <w:color w:val="000000"/>
                      </w:rPr>
                    </m:rPr>
                    <m:t>x</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r>
                    <m:rPr>
                      <m:sty m:val="p"/>
                      <w:rPr>
                        <w:sz w:val="22"/>
                        <w:szCs w:val="22"/>
                        <w:color w:val="000000"/>
                      </w:rPr>
                    </m:rPr>
                    <m:t>−</m:t>
                  </m:r>
                  <m:r>
                    <m:rPr>
                      <w:rPr>
                        <w:sz w:val="22"/>
                        <w:szCs w:val="22"/>
                        <w:color w:val="000000"/>
                      </w:rPr>
                    </m:rPr>
                    <m:t>1</m:t>
                  </m:r>
                </m:e>
              </m:d>
            </m:num>
            <m:den>
              <m:r>
                <m:rPr>
                  <w:rPr>
                    <w:sz w:val="22"/>
                    <w:szCs w:val="22"/>
                    <w:color w:val="000000"/>
                  </w:rPr>
                </m:rPr>
                <m:t>Δ</m:t>
              </m:r>
              <m:r>
                <m:rPr>
                  <w:rPr>
                    <w:sz w:val="22"/>
                    <w:szCs w:val="22"/>
                    <w:color w:val="000000"/>
                  </w:rPr>
                </m:rPr>
                <m:t>t</m:t>
              </m:r>
            </m:den>
          </m:f>
          <m:r>
            <m:rPr>
              <m:sty m:val="p"/>
              <w:rPr>
                <w:sz w:val="22"/>
                <w:szCs w:val="22"/>
                <w:color w:val="000000"/>
              </w:rPr>
            </m:rPr>
            <m:t>,</m:t>
          </m:r>
          <m:r>
            <m:rPr>
              <w:rPr>
                <w:sz w:val="22"/>
                <w:szCs w:val="22"/>
                <w:color w:val="000000"/>
              </w:rPr>
            </m:rPr>
            <m:t> </m:t>
          </m:r>
          <m:sSub>
            <m:e>
              <m:r>
                <m:rPr>
                  <w:rPr>
                    <w:sz w:val="22"/>
                    <w:szCs w:val="22"/>
                    <w:color w:val="000000"/>
                  </w:rPr>
                </m:rPr>
                <m:t>v</m:t>
              </m:r>
            </m:e>
            <m:sub>
              <m:r>
                <m:rPr>
                  <w:rPr>
                    <w:sz w:val="22"/>
                    <w:szCs w:val="22"/>
                    <w:color w:val="000000"/>
                  </w:rPr>
                </m:rPr>
                <m:t>y</m:t>
              </m:r>
              <m:r>
                <m:rPr>
                  <m:sty m:val="p"/>
                  <w:rPr>
                    <w:sz w:val="22"/>
                    <w:szCs w:val="22"/>
                    <w:color w:val="000000"/>
                  </w:rPr>
                </m:rPr>
                <m:t>,</m:t>
              </m:r>
              <m:r>
                <m:rPr>
                  <w:rPr>
                    <w:sz w:val="22"/>
                    <w:szCs w:val="22"/>
                    <w:color w:val="000000"/>
                  </w:rPr>
                </m:rPr>
                <m:t>i</m:t>
              </m:r>
            </m:sub>
          </m:sSub>
          <m:d>
            <m:dPr>
              <m:begChr m:val="("/>
              <m:sepChr m:val=""/>
              <m:endChr m:val=")"/>
              <m:grow/>
              <m:ctrlPr>
                <w:rPr>
                  <w:sz w:val="22"/>
                  <w:szCs w:val="22"/>
                </w:rPr>
              </m:ctrlPr>
            </m:dPr>
            <m:e>
              <m:r>
                <m:rPr>
                  <w:rPr>
                    <w:sz w:val="22"/>
                    <w:szCs w:val="22"/>
                    <w:color w:val="000000"/>
                  </w:rPr>
                </m:rPr>
                <m:t>t</m:t>
              </m:r>
            </m:e>
          </m:d>
          <m:r>
            <m:rPr>
              <m:sty m:val="p"/>
              <w:rPr>
                <w:sz w:val="22"/>
                <w:szCs w:val="22"/>
                <w:color w:val="000000"/>
              </w:rPr>
            </m:rPr>
            <m:t>=</m:t>
          </m:r>
          <m:f>
            <m:fPr>
              <m:type m:val="bar"/>
              <m:ctrlPr>
                <w:rPr>
                  <w:sz w:val="22"/>
                  <w:szCs w:val="22"/>
                </w:rPr>
              </m:ctrlPr>
            </m:fPr>
            <m:num>
              <m:sSubSup>
                <m:e>
                  <m:r>
                    <m:rPr>
                      <w:rPr>
                        <w:sz w:val="22"/>
                        <w:szCs w:val="22"/>
                        <w:color w:val="000000"/>
                      </w:rPr>
                    </m:rPr>
                    <m:t>y</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e>
              </m:d>
              <m:r>
                <m:rPr>
                  <m:sty m:val="p"/>
                  <w:rPr>
                    <w:sz w:val="22"/>
                    <w:szCs w:val="22"/>
                    <w:color w:val="000000"/>
                  </w:rPr>
                </m:rPr>
                <m:t>−</m:t>
              </m:r>
              <m:sSubSup>
                <m:e>
                  <m:r>
                    <m:rPr>
                      <w:rPr>
                        <w:sz w:val="22"/>
                        <w:szCs w:val="22"/>
                        <w:color w:val="000000"/>
                      </w:rPr>
                    </m:rPr>
                    <m:t>y</m:t>
                  </m:r>
                </m:e>
                <m:sub>
                  <m:r>
                    <m:rPr>
                      <w:rPr>
                        <w:sz w:val="22"/>
                        <w:szCs w:val="22"/>
                        <w:color w:val="000000"/>
                      </w:rPr>
                    </m:rPr>
                    <m:t>i</m:t>
                  </m:r>
                </m:sub>
                <m:sup>
                  <m:r>
                    <m:rPr>
                      <m:nor/>
                      <m:sty m:val="p"/>
                      <w:rPr>
                        <w:sz w:val="22"/>
                        <w:szCs w:val="22"/>
                        <w:color w:val="000000"/>
                      </w:rPr>
                    </m:rPr>
                    <m:t>norm</m:t>
                  </m:r>
                </m:sup>
              </m:sSubSup>
              <m:d>
                <m:dPr>
                  <m:begChr m:val="("/>
                  <m:sepChr m:val=""/>
                  <m:endChr m:val=")"/>
                  <m:grow/>
                  <m:ctrlPr>
                    <w:rPr>
                      <w:sz w:val="22"/>
                      <w:szCs w:val="22"/>
                    </w:rPr>
                  </m:ctrlPr>
                </m:dPr>
                <m:e>
                  <m:r>
                    <m:rPr>
                      <w:rPr>
                        <w:sz w:val="22"/>
                        <w:szCs w:val="22"/>
                        <w:color w:val="000000"/>
                      </w:rPr>
                    </m:rPr>
                    <m:t>t</m:t>
                  </m:r>
                  <m:r>
                    <m:rPr>
                      <m:sty m:val="p"/>
                      <w:rPr>
                        <w:sz w:val="22"/>
                        <w:szCs w:val="22"/>
                        <w:color w:val="000000"/>
                      </w:rPr>
                    </m:rPr>
                    <m:t>−</m:t>
                  </m:r>
                  <m:r>
                    <m:rPr>
                      <w:rPr>
                        <w:sz w:val="22"/>
                        <w:szCs w:val="22"/>
                        <w:color w:val="000000"/>
                      </w:rPr>
                    </m:rPr>
                    <m:t>1</m:t>
                  </m:r>
                </m:e>
              </m:d>
            </m:num>
            <m:den>
              <m:r>
                <m:rPr>
                  <w:rPr>
                    <w:sz w:val="22"/>
                    <w:szCs w:val="22"/>
                    <w:color w:val="000000"/>
                  </w:rPr>
                </m:rPr>
                <m:t>Δ</m:t>
              </m:r>
              <m:r>
                <m:rPr>
                  <w:rPr>
                    <w:sz w:val="22"/>
                    <w:szCs w:val="22"/>
                    <w:color w:val="000000"/>
                  </w:rPr>
                </m:rPr>
                <m:t>t</m:t>
              </m:r>
            </m:den>
          </m:f>
        </m:oMath>
      </m:oMathPara>
    </w:p>
    <w:p>
      <w:pPr>
        <w:pStyle w:val="FirstParagraph"/>
        <w:spacing w:before="0" w:after="120" w:line="360" w:lineRule="auto"/>
      </w:pPr>
      <w:r>
        <w:rPr>
          <w:rFonts w:ascii="Times New Roman" w:hAnsi="Times New Roman"/>
          <w:b/>
          <w:bCs/>
          <w:color w:val="000000"/>
          <w:sz w:val="24"/>
        </w:rPr>
        <w:t xml:space="preserve">Direct Feature Propagation:</w:t>
      </w:r>
      <w:r>
        <w:rPr>
          <w:rFonts w:ascii="Times New Roman" w:hAnsi="Times New Roman"/>
          <w:color w:val="000000"/>
          <w:sz w:val="24"/>
        </w:rPr>
        <w:t xml:space="preserve"> </w:t>
      </w:r>
      <w:r>
        <w:rPr>
          <w:rFonts w:ascii="Times New Roman" w:hAnsi="Times New Roman"/>
          <w:color w:val="000000"/>
          <w:sz w:val="24"/>
        </w:rPr>
        <w:t xml:space="preserve">Normalized coordinates and joint velocities are fed directly into the neural network without temporal low-pass filtering (such as Gaussian or moving average filters). Temporal smoothing would smear out and attenuate the steep instant of localized deceleration as the finger makes physical contact with the paper surface.</w:t>
      </w:r>
    </w:p>
    <w:bookmarkEnd w:id="119"/>
    <w:bookmarkStart w:id="120" w:name="subsec:meth_sliding_window"/>
    <w:p>
      <w:bookmarkStart w:id="175" w:name="_Toc_Heading_175"/>
      <w:pPr>
        <w:pStyle w:val="Heading3"/>
        <w:keepNext/>
        <w:spacing w:before="240" w:after="80"/>
      </w:pPr>
      <w:r>
        <w:rPr>
          <w:rStyle w:val="SectionNumber"/>
          <w:rFonts w:ascii="Times New Roman" w:hAnsi="Times New Roman"/>
          <w:b w:val="0"/>
          <w:color w:val="000000"/>
          <w:sz w:val="24"/>
        </w:rPr>
        <w:t xml:space="preserve">4.5.4</w:t>
      </w:r>
      <w:r>
        <w:rPr>
          <w:rFonts w:ascii="Times New Roman" w:hAnsi="Times New Roman"/>
          <w:b w:val="0"/>
          <w:color w:val="000000"/>
          <w:sz w:val="24"/>
        </w:rPr>
        <w:tab/>
      </w:r>
      <w:r>
        <w:rPr>
          <w:rFonts w:ascii="Times New Roman" w:hAnsi="Times New Roman"/>
          <w:b w:val="0"/>
          <w:color w:val="000000"/>
          <w:sz w:val="24"/>
        </w:rPr>
        <w:t xml:space="preserve">Temporal Sliding Window Construction</w:t>
      </w:r>
      <w:bookmarkEnd w:id="175"/>
    </w:p>
    <w:p>
      <w:pPr>
        <w:pStyle w:val="FirstParagraph"/>
        <w:spacing w:before="0" w:after="120" w:line="360" w:lineRule="auto"/>
      </w:pPr>
      <w:r>
        <w:rPr>
          <w:rFonts w:ascii="Times New Roman" w:hAnsi="Times New Roman"/>
          <w:color w:val="000000"/>
          <w:sz w:val="24"/>
        </w:rPr>
        <w:t xml:space="preserve">The 84-dimensional feature vector at each video frame corresponds to the normalized landmark coordinates and joint velocities:</w:t>
      </w:r>
    </w:p>
    <w:p>
      <w:pPr>
        <w:pStyle w:val="BodyText"/>
        <w:spacing w:before="0" w:after="120" w:line="360" w:lineRule="auto"/>
      </w:pPr>
      <m:oMathPara>
        <m:oMathParaPr>
          <m:jc m:val="center"/>
        </m:oMathParaPr>
        <m:oMath>
          <m:sSub>
            <m:e>
              <m:r>
                <m:rPr>
                  <m:sty m:val="b"/>
                  <w:rPr>
                    <w:sz w:val="22"/>
                    <w:szCs w:val="22"/>
                    <w:color w:val="000000"/>
                  </w:rPr>
                </m:rPr>
                <m:t>f</m:t>
              </m:r>
            </m:e>
            <m:sub>
              <m:r>
                <m:rPr>
                  <w:rPr>
                    <w:sz w:val="22"/>
                    <w:szCs w:val="22"/>
                    <w:color w:val="000000"/>
                  </w:rPr>
                </m:rPr>
                <m:t>t</m:t>
              </m:r>
            </m:sub>
          </m:sSub>
          <m:r>
            <m:rPr>
              <m:sty m:val="p"/>
              <w:rPr>
                <w:sz w:val="22"/>
                <w:szCs w:val="22"/>
                <w:color w:val="000000"/>
              </w:rPr>
            </m:rPr>
            <m:t>=</m:t>
          </m:r>
          <m:sSup>
            <m:e>
              <m:d>
                <m:dPr>
                  <m:begChr m:val="["/>
                  <m:sepChr m:val=""/>
                  <m:endChr m:val="]"/>
                  <m:grow/>
                  <m:ctrlPr>
                    <w:rPr>
                      <w:sz w:val="22"/>
                      <w:szCs w:val="22"/>
                    </w:rPr>
                  </m:ctrlPr>
                </m:dPr>
                <m:e>
                  <m:sSubSup>
                    <m:e>
                      <m:r>
                        <m:rPr>
                          <w:rPr>
                            <w:sz w:val="22"/>
                            <w:szCs w:val="22"/>
                            <w:color w:val="000000"/>
                          </w:rPr>
                        </m:rPr>
                        <m:t>x</m:t>
                      </m:r>
                    </m:e>
                    <m:sub>
                      <m:r>
                        <m:rPr>
                          <w:rPr>
                            <w:sz w:val="22"/>
                            <w:szCs w:val="22"/>
                            <w:color w:val="000000"/>
                          </w:rPr>
                        </m:rPr>
                        <m:t>0</m:t>
                      </m:r>
                    </m:sub>
                    <m:sup>
                      <m:r>
                        <m:rPr>
                          <m:nor/>
                          <m:sty m:val="p"/>
                          <w:rPr>
                            <w:sz w:val="22"/>
                            <w:szCs w:val="22"/>
                            <w:color w:val="000000"/>
                          </w:rPr>
                        </m:rPr>
                        <m:t>norm</m:t>
                      </m:r>
                    </m:sup>
                  </m:sSubSup>
                  <m:r>
                    <m:rPr>
                      <m:sty m:val="p"/>
                      <w:rPr>
                        <w:sz w:val="22"/>
                        <w:szCs w:val="22"/>
                        <w:color w:val="000000"/>
                      </w:rPr>
                    </m:rPr>
                    <m:t>,</m:t>
                  </m:r>
                  <m:sSubSup>
                    <m:e>
                      <m:r>
                        <m:rPr>
                          <w:rPr>
                            <w:sz w:val="22"/>
                            <w:szCs w:val="22"/>
                            <w:color w:val="000000"/>
                          </w:rPr>
                        </m:rPr>
                        <m:t>y</m:t>
                      </m:r>
                    </m:e>
                    <m:sub>
                      <m:r>
                        <m:rPr>
                          <w:rPr>
                            <w:sz w:val="22"/>
                            <w:szCs w:val="22"/>
                            <w:color w:val="000000"/>
                          </w:rPr>
                        </m:rPr>
                        <m:t>0</m:t>
                      </m:r>
                    </m:sub>
                    <m:sup>
                      <m:r>
                        <m:rPr>
                          <m:nor/>
                          <m:sty m:val="p"/>
                          <w:rPr>
                            <w:sz w:val="22"/>
                            <w:szCs w:val="22"/>
                            <w:color w:val="000000"/>
                          </w:rPr>
                        </m:rPr>
                        <m:t>norm</m:t>
                      </m:r>
                    </m:sup>
                  </m:sSubSup>
                  <m:r>
                    <m:rPr>
                      <m:sty m:val="p"/>
                      <w:rPr>
                        <w:sz w:val="22"/>
                        <w:szCs w:val="22"/>
                        <w:color w:val="000000"/>
                      </w:rPr>
                    </m:rPr>
                    <m:t>,</m:t>
                  </m:r>
                  <m:sSub>
                    <m:e>
                      <m:r>
                        <m:rPr>
                          <w:rPr>
                            <w:sz w:val="22"/>
                            <w:szCs w:val="22"/>
                            <w:color w:val="000000"/>
                          </w:rPr>
                        </m:rPr>
                        <m:t>v</m:t>
                      </m:r>
                    </m:e>
                    <m:sub>
                      <m:r>
                        <m:rPr>
                          <w:rPr>
                            <w:sz w:val="22"/>
                            <w:szCs w:val="22"/>
                            <w:color w:val="000000"/>
                          </w:rPr>
                        </m:rPr>
                        <m:t>x</m:t>
                      </m:r>
                      <m:r>
                        <m:rPr>
                          <m:sty m:val="p"/>
                          <w:rPr>
                            <w:sz w:val="22"/>
                            <w:szCs w:val="22"/>
                            <w:color w:val="000000"/>
                          </w:rPr>
                        </m:rPr>
                        <m:t>,</m:t>
                      </m:r>
                      <m:r>
                        <m:rPr>
                          <w:rPr>
                            <w:sz w:val="22"/>
                            <w:szCs w:val="22"/>
                            <w:color w:val="000000"/>
                          </w:rPr>
                        </m:rPr>
                        <m:t>0</m:t>
                      </m:r>
                    </m:sub>
                  </m:sSub>
                  <m:r>
                    <m:rPr>
                      <m:sty m:val="p"/>
                      <w:rPr>
                        <w:sz w:val="22"/>
                        <w:szCs w:val="22"/>
                        <w:color w:val="000000"/>
                      </w:rPr>
                    </m:rPr>
                    <m:t>,</m:t>
                  </m:r>
                  <m:sSub>
                    <m:e>
                      <m:r>
                        <m:rPr>
                          <w:rPr>
                            <w:sz w:val="22"/>
                            <w:szCs w:val="22"/>
                            <w:color w:val="000000"/>
                          </w:rPr>
                        </m:rPr>
                        <m:t>v</m:t>
                      </m:r>
                    </m:e>
                    <m:sub>
                      <m:r>
                        <m:rPr>
                          <w:rPr>
                            <w:sz w:val="22"/>
                            <w:szCs w:val="22"/>
                            <w:color w:val="000000"/>
                          </w:rPr>
                        </m:rPr>
                        <m:t>y</m:t>
                      </m:r>
                      <m:r>
                        <m:rPr>
                          <m:sty m:val="p"/>
                          <w:rPr>
                            <w:sz w:val="22"/>
                            <w:szCs w:val="22"/>
                            <w:color w:val="000000"/>
                          </w:rPr>
                        </m:rPr>
                        <m:t>,</m:t>
                      </m:r>
                      <m:r>
                        <m:rPr>
                          <w:rPr>
                            <w:sz w:val="22"/>
                            <w:szCs w:val="22"/>
                            <w:color w:val="000000"/>
                          </w:rPr>
                        </m:rPr>
                        <m:t>0</m:t>
                      </m:r>
                    </m:sub>
                  </m:sSub>
                  <m:r>
                    <m:rPr>
                      <m:sty m:val="p"/>
                      <w:rPr>
                        <w:sz w:val="22"/>
                        <w:szCs w:val="22"/>
                        <w:color w:val="000000"/>
                      </w:rPr>
                    </m:rPr>
                    <m:t>,</m:t>
                  </m:r>
                  <m:r>
                    <m:rPr>
                      <m:sty m:val="p"/>
                      <w:rPr>
                        <w:sz w:val="22"/>
                        <w:szCs w:val="22"/>
                        <w:color w:val="000000"/>
                      </w:rPr>
                    </m:rPr>
                    <m:t>…</m:t>
                  </m:r>
                  <m:r>
                    <m:rPr>
                      <m:sty m:val="p"/>
                      <w:rPr>
                        <w:sz w:val="22"/>
                        <w:szCs w:val="22"/>
                        <w:color w:val="000000"/>
                      </w:rPr>
                    </m:rPr>
                    <m:t>,</m:t>
                  </m:r>
                  <m:sSubSup>
                    <m:e>
                      <m:r>
                        <m:rPr>
                          <w:rPr>
                            <w:sz w:val="22"/>
                            <w:szCs w:val="22"/>
                            <w:color w:val="000000"/>
                          </w:rPr>
                        </m:rPr>
                        <m:t>x</m:t>
                      </m:r>
                    </m:e>
                    <m:sub>
                      <m:r>
                        <m:rPr>
                          <w:rPr>
                            <w:sz w:val="22"/>
                            <w:szCs w:val="22"/>
                            <w:color w:val="000000"/>
                          </w:rPr>
                        </m:rPr>
                        <m:t>20</m:t>
                      </m:r>
                    </m:sub>
                    <m:sup>
                      <m:r>
                        <m:rPr>
                          <m:nor/>
                          <m:sty m:val="p"/>
                          <w:rPr>
                            <w:sz w:val="22"/>
                            <w:szCs w:val="22"/>
                            <w:color w:val="000000"/>
                          </w:rPr>
                        </m:rPr>
                        <m:t>norm</m:t>
                      </m:r>
                    </m:sup>
                  </m:sSubSup>
                  <m:r>
                    <m:rPr>
                      <m:sty m:val="p"/>
                      <w:rPr>
                        <w:sz w:val="22"/>
                        <w:szCs w:val="22"/>
                        <w:color w:val="000000"/>
                      </w:rPr>
                    </m:rPr>
                    <m:t>,</m:t>
                  </m:r>
                  <m:sSubSup>
                    <m:e>
                      <m:r>
                        <m:rPr>
                          <w:rPr>
                            <w:sz w:val="22"/>
                            <w:szCs w:val="22"/>
                            <w:color w:val="000000"/>
                          </w:rPr>
                        </m:rPr>
                        <m:t>y</m:t>
                      </m:r>
                    </m:e>
                    <m:sub>
                      <m:r>
                        <m:rPr>
                          <w:rPr>
                            <w:sz w:val="22"/>
                            <w:szCs w:val="22"/>
                            <w:color w:val="000000"/>
                          </w:rPr>
                        </m:rPr>
                        <m:t>20</m:t>
                      </m:r>
                    </m:sub>
                    <m:sup>
                      <m:r>
                        <m:rPr>
                          <m:nor/>
                          <m:sty m:val="p"/>
                          <w:rPr>
                            <w:sz w:val="22"/>
                            <w:szCs w:val="22"/>
                            <w:color w:val="000000"/>
                          </w:rPr>
                        </m:rPr>
                        <m:t>norm</m:t>
                      </m:r>
                    </m:sup>
                  </m:sSubSup>
                  <m:r>
                    <m:rPr>
                      <m:sty m:val="p"/>
                      <w:rPr>
                        <w:sz w:val="22"/>
                        <w:szCs w:val="22"/>
                        <w:color w:val="000000"/>
                      </w:rPr>
                    </m:rPr>
                    <m:t>,</m:t>
                  </m:r>
                  <m:sSub>
                    <m:e>
                      <m:r>
                        <m:rPr>
                          <w:rPr>
                            <w:sz w:val="22"/>
                            <w:szCs w:val="22"/>
                            <w:color w:val="000000"/>
                          </w:rPr>
                        </m:rPr>
                        <m:t>v</m:t>
                      </m:r>
                    </m:e>
                    <m:sub>
                      <m:r>
                        <m:rPr>
                          <w:rPr>
                            <w:sz w:val="22"/>
                            <w:szCs w:val="22"/>
                            <w:color w:val="000000"/>
                          </w:rPr>
                        </m:rPr>
                        <m:t>x</m:t>
                      </m:r>
                      <m:r>
                        <m:rPr>
                          <m:sty m:val="p"/>
                          <w:rPr>
                            <w:sz w:val="22"/>
                            <w:szCs w:val="22"/>
                            <w:color w:val="000000"/>
                          </w:rPr>
                        </m:rPr>
                        <m:t>,</m:t>
                      </m:r>
                      <m:r>
                        <m:rPr>
                          <w:rPr>
                            <w:sz w:val="22"/>
                            <w:szCs w:val="22"/>
                            <w:color w:val="000000"/>
                          </w:rPr>
                        </m:rPr>
                        <m:t>20</m:t>
                      </m:r>
                    </m:sub>
                  </m:sSub>
                  <m:r>
                    <m:rPr>
                      <m:sty m:val="p"/>
                      <w:rPr>
                        <w:sz w:val="22"/>
                        <w:szCs w:val="22"/>
                        <w:color w:val="000000"/>
                      </w:rPr>
                    </m:rPr>
                    <m:t>,</m:t>
                  </m:r>
                  <m:sSub>
                    <m:e>
                      <m:r>
                        <m:rPr>
                          <w:rPr>
                            <w:sz w:val="22"/>
                            <w:szCs w:val="22"/>
                            <w:color w:val="000000"/>
                          </w:rPr>
                        </m:rPr>
                        <m:t>v</m:t>
                      </m:r>
                    </m:e>
                    <m:sub>
                      <m:r>
                        <m:rPr>
                          <w:rPr>
                            <w:sz w:val="22"/>
                            <w:szCs w:val="22"/>
                            <w:color w:val="000000"/>
                          </w:rPr>
                        </m:rPr>
                        <m:t>y</m:t>
                      </m:r>
                      <m:r>
                        <m:rPr>
                          <m:sty m:val="p"/>
                          <w:rPr>
                            <w:sz w:val="22"/>
                            <w:szCs w:val="22"/>
                            <w:color w:val="000000"/>
                          </w:rPr>
                        </m:rPr>
                        <m:t>,</m:t>
                      </m:r>
                      <m:r>
                        <m:rPr>
                          <w:rPr>
                            <w:sz w:val="22"/>
                            <w:szCs w:val="22"/>
                            <w:color w:val="000000"/>
                          </w:rPr>
                        </m:rPr>
                        <m:t>20</m:t>
                      </m:r>
                    </m:sub>
                  </m:sSub>
                </m:e>
              </m:d>
            </m:e>
            <m:sup>
              <m:r>
                <m:rPr>
                  <w:rPr>
                    <w:sz w:val="22"/>
                    <w:szCs w:val="22"/>
                    <w:color w:val="000000"/>
                  </w:rPr>
                </m:rPr>
                <m:t>T</m:t>
              </m:r>
            </m:sup>
          </m:sSup>
          <m:r>
            <m:rPr>
              <m:sty m:val="p"/>
              <w:rPr>
                <w:sz w:val="22"/>
                <w:szCs w:val="22"/>
                <w:color w:val="000000"/>
              </w:rPr>
            </m:rPr>
            <m:t>∈</m:t>
          </m:r>
          <m:sSup>
            <m:e>
              <m:r>
                <m:rPr>
                  <m:sty m:val="p"/>
                  <m:scr m:val="double-struck"/>
                  <w:rPr>
                    <w:sz w:val="22"/>
                    <w:szCs w:val="22"/>
                    <w:color w:val="000000"/>
                  </w:rPr>
                </m:rPr>
                <m:t>R</m:t>
              </m:r>
            </m:e>
            <m:sup>
              <m:r>
                <m:rPr>
                  <w:rPr>
                    <w:sz w:val="22"/>
                    <w:szCs w:val="22"/>
                    <w:color w:val="000000"/>
                  </w:rPr>
                </m:rPr>
                <m:t>84</m:t>
              </m:r>
            </m:sup>
          </m:sSup>
        </m:oMath>
      </m:oMathPara>
    </w:p>
    <w:p>
      <w:pPr>
        <w:pStyle w:val="FirstParagraph"/>
        <w:spacing w:before="0" w:after="120" w:line="360" w:lineRule="auto"/>
      </w:pPr>
      <w:r>
        <w:rPr>
          <w:rFonts w:ascii="Times New Roman" w:hAnsi="Times New Roman"/>
          <w:color w:val="000000"/>
          <w:sz w:val="24"/>
        </w:rPr>
        <w:t xml:space="preserve">These vectors are grouped together using a temporal sliding window of</w:t>
      </w:r>
      <w:r>
        <w:rPr>
          <w:rFonts w:ascii="Times New Roman" w:hAnsi="Times New Roman"/>
          <w:color w:val="000000"/>
          <w:sz w:val="24"/>
        </w:rPr>
        <w:t xml:space="preserve"> </w:t>
      </w:r>
      <w:r>
        <w:rPr>
          <w:rFonts w:ascii="Times New Roman" w:hAnsi="Times New Roman"/>
          <w:b/>
          <w:bCs/>
          <w:color w:val="000000"/>
          <w:sz w:val="24"/>
        </w:rPr>
        <w:t xml:space="preserve">5 frames with a 2-frame overlap</w:t>
      </w:r>
      <w:r>
        <w:rPr>
          <w:rFonts w:ascii="Times New Roman" w:hAnsi="Times New Roman"/>
          <w:color w:val="000000"/>
          <w:sz w:val="24"/>
        </w:rPr>
        <w:t xml:space="preserve"> </w:t>
      </w:r>
      <w:r>
        <w:rPr>
          <w:rFonts w:ascii="Times New Roman" w:hAnsi="Times New Roman"/>
          <w:color w:val="000000"/>
          <w:sz w:val="24"/>
        </w:rPr>
        <w:t xml:space="preserve">(stride of 3 frames), generating an input sequence matrix:</w:t>
      </w:r>
    </w:p>
    <w:p>
      <w:pPr>
        <w:pStyle w:val="BodyText"/>
        <w:spacing w:before="0" w:after="120" w:line="360" w:lineRule="auto"/>
      </w:pPr>
      <m:oMathPara>
        <m:oMathParaPr>
          <m:jc m:val="center"/>
        </m:oMathParaPr>
        <m:oMath>
          <m:sSub>
            <m:e>
              <m:r>
                <m:rPr>
                  <m:sty m:val="b"/>
                  <w:rPr>
                    <w:sz w:val="22"/>
                    <w:szCs w:val="22"/>
                    <w:color w:val="000000"/>
                  </w:rPr>
                </m:rPr>
                <m:t>X</m:t>
              </m:r>
            </m:e>
            <m:sub>
              <m:r>
                <m:rPr>
                  <w:rPr>
                    <w:sz w:val="22"/>
                    <w:szCs w:val="22"/>
                    <w:color w:val="000000"/>
                  </w:rPr>
                </m:rPr>
                <m:t>W</m:t>
              </m:r>
            </m:sub>
          </m:sSub>
          <m:r>
            <m:rPr>
              <m:sty m:val="p"/>
              <w:rPr>
                <w:sz w:val="22"/>
                <w:szCs w:val="22"/>
                <w:color w:val="000000"/>
              </w:rPr>
            </m:rPr>
            <m:t>=</m:t>
          </m:r>
          <m:sSup>
            <m:e>
              <m:d>
                <m:dPr>
                  <m:begChr m:val="["/>
                  <m:sepChr m:val=""/>
                  <m:endChr m:val="]"/>
                  <m:grow/>
                  <m:ctrlPr>
                    <w:rPr>
                      <w:sz w:val="22"/>
                      <w:szCs w:val="22"/>
                    </w:rPr>
                  </m:ctrlPr>
                </m:dPr>
                <m:e>
                  <m:sSub>
                    <m:e>
                      <m:r>
                        <m:rPr>
                          <m:sty m:val="b"/>
                          <w:rPr>
                            <w:sz w:val="22"/>
                            <w:szCs w:val="22"/>
                            <w:color w:val="000000"/>
                          </w:rPr>
                        </m:rPr>
                        <m:t>f</m:t>
                      </m:r>
                    </m:e>
                    <m:sub>
                      <m:r>
                        <m:rPr>
                          <w:rPr>
                            <w:sz w:val="22"/>
                            <w:szCs w:val="22"/>
                            <w:color w:val="000000"/>
                          </w:rPr>
                        </m:rPr>
                        <m:t>t</m:t>
                      </m:r>
                      <m:r>
                        <m:rPr>
                          <m:sty m:val="p"/>
                          <w:rPr>
                            <w:sz w:val="22"/>
                            <w:szCs w:val="22"/>
                            <w:color w:val="000000"/>
                          </w:rPr>
                        </m:rPr>
                        <m:t>−</m:t>
                      </m:r>
                      <m:r>
                        <m:rPr>
                          <w:rPr>
                            <w:sz w:val="22"/>
                            <w:szCs w:val="22"/>
                            <w:color w:val="000000"/>
                          </w:rPr>
                        </m:rPr>
                        <m:t>4</m:t>
                      </m:r>
                    </m:sub>
                  </m:sSub>
                  <m:r>
                    <m:rPr>
                      <m:sty m:val="p"/>
                      <w:rPr>
                        <w:sz w:val="22"/>
                        <w:szCs w:val="22"/>
                        <w:color w:val="000000"/>
                      </w:rPr>
                    </m:rPr>
                    <m:t>,</m:t>
                  </m:r>
                  <m:sSub>
                    <m:e>
                      <m:r>
                        <m:rPr>
                          <m:sty m:val="b"/>
                          <w:rPr>
                            <w:sz w:val="22"/>
                            <w:szCs w:val="22"/>
                            <w:color w:val="000000"/>
                          </w:rPr>
                        </m:rPr>
                        <m:t>f</m:t>
                      </m:r>
                    </m:e>
                    <m:sub>
                      <m:r>
                        <m:rPr>
                          <w:rPr>
                            <w:sz w:val="22"/>
                            <w:szCs w:val="22"/>
                            <w:color w:val="000000"/>
                          </w:rPr>
                        </m:rPr>
                        <m:t>t</m:t>
                      </m:r>
                      <m:r>
                        <m:rPr>
                          <m:sty m:val="p"/>
                          <w:rPr>
                            <w:sz w:val="22"/>
                            <w:szCs w:val="22"/>
                            <w:color w:val="000000"/>
                          </w:rPr>
                        </m:rPr>
                        <m:t>−</m:t>
                      </m:r>
                      <m:r>
                        <m:rPr>
                          <w:rPr>
                            <w:sz w:val="22"/>
                            <w:szCs w:val="22"/>
                            <w:color w:val="000000"/>
                          </w:rPr>
                        </m:rPr>
                        <m:t>3</m:t>
                      </m:r>
                    </m:sub>
                  </m:sSub>
                  <m:r>
                    <m:rPr>
                      <m:sty m:val="p"/>
                      <w:rPr>
                        <w:sz w:val="22"/>
                        <w:szCs w:val="22"/>
                        <w:color w:val="000000"/>
                      </w:rPr>
                    </m:rPr>
                    <m:t>,</m:t>
                  </m:r>
                  <m:sSub>
                    <m:e>
                      <m:r>
                        <m:rPr>
                          <m:sty m:val="b"/>
                          <w:rPr>
                            <w:sz w:val="22"/>
                            <w:szCs w:val="22"/>
                            <w:color w:val="000000"/>
                          </w:rPr>
                        </m:rPr>
                        <m:t>f</m:t>
                      </m:r>
                    </m:e>
                    <m:sub>
                      <m:r>
                        <m:rPr>
                          <w:rPr>
                            <w:sz w:val="22"/>
                            <w:szCs w:val="22"/>
                            <w:color w:val="000000"/>
                          </w:rPr>
                        </m:rPr>
                        <m:t>t</m:t>
                      </m:r>
                      <m:r>
                        <m:rPr>
                          <m:sty m:val="p"/>
                          <w:rPr>
                            <w:sz w:val="22"/>
                            <w:szCs w:val="22"/>
                            <w:color w:val="000000"/>
                          </w:rPr>
                        </m:rPr>
                        <m:t>−</m:t>
                      </m:r>
                      <m:r>
                        <m:rPr>
                          <w:rPr>
                            <w:sz w:val="22"/>
                            <w:szCs w:val="22"/>
                            <w:color w:val="000000"/>
                          </w:rPr>
                        </m:rPr>
                        <m:t>2</m:t>
                      </m:r>
                    </m:sub>
                  </m:sSub>
                  <m:r>
                    <m:rPr>
                      <m:sty m:val="p"/>
                      <w:rPr>
                        <w:sz w:val="22"/>
                        <w:szCs w:val="22"/>
                        <w:color w:val="000000"/>
                      </w:rPr>
                    </m:rPr>
                    <m:t>,</m:t>
                  </m:r>
                  <m:sSub>
                    <m:e>
                      <m:r>
                        <m:rPr>
                          <m:sty m:val="b"/>
                          <w:rPr>
                            <w:sz w:val="22"/>
                            <w:szCs w:val="22"/>
                            <w:color w:val="000000"/>
                          </w:rPr>
                        </m:rPr>
                        <m:t>f</m:t>
                      </m:r>
                    </m:e>
                    <m:sub>
                      <m:r>
                        <m:rPr>
                          <w:rPr>
                            <w:sz w:val="22"/>
                            <w:szCs w:val="22"/>
                            <w:color w:val="000000"/>
                          </w:rPr>
                        </m:rPr>
                        <m:t>t</m:t>
                      </m:r>
                      <m:r>
                        <m:rPr>
                          <m:sty m:val="p"/>
                          <w:rPr>
                            <w:sz w:val="22"/>
                            <w:szCs w:val="22"/>
                            <w:color w:val="000000"/>
                          </w:rPr>
                        </m:rPr>
                        <m:t>−</m:t>
                      </m:r>
                      <m:r>
                        <m:rPr>
                          <w:rPr>
                            <w:sz w:val="22"/>
                            <w:szCs w:val="22"/>
                            <w:color w:val="000000"/>
                          </w:rPr>
                        </m:rPr>
                        <m:t>1</m:t>
                      </m:r>
                    </m:sub>
                  </m:sSub>
                  <m:r>
                    <m:rPr>
                      <m:sty m:val="p"/>
                      <w:rPr>
                        <w:sz w:val="22"/>
                        <w:szCs w:val="22"/>
                        <w:color w:val="000000"/>
                      </w:rPr>
                    </m:rPr>
                    <m:t>,</m:t>
                  </m:r>
                  <m:sSub>
                    <m:e>
                      <m:r>
                        <m:rPr>
                          <m:sty m:val="b"/>
                          <w:rPr>
                            <w:sz w:val="22"/>
                            <w:szCs w:val="22"/>
                            <w:color w:val="000000"/>
                          </w:rPr>
                        </m:rPr>
                        <m:t>f</m:t>
                      </m:r>
                    </m:e>
                    <m:sub>
                      <m:r>
                        <m:rPr>
                          <w:rPr>
                            <w:sz w:val="22"/>
                            <w:szCs w:val="22"/>
                            <w:color w:val="000000"/>
                          </w:rPr>
                        </m:rPr>
                        <m:t>t</m:t>
                      </m:r>
                    </m:sub>
                  </m:sSub>
                </m:e>
              </m:d>
            </m:e>
            <m:sup>
              <m:r>
                <m:rPr>
                  <w:rPr>
                    <w:sz w:val="22"/>
                    <w:szCs w:val="22"/>
                    <w:color w:val="000000"/>
                  </w:rPr>
                </m:rPr>
                <m:t>T</m:t>
              </m:r>
            </m:sup>
          </m:sSup>
          <m:r>
            <m:rPr>
              <m:sty m:val="p"/>
              <w:rPr>
                <w:sz w:val="22"/>
                <w:szCs w:val="22"/>
                <w:color w:val="000000"/>
              </w:rPr>
            </m:rPr>
            <m:t>∈</m:t>
          </m:r>
          <m:sSup>
            <m:e>
              <m:r>
                <m:rPr>
                  <m:sty m:val="p"/>
                  <m:scr m:val="double-struck"/>
                  <w:rPr>
                    <w:sz w:val="22"/>
                    <w:szCs w:val="22"/>
                    <w:color w:val="000000"/>
                  </w:rPr>
                </m:rPr>
                <m:t>R</m:t>
              </m:r>
            </m:e>
            <m:sup>
              <m:r>
                <m:rPr>
                  <w:rPr>
                    <w:sz w:val="22"/>
                    <w:szCs w:val="22"/>
                    <w:color w:val="000000"/>
                  </w:rPr>
                </m:rPr>
                <m:t>5</m:t>
              </m:r>
              <m:r>
                <m:rPr>
                  <m:sty m:val="p"/>
                  <w:rPr>
                    <w:sz w:val="22"/>
                    <w:szCs w:val="22"/>
                    <w:color w:val="000000"/>
                  </w:rPr>
                </m:rPr>
                <m:t>×</m:t>
              </m:r>
              <m:r>
                <m:rPr>
                  <w:rPr>
                    <w:sz w:val="22"/>
                    <w:szCs w:val="22"/>
                    <w:color w:val="000000"/>
                  </w:rPr>
                </m:rPr>
                <m:t>84</m:t>
              </m:r>
            </m:sup>
          </m:sSup>
        </m:oMath>
      </m:oMathPara>
    </w:p>
    <w:p>
      <w:pPr>
        <w:pStyle w:val="FirstParagraph"/>
        <w:spacing w:before="0" w:after="120" w:line="360" w:lineRule="auto"/>
      </w:pPr>
      <w:r>
        <w:rPr>
          <w:rFonts w:ascii="Times New Roman" w:hAnsi="Times New Roman"/>
          <w:color w:val="000000"/>
          <w:sz w:val="24"/>
        </w:rPr>
        <w:t xml:space="preserve">At 12 FPS, a 5-frame window covers approximately</w:t>
      </w:r>
      <w:r>
        <w:rPr>
          <w:rFonts w:ascii="Times New Roman" w:hAnsi="Times New Roman"/>
          <w:color w:val="000000"/>
          <w:sz w:val="24"/>
        </w:rPr>
        <w:t xml:space="preserve"> </w:t>
      </w:r>
      <m:oMath>
        <m:r>
          <m:rPr>
            <w:rPr>
              <w:sz w:val="22"/>
              <w:szCs w:val="22"/>
              <w:color w:val="000000"/>
            </w:rPr>
          </m:rPr>
          <m:t>416.7</m:t>
        </m:r>
        <m:r>
          <m:rPr>
            <m:nor/>
            <m:sty m:val="p"/>
            <w:rPr>
              <w:sz w:val="22"/>
              <w:szCs w:val="22"/>
              <w:color w:val="000000"/>
            </w:rPr>
          </m:rPr>
          <m:t> ms</m:t>
        </m:r>
      </m:oMath>
      <w:r>
        <w:rPr>
          <w:rFonts w:ascii="Times New Roman" w:hAnsi="Times New Roman"/>
          <w:color w:val="000000"/>
          <w:sz w:val="24"/>
        </w:rPr>
        <w:t xml:space="preserve">, providing sufficient temporal context to observe an entire touch cycle from descent to surface impact and rebound.</w:t>
      </w:r>
    </w:p>
    <w:bookmarkEnd w:id="120"/>
    <w:bookmarkStart w:id="121" w:name="subsec:meth_timing_budget"/>
    <w:p>
      <w:bookmarkStart w:id="176" w:name="_Toc_Heading_176"/>
      <w:pPr>
        <w:pStyle w:val="Heading3"/>
        <w:keepNext/>
        <w:spacing w:before="240" w:after="80"/>
      </w:pPr>
      <w:r>
        <w:rPr>
          <w:rStyle w:val="SectionNumber"/>
          <w:rFonts w:ascii="Times New Roman" w:hAnsi="Times New Roman"/>
          <w:b w:val="0"/>
          <w:color w:val="000000"/>
          <w:sz w:val="24"/>
        </w:rPr>
        <w:t xml:space="preserve">4.5.5</w:t>
      </w:r>
      <w:r>
        <w:rPr>
          <w:rFonts w:ascii="Times New Roman" w:hAnsi="Times New Roman"/>
          <w:b w:val="0"/>
          <w:color w:val="000000"/>
          <w:sz w:val="24"/>
        </w:rPr>
        <w:tab/>
      </w:r>
      <w:r>
        <w:rPr>
          <w:rFonts w:ascii="Times New Roman" w:hAnsi="Times New Roman"/>
          <w:b w:val="0"/>
          <w:color w:val="000000"/>
          <w:sz w:val="24"/>
        </w:rPr>
        <w:t xml:space="preserve">CPU Time Budget for 12 FPS Real-Time Processing</w:t>
      </w:r>
      <w:bookmarkEnd w:id="176"/>
    </w:p>
    <w:p>
      <w:pPr>
        <w:pStyle w:val="FirstParagraph"/>
        <w:spacing w:before="0" w:after="120" w:line="360" w:lineRule="auto"/>
      </w:pPr>
      <w:r>
        <w:rPr>
          <w:rFonts w:ascii="Times New Roman" w:hAnsi="Times New Roman"/>
          <w:color w:val="000000"/>
          <w:sz w:val="24"/>
        </w:rPr>
        <w:t xml:space="preserve">For real-time execution on a commodity CPU, the processing latency per frame</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pipeline</m:t>
            </m:r>
          </m:sub>
        </m:sSub>
      </m:oMath>
      <w:r>
        <w:rPr>
          <w:rFonts w:ascii="Times New Roman" w:hAnsi="Times New Roman"/>
          <w:color w:val="000000"/>
          <w:sz w:val="24"/>
        </w:rPr>
        <w:t xml:space="preserve"> </w:t>
      </w:r>
      <w:r>
        <w:rPr>
          <w:rFonts w:ascii="Times New Roman" w:hAnsi="Times New Roman"/>
          <w:color w:val="000000"/>
          <w:sz w:val="24"/>
        </w:rPr>
        <w:t xml:space="preserve">must remain safely below the 12 FPS time budget:</w:t>
      </w:r>
    </w:p>
    <w:p>
      <w:pPr>
        <w:pStyle w:val="BodyText"/>
        <w:spacing w:before="0" w:after="120" w:line="360" w:lineRule="auto"/>
      </w:pPr>
      <m:oMathPara>
        <m:oMathParaPr>
          <m:jc m:val="center"/>
        </m:oMathParaPr>
        <m:oMath>
          <m:sSub>
            <m:e>
              <m:r>
                <m:rPr>
                  <w:rPr>
                    <w:sz w:val="22"/>
                    <w:szCs w:val="22"/>
                    <w:color w:val="000000"/>
                  </w:rPr>
                </m:rPr>
                <m:t>T</m:t>
              </m:r>
            </m:e>
            <m:sub>
              <m:r>
                <m:rPr>
                  <m:nor/>
                  <m:sty m:val="p"/>
                  <w:rPr>
                    <w:sz w:val="22"/>
                    <w:szCs w:val="22"/>
                    <w:color w:val="000000"/>
                  </w:rPr>
                </m:rPr>
                <m:t>budget</m:t>
              </m:r>
            </m:sub>
          </m:sSub>
          <m:r>
            <m:rPr>
              <m:sty m:val="p"/>
              <w:rPr>
                <w:sz w:val="22"/>
                <w:szCs w:val="22"/>
                <w:color w:val="000000"/>
              </w:rPr>
            </m:rPr>
            <m:t>=</m:t>
          </m:r>
          <m:f>
            <m:fPr>
              <m:type m:val="bar"/>
              <m:ctrlPr>
                <w:rPr>
                  <w:sz w:val="22"/>
                  <w:szCs w:val="22"/>
                </w:rPr>
              </m:ctrlPr>
            </m:fPr>
            <m:num>
              <m:r>
                <m:rPr>
                  <w:rPr>
                    <w:sz w:val="22"/>
                    <w:szCs w:val="22"/>
                    <w:color w:val="000000"/>
                  </w:rPr>
                </m:rPr>
                <m:t>1</m:t>
              </m:r>
            </m:num>
            <m:den>
              <m:r>
                <m:rPr>
                  <w:rPr>
                    <w:sz w:val="22"/>
                    <w:szCs w:val="22"/>
                    <w:color w:val="000000"/>
                  </w:rPr>
                </m:rPr>
                <m:t>12</m:t>
              </m:r>
              <m:r>
                <m:rPr>
                  <m:nor/>
                  <m:sty m:val="p"/>
                  <w:rPr>
                    <w:sz w:val="22"/>
                    <w:szCs w:val="22"/>
                    <w:color w:val="000000"/>
                  </w:rPr>
                </m:rPr>
                <m:t> s</m:t>
              </m:r>
            </m:den>
          </m:f>
          <m:r>
            <m:rPr>
              <m:sty m:val="p"/>
              <w:rPr>
                <w:sz w:val="22"/>
                <w:szCs w:val="22"/>
                <w:color w:val="000000"/>
              </w:rPr>
            </m:rPr>
            <m:t>≈</m:t>
          </m:r>
          <m:r>
            <m:rPr>
              <w:rPr>
                <w:sz w:val="22"/>
                <w:szCs w:val="22"/>
                <w:color w:val="000000"/>
              </w:rPr>
            </m:rPr>
            <m:t>83.33</m:t>
          </m:r>
          <m:r>
            <m:rPr>
              <m:nor/>
              <m:sty m:val="p"/>
              <w:rPr>
                <w:sz w:val="22"/>
                <w:szCs w:val="22"/>
                <w:color w:val="000000"/>
              </w:rPr>
            </m:rPr>
            <m:t> ms</m:t>
          </m:r>
        </m:oMath>
      </m:oMathPara>
    </w:p>
    <w:p>
      <w:pPr>
        <w:pStyle w:val="FirstParagraph"/>
        <w:spacing w:before="0" w:after="120" w:line="360" w:lineRule="auto"/>
      </w:pPr>
      <w:r>
        <w:rPr>
          <w:rFonts w:ascii="Times New Roman" w:hAnsi="Times New Roman"/>
          <w:color w:val="000000"/>
          <w:sz w:val="24"/>
        </w:rPr>
        <w:t xml:space="preserve">The average processing time measured across each module on a standard quad-core CPU is as follows:</w:t>
      </w:r>
    </w:p>
    <w:p>
      <w:pPr>
        <w:numPr>
          <w:ilvl w:val="0"/>
          <w:numId w:val="1023"/>
        </w:numPr>
        <w:spacing w:before="0" w:after="120" w:line="360" w:lineRule="auto"/>
      </w:pPr>
      <w:r>
        <w:rPr>
          <w:rFonts w:ascii="Times New Roman" w:hAnsi="Times New Roman"/>
          <w:color w:val="000000"/>
          <w:sz w:val="24"/>
        </w:rPr>
        <w:t xml:space="preserve">Video frame acquisition:</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capture</m:t>
            </m:r>
          </m:sub>
        </m:sSub>
        <m:r>
          <m:rPr>
            <m:sty m:val="p"/>
            <w:rPr>
              <w:sz w:val="22"/>
              <w:szCs w:val="22"/>
              <w:color w:val="000000"/>
            </w:rPr>
          </m:rPr>
          <m:t>≈</m:t>
        </m:r>
        <m:r>
          <m:rPr>
            <w:rPr>
              <w:sz w:val="22"/>
              <w:szCs w:val="22"/>
              <w:color w:val="000000"/>
            </w:rPr>
          </m:rPr>
          <m:t>3.25</m:t>
        </m:r>
        <m:r>
          <m:rPr>
            <m:nor/>
            <m:sty m:val="p"/>
            <w:rPr>
              <w:sz w:val="22"/>
              <w:szCs w:val="22"/>
              <w:color w:val="000000"/>
            </w:rPr>
          </m:rPr>
          <m:t> ms</m:t>
        </m:r>
      </m:oMath>
    </w:p>
    <w:p>
      <w:pPr>
        <w:numPr>
          <w:ilvl w:val="0"/>
          <w:numId w:val="1023"/>
        </w:numPr>
        <w:spacing w:before="0" w:after="120" w:line="360" w:lineRule="auto"/>
      </w:pPr>
      <w:r>
        <w:rPr>
          <w:rFonts w:ascii="Times New Roman" w:hAnsi="Times New Roman"/>
          <w:color w:val="000000"/>
          <w:sz w:val="24"/>
        </w:rPr>
        <w:t xml:space="preserve">AprilTag corner tracking and homography:</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apriltag</m:t>
            </m:r>
          </m:sub>
        </m:sSub>
        <m:r>
          <m:rPr>
            <m:sty m:val="p"/>
            <w:rPr>
              <w:sz w:val="22"/>
              <w:szCs w:val="22"/>
              <w:color w:val="000000"/>
            </w:rPr>
          </m:rPr>
          <m:t>≈</m:t>
        </m:r>
        <m:r>
          <m:rPr>
            <w:rPr>
              <w:sz w:val="22"/>
              <w:szCs w:val="22"/>
              <w:color w:val="000000"/>
            </w:rPr>
          </m:rPr>
          <m:t>6.84</m:t>
        </m:r>
        <m:r>
          <m:rPr>
            <m:nor/>
            <m:sty m:val="p"/>
            <w:rPr>
              <w:sz w:val="22"/>
              <w:szCs w:val="22"/>
              <w:color w:val="000000"/>
            </w:rPr>
          </m:rPr>
          <m:t> ms</m:t>
        </m:r>
      </m:oMath>
    </w:p>
    <w:p>
      <w:pPr>
        <w:numPr>
          <w:ilvl w:val="0"/>
          <w:numId w:val="1023"/>
        </w:numPr>
        <w:spacing w:before="0" w:after="120" w:line="360" w:lineRule="auto"/>
      </w:pPr>
      <w:r>
        <w:rPr>
          <w:rFonts w:ascii="Times New Roman" w:hAnsi="Times New Roman"/>
          <w:color w:val="000000"/>
          <w:sz w:val="24"/>
        </w:rPr>
        <w:t xml:space="preserve">MediaPipe 21 hand joint tracking:</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mediapipe</m:t>
            </m:r>
          </m:sub>
        </m:sSub>
        <m:r>
          <m:rPr>
            <m:sty m:val="p"/>
            <w:rPr>
              <w:sz w:val="22"/>
              <w:szCs w:val="22"/>
              <w:color w:val="000000"/>
            </w:rPr>
          </m:rPr>
          <m:t>≈</m:t>
        </m:r>
        <m:r>
          <m:rPr>
            <w:rPr>
              <w:sz w:val="22"/>
              <w:szCs w:val="22"/>
              <w:color w:val="000000"/>
            </w:rPr>
          </m:rPr>
          <m:t>7.92</m:t>
        </m:r>
        <m:r>
          <m:rPr>
            <m:nor/>
            <m:sty m:val="p"/>
            <w:rPr>
              <w:sz w:val="22"/>
              <w:szCs w:val="22"/>
              <w:color w:val="000000"/>
            </w:rPr>
          </m:rPr>
          <m:t> ms</m:t>
        </m:r>
      </m:oMath>
    </w:p>
    <w:p>
      <w:pPr>
        <w:numPr>
          <w:ilvl w:val="0"/>
          <w:numId w:val="1023"/>
        </w:numPr>
        <w:spacing w:before="0" w:after="120" w:line="360" w:lineRule="auto"/>
      </w:pPr>
      <w:r>
        <w:rPr>
          <w:rFonts w:ascii="Times New Roman" w:hAnsi="Times New Roman"/>
          <w:color w:val="000000"/>
          <w:sz w:val="24"/>
        </w:rPr>
        <w:t xml:space="preserve">Scale normalization and velocity derivation:</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norm</m:t>
            </m:r>
          </m:sub>
        </m:sSub>
        <m:r>
          <m:rPr>
            <m:sty m:val="p"/>
            <w:rPr>
              <w:sz w:val="22"/>
              <w:szCs w:val="22"/>
              <w:color w:val="000000"/>
            </w:rPr>
          </m:rPr>
          <m:t>≈</m:t>
        </m:r>
        <m:r>
          <m:rPr>
            <w:rPr>
              <w:sz w:val="22"/>
              <w:szCs w:val="22"/>
              <w:color w:val="000000"/>
            </w:rPr>
          </m:rPr>
          <m:t>0.45</m:t>
        </m:r>
        <m:r>
          <m:rPr>
            <m:nor/>
            <m:sty m:val="p"/>
            <w:rPr>
              <w:sz w:val="22"/>
              <w:szCs w:val="22"/>
              <w:color w:val="000000"/>
            </w:rPr>
          </m:rPr>
          <m:t> ms</m:t>
        </m:r>
      </m:oMath>
    </w:p>
    <w:p>
      <w:pPr>
        <w:numPr>
          <w:ilvl w:val="0"/>
          <w:numId w:val="1023"/>
        </w:numPr>
        <w:spacing w:before="0" w:after="120" w:line="360" w:lineRule="auto"/>
      </w:pPr>
      <w:r>
        <w:rPr>
          <w:rFonts w:ascii="Times New Roman" w:hAnsi="Times New Roman"/>
          <w:color w:val="000000"/>
          <w:sz w:val="24"/>
        </w:rPr>
        <w:t xml:space="preserve">PyTorch LSTM model forward pass:</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lstm</m:t>
            </m:r>
          </m:sub>
        </m:sSub>
        <m:r>
          <m:rPr>
            <m:sty m:val="p"/>
            <w:rPr>
              <w:sz w:val="22"/>
              <w:szCs w:val="22"/>
              <w:color w:val="000000"/>
            </w:rPr>
          </m:rPr>
          <m:t>≈</m:t>
        </m:r>
        <m:r>
          <m:rPr>
            <w:rPr>
              <w:sz w:val="22"/>
              <w:szCs w:val="22"/>
              <w:color w:val="000000"/>
            </w:rPr>
          </m:rPr>
          <m:t>2.08</m:t>
        </m:r>
        <m:r>
          <m:rPr>
            <m:nor/>
            <m:sty m:val="p"/>
            <w:rPr>
              <w:sz w:val="22"/>
              <w:szCs w:val="22"/>
              <w:color w:val="000000"/>
            </w:rPr>
          </m:rPr>
          <m:t> ms</m:t>
        </m:r>
      </m:oMath>
    </w:p>
    <w:p>
      <w:pPr>
        <w:numPr>
          <w:ilvl w:val="0"/>
          <w:numId w:val="1023"/>
        </w:numPr>
        <w:spacing w:before="0" w:after="120" w:line="360" w:lineRule="auto"/>
      </w:pPr>
      <w:r>
        <w:rPr>
          <w:rFonts w:ascii="Times New Roman" w:hAnsi="Times New Roman"/>
          <w:color w:val="000000"/>
          <w:sz w:val="24"/>
        </w:rPr>
        <w:t xml:space="preserve">Coordinate mapping and key dispatch:</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dispatch</m:t>
            </m:r>
          </m:sub>
        </m:sSub>
        <m:r>
          <m:rPr>
            <m:sty m:val="p"/>
            <w:rPr>
              <w:sz w:val="22"/>
              <w:szCs w:val="22"/>
              <w:color w:val="000000"/>
            </w:rPr>
          </m:rPr>
          <m:t>≈</m:t>
        </m:r>
        <m:r>
          <m:rPr>
            <w:rPr>
              <w:sz w:val="22"/>
              <w:szCs w:val="22"/>
              <w:color w:val="000000"/>
            </w:rPr>
          </m:rPr>
          <m:t>8.55</m:t>
        </m:r>
        <m:r>
          <m:rPr>
            <m:nor/>
            <m:sty m:val="p"/>
            <w:rPr>
              <w:sz w:val="22"/>
              <w:szCs w:val="22"/>
              <w:color w:val="000000"/>
            </w:rPr>
          </m:rPr>
          <m:t> ms</m:t>
        </m:r>
      </m:oMath>
    </w:p>
    <w:p>
      <w:pPr>
        <w:pStyle w:val="FirstParagraph"/>
        <w:spacing w:before="0" w:after="120" w:line="360" w:lineRule="auto"/>
      </w:pPr>
      <w:r>
        <w:rPr>
          <w:rFonts w:ascii="Times New Roman" w:hAnsi="Times New Roman"/>
          <w:color w:val="000000"/>
          <w:sz w:val="24"/>
        </w:rPr>
        <w:t xml:space="preserve">Summing these individual latencies, total pipeline latency is</w:t>
      </w:r>
      <w:r>
        <w:rPr>
          <w:rFonts w:ascii="Times New Roman" w:hAnsi="Times New Roman"/>
          <w:color w:val="000000"/>
          <w:sz w:val="24"/>
        </w:rPr>
        <w:t xml:space="preserve"> </w:t>
      </w:r>
      <m:oMath>
        <m:sSub>
          <m:e>
            <m:r>
              <m:rPr>
                <w:rPr>
                  <w:sz w:val="22"/>
                  <w:szCs w:val="22"/>
                  <w:color w:val="000000"/>
                </w:rPr>
              </m:rPr>
              <m:t>T</m:t>
            </m:r>
          </m:e>
          <m:sub>
            <m:r>
              <m:rPr>
                <m:nor/>
                <m:sty m:val="p"/>
                <w:rPr>
                  <w:sz w:val="22"/>
                  <w:szCs w:val="22"/>
                  <w:color w:val="000000"/>
                </w:rPr>
              </m:rPr>
              <m:t>pipeline</m:t>
            </m:r>
          </m:sub>
        </m:sSub>
        <m:r>
          <m:rPr>
            <m:sty m:val="p"/>
            <w:rPr>
              <w:sz w:val="22"/>
              <w:szCs w:val="22"/>
              <w:color w:val="000000"/>
            </w:rPr>
          </m:rPr>
          <m:t>≈</m:t>
        </m:r>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m:sty m:val="p"/>
            <w:rPr>
              <w:sz w:val="22"/>
              <w:szCs w:val="22"/>
              <w:color w:val="000000"/>
            </w:rPr>
          </m:rPr>
          <m:t>≈</m:t>
        </m:r>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This leaves a safety headroom of</w:t>
      </w:r>
      <w:r>
        <w:rPr>
          <w:rFonts w:ascii="Times New Roman" w:hAnsi="Times New Roman"/>
          <w:color w:val="000000"/>
          <w:sz w:val="24"/>
        </w:rPr>
        <w:t xml:space="preserve"> </w:t>
      </w:r>
      <m:oMath>
        <m:r>
          <m:rPr>
            <w:rPr>
              <w:sz w:val="22"/>
              <w:szCs w:val="22"/>
              <w:color w:val="000000"/>
            </w:rPr>
          </m:rPr>
          <m:t>54.24</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(over</w:t>
      </w:r>
      <w:r>
        <w:rPr>
          <w:rFonts w:ascii="Times New Roman" w:hAnsi="Times New Roman"/>
          <w:color w:val="000000"/>
          <w:sz w:val="24"/>
        </w:rPr>
        <w:t xml:space="preserve"> </w:t>
      </w:r>
      <m:oMath>
        <m:r>
          <m:rPr>
            <w:rPr>
              <w:sz w:val="22"/>
              <w:szCs w:val="22"/>
              <w:color w:val="000000"/>
            </w:rPr>
          </m:rPr>
          <m:t>65</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margin) within the</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window, guaranteeing that execution runs without frame drops or lag on standard commodity consumer CPUs.</w:t>
      </w:r>
    </w:p>
    <w:bookmarkEnd w:id="121"/>
    <w:bookmarkEnd w:id="122"/>
    <w:bookmarkStart w:id="125" w:name="sec:meth_dl_models"/>
    <w:p>
      <w:bookmarkStart w:id="177" w:name="_Toc_Heading_177"/>
      <w:pPr>
        <w:pStyle w:val="Heading2"/>
        <w:keepNext/>
        <w:spacing w:before="280" w:after="120"/>
      </w:pPr>
      <w:r>
        <w:rPr>
          <w:rStyle w:val="SectionNumber"/>
          <w:rFonts w:ascii="Times New Roman" w:hAnsi="Times New Roman"/>
          <w:b/>
          <w:color w:val="000000"/>
          <w:sz w:val="24"/>
        </w:rPr>
        <w:t xml:space="preserve">4.6</w:t>
      </w:r>
      <w:r>
        <w:rPr>
          <w:rFonts w:ascii="Times New Roman" w:hAnsi="Times New Roman"/>
          <w:b/>
          <w:color w:val="000000"/>
          <w:sz w:val="24"/>
        </w:rPr>
        <w:tab/>
      </w:r>
      <w:r>
        <w:rPr>
          <w:rFonts w:ascii="Times New Roman" w:hAnsi="Times New Roman"/>
          <w:b/>
          <w:color w:val="000000"/>
          <w:sz w:val="24"/>
        </w:rPr>
        <w:t xml:space="preserve">Deep Learning Sequence Model Architecture</w:t>
      </w:r>
      <w:bookmarkEnd w:id="177"/>
    </w:p>
    <w:bookmarkStart w:id="123" w:name="subsec:meth_touch_formulation"/>
    <w:p>
      <w:bookmarkStart w:id="178" w:name="_Toc_Heading_178"/>
      <w:pPr>
        <w:pStyle w:val="Heading3"/>
        <w:keepNext/>
        <w:spacing w:before="240" w:after="80"/>
      </w:pPr>
      <w:r>
        <w:rPr>
          <w:rStyle w:val="SectionNumber"/>
          <w:rFonts w:ascii="Times New Roman" w:hAnsi="Times New Roman"/>
          <w:b w:val="0"/>
          <w:color w:val="000000"/>
          <w:sz w:val="24"/>
        </w:rPr>
        <w:t xml:space="preserve">4.6.1</w:t>
      </w:r>
      <w:r>
        <w:rPr>
          <w:rFonts w:ascii="Times New Roman" w:hAnsi="Times New Roman"/>
          <w:b w:val="0"/>
          <w:color w:val="000000"/>
          <w:sz w:val="24"/>
        </w:rPr>
        <w:tab/>
      </w:r>
      <w:r>
        <w:rPr>
          <w:rFonts w:ascii="Times New Roman" w:hAnsi="Times New Roman"/>
          <w:b w:val="0"/>
          <w:color w:val="000000"/>
          <w:sz w:val="24"/>
        </w:rPr>
        <w:t xml:space="preserve">Multi-Finger Touch Contact Classification</w:t>
      </w:r>
      <w:bookmarkEnd w:id="178"/>
    </w:p>
    <w:p>
      <w:pPr>
        <w:pStyle w:val="FirstParagraph"/>
        <w:spacing w:before="0" w:after="120" w:line="360" w:lineRule="auto"/>
      </w:pPr>
      <w:r>
        <w:rPr>
          <w:rFonts w:ascii="Times New Roman" w:hAnsi="Times New Roman"/>
          <w:color w:val="000000"/>
          <w:sz w:val="24"/>
        </w:rPr>
        <w:t xml:space="preserve">Touch detection is formulated as a multi-label classification problem. For each 5-frame temporal window</w:t>
      </w:r>
      <w:r>
        <w:rPr>
          <w:rFonts w:ascii="Times New Roman" w:hAnsi="Times New Roman"/>
          <w:color w:val="000000"/>
          <w:sz w:val="24"/>
        </w:rPr>
        <w:t xml:space="preserve"> </w:t>
      </w:r>
      <m:oMath>
        <m:sSub>
          <m:e>
            <m:r>
              <m:rPr>
                <m:sty m:val="b"/>
                <w:rPr>
                  <w:sz w:val="22"/>
                  <w:szCs w:val="22"/>
                  <w:color w:val="000000"/>
                </w:rPr>
              </m:rPr>
              <m:t>X</m:t>
            </m:r>
          </m:e>
          <m:sub>
            <m:r>
              <m:rPr>
                <w:rPr>
                  <w:sz w:val="22"/>
                  <w:szCs w:val="22"/>
                  <w:color w:val="000000"/>
                </w:rPr>
              </m:rPr>
              <m:t>W</m:t>
            </m:r>
          </m:sub>
        </m:sSub>
      </m:oMath>
      <w:r>
        <w:rPr>
          <w:rFonts w:ascii="Times New Roman" w:hAnsi="Times New Roman"/>
          <w:color w:val="000000"/>
          <w:sz w:val="24"/>
        </w:rPr>
        <w:t xml:space="preserve">, the neural network makes independent predictions of contact probabilities across all five fingers of the active hand:</w:t>
      </w:r>
    </w:p>
    <w:p>
      <w:pPr>
        <w:pStyle w:val="BodyText"/>
        <w:spacing w:before="0" w:after="120" w:line="360" w:lineRule="auto"/>
      </w:pPr>
      <m:oMathPara>
        <m:oMathParaPr>
          <m:jc m:val="center"/>
        </m:oMathParaPr>
        <m:oMath>
          <m:acc>
            <m:accPr>
              <m:chr m:val="̂"/>
              <m:ctrlPr>
                <w:rPr>
                  <w:sz w:val="22"/>
                  <w:szCs w:val="22"/>
                </w:rPr>
              </m:ctrlPr>
            </m:accPr>
            <m:e>
              <m:r>
                <m:rPr>
                  <m:sty m:val="b"/>
                  <w:rPr>
                    <w:sz w:val="22"/>
                    <w:szCs w:val="22"/>
                    <w:color w:val="000000"/>
                  </w:rPr>
                </m:rPr>
                <m:t>y</m:t>
              </m:r>
            </m:e>
          </m:acc>
          <m:r>
            <m:rPr>
              <m:sty m:val="p"/>
              <w:rPr>
                <w:sz w:val="22"/>
                <w:szCs w:val="22"/>
                <w:color w:val="000000"/>
              </w:rPr>
            </m:rPr>
            <m:t>=</m:t>
          </m:r>
          <m:d>
            <m:dPr>
              <m:begChr m:val="["/>
              <m:sepChr m:val=""/>
              <m:endChr m:val="]"/>
              <m:grow/>
              <m:ctrlPr>
                <w:rPr>
                  <w:sz w:val="22"/>
                  <w:szCs w:val="22"/>
                </w:rPr>
              </m:ctrlPr>
            </m:dPr>
            <m:e>
              <m:sSub>
                <m:e>
                  <m:acc>
                    <m:accPr>
                      <m:chr m:val="̂"/>
                      <m:ctrlPr>
                        <w:rPr>
                          <w:sz w:val="22"/>
                          <w:szCs w:val="22"/>
                        </w:rPr>
                      </m:ctrlPr>
                    </m:accPr>
                    <m:e>
                      <m:r>
                        <m:rPr>
                          <w:rPr>
                            <w:sz w:val="22"/>
                            <w:szCs w:val="22"/>
                            <w:color w:val="000000"/>
                          </w:rPr>
                        </m:rPr>
                        <m:t>y</m:t>
                      </m:r>
                    </m:e>
                  </m:acc>
                </m:e>
                <m:sub>
                  <m:r>
                    <m:rPr>
                      <m:nor/>
                      <m:sty m:val="p"/>
                      <w:rPr>
                        <w:sz w:val="22"/>
                        <w:szCs w:val="22"/>
                        <w:color w:val="000000"/>
                      </w:rPr>
                    </m:rPr>
                    <m:t>thumb</m:t>
                  </m:r>
                </m:sub>
              </m:sSub>
              <m:r>
                <m:rPr>
                  <m:sty m:val="p"/>
                  <w:rPr>
                    <w:sz w:val="22"/>
                    <w:szCs w:val="22"/>
                    <w:color w:val="000000"/>
                  </w:rPr>
                </m:rPr>
                <m:t>,</m:t>
              </m:r>
              <m:sSub>
                <m:e>
                  <m:acc>
                    <m:accPr>
                      <m:chr m:val="̂"/>
                      <m:ctrlPr>
                        <w:rPr>
                          <w:sz w:val="22"/>
                          <w:szCs w:val="22"/>
                        </w:rPr>
                      </m:ctrlPr>
                    </m:accPr>
                    <m:e>
                      <m:r>
                        <m:rPr>
                          <w:rPr>
                            <w:sz w:val="22"/>
                            <w:szCs w:val="22"/>
                            <w:color w:val="000000"/>
                          </w:rPr>
                        </m:rPr>
                        <m:t>y</m:t>
                      </m:r>
                    </m:e>
                  </m:acc>
                </m:e>
                <m:sub>
                  <m:r>
                    <m:rPr>
                      <m:nor/>
                      <m:sty m:val="p"/>
                      <w:rPr>
                        <w:sz w:val="22"/>
                        <w:szCs w:val="22"/>
                        <w:color w:val="000000"/>
                      </w:rPr>
                    </m:rPr>
                    <m:t>index</m:t>
                  </m:r>
                </m:sub>
              </m:sSub>
              <m:r>
                <m:rPr>
                  <m:sty m:val="p"/>
                  <w:rPr>
                    <w:sz w:val="22"/>
                    <w:szCs w:val="22"/>
                    <w:color w:val="000000"/>
                  </w:rPr>
                </m:rPr>
                <m:t>,</m:t>
              </m:r>
              <m:sSub>
                <m:e>
                  <m:acc>
                    <m:accPr>
                      <m:chr m:val="̂"/>
                      <m:ctrlPr>
                        <w:rPr>
                          <w:sz w:val="22"/>
                          <w:szCs w:val="22"/>
                        </w:rPr>
                      </m:ctrlPr>
                    </m:accPr>
                    <m:e>
                      <m:r>
                        <m:rPr>
                          <w:rPr>
                            <w:sz w:val="22"/>
                            <w:szCs w:val="22"/>
                            <w:color w:val="000000"/>
                          </w:rPr>
                        </m:rPr>
                        <m:t>y</m:t>
                      </m:r>
                    </m:e>
                  </m:acc>
                </m:e>
                <m:sub>
                  <m:r>
                    <m:rPr>
                      <m:nor/>
                      <m:sty m:val="p"/>
                      <w:rPr>
                        <w:sz w:val="22"/>
                        <w:szCs w:val="22"/>
                        <w:color w:val="000000"/>
                      </w:rPr>
                    </m:rPr>
                    <m:t>middle</m:t>
                  </m:r>
                </m:sub>
              </m:sSub>
              <m:r>
                <m:rPr>
                  <m:sty m:val="p"/>
                  <w:rPr>
                    <w:sz w:val="22"/>
                    <w:szCs w:val="22"/>
                    <w:color w:val="000000"/>
                  </w:rPr>
                </m:rPr>
                <m:t>,</m:t>
              </m:r>
              <m:sSub>
                <m:e>
                  <m:acc>
                    <m:accPr>
                      <m:chr m:val="̂"/>
                      <m:ctrlPr>
                        <w:rPr>
                          <w:sz w:val="22"/>
                          <w:szCs w:val="22"/>
                        </w:rPr>
                      </m:ctrlPr>
                    </m:accPr>
                    <m:e>
                      <m:r>
                        <m:rPr>
                          <w:rPr>
                            <w:sz w:val="22"/>
                            <w:szCs w:val="22"/>
                            <w:color w:val="000000"/>
                          </w:rPr>
                        </m:rPr>
                        <m:t>y</m:t>
                      </m:r>
                    </m:e>
                  </m:acc>
                </m:e>
                <m:sub>
                  <m:r>
                    <m:rPr>
                      <m:nor/>
                      <m:sty m:val="p"/>
                      <w:rPr>
                        <w:sz w:val="22"/>
                        <w:szCs w:val="22"/>
                        <w:color w:val="000000"/>
                      </w:rPr>
                    </m:rPr>
                    <m:t>ring</m:t>
                  </m:r>
                </m:sub>
              </m:sSub>
              <m:r>
                <m:rPr>
                  <m:sty m:val="p"/>
                  <w:rPr>
                    <w:sz w:val="22"/>
                    <w:szCs w:val="22"/>
                    <w:color w:val="000000"/>
                  </w:rPr>
                </m:rPr>
                <m:t>,</m:t>
              </m:r>
              <m:sSub>
                <m:e>
                  <m:acc>
                    <m:accPr>
                      <m:chr m:val="̂"/>
                      <m:ctrlPr>
                        <w:rPr>
                          <w:sz w:val="22"/>
                          <w:szCs w:val="22"/>
                        </w:rPr>
                      </m:ctrlPr>
                    </m:accPr>
                    <m:e>
                      <m:r>
                        <m:rPr>
                          <w:rPr>
                            <w:sz w:val="22"/>
                            <w:szCs w:val="22"/>
                            <w:color w:val="000000"/>
                          </w:rPr>
                        </m:rPr>
                        <m:t>y</m:t>
                      </m:r>
                    </m:e>
                  </m:acc>
                </m:e>
                <m:sub>
                  <m:r>
                    <m:rPr>
                      <m:nor/>
                      <m:sty m:val="p"/>
                      <w:rPr>
                        <w:sz w:val="22"/>
                        <w:szCs w:val="22"/>
                        <w:color w:val="000000"/>
                      </w:rPr>
                    </m:rPr>
                    <m:t>pinky</m:t>
                  </m:r>
                </m:sub>
              </m:sSub>
            </m:e>
          </m:d>
          <m:r>
            <m:rPr>
              <m:sty m:val="p"/>
              <w:rPr>
                <w:sz w:val="22"/>
                <w:szCs w:val="22"/>
                <w:color w:val="000000"/>
              </w:rPr>
            </m:rPr>
            <m:t>∈</m:t>
          </m:r>
          <m:sSup>
            <m:e>
              <m:d>
                <m:dPr>
                  <m:begChr m:val="["/>
                  <m:sepChr m:val=""/>
                  <m:endChr m:val="]"/>
                  <m:grow/>
                  <m:ctrlPr>
                    <w:rPr>
                      <w:sz w:val="22"/>
                      <w:szCs w:val="22"/>
                    </w:rPr>
                  </m:ctrlPr>
                </m:dPr>
                <m:e>
                  <m:r>
                    <m:rPr>
                      <w:rPr>
                        <w:sz w:val="22"/>
                        <w:szCs w:val="22"/>
                        <w:color w:val="000000"/>
                      </w:rPr>
                    </m:rPr>
                    <m:t>0</m:t>
                  </m:r>
                  <m:r>
                    <m:rPr>
                      <m:sty m:val="p"/>
                      <w:rPr>
                        <w:sz w:val="22"/>
                        <w:szCs w:val="22"/>
                        <w:color w:val="000000"/>
                      </w:rPr>
                    </m:rPr>
                    <m:t>,</m:t>
                  </m:r>
                  <m:r>
                    <m:rPr>
                      <w:rPr>
                        <w:sz w:val="22"/>
                        <w:szCs w:val="22"/>
                        <w:color w:val="000000"/>
                      </w:rPr>
                    </m:rPr>
                    <m:t>1</m:t>
                  </m:r>
                </m:e>
              </m:d>
            </m:e>
            <m:sup>
              <m:r>
                <m:rPr>
                  <w:rPr>
                    <w:sz w:val="22"/>
                    <w:szCs w:val="22"/>
                    <w:color w:val="000000"/>
                  </w:rPr>
                </m:rPr>
                <m:t>5</m:t>
              </m:r>
            </m:sup>
          </m:sSup>
        </m:oMath>
      </m:oMathPara>
    </w:p>
    <w:p>
      <w:pPr>
        <w:pStyle w:val="FirstParagraph"/>
        <w:spacing w:before="0" w:after="120" w:line="360" w:lineRule="auto"/>
      </w:pPr>
      <w:r>
        <w:rPr>
          <w:rFonts w:ascii="Times New Roman" w:hAnsi="Times New Roman"/>
          <w:color w:val="000000"/>
          <w:sz w:val="24"/>
        </w:rPr>
        <w:t xml:space="preserve">Evaluating all five digits independently and in parallel removes the universal single-finger limitation of earlier monocular keyboards, allowing users to invoke macro actions using any finger of the active hand.</w:t>
      </w:r>
    </w:p>
    <w:bookmarkEnd w:id="123"/>
    <w:bookmarkStart w:id="124" w:name="subsec:meth_lstm_arch"/>
    <w:p>
      <w:bookmarkStart w:id="179" w:name="_Toc_Heading_179"/>
      <w:pPr>
        <w:pStyle w:val="Heading3"/>
        <w:keepNext/>
        <w:spacing w:before="240" w:after="80"/>
      </w:pPr>
      <w:r>
        <w:rPr>
          <w:rStyle w:val="SectionNumber"/>
          <w:rFonts w:ascii="Times New Roman" w:hAnsi="Times New Roman"/>
          <w:b w:val="0"/>
          <w:color w:val="000000"/>
          <w:sz w:val="24"/>
        </w:rPr>
        <w:t xml:space="preserve">4.6.2</w:t>
      </w:r>
      <w:r>
        <w:rPr>
          <w:rFonts w:ascii="Times New Roman" w:hAnsi="Times New Roman"/>
          <w:b w:val="0"/>
          <w:color w:val="000000"/>
          <w:sz w:val="24"/>
        </w:rPr>
        <w:tab/>
      </w:r>
      <w:r>
        <w:rPr>
          <w:rFonts w:ascii="Times New Roman" w:hAnsi="Times New Roman"/>
          <w:b w:val="0"/>
          <w:color w:val="000000"/>
          <w:sz w:val="24"/>
        </w:rPr>
        <w:t xml:space="preserve">PyTorch LSTM Sequence Classifier</w:t>
      </w:r>
      <w:bookmarkEnd w:id="179"/>
    </w:p>
    <w:p>
      <w:pPr>
        <w:pStyle w:val="FirstParagraph"/>
        <w:spacing w:before="0" w:after="120" w:line="360" w:lineRule="auto"/>
      </w:pPr>
      <w:r>
        <w:rPr>
          <w:rFonts w:ascii="Times New Roman" w:hAnsi="Times New Roman"/>
          <w:color w:val="000000"/>
          <w:sz w:val="24"/>
        </w:rPr>
        <w:t xml:space="preserve">To achieve real-time prediction on commodity CPUs without requiring a GPU, a lightweight uni-directional Long Short-Term Memory (LSTM) network was implemented in PyTorch. The model structure comprises:</w:t>
      </w:r>
    </w:p>
    <w:p>
      <w:pPr>
        <w:numPr>
          <w:ilvl w:val="0"/>
          <w:numId w:val="1024"/>
        </w:numPr>
        <w:spacing w:before="0" w:after="120" w:line="360" w:lineRule="auto"/>
      </w:pPr>
      <w:r>
        <w:rPr>
          <w:rFonts w:ascii="Times New Roman" w:hAnsi="Times New Roman"/>
          <w:b/>
          <w:bCs/>
          <w:color w:val="000000"/>
          <w:sz w:val="24"/>
        </w:rPr>
        <w:t xml:space="preserve">Input Layer:</w:t>
      </w:r>
      <w:r>
        <w:rPr>
          <w:rFonts w:ascii="Times New Roman" w:hAnsi="Times New Roman"/>
          <w:color w:val="000000"/>
          <w:sz w:val="24"/>
        </w:rPr>
        <w:t xml:space="preserve"> </w:t>
      </w:r>
      <w:r>
        <w:rPr>
          <w:rFonts w:ascii="Times New Roman" w:hAnsi="Times New Roman"/>
          <w:color w:val="000000"/>
          <w:sz w:val="24"/>
        </w:rPr>
        <w:t xml:space="preserve">Takes the sequence matrix</w:t>
      </w:r>
      <w:r>
        <w:rPr>
          <w:rFonts w:ascii="Times New Roman" w:hAnsi="Times New Roman"/>
          <w:color w:val="000000"/>
          <w:sz w:val="24"/>
        </w:rPr>
        <w:t xml:space="preserve"> </w:t>
      </w:r>
      <m:oMath>
        <m:sSub>
          <m:e>
            <m:r>
              <m:rPr>
                <m:sty m:val="b"/>
                <w:rPr>
                  <w:sz w:val="22"/>
                  <w:szCs w:val="22"/>
                  <w:color w:val="000000"/>
                </w:rPr>
              </m:rPr>
              <m:t>X</m:t>
            </m:r>
          </m:e>
          <m:sub>
            <m:r>
              <m:rPr>
                <w:rPr>
                  <w:sz w:val="22"/>
                  <w:szCs w:val="22"/>
                  <w:color w:val="000000"/>
                </w:rPr>
              </m:rPr>
              <m:t>W</m:t>
            </m:r>
          </m:sub>
        </m:sSub>
        <m:r>
          <m:rPr>
            <m:sty m:val="p"/>
            <w:rPr>
              <w:sz w:val="22"/>
              <w:szCs w:val="22"/>
              <w:color w:val="000000"/>
            </w:rPr>
          </m:rPr>
          <m:t>∈</m:t>
        </m:r>
        <m:sSup>
          <m:e>
            <m:r>
              <m:rPr>
                <m:sty m:val="p"/>
                <m:scr m:val="double-struck"/>
                <w:rPr>
                  <w:sz w:val="22"/>
                  <w:szCs w:val="22"/>
                  <w:color w:val="000000"/>
                </w:rPr>
              </m:rPr>
              <m:t>R</m:t>
            </m:r>
          </m:e>
          <m:sup>
            <m:r>
              <m:rPr>
                <w:rPr>
                  <w:sz w:val="22"/>
                  <w:szCs w:val="22"/>
                  <w:color w:val="000000"/>
                </w:rPr>
              </m:rPr>
              <m:t>B</m:t>
            </m:r>
            <m:r>
              <m:rPr>
                <m:sty m:val="p"/>
                <w:rPr>
                  <w:sz w:val="22"/>
                  <w:szCs w:val="22"/>
                  <w:color w:val="000000"/>
                </w:rPr>
              </m:rPr>
              <m:t>×</m:t>
            </m:r>
            <m:r>
              <m:rPr>
                <w:rPr>
                  <w:sz w:val="22"/>
                  <w:szCs w:val="22"/>
                  <w:color w:val="000000"/>
                </w:rPr>
              </m:rPr>
              <m:t>5</m:t>
            </m:r>
            <m:r>
              <m:rPr>
                <m:sty m:val="p"/>
                <w:rPr>
                  <w:sz w:val="22"/>
                  <w:szCs w:val="22"/>
                  <w:color w:val="000000"/>
                </w:rPr>
              </m:rPr>
              <m:t>×</m:t>
            </m:r>
            <m:r>
              <m:rPr>
                <w:rPr>
                  <w:sz w:val="22"/>
                  <w:szCs w:val="22"/>
                  <w:color w:val="000000"/>
                </w:rPr>
              </m:rPr>
              <m:t>84</m:t>
            </m:r>
          </m:sup>
        </m:sSup>
      </m:oMath>
      <w:r>
        <w:rPr>
          <w:rFonts w:ascii="Times New Roman" w:hAnsi="Times New Roman"/>
          <w:color w:val="000000"/>
          <w:sz w:val="24"/>
        </w:rPr>
        <w:t xml:space="preserve">, where</w:t>
      </w:r>
      <w:r>
        <w:rPr>
          <w:rFonts w:ascii="Times New Roman" w:hAnsi="Times New Roman"/>
          <w:color w:val="000000"/>
          <w:sz w:val="24"/>
        </w:rPr>
        <w:t xml:space="preserve"> </w:t>
      </w:r>
      <m:oMath>
        <m:r>
          <m:rPr>
            <w:rPr>
              <w:sz w:val="22"/>
              <w:szCs w:val="22"/>
              <w:color w:val="000000"/>
            </w:rPr>
          </m:rPr>
          <m:t>B</m:t>
        </m:r>
      </m:oMath>
      <w:r>
        <w:rPr>
          <w:rFonts w:ascii="Times New Roman" w:hAnsi="Times New Roman"/>
          <w:color w:val="000000"/>
          <w:sz w:val="24"/>
        </w:rPr>
        <w:t xml:space="preserve"> </w:t>
      </w:r>
      <w:r>
        <w:rPr>
          <w:rFonts w:ascii="Times New Roman" w:hAnsi="Times New Roman"/>
          <w:color w:val="000000"/>
          <w:sz w:val="24"/>
        </w:rPr>
        <w:t xml:space="preserve">is batch size.</w:t>
      </w:r>
    </w:p>
    <w:p>
      <w:pPr>
        <w:numPr>
          <w:ilvl w:val="0"/>
          <w:numId w:val="1024"/>
        </w:numPr>
        <w:spacing w:before="0" w:after="120" w:line="360" w:lineRule="auto"/>
      </w:pPr>
      <w:r>
        <w:rPr>
          <w:rFonts w:ascii="Times New Roman" w:hAnsi="Times New Roman"/>
          <w:b/>
          <w:bCs/>
          <w:color w:val="000000"/>
          <w:sz w:val="24"/>
        </w:rPr>
        <w:t xml:space="preserve">LSTM Hidden Layers:</w:t>
      </w:r>
      <w:r>
        <w:rPr>
          <w:rFonts w:ascii="Times New Roman" w:hAnsi="Times New Roman"/>
          <w:color w:val="000000"/>
          <w:sz w:val="24"/>
        </w:rPr>
        <w:t xml:space="preserve"> </w:t>
      </w:r>
      <w:r>
        <w:rPr>
          <w:rFonts w:ascii="Times New Roman" w:hAnsi="Times New Roman"/>
          <w:color w:val="000000"/>
          <w:sz w:val="24"/>
        </w:rPr>
        <w:t xml:space="preserve">Two consecutive uni-directional LSTM layers with 64 hidden units and dropout (</w:t>
      </w:r>
      <m:oMath>
        <m:r>
          <m:rPr>
            <w:rPr>
              <w:sz w:val="22"/>
              <w:szCs w:val="22"/>
              <w:color w:val="000000"/>
            </w:rPr>
          </m:rPr>
          <m:t>p</m:t>
        </m:r>
        <m:r>
          <m:rPr>
            <m:sty m:val="p"/>
            <w:rPr>
              <w:sz w:val="22"/>
              <w:szCs w:val="22"/>
              <w:color w:val="000000"/>
            </w:rPr>
          </m:rPr>
          <m:t>=</m:t>
        </m:r>
        <m:r>
          <m:rPr>
            <w:rPr>
              <w:sz w:val="22"/>
              <w:szCs w:val="22"/>
              <w:color w:val="000000"/>
            </w:rPr>
          </m:rPr>
          <m:t>0.20</m:t>
        </m:r>
      </m:oMath>
      <w:r>
        <w:rPr>
          <w:rFonts w:ascii="Times New Roman" w:hAnsi="Times New Roman"/>
          <w:color w:val="000000"/>
          <w:sz w:val="24"/>
        </w:rPr>
        <w:t xml:space="preserve">):</w:t>
      </w:r>
    </w:p>
    <w:p>
      <w:pPr>
        <w:pStyle w:val="BodyText"/>
        <w:spacing w:before="0" w:after="120" w:line="360" w:lineRule="auto"/>
      </w:pPr>
      <m:oMathPara>
        <m:oMathParaPr>
          <m:jc m:val="center"/>
        </m:oMathParaPr>
        <m:oMath>
          <m:sSub>
            <m:e>
              <m:r>
                <m:rPr>
                  <m:sty m:val="b"/>
                  <w:rPr>
                    <w:sz w:val="22"/>
                    <w:szCs w:val="22"/>
                    <w:color w:val="000000"/>
                  </w:rPr>
                </m:rPr>
                <m:t>h</m:t>
              </m:r>
            </m:e>
            <m:sub>
              <m:r>
                <m:rPr>
                  <w:rPr>
                    <w:sz w:val="22"/>
                    <w:szCs w:val="22"/>
                    <w:color w:val="000000"/>
                  </w:rPr>
                </m:rPr>
                <m:t>t</m:t>
              </m:r>
            </m:sub>
          </m:sSub>
          <m:r>
            <m:rPr>
              <m:sty m:val="p"/>
              <w:rPr>
                <w:sz w:val="22"/>
                <w:szCs w:val="22"/>
                <w:color w:val="000000"/>
              </w:rPr>
            </m:rPr>
            <m:t>,</m:t>
          </m:r>
          <m:sSub>
            <m:e>
              <m:r>
                <m:rPr>
                  <m:sty m:val="b"/>
                  <w:rPr>
                    <w:sz w:val="22"/>
                    <w:szCs w:val="22"/>
                    <w:color w:val="000000"/>
                  </w:rPr>
                </m:rPr>
                <m:t>c</m:t>
              </m:r>
            </m:e>
            <m:sub>
              <m:r>
                <m:rPr>
                  <w:rPr>
                    <w:sz w:val="22"/>
                    <w:szCs w:val="22"/>
                    <w:color w:val="000000"/>
                  </w:rPr>
                </m:rPr>
                <m:t>t</m:t>
              </m:r>
            </m:sub>
          </m:sSub>
          <m:r>
            <m:rPr>
              <m:sty m:val="p"/>
              <w:rPr>
                <w:sz w:val="22"/>
                <w:szCs w:val="22"/>
                <w:color w:val="000000"/>
              </w:rPr>
            </m:rPr>
            <m:t>=</m:t>
          </m:r>
          <m:r>
            <m:rPr>
              <m:nor/>
              <m:sty m:val="p"/>
              <w:rPr>
                <w:sz w:val="22"/>
                <w:szCs w:val="22"/>
                <w:color w:val="000000"/>
              </w:rPr>
            </m:rPr>
            <m:t>LSTM</m:t>
          </m:r>
          <m:d>
            <m:dPr>
              <m:begChr m:val="("/>
              <m:sepChr m:val=""/>
              <m:endChr m:val=")"/>
              <m:grow/>
              <m:ctrlPr>
                <w:rPr>
                  <w:sz w:val="22"/>
                  <w:szCs w:val="22"/>
                </w:rPr>
              </m:ctrlPr>
            </m:dPr>
            <m:e>
              <m:sSub>
                <m:e>
                  <m:r>
                    <m:rPr>
                      <m:sty m:val="b"/>
                      <w:rPr>
                        <w:sz w:val="22"/>
                        <w:szCs w:val="22"/>
                        <w:color w:val="000000"/>
                      </w:rPr>
                    </m:rPr>
                    <m:t>f</m:t>
                  </m:r>
                </m:e>
                <m:sub>
                  <m:r>
                    <m:rPr>
                      <w:rPr>
                        <w:sz w:val="22"/>
                        <w:szCs w:val="22"/>
                        <w:color w:val="000000"/>
                      </w:rPr>
                    </m:rPr>
                    <m:t>t</m:t>
                  </m:r>
                </m:sub>
              </m:sSub>
              <m:r>
                <m:rPr>
                  <m:sty m:val="p"/>
                  <w:rPr>
                    <w:sz w:val="22"/>
                    <w:szCs w:val="22"/>
                    <w:color w:val="000000"/>
                  </w:rPr>
                </m:rPr>
                <m:t>,</m:t>
              </m:r>
              <m:sSub>
                <m:e>
                  <m:r>
                    <m:rPr>
                      <m:sty m:val="b"/>
                      <w:rPr>
                        <w:sz w:val="22"/>
                        <w:szCs w:val="22"/>
                        <w:color w:val="000000"/>
                      </w:rPr>
                    </m:rPr>
                    <m:t>h</m:t>
                  </m:r>
                </m:e>
                <m:sub>
                  <m:r>
                    <m:rPr>
                      <w:rPr>
                        <w:sz w:val="22"/>
                        <w:szCs w:val="22"/>
                        <w:color w:val="000000"/>
                      </w:rPr>
                    </m:rPr>
                    <m:t>t</m:t>
                  </m:r>
                  <m:r>
                    <m:rPr>
                      <m:sty m:val="p"/>
                      <w:rPr>
                        <w:sz w:val="22"/>
                        <w:szCs w:val="22"/>
                        <w:color w:val="000000"/>
                      </w:rPr>
                    </m:rPr>
                    <m:t>−</m:t>
                  </m:r>
                  <m:r>
                    <m:rPr>
                      <w:rPr>
                        <w:sz w:val="22"/>
                        <w:szCs w:val="22"/>
                        <w:color w:val="000000"/>
                      </w:rPr>
                    </m:rPr>
                    <m:t>1</m:t>
                  </m:r>
                </m:sub>
              </m:sSub>
              <m:r>
                <m:rPr>
                  <m:sty m:val="p"/>
                  <w:rPr>
                    <w:sz w:val="22"/>
                    <w:szCs w:val="22"/>
                    <w:color w:val="000000"/>
                  </w:rPr>
                </m:rPr>
                <m:t>,</m:t>
              </m:r>
              <m:sSub>
                <m:e>
                  <m:r>
                    <m:rPr>
                      <m:sty m:val="b"/>
                      <w:rPr>
                        <w:sz w:val="22"/>
                        <w:szCs w:val="22"/>
                        <w:color w:val="000000"/>
                      </w:rPr>
                    </m:rPr>
                    <m:t>c</m:t>
                  </m:r>
                </m:e>
                <m:sub>
                  <m:r>
                    <m:rPr>
                      <w:rPr>
                        <w:sz w:val="22"/>
                        <w:szCs w:val="22"/>
                        <w:color w:val="000000"/>
                      </w:rPr>
                    </m:rPr>
                    <m:t>t</m:t>
                  </m:r>
                  <m:r>
                    <m:rPr>
                      <m:sty m:val="p"/>
                      <w:rPr>
                        <w:sz w:val="22"/>
                        <w:szCs w:val="22"/>
                        <w:color w:val="000000"/>
                      </w:rPr>
                    </m:rPr>
                    <m:t>−</m:t>
                  </m:r>
                  <m:r>
                    <m:rPr>
                      <w:rPr>
                        <w:sz w:val="22"/>
                        <w:szCs w:val="22"/>
                        <w:color w:val="000000"/>
                      </w:rPr>
                    </m:rPr>
                    <m:t>1</m:t>
                  </m:r>
                </m:sub>
              </m:sSub>
            </m:e>
          </m:d>
        </m:oMath>
      </m:oMathPara>
    </w:p>
    <w:p>
      <w:pPr>
        <w:numPr>
          <w:ilvl w:val="0"/>
          <w:numId w:val="1024"/>
        </w:numPr>
        <w:spacing w:before="0" w:after="120" w:line="360" w:lineRule="auto"/>
      </w:pPr>
      <w:r>
        <w:rPr>
          <w:rFonts w:ascii="Times New Roman" w:hAnsi="Times New Roman"/>
          <w:b/>
          <w:bCs/>
          <w:color w:val="000000"/>
          <w:sz w:val="24"/>
        </w:rPr>
        <w:t xml:space="preserve">Fully Connected Layer:</w:t>
      </w:r>
      <w:r>
        <w:rPr>
          <w:rFonts w:ascii="Times New Roman" w:hAnsi="Times New Roman"/>
          <w:color w:val="000000"/>
          <w:sz w:val="24"/>
        </w:rPr>
        <w:t xml:space="preserve"> </w:t>
      </w:r>
      <w:r>
        <w:rPr>
          <w:rFonts w:ascii="Times New Roman" w:hAnsi="Times New Roman"/>
          <w:color w:val="000000"/>
          <w:sz w:val="24"/>
        </w:rPr>
        <w:t xml:space="preserve">A dense linear layer projecting the final hidden state</w:t>
      </w:r>
      <w:r>
        <w:rPr>
          <w:rFonts w:ascii="Times New Roman" w:hAnsi="Times New Roman"/>
          <w:color w:val="000000"/>
          <w:sz w:val="24"/>
        </w:rPr>
        <w:t xml:space="preserve"> </w:t>
      </w:r>
      <m:oMath>
        <m:sSub>
          <m:e>
            <m:r>
              <m:rPr>
                <m:sty m:val="b"/>
                <w:rPr>
                  <w:sz w:val="22"/>
                  <w:szCs w:val="22"/>
                  <w:color w:val="000000"/>
                </w:rPr>
              </m:rPr>
              <m:t>h</m:t>
            </m:r>
          </m:e>
          <m:sub>
            <m:r>
              <m:rPr>
                <w:rPr>
                  <w:sz w:val="22"/>
                  <w:szCs w:val="22"/>
                  <w:color w:val="000000"/>
                </w:rPr>
              </m:rPr>
              <m:t>5</m:t>
            </m:r>
          </m:sub>
        </m:sSub>
        <m:r>
          <m:rPr>
            <m:sty m:val="p"/>
            <w:rPr>
              <w:sz w:val="22"/>
              <w:szCs w:val="22"/>
              <w:color w:val="000000"/>
            </w:rPr>
          </m:rPr>
          <m:t>∈</m:t>
        </m:r>
        <m:sSup>
          <m:e>
            <m:r>
              <m:rPr>
                <m:sty m:val="p"/>
                <m:scr m:val="double-struck"/>
                <w:rPr>
                  <w:sz w:val="22"/>
                  <w:szCs w:val="22"/>
                  <w:color w:val="000000"/>
                </w:rPr>
              </m:rPr>
              <m:t>R</m:t>
            </m:r>
          </m:e>
          <m:sup>
            <m:r>
              <m:rPr>
                <w:rPr>
                  <w:sz w:val="22"/>
                  <w:szCs w:val="22"/>
                  <w:color w:val="000000"/>
                </w:rPr>
              </m:rPr>
              <m:t>64</m:t>
            </m:r>
          </m:sup>
        </m:sSup>
      </m:oMath>
      <w:r>
        <w:rPr>
          <w:rFonts w:ascii="Times New Roman" w:hAnsi="Times New Roman"/>
          <w:color w:val="000000"/>
          <w:sz w:val="24"/>
        </w:rPr>
        <w:t xml:space="preserve"> </w:t>
      </w:r>
      <w:r>
        <w:rPr>
          <w:rFonts w:ascii="Times New Roman" w:hAnsi="Times New Roman"/>
          <w:color w:val="000000"/>
          <w:sz w:val="24"/>
        </w:rPr>
        <w:t xml:space="preserve">to 5 output logits.</w:t>
      </w:r>
    </w:p>
    <w:p>
      <w:pPr>
        <w:numPr>
          <w:ilvl w:val="0"/>
          <w:numId w:val="1024"/>
        </w:numPr>
        <w:spacing w:before="0" w:after="120" w:line="360" w:lineRule="auto"/>
      </w:pPr>
      <w:r>
        <w:rPr>
          <w:rFonts w:ascii="Times New Roman" w:hAnsi="Times New Roman"/>
          <w:b/>
          <w:bCs/>
          <w:color w:val="000000"/>
          <w:sz w:val="24"/>
        </w:rPr>
        <w:t xml:space="preserve">Independent Touch Probabilities:</w:t>
      </w:r>
      <w:r>
        <w:rPr>
          <w:rFonts w:ascii="Times New Roman" w:hAnsi="Times New Roman"/>
          <w:color w:val="000000"/>
          <w:sz w:val="24"/>
        </w:rPr>
        <w:t xml:space="preserve"> </w:t>
      </w:r>
      <w:r>
        <w:rPr>
          <w:rFonts w:ascii="Times New Roman" w:hAnsi="Times New Roman"/>
          <w:color w:val="000000"/>
          <w:sz w:val="24"/>
        </w:rPr>
        <w:t xml:space="preserve">Sigmoid activation functions output independent contact probabilities</w:t>
      </w:r>
      <w:r>
        <w:rPr>
          <w:rFonts w:ascii="Times New Roman" w:hAnsi="Times New Roman"/>
          <w:color w:val="000000"/>
          <w:sz w:val="24"/>
        </w:rPr>
        <w:t xml:space="preserve"> </w:t>
      </w:r>
      <m:oMath>
        <m:sSub>
          <m:e>
            <m:acc>
              <m:accPr>
                <m:chr m:val="̂"/>
                <m:ctrlPr>
                  <w:rPr>
                    <w:sz w:val="22"/>
                    <w:szCs w:val="22"/>
                  </w:rPr>
                </m:ctrlPr>
              </m:accPr>
              <m:e>
                <m:r>
                  <m:rPr>
                    <w:rPr>
                      <w:sz w:val="22"/>
                      <w:szCs w:val="22"/>
                      <w:color w:val="000000"/>
                    </w:rPr>
                  </m:rPr>
                  <m:t>y</m:t>
                </m:r>
              </m:e>
            </m:acc>
          </m:e>
          <m:sub>
            <m:r>
              <m:rPr>
                <w:rPr>
                  <w:sz w:val="22"/>
                  <w:szCs w:val="22"/>
                  <w:color w:val="000000"/>
                </w:rPr>
              </m:rPr>
              <m:t>k</m:t>
            </m:r>
          </m:sub>
        </m:sSub>
        <m:r>
          <m:rPr>
            <m:sty m:val="p"/>
            <w:rPr>
              <w:sz w:val="22"/>
              <w:szCs w:val="22"/>
              <w:color w:val="000000"/>
            </w:rPr>
          </m:rPr>
          <m:t>=</m:t>
        </m:r>
        <m:r>
          <m:rPr>
            <w:rPr>
              <w:sz w:val="22"/>
              <w:szCs w:val="22"/>
              <w:color w:val="000000"/>
            </w:rPr>
          </m:rPr>
          <m:t>σ</m:t>
        </m:r>
        <m:d>
          <m:dPr>
            <m:begChr m:val="("/>
            <m:sepChr m:val=""/>
            <m:endChr m:val=")"/>
            <m:grow/>
            <m:ctrlPr>
              <w:rPr>
                <w:sz w:val="22"/>
                <w:szCs w:val="22"/>
              </w:rPr>
            </m:ctrlPr>
          </m:dPr>
          <m:e>
            <m:sSub>
              <m:e>
                <m:r>
                  <m:rPr>
                    <w:rPr>
                      <w:sz w:val="22"/>
                      <w:szCs w:val="22"/>
                      <w:color w:val="000000"/>
                    </w:rPr>
                  </m:rPr>
                  <m:t>z</m:t>
                </m:r>
              </m:e>
              <m:sub>
                <m:r>
                  <m:rPr>
                    <w:rPr>
                      <w:sz w:val="22"/>
                      <w:szCs w:val="22"/>
                      <w:color w:val="000000"/>
                    </w:rPr>
                  </m:rPr>
                  <m:t>k</m:t>
                </m:r>
              </m:sub>
            </m:sSub>
          </m:e>
        </m:d>
        <m:r>
          <m:rPr>
            <m:sty m:val="p"/>
            <w:rPr>
              <w:sz w:val="22"/>
              <w:szCs w:val="22"/>
              <w:color w:val="000000"/>
            </w:rPr>
          </m:rPr>
          <m:t>=</m:t>
        </m:r>
        <m:f>
          <m:fPr>
            <m:type m:val="bar"/>
            <m:ctrlPr>
              <w:rPr>
                <w:sz w:val="22"/>
                <w:szCs w:val="22"/>
              </w:rPr>
            </m:ctrlPr>
          </m:fPr>
          <m:num>
            <m:r>
              <m:rPr>
                <w:rPr>
                  <w:sz w:val="22"/>
                  <w:szCs w:val="22"/>
                  <w:color w:val="000000"/>
                </w:rPr>
              </m:rPr>
              <m:t>1</m:t>
            </m:r>
          </m:num>
          <m:den>
            <m:r>
              <m:rPr>
                <w:rPr>
                  <w:sz w:val="22"/>
                  <w:szCs w:val="22"/>
                  <w:color w:val="000000"/>
                </w:rPr>
              </m:rPr>
              <m:t>1</m:t>
            </m:r>
            <m:r>
              <m:rPr>
                <m:sty m:val="p"/>
                <w:rPr>
                  <w:sz w:val="22"/>
                  <w:szCs w:val="22"/>
                  <w:color w:val="000000"/>
                </w:rPr>
              </m:rPr>
              <m:t>+</m:t>
            </m:r>
            <m:sSup>
              <m:e>
                <m:r>
                  <m:rPr>
                    <w:rPr>
                      <w:sz w:val="22"/>
                      <w:szCs w:val="22"/>
                      <w:color w:val="000000"/>
                    </w:rPr>
                  </m:rPr>
                  <m:t>e</m:t>
                </m:r>
              </m:e>
              <m:sup>
                <m:r>
                  <m:rPr>
                    <m:sty m:val="p"/>
                    <w:rPr>
                      <w:sz w:val="22"/>
                      <w:szCs w:val="22"/>
                      <w:color w:val="000000"/>
                    </w:rPr>
                  </m:rPr>
                  <m:t>−</m:t>
                </m:r>
                <m:sSub>
                  <m:e>
                    <m:r>
                      <m:rPr>
                        <w:rPr>
                          <w:sz w:val="22"/>
                          <w:szCs w:val="22"/>
                          <w:color w:val="000000"/>
                        </w:rPr>
                      </m:rPr>
                      <m:t>z</m:t>
                    </m:r>
                  </m:e>
                  <m:sub>
                    <m:r>
                      <m:rPr>
                        <w:rPr>
                          <w:sz w:val="22"/>
                          <w:szCs w:val="22"/>
                          <w:color w:val="000000"/>
                        </w:rPr>
                      </m:rPr>
                      <m:t>k</m:t>
                    </m:r>
                  </m:sub>
                </m:sSub>
              </m:sup>
            </m:sSup>
          </m:den>
        </m:f>
      </m:oMath>
      <w:r>
        <w:rPr>
          <w:rFonts w:ascii="Times New Roman" w:hAnsi="Times New Roman"/>
          <w:color w:val="000000"/>
          <w:sz w:val="24"/>
        </w:rPr>
        <w:t xml:space="preserve"> </w:t>
      </w:r>
      <w:r>
        <w:rPr>
          <w:rFonts w:ascii="Times New Roman" w:hAnsi="Times New Roman"/>
          <w:color w:val="000000"/>
          <w:sz w:val="24"/>
        </w:rPr>
        <w:t xml:space="preserve">for each digit.</w:t>
      </w:r>
    </w:p>
    <w:p>
      <w:pPr>
        <w:pStyle w:val="FirstParagraph"/>
        <w:spacing w:before="0" w:after="120" w:line="360" w:lineRule="auto"/>
      </w:pPr>
      <w:r>
        <w:rPr>
          <w:rFonts w:ascii="Times New Roman" w:hAnsi="Times New Roman"/>
          <w:color w:val="000000"/>
          <w:sz w:val="24"/>
        </w:rPr>
        <w:t xml:space="preserve">Training is conducted using the multi-label Binary Cross-Entropy loss function (</w:t>
      </w:r>
      <m:oMath>
        <m:sSub>
          <m:e>
            <m:r>
              <m:rPr>
                <m:sty m:val="p"/>
                <m:scr m:val="script"/>
                <w:rPr>
                  <w:sz w:val="22"/>
                  <w:szCs w:val="22"/>
                  <w:color w:val="000000"/>
                </w:rPr>
              </m:rPr>
              <m:t>L</m:t>
            </m:r>
          </m:e>
          <m:sub>
            <m:r>
              <m:rPr>
                <m:nor/>
                <m:sty m:val="p"/>
                <w:rPr>
                  <w:sz w:val="22"/>
                  <w:szCs w:val="22"/>
                  <w:color w:val="000000"/>
                </w:rPr>
              </m:rPr>
              <m:t>BCE</m:t>
            </m:r>
          </m:sub>
        </m:sSub>
      </m:oMath>
      <w:r>
        <w:rPr>
          <w:rFonts w:ascii="Times New Roman" w:hAnsi="Times New Roman"/>
          <w:color w:val="000000"/>
          <w:sz w:val="24"/>
        </w:rPr>
        <w:t xml:space="preserve">):</w:t>
      </w:r>
    </w:p>
    <w:p>
      <w:pPr>
        <w:pStyle w:val="BodyText"/>
        <w:spacing w:before="0" w:after="120" w:line="360" w:lineRule="auto"/>
      </w:pPr>
      <m:oMathPara>
        <m:oMathParaPr>
          <m:jc m:val="center"/>
        </m:oMathParaPr>
        <m:oMath>
          <m:sSub>
            <m:e>
              <m:r>
                <m:rPr>
                  <m:sty m:val="p"/>
                  <m:scr m:val="script"/>
                  <w:rPr>
                    <w:sz w:val="22"/>
                    <w:szCs w:val="22"/>
                    <w:color w:val="000000"/>
                  </w:rPr>
                </m:rPr>
                <m:t>L</m:t>
              </m:r>
            </m:e>
            <m:sub>
              <m:r>
                <m:rPr>
                  <m:nor/>
                  <m:sty m:val="p"/>
                  <w:rPr>
                    <w:sz w:val="22"/>
                    <w:szCs w:val="22"/>
                    <w:color w:val="000000"/>
                  </w:rPr>
                </m:rPr>
                <m:t>BCE</m:t>
              </m:r>
            </m:sub>
          </m:sSub>
          <m:r>
            <m:rPr>
              <m:sty m:val="p"/>
              <w:rPr>
                <w:sz w:val="22"/>
                <w:szCs w:val="22"/>
                <w:color w:val="000000"/>
              </w:rPr>
            </m:rPr>
            <m:t>=</m:t>
          </m:r>
          <m:r>
            <m:rPr>
              <m:sty m:val="p"/>
              <w:rPr>
                <w:sz w:val="22"/>
                <w:szCs w:val="22"/>
                <w:color w:val="000000"/>
              </w:rPr>
            </m:rPr>
            <m:t>−</m:t>
          </m:r>
          <m:f>
            <m:fPr>
              <m:type m:val="bar"/>
              <m:ctrlPr>
                <w:rPr>
                  <w:sz w:val="22"/>
                  <w:szCs w:val="22"/>
                </w:rPr>
              </m:ctrlPr>
            </m:fPr>
            <m:num>
              <m:r>
                <m:rPr>
                  <w:rPr>
                    <w:sz w:val="22"/>
                    <w:szCs w:val="22"/>
                    <w:color w:val="000000"/>
                  </w:rPr>
                </m:rPr>
                <m:t>1</m:t>
              </m:r>
            </m:num>
            <m:den>
              <m:r>
                <m:rPr>
                  <w:rPr>
                    <w:sz w:val="22"/>
                    <w:szCs w:val="22"/>
                    <w:color w:val="000000"/>
                  </w:rPr>
                </m:rPr>
                <m:t>5</m:t>
              </m:r>
            </m:den>
          </m:f>
          <m:nary>
            <m:naryPr>
              <m:chr m:val="∑"/>
              <m:limLoc m:val="undOvr"/>
              <m:subHide m:val="off"/>
              <m:supHide m:val="off"/>
              <m:ctrlPr>
                <w:rPr>
                  <w:sz w:val="22"/>
                  <w:szCs w:val="22"/>
                </w:rPr>
              </m:ctrlPr>
            </m:naryPr>
            <m:sub>
              <m:r>
                <m:rPr>
                  <w:rPr>
                    <w:sz w:val="22"/>
                    <w:szCs w:val="22"/>
                    <w:color w:val="000000"/>
                  </w:rPr>
                </m:rPr>
                <m:t>k</m:t>
              </m:r>
              <m:r>
                <m:rPr>
                  <m:sty m:val="p"/>
                  <w:rPr>
                    <w:sz w:val="22"/>
                    <w:szCs w:val="22"/>
                    <w:color w:val="000000"/>
                  </w:rPr>
                </m:rPr>
                <m:t>=</m:t>
              </m:r>
              <m:r>
                <m:rPr>
                  <w:rPr>
                    <w:sz w:val="22"/>
                    <w:szCs w:val="22"/>
                    <w:color w:val="000000"/>
                  </w:rPr>
                </m:rPr>
                <m:t>1</m:t>
              </m:r>
            </m:sub>
            <m:sup>
              <m:r>
                <m:rPr>
                  <w:rPr>
                    <w:sz w:val="22"/>
                    <w:szCs w:val="22"/>
                    <w:color w:val="000000"/>
                  </w:rPr>
                </m:rPr>
                <m:t>5</m:t>
              </m:r>
            </m:sup>
            <m:e>
              <m:d>
                <m:dPr>
                  <m:begChr m:val="["/>
                  <m:sepChr m:val=""/>
                  <m:endChr m:val="]"/>
                  <m:grow/>
                  <m:ctrlPr>
                    <w:rPr>
                      <w:sz w:val="22"/>
                      <w:szCs w:val="22"/>
                    </w:rPr>
                  </m:ctrlPr>
                </m:dPr>
                <m:e>
                  <m:sSub>
                    <m:e>
                      <m:r>
                        <m:rPr>
                          <w:rPr>
                            <w:sz w:val="22"/>
                            <w:szCs w:val="22"/>
                            <w:color w:val="000000"/>
                          </w:rPr>
                        </m:rPr>
                        <m:t>y</m:t>
                      </m:r>
                    </m:e>
                    <m:sub>
                      <m:r>
                        <m:rPr>
                          <w:rPr>
                            <w:sz w:val="22"/>
                            <w:szCs w:val="22"/>
                            <w:color w:val="000000"/>
                          </w:rPr>
                        </m:rPr>
                        <m:t>k</m:t>
                      </m:r>
                    </m:sub>
                  </m:sSub>
                  <m:r>
                    <m:rPr>
                      <m:sty m:val="p"/>
                      <w:rPr>
                        <w:sz w:val="22"/>
                        <w:szCs w:val="22"/>
                        <w:color w:val="000000"/>
                      </w:rPr>
                    </m:rPr>
                    <m:t>log</m:t>
                  </m:r>
                  <m:d>
                    <m:dPr>
                      <m:begChr m:val="("/>
                      <m:sepChr m:val=""/>
                      <m:endChr m:val=")"/>
                      <m:grow/>
                      <m:ctrlPr>
                        <w:rPr>
                          <w:sz w:val="22"/>
                          <w:szCs w:val="22"/>
                        </w:rPr>
                      </m:ctrlPr>
                    </m:dPr>
                    <m:e>
                      <m:sSub>
                        <m:e>
                          <m:acc>
                            <m:accPr>
                              <m:chr m:val="̂"/>
                              <m:ctrlPr>
                                <w:rPr>
                                  <w:sz w:val="22"/>
                                  <w:szCs w:val="22"/>
                                </w:rPr>
                              </m:ctrlPr>
                            </m:accPr>
                            <m:e>
                              <m:r>
                                <m:rPr>
                                  <w:rPr>
                                    <w:sz w:val="22"/>
                                    <w:szCs w:val="22"/>
                                    <w:color w:val="000000"/>
                                  </w:rPr>
                                </m:rPr>
                                <m:t>y</m:t>
                              </m:r>
                            </m:e>
                          </m:acc>
                        </m:e>
                        <m:sub>
                          <m:r>
                            <m:rPr>
                              <w:rPr>
                                <w:sz w:val="22"/>
                                <w:szCs w:val="22"/>
                                <w:color w:val="000000"/>
                              </w:rPr>
                            </m:rPr>
                            <m:t>k</m:t>
                          </m:r>
                        </m:sub>
                      </m:sSub>
                    </m:e>
                  </m:d>
                  <m:r>
                    <m:rPr>
                      <m:sty m:val="p"/>
                      <w:rPr>
                        <w:sz w:val="22"/>
                        <w:szCs w:val="22"/>
                        <w:color w:val="000000"/>
                      </w:rPr>
                    </m:rPr>
                    <m:t>+</m:t>
                  </m:r>
                  <m:d>
                    <m:dPr>
                      <m:begChr m:val="("/>
                      <m:sepChr m:val=""/>
                      <m:endChr m:val=")"/>
                      <m:grow/>
                      <m:ctrlPr>
                        <w:rPr>
                          <w:sz w:val="22"/>
                          <w:szCs w:val="22"/>
                        </w:rPr>
                      </m:ctrlPr>
                    </m:dPr>
                    <m:e>
                      <m:r>
                        <m:rPr>
                          <w:rPr>
                            <w:sz w:val="22"/>
                            <w:szCs w:val="22"/>
                            <w:color w:val="000000"/>
                          </w:rPr>
                        </m:rPr>
                        <m:t>1</m:t>
                      </m:r>
                      <m:r>
                        <m:rPr>
                          <m:sty m:val="p"/>
                          <w:rPr>
                            <w:sz w:val="22"/>
                            <w:szCs w:val="22"/>
                            <w:color w:val="000000"/>
                          </w:rPr>
                        </m:rPr>
                        <m:t>−</m:t>
                      </m:r>
                      <m:sSub>
                        <m:e>
                          <m:r>
                            <m:rPr>
                              <w:rPr>
                                <w:sz w:val="22"/>
                                <w:szCs w:val="22"/>
                                <w:color w:val="000000"/>
                              </w:rPr>
                            </m:rPr>
                            <m:t>y</m:t>
                          </m:r>
                        </m:e>
                        <m:sub>
                          <m:r>
                            <m:rPr>
                              <w:rPr>
                                <w:sz w:val="22"/>
                                <w:szCs w:val="22"/>
                                <w:color w:val="000000"/>
                              </w:rPr>
                            </m:rPr>
                            <m:t>k</m:t>
                          </m:r>
                        </m:sub>
                      </m:sSub>
                    </m:e>
                  </m:d>
                  <m:r>
                    <m:rPr>
                      <m:sty m:val="p"/>
                      <w:rPr>
                        <w:sz w:val="22"/>
                        <w:szCs w:val="22"/>
                        <w:color w:val="000000"/>
                      </w:rPr>
                    </m:rPr>
                    <m:t>log</m:t>
                  </m:r>
                  <m:d>
                    <m:dPr>
                      <m:begChr m:val="("/>
                      <m:sepChr m:val=""/>
                      <m:endChr m:val=")"/>
                      <m:grow/>
                      <m:ctrlPr>
                        <w:rPr>
                          <w:sz w:val="22"/>
                          <w:szCs w:val="22"/>
                        </w:rPr>
                      </m:ctrlPr>
                    </m:dPr>
                    <m:e>
                      <m:r>
                        <m:rPr>
                          <w:rPr>
                            <w:sz w:val="22"/>
                            <w:szCs w:val="22"/>
                            <w:color w:val="000000"/>
                          </w:rPr>
                        </m:rPr>
                        <m:t>1</m:t>
                      </m:r>
                      <m:r>
                        <m:rPr>
                          <m:sty m:val="p"/>
                          <w:rPr>
                            <w:sz w:val="22"/>
                            <w:szCs w:val="22"/>
                            <w:color w:val="000000"/>
                          </w:rPr>
                        </m:rPr>
                        <m:t>−</m:t>
                      </m:r>
                      <m:sSub>
                        <m:e>
                          <m:acc>
                            <m:accPr>
                              <m:chr m:val="̂"/>
                              <m:ctrlPr>
                                <w:rPr>
                                  <w:sz w:val="22"/>
                                  <w:szCs w:val="22"/>
                                </w:rPr>
                              </m:ctrlPr>
                            </m:accPr>
                            <m:e>
                              <m:r>
                                <m:rPr>
                                  <w:rPr>
                                    <w:sz w:val="22"/>
                                    <w:szCs w:val="22"/>
                                    <w:color w:val="000000"/>
                                  </w:rPr>
                                </m:rPr>
                                <m:t>y</m:t>
                              </m:r>
                            </m:e>
                          </m:acc>
                        </m:e>
                        <m:sub>
                          <m:r>
                            <m:rPr>
                              <w:rPr>
                                <w:sz w:val="22"/>
                                <w:szCs w:val="22"/>
                                <w:color w:val="000000"/>
                              </w:rPr>
                            </m:rPr>
                            <m:t>k</m:t>
                          </m:r>
                        </m:sub>
                      </m:sSub>
                    </m:e>
                  </m:d>
                </m:e>
              </m:d>
            </m:e>
          </m:nary>
        </m:oMath>
      </m:oMathPara>
    </w:p>
    <w:p>
      <w:pPr>
        <w:pStyle w:val="FirstParagraph"/>
        <w:spacing w:before="0" w:after="120" w:line="360" w:lineRule="auto"/>
      </w:pPr>
      <w:r>
        <w:rPr>
          <w:rFonts w:ascii="Times New Roman" w:hAnsi="Times New Roman"/>
          <w:color w:val="000000"/>
          <w:sz w:val="24"/>
        </w:rPr>
        <w:t xml:space="preserve">A touch contact event is triggered whenever the predicted probability for digit</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w:t>
      </w:r>
      <w:r>
        <w:rPr>
          <w:rFonts w:ascii="Times New Roman" w:hAnsi="Times New Roman"/>
          <w:color w:val="000000"/>
          <w:sz w:val="24"/>
        </w:rPr>
        <w:t xml:space="preserve">exceeds the activation threshold</w:t>
      </w:r>
      <w:r>
        <w:rPr>
          <w:rFonts w:ascii="Times New Roman" w:hAnsi="Times New Roman"/>
          <w:color w:val="000000"/>
          <w:sz w:val="24"/>
        </w:rPr>
        <w:t xml:space="preserve"> </w:t>
      </w:r>
      <m:oMath>
        <m:sSub>
          <m:e>
            <m:r>
              <m:rPr>
                <w:rPr>
                  <w:sz w:val="22"/>
                  <w:szCs w:val="22"/>
                  <w:color w:val="000000"/>
                </w:rPr>
              </m:rPr>
              <m:t>τ</m:t>
            </m:r>
          </m:e>
          <m:sub>
            <m:r>
              <m:rPr>
                <m:nor/>
                <m:sty m:val="p"/>
                <w:rPr>
                  <w:sz w:val="22"/>
                  <w:szCs w:val="22"/>
                  <w:color w:val="000000"/>
                </w:rPr>
              </m:rPr>
              <m:t>touch</m:t>
            </m:r>
          </m:sub>
        </m:sSub>
        <m:r>
          <m:rPr>
            <m:sty m:val="p"/>
            <w:rPr>
              <w:sz w:val="22"/>
              <w:szCs w:val="22"/>
              <w:color w:val="000000"/>
            </w:rPr>
          </m:rPr>
          <m:t>=</m:t>
        </m:r>
        <m:r>
          <m:rPr>
            <w:rPr>
              <w:sz w:val="22"/>
              <w:szCs w:val="22"/>
              <w:color w:val="000000"/>
            </w:rPr>
          </m:rPr>
          <m:t>0.90</m:t>
        </m:r>
      </m:oMath>
      <w:r>
        <w:rPr>
          <w:rFonts w:ascii="Times New Roman" w:hAnsi="Times New Roman"/>
          <w:color w:val="000000"/>
          <w:sz w:val="24"/>
        </w:rPr>
        <w:t xml:space="preserve">.</w:t>
      </w:r>
    </w:p>
    <w:bookmarkEnd w:id="124"/>
    <w:bookmarkEnd w:id="125"/>
    <w:bookmarkStart w:id="129" w:name="sec:meth_runtime_engine"/>
    <w:p>
      <w:bookmarkStart w:id="180" w:name="_Toc_Heading_180"/>
      <w:pPr>
        <w:pStyle w:val="Heading2"/>
        <w:keepNext/>
        <w:spacing w:before="280" w:after="120"/>
      </w:pPr>
      <w:r>
        <w:rPr>
          <w:rStyle w:val="SectionNumber"/>
          <w:rFonts w:ascii="Times New Roman" w:hAnsi="Times New Roman"/>
          <w:b/>
          <w:color w:val="000000"/>
          <w:sz w:val="24"/>
        </w:rPr>
        <w:t xml:space="preserve">4.7</w:t>
      </w:r>
      <w:r>
        <w:rPr>
          <w:rFonts w:ascii="Times New Roman" w:hAnsi="Times New Roman"/>
          <w:b/>
          <w:color w:val="000000"/>
          <w:sz w:val="24"/>
        </w:rPr>
        <w:tab/>
      </w:r>
      <w:r>
        <w:rPr>
          <w:rFonts w:ascii="Times New Roman" w:hAnsi="Times New Roman"/>
          <w:b/>
          <w:color w:val="000000"/>
          <w:sz w:val="24"/>
        </w:rPr>
        <w:t xml:space="preserve">Application 2: Runtime Virtual Keyboard Engine</w:t>
      </w:r>
      <w:bookmarkEnd w:id="180"/>
    </w:p>
    <w:p>
      <w:pPr>
        <w:pStyle w:val="FirstParagraph"/>
        <w:spacing w:before="0" w:after="120" w:line="360" w:lineRule="auto"/>
      </w:pPr>
      <w:r>
        <w:rPr>
          <w:rFonts w:ascii="Times New Roman" w:hAnsi="Times New Roman"/>
          <w:color w:val="000000"/>
          <w:sz w:val="24"/>
        </w:rPr>
        <w:t xml:space="preserve">Application 2 (combining the interactive setup GUI and background computer vision execution engine) serves as the runtime typing software. Full user interface screenshots of the runtime engine, live tracking modes, and preference dialogs are provided in Appendix </w:t>
      </w:r>
      <w:hyperlink w:anchor="ch:appendix_detector_runtime">
        <w:r>
          <w:rPr>
            <w:rStyle w:val="Hyperlink"/>
          </w:rPr>
          <w:t xml:space="preserve">9</w:t>
        </w:r>
      </w:hyperlink>
      <w:r>
        <w:rPr>
          <w:rFonts w:ascii="Times New Roman" w:hAnsi="Times New Roman"/>
          <w:color w:val="000000"/>
          <w:sz w:val="24"/>
        </w:rPr>
        <w:t xml:space="preserve"> </w:t>
      </w:r>
      <w:r>
        <w:rPr>
          <w:rFonts w:ascii="Times New Roman" w:hAnsi="Times New Roman"/>
          <w:color w:val="000000"/>
          <w:sz w:val="24"/>
        </w:rPr>
        <w:t xml:space="preserve">(Figures </w:t>
      </w:r>
      <w:hyperlink w:anchor="fig:appendix_detector_home">
        <w:r>
          <w:rPr>
            <w:rStyle w:val="Hyperlink"/>
          </w:rPr>
          <w:t xml:space="preserve">9.1</w:t>
        </w:r>
      </w:hyperlink>
      <w:r>
        <w:rPr>
          <w:rFonts w:ascii="Times New Roman" w:hAnsi="Times New Roman"/>
          <w:color w:val="000000"/>
          <w:sz w:val="24"/>
        </w:rPr>
        <w:t xml:space="preserve"> </w:t>
      </w:r>
      <w:r>
        <w:rPr>
          <w:rFonts w:ascii="Times New Roman" w:hAnsi="Times New Roman"/>
          <w:color w:val="000000"/>
          <w:sz w:val="24"/>
        </w:rPr>
        <w:t xml:space="preserve">to </w:t>
      </w:r>
      <w:hyperlink w:anchor="fig:appendix_detector_settings">
        <w:r>
          <w:rPr>
            <w:rStyle w:val="Hyperlink"/>
          </w:rPr>
          <w:t xml:space="preserve">9.8</w:t>
        </w:r>
      </w:hyperlink>
      <w:r>
        <w:rPr>
          <w:rFonts w:ascii="Times New Roman" w:hAnsi="Times New Roman"/>
          <w:color w:val="000000"/>
          <w:sz w:val="24"/>
        </w:rPr>
        <w:t xml:space="preserve">).</w:t>
      </w:r>
    </w:p>
    <w:bookmarkStart w:id="126" w:name="subsec:meth_homography_derivation"/>
    <w:p>
      <w:bookmarkStart w:id="181" w:name="_Toc_Heading_181"/>
      <w:pPr>
        <w:pStyle w:val="Heading3"/>
        <w:keepNext/>
        <w:spacing w:before="240" w:after="80"/>
      </w:pPr>
      <w:r>
        <w:rPr>
          <w:rStyle w:val="SectionNumber"/>
          <w:rFonts w:ascii="Times New Roman" w:hAnsi="Times New Roman"/>
          <w:b w:val="0"/>
          <w:color w:val="000000"/>
          <w:sz w:val="24"/>
        </w:rPr>
        <w:t xml:space="preserve">4.7.1</w:t>
      </w:r>
      <w:r>
        <w:rPr>
          <w:rFonts w:ascii="Times New Roman" w:hAnsi="Times New Roman"/>
          <w:b w:val="0"/>
          <w:color w:val="000000"/>
          <w:sz w:val="24"/>
        </w:rPr>
        <w:tab/>
      </w:r>
      <w:r>
        <w:rPr>
          <w:rFonts w:ascii="Times New Roman" w:hAnsi="Times New Roman"/>
          <w:b w:val="0"/>
          <w:color w:val="000000"/>
          <w:sz w:val="24"/>
        </w:rPr>
        <w:t xml:space="preserve">Planar Homography Derivation (</w:t>
      </w:r>
      <m:oMath>
        <m:r>
          <m:rPr>
            <w:rPr>
              <w:sz w:val="22"/>
              <w:szCs w:val="22"/>
              <w:color w:val="000000"/>
            </w:rPr>
          </m:rPr>
          <m:t>H</m:t>
        </m:r>
      </m:oMath>
      <w:r>
        <w:rPr>
          <w:rFonts w:ascii="Times New Roman" w:hAnsi="Times New Roman"/>
          <w:b w:val="0"/>
          <w:color w:val="000000"/>
          <w:sz w:val="24"/>
        </w:rPr>
        <w:t xml:space="preserve">)</w:t>
      </w:r>
      <w:bookmarkEnd w:id="181"/>
    </w:p>
    <w:p>
      <w:pPr>
        <w:pStyle w:val="FirstParagraph"/>
        <w:spacing w:before="0" w:after="120" w:line="360" w:lineRule="auto"/>
      </w:pPr>
      <w:r>
        <w:rPr>
          <w:rFonts w:ascii="Times New Roman" w:hAnsi="Times New Roman"/>
          <w:color w:val="000000"/>
          <w:sz w:val="24"/>
        </w:rPr>
        <w:t xml:space="preserve">To map fingertip pixel coordinates</w:t>
      </w:r>
      <w:r>
        <w:rPr>
          <w:rFonts w:ascii="Times New Roman" w:hAnsi="Times New Roman"/>
          <w:color w:val="000000"/>
          <w:sz w:val="24"/>
        </w:rPr>
        <w:t xml:space="preserve"> </w:t>
      </w:r>
      <m:oMath>
        <m:d>
          <m:dPr>
            <m:begChr m:val="("/>
            <m:sepChr m:val=""/>
            <m:endChr m:val=")"/>
            <m:grow/>
            <m:ctrlPr>
              <w:rPr>
                <w:sz w:val="22"/>
                <w:szCs w:val="22"/>
              </w:rPr>
            </m:ctrlPr>
          </m:dPr>
          <m:e>
            <m:r>
              <m:rPr>
                <w:rPr>
                  <w:sz w:val="22"/>
                  <w:szCs w:val="22"/>
                  <w:color w:val="000000"/>
                </w:rPr>
              </m:rPr>
              <m:t>u</m:t>
            </m:r>
            <m:r>
              <m:rPr>
                <m:sty m:val="p"/>
                <w:rPr>
                  <w:sz w:val="22"/>
                  <w:szCs w:val="22"/>
                  <w:color w:val="000000"/>
                </w:rPr>
              </m:rPr>
              <m:t>,</m:t>
            </m:r>
            <m:r>
              <m:rPr>
                <w:rPr>
                  <w:sz w:val="22"/>
                  <w:szCs w:val="22"/>
                  <w:color w:val="000000"/>
                </w:rPr>
              </m:rPr>
              <m:t>v</m:t>
            </m:r>
          </m:e>
        </m:d>
      </m:oMath>
      <w:r>
        <w:rPr>
          <w:rFonts w:ascii="Times New Roman" w:hAnsi="Times New Roman"/>
          <w:color w:val="000000"/>
          <w:sz w:val="24"/>
        </w:rPr>
        <w:t xml:space="preserve"> </w:t>
      </w:r>
      <w:r>
        <w:rPr>
          <w:rFonts w:ascii="Times New Roman" w:hAnsi="Times New Roman"/>
          <w:color w:val="000000"/>
          <w:sz w:val="24"/>
        </w:rPr>
        <w:t xml:space="preserve">in the camera image into paper coordinates</w:t>
      </w:r>
      <w:r>
        <w:rPr>
          <w:rFonts w:ascii="Times New Roman" w:hAnsi="Times New Roman"/>
          <w:color w:val="000000"/>
          <w:sz w:val="24"/>
        </w:rPr>
        <w:t xml:space="preserve"> </w:t>
      </w:r>
      <m:oMath>
        <m:d>
          <m:dPr>
            <m:begChr m:val="("/>
            <m:sepChr m:val=""/>
            <m:endChr m:val=")"/>
            <m:grow/>
            <m:ctrlPr>
              <w:rPr>
                <w:sz w:val="22"/>
                <w:szCs w:val="22"/>
              </w:rPr>
            </m:ctrlPr>
          </m:dPr>
          <m:e>
            <m:r>
              <m:rPr>
                <w:rPr>
                  <w:sz w:val="22"/>
                  <w:szCs w:val="22"/>
                  <w:color w:val="000000"/>
                </w:rPr>
              </m:rPr>
              <m:t>X</m:t>
            </m:r>
            <m:r>
              <m:rPr>
                <m:sty m:val="p"/>
                <w:rPr>
                  <w:sz w:val="22"/>
                  <w:szCs w:val="22"/>
                  <w:color w:val="000000"/>
                </w:rPr>
              </m:rPr>
              <m:t>,</m:t>
            </m:r>
            <m:r>
              <m:rPr>
                <w:rPr>
                  <w:sz w:val="22"/>
                  <w:szCs w:val="22"/>
                  <w:color w:val="000000"/>
                </w:rPr>
              </m:rPr>
              <m:t>Y</m:t>
            </m:r>
          </m:e>
        </m:d>
      </m:oMath>
      <w:r>
        <w:rPr>
          <w:rFonts w:ascii="Times New Roman" w:hAnsi="Times New Roman"/>
          <w:color w:val="000000"/>
          <w:sz w:val="24"/>
        </w:rPr>
        <w:t xml:space="preserve">, a</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4"/>
        </w:rPr>
        <w:t xml:space="preserve"> </w:t>
      </w:r>
      <w:r>
        <w:rPr>
          <w:rFonts w:ascii="Times New Roman" w:hAnsi="Times New Roman"/>
          <w:color w:val="000000"/>
          <w:sz w:val="24"/>
        </w:rPr>
        <w:t xml:space="preserve">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is computed:</w:t>
      </w:r>
    </w:p>
    <w:p>
      <w:pPr>
        <w:pStyle w:val="BodyText"/>
        <w:spacing w:before="0" w:after="120" w:line="360" w:lineRule="auto"/>
      </w:pPr>
      <m:oMathPara>
        <m:oMathParaPr>
          <m:jc m:val="center"/>
        </m:oMathParaPr>
        <m:oMath>
          <m:d>
            <m:dPr>
              <m:begChr m:val="["/>
              <m:sepChr m:val=""/>
              <m:endChr m:val="]"/>
              <m:grow/>
              <m:ctrlPr>
                <w:rPr>
                  <w:sz w:val="22"/>
                  <w:szCs w:val="22"/>
                </w:rPr>
              </m:ctrlPr>
            </m:dPr>
            <m:e>
              <m:m>
                <m:mPr>
                  <m:baseJc m:val="center"/>
                  <m:plcHide m:val="on"/>
                  <m:mcs>
                    <m:mc>
                      <m:mcPr>
                        <m:mcJc m:val="center"/>
                        <m:count m:val="1"/>
                      </m:mcPr>
                    </m:mc>
                  </m:mcs>
                  <m:ctrlPr>
                    <w:rPr>
                      <w:sz w:val="22"/>
                      <w:szCs w:val="22"/>
                    </w:rPr>
                  </m:ctrlPr>
                </m:mPr>
                <m:mr>
                  <m:e>
                    <m:r>
                      <m:rPr>
                        <w:rPr>
                          <w:sz w:val="22"/>
                          <w:szCs w:val="22"/>
                          <w:color w:val="000000"/>
                        </w:rPr>
                      </m:rPr>
                      <m:t>X</m:t>
                    </m:r>
                  </m:e>
                </m:mr>
                <m:mr>
                  <m:e>
                    <m:r>
                      <m:rPr>
                        <w:rPr>
                          <w:sz w:val="22"/>
                          <w:szCs w:val="22"/>
                          <w:color w:val="000000"/>
                        </w:rPr>
                      </m:rPr>
                      <m:t>Y</m:t>
                    </m:r>
                  </m:e>
                </m:mr>
                <m:mr>
                  <m:e>
                    <m:r>
                      <m:rPr>
                        <w:rPr>
                          <w:sz w:val="22"/>
                          <w:szCs w:val="22"/>
                          <w:color w:val="000000"/>
                        </w:rPr>
                      </m:rPr>
                      <m:t>1</m:t>
                    </m:r>
                  </m:e>
                </m:mr>
              </m:m>
            </m:e>
          </m:d>
          <m:r>
            <m:rPr>
              <m:sty m:val="p"/>
              <w:rPr>
                <w:sz w:val="22"/>
                <w:szCs w:val="22"/>
                <w:color w:val="000000"/>
              </w:rPr>
            </m:rPr>
            <m:t>∼</m:t>
          </m:r>
          <m:r>
            <m:rPr>
              <w:rPr>
                <w:sz w:val="22"/>
                <w:szCs w:val="22"/>
                <w:color w:val="000000"/>
              </w:rPr>
            </m:rPr>
            <m:t>H</m:t>
          </m:r>
          <m:d>
            <m:dPr>
              <m:begChr m:val="["/>
              <m:sepChr m:val=""/>
              <m:endChr m:val="]"/>
              <m:grow/>
              <m:ctrlPr>
                <w:rPr>
                  <w:sz w:val="22"/>
                  <w:szCs w:val="22"/>
                </w:rPr>
              </m:ctrlPr>
            </m:dPr>
            <m:e>
              <m:m>
                <m:mPr>
                  <m:baseJc m:val="center"/>
                  <m:plcHide m:val="on"/>
                  <m:mcs>
                    <m:mc>
                      <m:mcPr>
                        <m:mcJc m:val="center"/>
                        <m:count m:val="1"/>
                      </m:mcPr>
                    </m:mc>
                  </m:mcs>
                  <m:ctrlPr>
                    <w:rPr>
                      <w:sz w:val="22"/>
                      <w:szCs w:val="22"/>
                    </w:rPr>
                  </m:ctrlPr>
                </m:mPr>
                <m:mr>
                  <m:e>
                    <m:r>
                      <m:rPr>
                        <w:rPr>
                          <w:sz w:val="22"/>
                          <w:szCs w:val="22"/>
                          <w:color w:val="000000"/>
                        </w:rPr>
                      </m:rPr>
                      <m:t>u</m:t>
                    </m:r>
                  </m:e>
                </m:mr>
                <m:mr>
                  <m:e>
                    <m:r>
                      <m:rPr>
                        <w:rPr>
                          <w:sz w:val="22"/>
                          <w:szCs w:val="22"/>
                          <w:color w:val="000000"/>
                        </w:rPr>
                      </m:rPr>
                      <m:t>v</m:t>
                    </m:r>
                  </m:e>
                </m:mr>
                <m:mr>
                  <m:e>
                    <m:r>
                      <m:rPr>
                        <w:rPr>
                          <w:sz w:val="22"/>
                          <w:szCs w:val="22"/>
                          <w:color w:val="000000"/>
                        </w:rPr>
                      </m:rPr>
                      <m:t>1</m:t>
                    </m:r>
                  </m:e>
                </m:mr>
              </m:m>
            </m:e>
          </m:d>
          <m:r>
            <m:rPr>
              <m:sty m:val="p"/>
              <w:rPr>
                <w:sz w:val="22"/>
                <w:szCs w:val="22"/>
                <w:color w:val="000000"/>
              </w:rPr>
            </m:rPr>
            <m:t>=</m:t>
          </m:r>
          <m:d>
            <m:dPr>
              <m:begChr m:val="["/>
              <m:sepChr m:val=""/>
              <m:endChr m:val="]"/>
              <m:grow/>
              <m:ctrlPr>
                <w:rPr>
                  <w:sz w:val="22"/>
                  <w:szCs w:val="22"/>
                </w:rPr>
              </m:ctrlPr>
            </m:dPr>
            <m:e>
              <m:m>
                <m:mPr>
                  <m:baseJc m:val="center"/>
                  <m:plcHide m:val="on"/>
                  <m:mcs>
                    <m:mc>
                      <m:mcPr>
                        <m:mcJc m:val="center"/>
                        <m:count m:val="1"/>
                      </m:mcPr>
                    </m:mc>
                    <m:mc>
                      <m:mcPr>
                        <m:mcJc m:val="center"/>
                        <m:count m:val="1"/>
                      </m:mcPr>
                    </m:mc>
                    <m:mc>
                      <m:mcPr>
                        <m:mcJc m:val="center"/>
                        <m:count m:val="1"/>
                      </m:mcPr>
                    </m:mc>
                  </m:mcs>
                  <m:ctrlPr>
                    <w:rPr>
                      <w:sz w:val="22"/>
                      <w:szCs w:val="22"/>
                    </w:rPr>
                  </m:ctrlPr>
                </m:mPr>
                <m:mr>
                  <m:e>
                    <m:sSub>
                      <m:e>
                        <m:r>
                          <m:rPr>
                            <w:rPr>
                              <w:sz w:val="22"/>
                              <w:szCs w:val="22"/>
                              <w:color w:val="000000"/>
                            </w:rPr>
                          </m:rPr>
                          <m:t>h</m:t>
                        </m:r>
                      </m:e>
                      <m:sub>
                        <m:r>
                          <m:rPr>
                            <w:rPr>
                              <w:sz w:val="22"/>
                              <w:szCs w:val="22"/>
                              <w:color w:val="000000"/>
                            </w:rPr>
                          </m:rPr>
                          <m:t>11</m:t>
                        </m:r>
                      </m:sub>
                    </m:sSub>
                  </m:e>
                  <m:e>
                    <m:sSub>
                      <m:e>
                        <m:r>
                          <m:rPr>
                            <w:rPr>
                              <w:sz w:val="22"/>
                              <w:szCs w:val="22"/>
                              <w:color w:val="000000"/>
                            </w:rPr>
                          </m:rPr>
                          <m:t>h</m:t>
                        </m:r>
                      </m:e>
                      <m:sub>
                        <m:r>
                          <m:rPr>
                            <w:rPr>
                              <w:sz w:val="22"/>
                              <w:szCs w:val="22"/>
                              <w:color w:val="000000"/>
                            </w:rPr>
                          </m:rPr>
                          <m:t>12</m:t>
                        </m:r>
                      </m:sub>
                    </m:sSub>
                  </m:e>
                  <m:e>
                    <m:sSub>
                      <m:e>
                        <m:r>
                          <m:rPr>
                            <w:rPr>
                              <w:sz w:val="22"/>
                              <w:szCs w:val="22"/>
                              <w:color w:val="000000"/>
                            </w:rPr>
                          </m:rPr>
                          <m:t>h</m:t>
                        </m:r>
                      </m:e>
                      <m:sub>
                        <m:r>
                          <m:rPr>
                            <w:rPr>
                              <w:sz w:val="22"/>
                              <w:szCs w:val="22"/>
                              <w:color w:val="000000"/>
                            </w:rPr>
                          </m:rPr>
                          <m:t>13</m:t>
                        </m:r>
                      </m:sub>
                    </m:sSub>
                  </m:e>
                </m:mr>
                <m:mr>
                  <m:e>
                    <m:sSub>
                      <m:e>
                        <m:r>
                          <m:rPr>
                            <w:rPr>
                              <w:sz w:val="22"/>
                              <w:szCs w:val="22"/>
                              <w:color w:val="000000"/>
                            </w:rPr>
                          </m:rPr>
                          <m:t>h</m:t>
                        </m:r>
                      </m:e>
                      <m:sub>
                        <m:r>
                          <m:rPr>
                            <w:rPr>
                              <w:sz w:val="22"/>
                              <w:szCs w:val="22"/>
                              <w:color w:val="000000"/>
                            </w:rPr>
                          </m:rPr>
                          <m:t>21</m:t>
                        </m:r>
                      </m:sub>
                    </m:sSub>
                  </m:e>
                  <m:e>
                    <m:sSub>
                      <m:e>
                        <m:r>
                          <m:rPr>
                            <w:rPr>
                              <w:sz w:val="22"/>
                              <w:szCs w:val="22"/>
                              <w:color w:val="000000"/>
                            </w:rPr>
                          </m:rPr>
                          <m:t>h</m:t>
                        </m:r>
                      </m:e>
                      <m:sub>
                        <m:r>
                          <m:rPr>
                            <w:rPr>
                              <w:sz w:val="22"/>
                              <w:szCs w:val="22"/>
                              <w:color w:val="000000"/>
                            </w:rPr>
                          </m:rPr>
                          <m:t>22</m:t>
                        </m:r>
                      </m:sub>
                    </m:sSub>
                  </m:e>
                  <m:e>
                    <m:sSub>
                      <m:e>
                        <m:r>
                          <m:rPr>
                            <w:rPr>
                              <w:sz w:val="22"/>
                              <w:szCs w:val="22"/>
                              <w:color w:val="000000"/>
                            </w:rPr>
                          </m:rPr>
                          <m:t>h</m:t>
                        </m:r>
                      </m:e>
                      <m:sub>
                        <m:r>
                          <m:rPr>
                            <w:rPr>
                              <w:sz w:val="22"/>
                              <w:szCs w:val="22"/>
                              <w:color w:val="000000"/>
                            </w:rPr>
                          </m:rPr>
                          <m:t>23</m:t>
                        </m:r>
                      </m:sub>
                    </m:sSub>
                  </m:e>
                </m:mr>
                <m:mr>
                  <m:e>
                    <m:sSub>
                      <m:e>
                        <m:r>
                          <m:rPr>
                            <w:rPr>
                              <w:sz w:val="22"/>
                              <w:szCs w:val="22"/>
                              <w:color w:val="000000"/>
                            </w:rPr>
                          </m:rPr>
                          <m:t>h</m:t>
                        </m:r>
                      </m:e>
                      <m:sub>
                        <m:r>
                          <m:rPr>
                            <w:rPr>
                              <w:sz w:val="22"/>
                              <w:szCs w:val="22"/>
                              <w:color w:val="000000"/>
                            </w:rPr>
                          </m:rPr>
                          <m:t>31</m:t>
                        </m:r>
                      </m:sub>
                    </m:sSub>
                  </m:e>
                  <m:e>
                    <m:sSub>
                      <m:e>
                        <m:r>
                          <m:rPr>
                            <w:rPr>
                              <w:sz w:val="22"/>
                              <w:szCs w:val="22"/>
                              <w:color w:val="000000"/>
                            </w:rPr>
                          </m:rPr>
                          <m:t>h</m:t>
                        </m:r>
                      </m:e>
                      <m:sub>
                        <m:r>
                          <m:rPr>
                            <w:rPr>
                              <w:sz w:val="22"/>
                              <w:szCs w:val="22"/>
                              <w:color w:val="000000"/>
                            </w:rPr>
                          </m:rPr>
                          <m:t>32</m:t>
                        </m:r>
                      </m:sub>
                    </m:sSub>
                  </m:e>
                  <m:e>
                    <m:sSub>
                      <m:e>
                        <m:r>
                          <m:rPr>
                            <w:rPr>
                              <w:sz w:val="22"/>
                              <w:szCs w:val="22"/>
                              <w:color w:val="000000"/>
                            </w:rPr>
                          </m:rPr>
                          <m:t>h</m:t>
                        </m:r>
                      </m:e>
                      <m:sub>
                        <m:r>
                          <m:rPr>
                            <w:rPr>
                              <w:sz w:val="22"/>
                              <w:szCs w:val="22"/>
                              <w:color w:val="000000"/>
                            </w:rPr>
                          </m:rPr>
                          <m:t>33</m:t>
                        </m:r>
                      </m:sub>
                    </m:sSub>
                  </m:e>
                </m:mr>
              </m:m>
            </m:e>
          </m:d>
          <m:d>
            <m:dPr>
              <m:begChr m:val="["/>
              <m:sepChr m:val=""/>
              <m:endChr m:val="]"/>
              <m:grow/>
              <m:ctrlPr>
                <w:rPr>
                  <w:sz w:val="22"/>
                  <w:szCs w:val="22"/>
                </w:rPr>
              </m:ctrlPr>
            </m:dPr>
            <m:e>
              <m:m>
                <m:mPr>
                  <m:baseJc m:val="center"/>
                  <m:plcHide m:val="on"/>
                  <m:mcs>
                    <m:mc>
                      <m:mcPr>
                        <m:mcJc m:val="center"/>
                        <m:count m:val="1"/>
                      </m:mcPr>
                    </m:mc>
                  </m:mcs>
                  <m:ctrlPr>
                    <w:rPr>
                      <w:sz w:val="22"/>
                      <w:szCs w:val="22"/>
                    </w:rPr>
                  </m:ctrlPr>
                </m:mPr>
                <m:mr>
                  <m:e>
                    <m:r>
                      <m:rPr>
                        <w:rPr>
                          <w:sz w:val="22"/>
                          <w:szCs w:val="22"/>
                          <w:color w:val="000000"/>
                        </w:rPr>
                      </m:rPr>
                      <m:t>u</m:t>
                    </m:r>
                  </m:e>
                </m:mr>
                <m:mr>
                  <m:e>
                    <m:r>
                      <m:rPr>
                        <w:rPr>
                          <w:sz w:val="22"/>
                          <w:szCs w:val="22"/>
                          <w:color w:val="000000"/>
                        </w:rPr>
                      </m:rPr>
                      <m:t>v</m:t>
                    </m:r>
                  </m:e>
                </m:mr>
                <m:mr>
                  <m:e>
                    <m:r>
                      <m:rPr>
                        <w:rPr>
                          <w:sz w:val="22"/>
                          <w:szCs w:val="22"/>
                          <w:color w:val="000000"/>
                        </w:rPr>
                      </m:rPr>
                      <m:t>1</m:t>
                    </m:r>
                  </m:e>
                </m:mr>
              </m:m>
            </m:e>
          </m:d>
        </m:oMath>
      </m:oMathPara>
    </w:p>
    <w:p>
      <w:pPr>
        <w:pStyle w:val="FirstParagraph"/>
        <w:spacing w:before="0" w:after="120" w:line="360" w:lineRule="auto"/>
      </w:pPr>
      <w:r>
        <w:rPr>
          <w:rFonts w:ascii="Times New Roman" w:hAnsi="Times New Roman"/>
          <w:color w:val="000000"/>
          <w:sz w:val="24"/>
        </w:rPr>
        <w:t xml:space="preserve">The AprilTag detector tracks all visible border markers with sub-pixel accuracy. Formulating a linear system</w:t>
      </w:r>
      <w:r>
        <w:rPr>
          <w:rFonts w:ascii="Times New Roman" w:hAnsi="Times New Roman"/>
          <w:color w:val="000000"/>
          <w:sz w:val="24"/>
        </w:rPr>
        <w:t xml:space="preserve"> </w:t>
      </w:r>
      <m:oMath>
        <m:r>
          <m:rPr>
            <m:sty m:val="b"/>
            <w:rPr>
              <w:sz w:val="22"/>
              <w:szCs w:val="22"/>
              <w:color w:val="000000"/>
            </w:rPr>
          </m:rPr>
          <m:t>A</m:t>
        </m:r>
        <m:r>
          <m:rPr>
            <m:sty m:val="b"/>
            <w:rPr>
              <w:sz w:val="22"/>
              <w:szCs w:val="22"/>
              <w:color w:val="000000"/>
            </w:rPr>
          </m:rPr>
          <m:t>h</m:t>
        </m:r>
        <m:r>
          <m:rPr>
            <m:sty m:val="p"/>
            <w:rPr>
              <w:sz w:val="22"/>
              <w:szCs w:val="22"/>
              <w:color w:val="000000"/>
            </w:rPr>
          </m:rPr>
          <m:t>=</m:t>
        </m:r>
        <m:r>
          <m:rPr>
            <m:sty m:val="b"/>
            <w:rPr>
              <w:sz w:val="22"/>
              <w:szCs w:val="22"/>
              <w:color w:val="000000"/>
            </w:rPr>
          </m:rPr>
          <m:t>0</m:t>
        </m:r>
      </m:oMath>
      <w:r>
        <w:rPr>
          <w:rFonts w:ascii="Times New Roman" w:hAnsi="Times New Roman"/>
          <w:color w:val="000000"/>
          <w:sz w:val="24"/>
        </w:rPr>
        <w:t xml:space="preserve"> </w:t>
      </w:r>
      <w:r>
        <w:rPr>
          <w:rFonts w:ascii="Times New Roman" w:hAnsi="Times New Roman"/>
          <w:color w:val="000000"/>
          <w:sz w:val="24"/>
        </w:rPr>
        <w:t xml:space="preserve">from corresponding point pairs between image pixels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u</m:t>
                </m:r>
              </m:e>
              <m:sub>
                <m:r>
                  <m:rPr>
                    <w:rPr>
                      <w:sz w:val="22"/>
                      <w:szCs w:val="22"/>
                      <w:color w:val="000000"/>
                    </w:rPr>
                  </m:rPr>
                  <m:t>j</m:t>
                </m:r>
              </m:sub>
            </m:sSub>
            <m:r>
              <m:rPr>
                <m:sty m:val="p"/>
                <w:rPr>
                  <w:sz w:val="22"/>
                  <w:szCs w:val="22"/>
                  <w:color w:val="000000"/>
                </w:rPr>
              </m:rPr>
              <m:t>,</m:t>
            </m:r>
            <m:sSub>
              <m:e>
                <m:r>
                  <m:rPr>
                    <w:rPr>
                      <w:sz w:val="22"/>
                      <w:szCs w:val="22"/>
                      <w:color w:val="000000"/>
                    </w:rPr>
                  </m:rPr>
                  <m:t>v</m:t>
                </m:r>
              </m:e>
              <m:sub>
                <m:r>
                  <m:rPr>
                    <w:rPr>
                      <w:sz w:val="22"/>
                      <w:szCs w:val="22"/>
                      <w:color w:val="000000"/>
                    </w:rPr>
                  </m:rPr>
                  <m:t>j</m:t>
                </m:r>
              </m:sub>
            </m:sSub>
          </m:e>
        </m:d>
      </m:oMath>
      <w:r>
        <w:rPr>
          <w:rFonts w:ascii="Times New Roman" w:hAnsi="Times New Roman"/>
          <w:color w:val="000000"/>
          <w:sz w:val="24"/>
        </w:rPr>
        <w:t xml:space="preserve"> </w:t>
      </w:r>
      <w:r>
        <w:rPr>
          <w:rFonts w:ascii="Times New Roman" w:hAnsi="Times New Roman"/>
          <w:color w:val="000000"/>
          <w:sz w:val="24"/>
        </w:rPr>
        <w:t xml:space="preserve">and known XML layout coordinates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X</m:t>
                </m:r>
              </m:e>
              <m:sub>
                <m:r>
                  <m:rPr>
                    <w:rPr>
                      <w:sz w:val="22"/>
                      <w:szCs w:val="22"/>
                      <w:color w:val="000000"/>
                    </w:rPr>
                  </m:rPr>
                  <m:t>j</m:t>
                </m:r>
              </m:sub>
            </m:sSub>
            <m:r>
              <m:rPr>
                <m:sty m:val="p"/>
                <w:rPr>
                  <w:sz w:val="22"/>
                  <w:szCs w:val="22"/>
                  <w:color w:val="000000"/>
                </w:rPr>
              </m:rPr>
              <m:t>,</m:t>
            </m:r>
            <m:sSub>
              <m:e>
                <m:r>
                  <m:rPr>
                    <w:rPr>
                      <w:sz w:val="22"/>
                      <w:szCs w:val="22"/>
                      <w:color w:val="000000"/>
                    </w:rPr>
                  </m:rPr>
                  <m:t>Y</m:t>
                </m:r>
              </m:e>
              <m:sub>
                <m:r>
                  <m:rPr>
                    <w:rPr>
                      <w:sz w:val="22"/>
                      <w:szCs w:val="22"/>
                      <w:color w:val="000000"/>
                    </w:rPr>
                  </m:rPr>
                  <m:t>j</m:t>
                </m:r>
              </m:sub>
            </m:sSub>
          </m:e>
        </m:d>
      </m:oMath>
      <w:r>
        <w:rPr>
          <w:rFonts w:ascii="Times New Roman" w:hAnsi="Times New Roman"/>
          <w:color w:val="000000"/>
          <w:sz w:val="24"/>
        </w:rPr>
        <w:t xml:space="preserve">:</w:t>
      </w:r>
    </w:p>
    <w:p>
      <w:pPr>
        <w:pStyle w:val="BodyText"/>
        <w:spacing w:before="0" w:after="120" w:line="360" w:lineRule="auto"/>
      </w:pPr>
      <m:oMathPara>
        <m:oMathParaPr>
          <m:jc m:val="center"/>
        </m:oMathParaPr>
        <m:oMath>
          <m:d>
            <m:dPr>
              <m:begChr m:val="["/>
              <m:sepChr m:val=""/>
              <m:endChr m:val="]"/>
              <m:grow/>
              <m:ctrlPr>
                <w:rPr>
                  <w:sz w:val="22"/>
                  <w:szCs w:val="22"/>
                </w:rPr>
              </m:ctrlPr>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ctrlPr>
                    <w:rPr>
                      <w:sz w:val="22"/>
                      <w:szCs w:val="22"/>
                    </w:rPr>
                  </m:ctrlPr>
                </m:mPr>
                <m:mr>
                  <m:e>
                    <m:r>
                      <m:rPr>
                        <m:sty m:val="p"/>
                        <w:rPr>
                          <w:sz w:val="22"/>
                          <w:szCs w:val="22"/>
                          <w:color w:val="000000"/>
                        </w:rPr>
                      </m:rPr>
                      <m:t>−</m:t>
                    </m:r>
                    <m:sSub>
                      <m:e>
                        <m:r>
                          <m:rPr>
                            <w:rPr>
                              <w:sz w:val="22"/>
                              <w:szCs w:val="22"/>
                              <w:color w:val="000000"/>
                            </w:rPr>
                          </m:rPr>
                          <m:t>u</m:t>
                        </m:r>
                      </m:e>
                      <m:sub>
                        <m:r>
                          <m:rPr>
                            <w:rPr>
                              <w:sz w:val="22"/>
                              <w:szCs w:val="22"/>
                              <w:color w:val="000000"/>
                            </w:rPr>
                          </m:rPr>
                          <m:t>j</m:t>
                        </m:r>
                      </m:sub>
                    </m:sSub>
                  </m:e>
                  <m:e>
                    <m:r>
                      <m:rPr>
                        <m:sty m:val="p"/>
                        <w:rPr>
                          <w:sz w:val="22"/>
                          <w:szCs w:val="22"/>
                          <w:color w:val="000000"/>
                        </w:rPr>
                      </m:rPr>
                      <m:t>−</m:t>
                    </m:r>
                    <m:sSub>
                      <m:e>
                        <m:r>
                          <m:rPr>
                            <w:rPr>
                              <w:sz w:val="22"/>
                              <w:szCs w:val="22"/>
                              <w:color w:val="000000"/>
                            </w:rPr>
                          </m:rPr>
                          <m:t>v</m:t>
                        </m:r>
                      </m:e>
                      <m:sub>
                        <m:r>
                          <m:rPr>
                            <w:rPr>
                              <w:sz w:val="22"/>
                              <w:szCs w:val="22"/>
                              <w:color w:val="000000"/>
                            </w:rPr>
                          </m:rPr>
                          <m:t>j</m:t>
                        </m:r>
                      </m:sub>
                    </m:sSub>
                  </m:e>
                  <m:e>
                    <m:r>
                      <m:rPr>
                        <m:sty m:val="p"/>
                        <w:rPr>
                          <w:sz w:val="22"/>
                          <w:szCs w:val="22"/>
                          <w:color w:val="000000"/>
                        </w:rPr>
                      </m:rPr>
                      <m:t>−</m:t>
                    </m:r>
                    <m:r>
                      <m:rPr>
                        <w:rPr>
                          <w:sz w:val="22"/>
                          <w:szCs w:val="22"/>
                          <w:color w:val="000000"/>
                        </w:rPr>
                      </m:rPr>
                      <m:t>1</m:t>
                    </m:r>
                  </m:e>
                  <m:e>
                    <m:r>
                      <m:rPr>
                        <w:rPr>
                          <w:sz w:val="22"/>
                          <w:szCs w:val="22"/>
                          <w:color w:val="000000"/>
                        </w:rPr>
                      </m:rPr>
                      <m:t>0</m:t>
                    </m:r>
                  </m:e>
                  <m:e>
                    <m:r>
                      <m:rPr>
                        <w:rPr>
                          <w:sz w:val="22"/>
                          <w:szCs w:val="22"/>
                          <w:color w:val="000000"/>
                        </w:rPr>
                      </m:rPr>
                      <m:t>0</m:t>
                    </m:r>
                  </m:e>
                  <m:e>
                    <m:r>
                      <m:rPr>
                        <w:rPr>
                          <w:sz w:val="22"/>
                          <w:szCs w:val="22"/>
                          <w:color w:val="000000"/>
                        </w:rPr>
                      </m:rPr>
                      <m:t>0</m:t>
                    </m:r>
                  </m:e>
                  <m:e>
                    <m:sSub>
                      <m:e>
                        <m:r>
                          <m:rPr>
                            <w:rPr>
                              <w:sz w:val="22"/>
                              <w:szCs w:val="22"/>
                              <w:color w:val="000000"/>
                            </w:rPr>
                          </m:rPr>
                          <m:t>u</m:t>
                        </m:r>
                      </m:e>
                      <m:sub>
                        <m:r>
                          <m:rPr>
                            <w:rPr>
                              <w:sz w:val="22"/>
                              <w:szCs w:val="22"/>
                              <w:color w:val="000000"/>
                            </w:rPr>
                          </m:rPr>
                          <m:t>j</m:t>
                        </m:r>
                      </m:sub>
                    </m:sSub>
                    <m:sSub>
                      <m:e>
                        <m:r>
                          <m:rPr>
                            <w:rPr>
                              <w:sz w:val="22"/>
                              <w:szCs w:val="22"/>
                              <w:color w:val="000000"/>
                            </w:rPr>
                          </m:rPr>
                          <m:t>X</m:t>
                        </m:r>
                      </m:e>
                      <m:sub>
                        <m:r>
                          <m:rPr>
                            <w:rPr>
                              <w:sz w:val="22"/>
                              <w:szCs w:val="22"/>
                              <w:color w:val="000000"/>
                            </w:rPr>
                          </m:rPr>
                          <m:t>j</m:t>
                        </m:r>
                      </m:sub>
                    </m:sSub>
                  </m:e>
                  <m:e>
                    <m:sSub>
                      <m:e>
                        <m:r>
                          <m:rPr>
                            <w:rPr>
                              <w:sz w:val="22"/>
                              <w:szCs w:val="22"/>
                              <w:color w:val="000000"/>
                            </w:rPr>
                          </m:rPr>
                          <m:t>v</m:t>
                        </m:r>
                      </m:e>
                      <m:sub>
                        <m:r>
                          <m:rPr>
                            <w:rPr>
                              <w:sz w:val="22"/>
                              <w:szCs w:val="22"/>
                              <w:color w:val="000000"/>
                            </w:rPr>
                          </m:rPr>
                          <m:t>j</m:t>
                        </m:r>
                      </m:sub>
                    </m:sSub>
                    <m:sSub>
                      <m:e>
                        <m:r>
                          <m:rPr>
                            <w:rPr>
                              <w:sz w:val="22"/>
                              <w:szCs w:val="22"/>
                              <w:color w:val="000000"/>
                            </w:rPr>
                          </m:rPr>
                          <m:t>X</m:t>
                        </m:r>
                      </m:e>
                      <m:sub>
                        <m:r>
                          <m:rPr>
                            <w:rPr>
                              <w:sz w:val="22"/>
                              <w:szCs w:val="22"/>
                              <w:color w:val="000000"/>
                            </w:rPr>
                          </m:rPr>
                          <m:t>j</m:t>
                        </m:r>
                      </m:sub>
                    </m:sSub>
                  </m:e>
                  <m:e>
                    <m:sSub>
                      <m:e>
                        <m:r>
                          <m:rPr>
                            <w:rPr>
                              <w:sz w:val="22"/>
                              <w:szCs w:val="22"/>
                              <w:color w:val="000000"/>
                            </w:rPr>
                          </m:rPr>
                          <m:t>X</m:t>
                        </m:r>
                      </m:e>
                      <m:sub>
                        <m:r>
                          <m:rPr>
                            <w:rPr>
                              <w:sz w:val="22"/>
                              <w:szCs w:val="22"/>
                              <w:color w:val="000000"/>
                            </w:rPr>
                          </m:rPr>
                          <m:t>j</m:t>
                        </m:r>
                      </m:sub>
                    </m:sSub>
                  </m:e>
                </m:mr>
                <m:mr>
                  <m:e>
                    <m:r>
                      <m:rPr>
                        <w:rPr>
                          <w:sz w:val="22"/>
                          <w:szCs w:val="22"/>
                          <w:color w:val="000000"/>
                        </w:rPr>
                      </m:rPr>
                      <m:t>0</m:t>
                    </m:r>
                  </m:e>
                  <m:e>
                    <m:r>
                      <m:rPr>
                        <w:rPr>
                          <w:sz w:val="22"/>
                          <w:szCs w:val="22"/>
                          <w:color w:val="000000"/>
                        </w:rPr>
                      </m:rPr>
                      <m:t>0</m:t>
                    </m:r>
                  </m:e>
                  <m:e>
                    <m:r>
                      <m:rPr>
                        <w:rPr>
                          <w:sz w:val="22"/>
                          <w:szCs w:val="22"/>
                          <w:color w:val="000000"/>
                        </w:rPr>
                      </m:rPr>
                      <m:t>0</m:t>
                    </m:r>
                  </m:e>
                  <m:e>
                    <m:r>
                      <m:rPr>
                        <m:sty m:val="p"/>
                        <w:rPr>
                          <w:sz w:val="22"/>
                          <w:szCs w:val="22"/>
                          <w:color w:val="000000"/>
                        </w:rPr>
                      </m:rPr>
                      <m:t>−</m:t>
                    </m:r>
                    <m:sSub>
                      <m:e>
                        <m:r>
                          <m:rPr>
                            <w:rPr>
                              <w:sz w:val="22"/>
                              <w:szCs w:val="22"/>
                              <w:color w:val="000000"/>
                            </w:rPr>
                          </m:rPr>
                          <m:t>u</m:t>
                        </m:r>
                      </m:e>
                      <m:sub>
                        <m:r>
                          <m:rPr>
                            <w:rPr>
                              <w:sz w:val="22"/>
                              <w:szCs w:val="22"/>
                              <w:color w:val="000000"/>
                            </w:rPr>
                          </m:rPr>
                          <m:t>j</m:t>
                        </m:r>
                      </m:sub>
                    </m:sSub>
                  </m:e>
                  <m:e>
                    <m:r>
                      <m:rPr>
                        <m:sty m:val="p"/>
                        <w:rPr>
                          <w:sz w:val="22"/>
                          <w:szCs w:val="22"/>
                          <w:color w:val="000000"/>
                        </w:rPr>
                      </m:rPr>
                      <m:t>−</m:t>
                    </m:r>
                    <m:sSub>
                      <m:e>
                        <m:r>
                          <m:rPr>
                            <w:rPr>
                              <w:sz w:val="22"/>
                              <w:szCs w:val="22"/>
                              <w:color w:val="000000"/>
                            </w:rPr>
                          </m:rPr>
                          <m:t>v</m:t>
                        </m:r>
                      </m:e>
                      <m:sub>
                        <m:r>
                          <m:rPr>
                            <w:rPr>
                              <w:sz w:val="22"/>
                              <w:szCs w:val="22"/>
                              <w:color w:val="000000"/>
                            </w:rPr>
                          </m:rPr>
                          <m:t>j</m:t>
                        </m:r>
                      </m:sub>
                    </m:sSub>
                  </m:e>
                  <m:e>
                    <m:r>
                      <m:rPr>
                        <m:sty m:val="p"/>
                        <w:rPr>
                          <w:sz w:val="22"/>
                          <w:szCs w:val="22"/>
                          <w:color w:val="000000"/>
                        </w:rPr>
                      </m:rPr>
                      <m:t>−</m:t>
                    </m:r>
                    <m:r>
                      <m:rPr>
                        <w:rPr>
                          <w:sz w:val="22"/>
                          <w:szCs w:val="22"/>
                          <w:color w:val="000000"/>
                        </w:rPr>
                      </m:rPr>
                      <m:t>1</m:t>
                    </m:r>
                  </m:e>
                  <m:e>
                    <m:sSub>
                      <m:e>
                        <m:r>
                          <m:rPr>
                            <w:rPr>
                              <w:sz w:val="22"/>
                              <w:szCs w:val="22"/>
                              <w:color w:val="000000"/>
                            </w:rPr>
                          </m:rPr>
                          <m:t>u</m:t>
                        </m:r>
                      </m:e>
                      <m:sub>
                        <m:r>
                          <m:rPr>
                            <w:rPr>
                              <w:sz w:val="22"/>
                              <w:szCs w:val="22"/>
                              <w:color w:val="000000"/>
                            </w:rPr>
                          </m:rPr>
                          <m:t>j</m:t>
                        </m:r>
                      </m:sub>
                    </m:sSub>
                    <m:sSub>
                      <m:e>
                        <m:r>
                          <m:rPr>
                            <w:rPr>
                              <w:sz w:val="22"/>
                              <w:szCs w:val="22"/>
                              <w:color w:val="000000"/>
                            </w:rPr>
                          </m:rPr>
                          <m:t>Y</m:t>
                        </m:r>
                      </m:e>
                      <m:sub>
                        <m:r>
                          <m:rPr>
                            <w:rPr>
                              <w:sz w:val="22"/>
                              <w:szCs w:val="22"/>
                              <w:color w:val="000000"/>
                            </w:rPr>
                          </m:rPr>
                          <m:t>j</m:t>
                        </m:r>
                      </m:sub>
                    </m:sSub>
                  </m:e>
                  <m:e>
                    <m:sSub>
                      <m:e>
                        <m:r>
                          <m:rPr>
                            <w:rPr>
                              <w:sz w:val="22"/>
                              <w:szCs w:val="22"/>
                              <w:color w:val="000000"/>
                            </w:rPr>
                          </m:rPr>
                          <m:t>v</m:t>
                        </m:r>
                      </m:e>
                      <m:sub>
                        <m:r>
                          <m:rPr>
                            <w:rPr>
                              <w:sz w:val="22"/>
                              <w:szCs w:val="22"/>
                              <w:color w:val="000000"/>
                            </w:rPr>
                          </m:rPr>
                          <m:t>j</m:t>
                        </m:r>
                      </m:sub>
                    </m:sSub>
                    <m:sSub>
                      <m:e>
                        <m:r>
                          <m:rPr>
                            <w:rPr>
                              <w:sz w:val="22"/>
                              <w:szCs w:val="22"/>
                              <w:color w:val="000000"/>
                            </w:rPr>
                          </m:rPr>
                          <m:t>Y</m:t>
                        </m:r>
                      </m:e>
                      <m:sub>
                        <m:r>
                          <m:rPr>
                            <w:rPr>
                              <w:sz w:val="22"/>
                              <w:szCs w:val="22"/>
                              <w:color w:val="000000"/>
                            </w:rPr>
                          </m:rPr>
                          <m:t>j</m:t>
                        </m:r>
                      </m:sub>
                    </m:sSub>
                  </m:e>
                  <m:e>
                    <m:sSub>
                      <m:e>
                        <m:r>
                          <m:rPr>
                            <w:rPr>
                              <w:sz w:val="22"/>
                              <w:szCs w:val="22"/>
                              <w:color w:val="000000"/>
                            </w:rPr>
                          </m:rPr>
                          <m:t>Y</m:t>
                        </m:r>
                      </m:e>
                      <m:sub>
                        <m:r>
                          <m:rPr>
                            <w:rPr>
                              <w:sz w:val="22"/>
                              <w:szCs w:val="22"/>
                              <w:color w:val="000000"/>
                            </w:rPr>
                          </m:rPr>
                          <m:t>j</m:t>
                        </m:r>
                      </m:sub>
                    </m:sSub>
                  </m:e>
                </m:mr>
              </m:m>
            </m:e>
          </m:d>
          <m:r>
            <m:rPr>
              <m:sty m:val="b"/>
              <w:rPr>
                <w:sz w:val="22"/>
                <w:szCs w:val="22"/>
                <w:color w:val="000000"/>
              </w:rPr>
            </m:rPr>
            <m:t>h</m:t>
          </m:r>
          <m:r>
            <m:rPr>
              <m:sty m:val="p"/>
              <w:rPr>
                <w:sz w:val="22"/>
                <w:szCs w:val="22"/>
                <w:color w:val="000000"/>
              </w:rPr>
            </m:rPr>
            <m:t>=</m:t>
          </m:r>
          <m:r>
            <m:rPr>
              <m:sty m:val="b"/>
              <w:rPr>
                <w:sz w:val="22"/>
                <w:szCs w:val="22"/>
                <w:color w:val="000000"/>
              </w:rPr>
            </m:rPr>
            <m:t>0</m:t>
          </m:r>
        </m:oMath>
      </m:oMathPara>
    </w:p>
    <w:p>
      <w:pPr>
        <w:pStyle w:val="FirstParagraph"/>
        <w:spacing w:before="0" w:after="120" w:line="360" w:lineRule="auto"/>
      </w:pPr>
      <w:r>
        <w:rPr>
          <w:rFonts w:ascii="Times New Roman" w:hAnsi="Times New Roman"/>
          <w:color w:val="000000"/>
          <w:sz w:val="24"/>
        </w:rPr>
        <w:t xml:space="preserve">The 9-element vector</w:t>
      </w:r>
      <w:r>
        <w:rPr>
          <w:rFonts w:ascii="Times New Roman" w:hAnsi="Times New Roman"/>
          <w:color w:val="000000"/>
          <w:sz w:val="24"/>
        </w:rPr>
        <w:t xml:space="preserve"> </w:t>
      </w:r>
      <m:oMath>
        <m:r>
          <m:rPr>
            <m:sty m:val="b"/>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is solved using Singular Value Decomposition (SVD), taking the column vector corresponding to the smallest singular value of matrix</w:t>
      </w:r>
      <w:r>
        <w:rPr>
          <w:rFonts w:ascii="Times New Roman" w:hAnsi="Times New Roman"/>
          <w:color w:val="000000"/>
          <w:sz w:val="24"/>
        </w:rPr>
        <w:t xml:space="preserve"> </w:t>
      </w:r>
      <m:oMath>
        <m:r>
          <m:rPr>
            <m:sty m:val="b"/>
            <w:rPr>
              <w:sz w:val="22"/>
              <w:szCs w:val="22"/>
              <w:color w:val="000000"/>
            </w:rPr>
          </m:rPr>
          <m:t>A</m:t>
        </m:r>
      </m:oMath>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Because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is updated in real time whenever the paper or camera moves, the virtual keyboard supports perspective tilt up 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and camera vibration without requiring manual recalibration.</w:t>
      </w:r>
    </w:p>
    <w:bookmarkEnd w:id="126"/>
    <w:bookmarkStart w:id="127" w:name="subsec:meth_coord_transform"/>
    <w:p>
      <w:bookmarkStart w:id="182" w:name="_Toc_Heading_182"/>
      <w:pPr>
        <w:pStyle w:val="Heading3"/>
        <w:keepNext/>
        <w:spacing w:before="240" w:after="80"/>
      </w:pPr>
      <w:r>
        <w:rPr>
          <w:rStyle w:val="SectionNumber"/>
          <w:rFonts w:ascii="Times New Roman" w:hAnsi="Times New Roman"/>
          <w:b w:val="0"/>
          <w:color w:val="000000"/>
          <w:sz w:val="24"/>
        </w:rPr>
        <w:t xml:space="preserve">4.7.2</w:t>
      </w:r>
      <w:r>
        <w:rPr>
          <w:rFonts w:ascii="Times New Roman" w:hAnsi="Times New Roman"/>
          <w:b w:val="0"/>
          <w:color w:val="000000"/>
          <w:sz w:val="24"/>
        </w:rPr>
        <w:tab/>
      </w:r>
      <w:r>
        <w:rPr>
          <w:rFonts w:ascii="Times New Roman" w:hAnsi="Times New Roman"/>
          <w:b w:val="0"/>
          <w:color w:val="000000"/>
          <w:sz w:val="24"/>
        </w:rPr>
        <w:t xml:space="preserve">Fingertip Coordinate Transformation and Key Lookup</w:t>
      </w:r>
      <w:bookmarkEnd w:id="182"/>
    </w:p>
    <w:p>
      <w:pPr>
        <w:pStyle w:val="FirstParagraph"/>
        <w:spacing w:before="0" w:after="120" w:line="360" w:lineRule="auto"/>
      </w:pPr>
      <w:r>
        <w:rPr>
          <w:rFonts w:ascii="Times New Roman" w:hAnsi="Times New Roman"/>
          <w:color w:val="000000"/>
          <w:sz w:val="24"/>
        </w:rPr>
        <w:t xml:space="preserve">Upon detecting a touch event from finger</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w:t>
      </w:r>
      <w:r>
        <w:rPr>
          <w:rFonts w:ascii="Times New Roman" w:hAnsi="Times New Roman"/>
          <w:color w:val="000000"/>
          <w:sz w:val="24"/>
        </w:rPr>
        <w:t xml:space="preserve">via the LSTM model, the 2D image coordinates</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u</m:t>
                </m:r>
              </m:e>
              <m:sub>
                <m:r>
                  <m:rPr>
                    <w:rPr>
                      <w:sz w:val="22"/>
                      <w:szCs w:val="22"/>
                      <w:color w:val="000000"/>
                    </w:rPr>
                  </m:rPr>
                  <m:t>k</m:t>
                </m:r>
              </m:sub>
            </m:sSub>
            <m:r>
              <m:rPr>
                <m:sty m:val="p"/>
                <w:rPr>
                  <w:sz w:val="22"/>
                  <w:szCs w:val="22"/>
                  <w:color w:val="000000"/>
                </w:rPr>
              </m:rPr>
              <m:t>,</m:t>
            </m:r>
            <m:sSub>
              <m:e>
                <m:r>
                  <m:rPr>
                    <w:rPr>
                      <w:sz w:val="22"/>
                      <w:szCs w:val="22"/>
                      <w:color w:val="000000"/>
                    </w:rPr>
                  </m:rPr>
                  <m:t>v</m:t>
                </m:r>
              </m:e>
              <m:sub>
                <m:r>
                  <m:rPr>
                    <w:rPr>
                      <w:sz w:val="22"/>
                      <w:szCs w:val="22"/>
                      <w:color w:val="000000"/>
                    </w:rPr>
                  </m:rPr>
                  <m:t>k</m:t>
                </m:r>
              </m:sub>
            </m:sSub>
          </m:e>
        </m:d>
      </m:oMath>
      <w:r>
        <w:rPr>
          <w:rFonts w:ascii="Times New Roman" w:hAnsi="Times New Roman"/>
          <w:color w:val="000000"/>
          <w:sz w:val="24"/>
        </w:rPr>
        <w:t xml:space="preserve"> </w:t>
      </w:r>
      <w:r>
        <w:rPr>
          <w:rFonts w:ascii="Times New Roman" w:hAnsi="Times New Roman"/>
          <w:color w:val="000000"/>
          <w:sz w:val="24"/>
        </w:rPr>
        <w:t xml:space="preserve">of that recognized fingertip landmark (landmark 4, 8, 12, 16, or 20) are transformed into XML layout coordinates:</w:t>
      </w:r>
    </w:p>
    <w:p>
      <w:pPr>
        <w:pStyle w:val="BodyText"/>
        <w:spacing w:before="0" w:after="120" w:line="360" w:lineRule="auto"/>
      </w:pPr>
      <m:oMathPara>
        <m:oMathParaPr>
          <m:jc m:val="center"/>
        </m:oMathParaPr>
        <m:oMath>
          <m:r>
            <m:rPr>
              <w:rPr>
                <w:sz w:val="22"/>
                <w:szCs w:val="22"/>
                <w:color w:val="000000"/>
              </w:rPr>
            </m:rPr>
            <m:t>x</m:t>
          </m:r>
          <m:r>
            <m:rPr>
              <m:sty m:val="p"/>
              <w:rPr>
                <w:sz w:val="22"/>
                <w:szCs w:val="22"/>
                <w:color w:val="000000"/>
              </w:rPr>
            </m:rPr>
            <m:t>′</m:t>
          </m:r>
          <m:r>
            <m:rPr>
              <m:sty m:val="p"/>
              <w:rPr>
                <w:sz w:val="22"/>
                <w:szCs w:val="22"/>
                <w:color w:val="000000"/>
              </w:rPr>
            </m:rPr>
            <m:t>=</m:t>
          </m:r>
          <m:sSub>
            <m:e>
              <m:r>
                <m:rPr>
                  <w:rPr>
                    <w:sz w:val="22"/>
                    <w:szCs w:val="22"/>
                    <w:color w:val="000000"/>
                  </w:rPr>
                </m:rPr>
                <m:t>h</m:t>
              </m:r>
            </m:e>
            <m:sub>
              <m:r>
                <m:rPr>
                  <w:rPr>
                    <w:sz w:val="22"/>
                    <w:szCs w:val="22"/>
                    <w:color w:val="000000"/>
                  </w:rPr>
                </m:rPr>
                <m:t>11</m:t>
              </m:r>
            </m:sub>
          </m:sSub>
          <m:sSub>
            <m:e>
              <m:r>
                <m:rPr>
                  <w:rPr>
                    <w:sz w:val="22"/>
                    <w:szCs w:val="22"/>
                    <w:color w:val="000000"/>
                  </w:rPr>
                </m:rPr>
                <m:t>u</m:t>
              </m:r>
            </m:e>
            <m:sub>
              <m:r>
                <m:rPr>
                  <w:rPr>
                    <w:sz w:val="22"/>
                    <w:szCs w:val="22"/>
                    <w:color w:val="000000"/>
                  </w:rPr>
                </m:rPr>
                <m:t>k</m:t>
              </m:r>
            </m:sub>
          </m:sSub>
          <m:r>
            <m:rPr>
              <m:sty m:val="p"/>
              <w:rPr>
                <w:sz w:val="22"/>
                <w:szCs w:val="22"/>
                <w:color w:val="000000"/>
              </w:rPr>
            </m:rPr>
            <m:t>+</m:t>
          </m:r>
          <m:sSub>
            <m:e>
              <m:r>
                <m:rPr>
                  <w:rPr>
                    <w:sz w:val="22"/>
                    <w:szCs w:val="22"/>
                    <w:color w:val="000000"/>
                  </w:rPr>
                </m:rPr>
                <m:t>h</m:t>
              </m:r>
            </m:e>
            <m:sub>
              <m:r>
                <m:rPr>
                  <w:rPr>
                    <w:sz w:val="22"/>
                    <w:szCs w:val="22"/>
                    <w:color w:val="000000"/>
                  </w:rPr>
                </m:rPr>
                <m:t>12</m:t>
              </m:r>
            </m:sub>
          </m:sSub>
          <m:sSub>
            <m:e>
              <m:r>
                <m:rPr>
                  <w:rPr>
                    <w:sz w:val="22"/>
                    <w:szCs w:val="22"/>
                    <w:color w:val="000000"/>
                  </w:rPr>
                </m:rPr>
                <m:t>v</m:t>
              </m:r>
            </m:e>
            <m:sub>
              <m:r>
                <m:rPr>
                  <w:rPr>
                    <w:sz w:val="22"/>
                    <w:szCs w:val="22"/>
                    <w:color w:val="000000"/>
                  </w:rPr>
                </m:rPr>
                <m:t>k</m:t>
              </m:r>
            </m:sub>
          </m:sSub>
          <m:r>
            <m:rPr>
              <m:sty m:val="p"/>
              <w:rPr>
                <w:sz w:val="22"/>
                <w:szCs w:val="22"/>
                <w:color w:val="000000"/>
              </w:rPr>
            </m:rPr>
            <m:t>+</m:t>
          </m:r>
          <m:sSub>
            <m:e>
              <m:r>
                <m:rPr>
                  <w:rPr>
                    <w:sz w:val="22"/>
                    <w:szCs w:val="22"/>
                    <w:color w:val="000000"/>
                  </w:rPr>
                </m:rPr>
                <m:t>h</m:t>
              </m:r>
            </m:e>
            <m:sub>
              <m:r>
                <m:rPr>
                  <w:rPr>
                    <w:sz w:val="22"/>
                    <w:szCs w:val="22"/>
                    <w:color w:val="000000"/>
                  </w:rPr>
                </m:rPr>
                <m:t>13</m:t>
              </m:r>
            </m:sub>
          </m:sSub>
          <m:r>
            <m:rPr>
              <m:sty m:val="p"/>
              <w:rPr>
                <w:sz w:val="22"/>
                <w:szCs w:val="22"/>
                <w:color w:val="000000"/>
              </w:rPr>
            </m:rPr>
            <m:t>,</m:t>
          </m:r>
          <m:r>
            <m:rPr>
              <w:rPr>
                <w:sz w:val="22"/>
                <w:szCs w:val="22"/>
                <w:color w:val="000000"/>
              </w:rPr>
            </m:rPr>
            <m:t> </m:t>
          </m:r>
          <m:r>
            <m:rPr>
              <w:rPr>
                <w:sz w:val="22"/>
                <w:szCs w:val="22"/>
                <w:color w:val="000000"/>
              </w:rPr>
            </m:rPr>
            <m:t>y</m:t>
          </m:r>
          <m:r>
            <m:rPr>
              <m:sty m:val="p"/>
              <w:rPr>
                <w:sz w:val="22"/>
                <w:szCs w:val="22"/>
                <w:color w:val="000000"/>
              </w:rPr>
            </m:rPr>
            <m:t>′</m:t>
          </m:r>
          <m:r>
            <m:rPr>
              <m:sty m:val="p"/>
              <w:rPr>
                <w:sz w:val="22"/>
                <w:szCs w:val="22"/>
                <w:color w:val="000000"/>
              </w:rPr>
            </m:rPr>
            <m:t>=</m:t>
          </m:r>
          <m:sSub>
            <m:e>
              <m:r>
                <m:rPr>
                  <w:rPr>
                    <w:sz w:val="22"/>
                    <w:szCs w:val="22"/>
                    <w:color w:val="000000"/>
                  </w:rPr>
                </m:rPr>
                <m:t>h</m:t>
              </m:r>
            </m:e>
            <m:sub>
              <m:r>
                <m:rPr>
                  <w:rPr>
                    <w:sz w:val="22"/>
                    <w:szCs w:val="22"/>
                    <w:color w:val="000000"/>
                  </w:rPr>
                </m:rPr>
                <m:t>21</m:t>
              </m:r>
            </m:sub>
          </m:sSub>
          <m:sSub>
            <m:e>
              <m:r>
                <m:rPr>
                  <w:rPr>
                    <w:sz w:val="22"/>
                    <w:szCs w:val="22"/>
                    <w:color w:val="000000"/>
                  </w:rPr>
                </m:rPr>
                <m:t>u</m:t>
              </m:r>
            </m:e>
            <m:sub>
              <m:r>
                <m:rPr>
                  <w:rPr>
                    <w:sz w:val="22"/>
                    <w:szCs w:val="22"/>
                    <w:color w:val="000000"/>
                  </w:rPr>
                </m:rPr>
                <m:t>k</m:t>
              </m:r>
            </m:sub>
          </m:sSub>
          <m:r>
            <m:rPr>
              <m:sty m:val="p"/>
              <w:rPr>
                <w:sz w:val="22"/>
                <w:szCs w:val="22"/>
                <w:color w:val="000000"/>
              </w:rPr>
            </m:rPr>
            <m:t>+</m:t>
          </m:r>
          <m:sSub>
            <m:e>
              <m:r>
                <m:rPr>
                  <w:rPr>
                    <w:sz w:val="22"/>
                    <w:szCs w:val="22"/>
                    <w:color w:val="000000"/>
                  </w:rPr>
                </m:rPr>
                <m:t>h</m:t>
              </m:r>
            </m:e>
            <m:sub>
              <m:r>
                <m:rPr>
                  <w:rPr>
                    <w:sz w:val="22"/>
                    <w:szCs w:val="22"/>
                    <w:color w:val="000000"/>
                  </w:rPr>
                </m:rPr>
                <m:t>22</m:t>
              </m:r>
            </m:sub>
          </m:sSub>
          <m:sSub>
            <m:e>
              <m:r>
                <m:rPr>
                  <w:rPr>
                    <w:sz w:val="22"/>
                    <w:szCs w:val="22"/>
                    <w:color w:val="000000"/>
                  </w:rPr>
                </m:rPr>
                <m:t>v</m:t>
              </m:r>
            </m:e>
            <m:sub>
              <m:r>
                <m:rPr>
                  <w:rPr>
                    <w:sz w:val="22"/>
                    <w:szCs w:val="22"/>
                    <w:color w:val="000000"/>
                  </w:rPr>
                </m:rPr>
                <m:t>k</m:t>
              </m:r>
            </m:sub>
          </m:sSub>
          <m:r>
            <m:rPr>
              <m:sty m:val="p"/>
              <w:rPr>
                <w:sz w:val="22"/>
                <w:szCs w:val="22"/>
                <w:color w:val="000000"/>
              </w:rPr>
            </m:rPr>
            <m:t>+</m:t>
          </m:r>
          <m:sSub>
            <m:e>
              <m:r>
                <m:rPr>
                  <w:rPr>
                    <w:sz w:val="22"/>
                    <w:szCs w:val="22"/>
                    <w:color w:val="000000"/>
                  </w:rPr>
                </m:rPr>
                <m:t>h</m:t>
              </m:r>
            </m:e>
            <m:sub>
              <m:r>
                <m:rPr>
                  <w:rPr>
                    <w:sz w:val="22"/>
                    <w:szCs w:val="22"/>
                    <w:color w:val="000000"/>
                  </w:rPr>
                </m:rPr>
                <m:t>23</m:t>
              </m:r>
            </m:sub>
          </m:sSub>
          <m:r>
            <m:rPr>
              <m:sty m:val="p"/>
              <w:rPr>
                <w:sz w:val="22"/>
                <w:szCs w:val="22"/>
                <w:color w:val="000000"/>
              </w:rPr>
            </m:rPr>
            <m:t>,</m:t>
          </m:r>
          <m:r>
            <m:rPr>
              <w:rPr>
                <w:sz w:val="22"/>
                <w:szCs w:val="22"/>
                <w:color w:val="000000"/>
              </w:rPr>
            </m:rPr>
            <m:t> </m:t>
          </m:r>
          <m:r>
            <m:rPr>
              <w:rPr>
                <w:sz w:val="22"/>
                <w:szCs w:val="22"/>
                <w:color w:val="000000"/>
              </w:rPr>
            </m:rPr>
            <m:t>w</m:t>
          </m:r>
          <m:r>
            <m:rPr>
              <m:sty m:val="p"/>
              <w:rPr>
                <w:sz w:val="22"/>
                <w:szCs w:val="22"/>
                <w:color w:val="000000"/>
              </w:rPr>
            </m:rPr>
            <m:t>′</m:t>
          </m:r>
          <m:r>
            <m:rPr>
              <m:sty m:val="p"/>
              <w:rPr>
                <w:sz w:val="22"/>
                <w:szCs w:val="22"/>
                <w:color w:val="000000"/>
              </w:rPr>
            </m:rPr>
            <m:t>=</m:t>
          </m:r>
          <m:sSub>
            <m:e>
              <m:r>
                <m:rPr>
                  <w:rPr>
                    <w:sz w:val="22"/>
                    <w:szCs w:val="22"/>
                    <w:color w:val="000000"/>
                  </w:rPr>
                </m:rPr>
                <m:t>h</m:t>
              </m:r>
            </m:e>
            <m:sub>
              <m:r>
                <m:rPr>
                  <w:rPr>
                    <w:sz w:val="22"/>
                    <w:szCs w:val="22"/>
                    <w:color w:val="000000"/>
                  </w:rPr>
                </m:rPr>
                <m:t>31</m:t>
              </m:r>
            </m:sub>
          </m:sSub>
          <m:sSub>
            <m:e>
              <m:r>
                <m:rPr>
                  <w:rPr>
                    <w:sz w:val="22"/>
                    <w:szCs w:val="22"/>
                    <w:color w:val="000000"/>
                  </w:rPr>
                </m:rPr>
                <m:t>u</m:t>
              </m:r>
            </m:e>
            <m:sub>
              <m:r>
                <m:rPr>
                  <w:rPr>
                    <w:sz w:val="22"/>
                    <w:szCs w:val="22"/>
                    <w:color w:val="000000"/>
                  </w:rPr>
                </m:rPr>
                <m:t>k</m:t>
              </m:r>
            </m:sub>
          </m:sSub>
          <m:r>
            <m:rPr>
              <m:sty m:val="p"/>
              <w:rPr>
                <w:sz w:val="22"/>
                <w:szCs w:val="22"/>
                <w:color w:val="000000"/>
              </w:rPr>
            </m:rPr>
            <m:t>+</m:t>
          </m:r>
          <m:sSub>
            <m:e>
              <m:r>
                <m:rPr>
                  <w:rPr>
                    <w:sz w:val="22"/>
                    <w:szCs w:val="22"/>
                    <w:color w:val="000000"/>
                  </w:rPr>
                </m:rPr>
                <m:t>h</m:t>
              </m:r>
            </m:e>
            <m:sub>
              <m:r>
                <m:rPr>
                  <w:rPr>
                    <w:sz w:val="22"/>
                    <w:szCs w:val="22"/>
                    <w:color w:val="000000"/>
                  </w:rPr>
                </m:rPr>
                <m:t>32</m:t>
              </m:r>
            </m:sub>
          </m:sSub>
          <m:sSub>
            <m:e>
              <m:r>
                <m:rPr>
                  <w:rPr>
                    <w:sz w:val="22"/>
                    <w:szCs w:val="22"/>
                    <w:color w:val="000000"/>
                  </w:rPr>
                </m:rPr>
                <m:t>v</m:t>
              </m:r>
            </m:e>
            <m:sub>
              <m:r>
                <m:rPr>
                  <w:rPr>
                    <w:sz w:val="22"/>
                    <w:szCs w:val="22"/>
                    <w:color w:val="000000"/>
                  </w:rPr>
                </m:rPr>
                <m:t>k</m:t>
              </m:r>
            </m:sub>
          </m:sSub>
          <m:r>
            <m:rPr>
              <m:sty m:val="p"/>
              <w:rPr>
                <w:sz w:val="22"/>
                <w:szCs w:val="22"/>
                <w:color w:val="000000"/>
              </w:rPr>
            </m:rPr>
            <m:t>+</m:t>
          </m:r>
          <m:sSub>
            <m:e>
              <m:r>
                <m:rPr>
                  <w:rPr>
                    <w:sz w:val="22"/>
                    <w:szCs w:val="22"/>
                    <w:color w:val="000000"/>
                  </w:rPr>
                </m:rPr>
                <m:t>h</m:t>
              </m:r>
            </m:e>
            <m:sub>
              <m:r>
                <m:rPr>
                  <w:rPr>
                    <w:sz w:val="22"/>
                    <w:szCs w:val="22"/>
                    <w:color w:val="000000"/>
                  </w:rPr>
                </m:rPr>
                <m:t>33</m:t>
              </m:r>
            </m:sub>
          </m:sSub>
        </m:oMath>
      </m:oMathPara>
    </w:p>
    <w:p>
      <w:pPr>
        <w:pStyle w:val="FirstParagraph"/>
        <w:spacing w:before="0" w:after="120" w:line="360" w:lineRule="auto"/>
      </w:pPr>
      <m:oMathPara>
        <m:oMathParaPr>
          <m:jc m:val="center"/>
        </m:oMathParaPr>
        <m:oMath>
          <m:sSub>
            <m:e>
              <m:r>
                <m:rPr>
                  <w:rPr>
                    <w:sz w:val="22"/>
                    <w:szCs w:val="22"/>
                    <w:color w:val="000000"/>
                  </w:rPr>
                </m:rPr>
                <m:t>X</m:t>
              </m:r>
            </m:e>
            <m:sub>
              <m:r>
                <m:rPr>
                  <m:nor/>
                  <m:sty m:val="p"/>
                  <w:rPr>
                    <w:sz w:val="22"/>
                    <w:szCs w:val="22"/>
                    <w:color w:val="000000"/>
                  </w:rPr>
                </m:rPr>
                <m:t>XML</m:t>
              </m:r>
            </m:sub>
          </m:sSub>
          <m:r>
            <m:rPr>
              <m:sty m:val="p"/>
              <w:rPr>
                <w:sz w:val="22"/>
                <w:szCs w:val="22"/>
                <w:color w:val="000000"/>
              </w:rPr>
            </m:rPr>
            <m:t>=</m:t>
          </m:r>
          <m:f>
            <m:fPr>
              <m:type m:val="bar"/>
              <m:ctrlPr>
                <w:rPr>
                  <w:sz w:val="22"/>
                  <w:szCs w:val="22"/>
                </w:rPr>
              </m:ctrlPr>
            </m:fPr>
            <m:num>
              <m:r>
                <m:rPr>
                  <w:rPr>
                    <w:sz w:val="22"/>
                    <w:szCs w:val="22"/>
                    <w:color w:val="000000"/>
                  </w:rPr>
                </m:rPr>
                <m:t>x</m:t>
              </m:r>
              <m:r>
                <m:rPr>
                  <m:sty m:val="p"/>
                  <w:rPr>
                    <w:sz w:val="22"/>
                    <w:szCs w:val="22"/>
                    <w:color w:val="000000"/>
                  </w:rPr>
                </m:rPr>
                <m:t>′</m:t>
              </m:r>
            </m:num>
            <m:den>
              <m:r>
                <m:rPr>
                  <w:rPr>
                    <w:sz w:val="22"/>
                    <w:szCs w:val="22"/>
                    <w:color w:val="000000"/>
                  </w:rPr>
                </m:rPr>
                <m:t>w</m:t>
              </m:r>
              <m:r>
                <m:rPr>
                  <m:sty m:val="p"/>
                  <w:rPr>
                    <w:sz w:val="22"/>
                    <w:szCs w:val="22"/>
                    <w:color w:val="000000"/>
                  </w:rPr>
                </m:rPr>
                <m:t>′</m:t>
              </m:r>
            </m:den>
          </m:f>
          <m:r>
            <m:rPr>
              <m:sty m:val="p"/>
              <w:rPr>
                <w:sz w:val="22"/>
                <w:szCs w:val="22"/>
                <w:color w:val="000000"/>
              </w:rPr>
            </m:rPr>
            <m:t>,</m:t>
          </m:r>
          <m:r>
            <m:rPr>
              <w:rPr>
                <w:sz w:val="22"/>
                <w:szCs w:val="22"/>
                <w:color w:val="000000"/>
              </w:rPr>
            </m:rPr>
            <m:t> </m:t>
          </m:r>
          <m:sSub>
            <m:e>
              <m:r>
                <m:rPr>
                  <w:rPr>
                    <w:sz w:val="22"/>
                    <w:szCs w:val="22"/>
                    <w:color w:val="000000"/>
                  </w:rPr>
                </m:rPr>
                <m:t>Y</m:t>
              </m:r>
            </m:e>
            <m:sub>
              <m:r>
                <m:rPr>
                  <m:nor/>
                  <m:sty m:val="p"/>
                  <w:rPr>
                    <w:sz w:val="22"/>
                    <w:szCs w:val="22"/>
                    <w:color w:val="000000"/>
                  </w:rPr>
                </m:rPr>
                <m:t>XML</m:t>
              </m:r>
            </m:sub>
          </m:sSub>
          <m:r>
            <m:rPr>
              <m:sty m:val="p"/>
              <w:rPr>
                <w:sz w:val="22"/>
                <w:szCs w:val="22"/>
                <w:color w:val="000000"/>
              </w:rPr>
            </m:rPr>
            <m:t>=</m:t>
          </m:r>
          <m:f>
            <m:fPr>
              <m:type m:val="bar"/>
              <m:ctrlPr>
                <w:rPr>
                  <w:sz w:val="22"/>
                  <w:szCs w:val="22"/>
                </w:rPr>
              </m:ctrlPr>
            </m:fPr>
            <m:num>
              <m:r>
                <m:rPr>
                  <w:rPr>
                    <w:sz w:val="22"/>
                    <w:szCs w:val="22"/>
                    <w:color w:val="000000"/>
                  </w:rPr>
                </m:rPr>
                <m:t>y</m:t>
              </m:r>
              <m:r>
                <m:rPr>
                  <m:sty m:val="p"/>
                  <w:rPr>
                    <w:sz w:val="22"/>
                    <w:szCs w:val="22"/>
                    <w:color w:val="000000"/>
                  </w:rPr>
                </m:rPr>
                <m:t>′</m:t>
              </m:r>
            </m:num>
            <m:den>
              <m:r>
                <m:rPr>
                  <w:rPr>
                    <w:sz w:val="22"/>
                    <w:szCs w:val="22"/>
                    <w:color w:val="000000"/>
                  </w:rPr>
                </m:rPr>
                <m:t>w</m:t>
              </m:r>
              <m:r>
                <m:rPr>
                  <m:sty m:val="p"/>
                  <w:rPr>
                    <w:sz w:val="22"/>
                    <w:szCs w:val="22"/>
                    <w:color w:val="000000"/>
                  </w:rPr>
                </m:rPr>
                <m:t>′</m:t>
              </m:r>
            </m:den>
          </m:f>
        </m:oMath>
      </m:oMathPara>
    </w:p>
    <w:p>
      <w:pPr>
        <w:pStyle w:val="FirstParagraph"/>
        <w:spacing w:before="0" w:after="120" w:line="360" w:lineRule="auto"/>
      </w:pPr>
      <w:r>
        <w:rPr>
          <w:rFonts w:ascii="Times New Roman" w:hAnsi="Times New Roman"/>
          <w:color w:val="000000"/>
          <w:sz w:val="24"/>
        </w:rPr>
        <w:t xml:space="preserve">If the transformed coordinate</w:t>
      </w:r>
      <w:r>
        <w:rPr>
          <w:rFonts w:ascii="Times New Roman" w:hAnsi="Times New Roman"/>
          <w:color w:val="000000"/>
          <w:sz w:val="24"/>
        </w:rPr>
        <w:t xml:space="preserve"> </w:t>
      </w:r>
      <m:oMath>
        <m:d>
          <m:dPr>
            <m:begChr m:val="("/>
            <m:sepChr m:val=""/>
            <m:endChr m:val=")"/>
            <m:grow/>
            <m:ctrlPr>
              <w:rPr>
                <w:sz w:val="22"/>
                <w:szCs w:val="22"/>
              </w:rPr>
            </m:ctrlPr>
          </m:dPr>
          <m:e>
            <m:sSub>
              <m:e>
                <m:r>
                  <m:rPr>
                    <w:rPr>
                      <w:sz w:val="22"/>
                      <w:szCs w:val="22"/>
                      <w:color w:val="000000"/>
                    </w:rPr>
                  </m:rPr>
                  <m:t>X</m:t>
                </m:r>
              </m:e>
              <m:sub>
                <m:r>
                  <m:rPr>
                    <m:nor/>
                    <m:sty m:val="p"/>
                    <w:rPr>
                      <w:sz w:val="22"/>
                      <w:szCs w:val="22"/>
                      <w:color w:val="000000"/>
                    </w:rPr>
                  </m:rPr>
                  <m:t>XML</m:t>
                </m:r>
              </m:sub>
            </m:sSub>
            <m:r>
              <m:rPr>
                <m:sty m:val="p"/>
                <w:rPr>
                  <w:sz w:val="22"/>
                  <w:szCs w:val="22"/>
                  <w:color w:val="000000"/>
                </w:rPr>
              </m:rPr>
              <m:t>,</m:t>
            </m:r>
            <m:sSub>
              <m:e>
                <m:r>
                  <m:rPr>
                    <w:rPr>
                      <w:sz w:val="22"/>
                      <w:szCs w:val="22"/>
                      <w:color w:val="000000"/>
                    </w:rPr>
                  </m:rPr>
                  <m:t>Y</m:t>
                </m:r>
              </m:e>
              <m:sub>
                <m:r>
                  <m:rPr>
                    <m:nor/>
                    <m:sty m:val="p"/>
                    <w:rPr>
                      <w:sz w:val="22"/>
                      <w:szCs w:val="22"/>
                      <w:color w:val="000000"/>
                    </w:rPr>
                  </m:rPr>
                  <m:t>XML</m:t>
                </m:r>
              </m:sub>
            </m:sSub>
          </m:e>
        </m:d>
      </m:oMath>
      <w:r>
        <w:rPr>
          <w:rFonts w:ascii="Times New Roman" w:hAnsi="Times New Roman"/>
          <w:color w:val="000000"/>
          <w:sz w:val="24"/>
        </w:rPr>
        <w:t xml:space="preserve"> </w:t>
      </w:r>
      <w:r>
        <w:rPr>
          <w:rFonts w:ascii="Times New Roman" w:hAnsi="Times New Roman"/>
          <w:color w:val="000000"/>
          <w:sz w:val="24"/>
        </w:rPr>
        <w:t xml:space="preserve">falls within the bounding box of any key in the loaded XML file (</w:t>
      </w:r>
      <m:oMath>
        <m:sSubSup>
          <m:e>
            <m:r>
              <m:rPr>
                <w:rPr>
                  <w:sz w:val="22"/>
                  <w:szCs w:val="22"/>
                  <w:color w:val="000000"/>
                </w:rPr>
              </m:rPr>
              <m:t>x</m:t>
            </m:r>
          </m:e>
          <m:sub>
            <m:r>
              <m:rPr>
                <m:sty m:val="p"/>
                <w:rPr>
                  <w:sz w:val="22"/>
                  <w:szCs w:val="22"/>
                  <w:color w:val="000000"/>
                </w:rPr>
              </m:rPr>
              <m:t>min</m:t>
            </m:r>
          </m:sub>
          <m:sup>
            <m:d>
              <m:dPr>
                <m:begChr m:val="("/>
                <m:sepChr m:val=""/>
                <m:endChr m:val=")"/>
                <m:grow/>
                <m:ctrlPr>
                  <w:rPr>
                    <w:sz w:val="22"/>
                    <w:szCs w:val="22"/>
                  </w:rPr>
                </m:ctrlPr>
              </m:dPr>
              <m:e>
                <m:r>
                  <m:rPr>
                    <w:rPr>
                      <w:sz w:val="22"/>
                      <w:szCs w:val="22"/>
                      <w:color w:val="000000"/>
                    </w:rPr>
                  </m:rPr>
                  <m:t>m</m:t>
                </m:r>
              </m:e>
            </m:d>
          </m:sup>
        </m:sSubSup>
        <m:r>
          <m:rPr>
            <m:sty m:val="p"/>
            <w:rPr>
              <w:sz w:val="22"/>
              <w:szCs w:val="22"/>
              <w:color w:val="000000"/>
            </w:rPr>
          </m:rPr>
          <m:t>≤</m:t>
        </m:r>
        <m:sSub>
          <m:e>
            <m:r>
              <m:rPr>
                <w:rPr>
                  <w:sz w:val="22"/>
                  <w:szCs w:val="22"/>
                  <w:color w:val="000000"/>
                </w:rPr>
              </m:rPr>
              <m:t>X</m:t>
            </m:r>
          </m:e>
          <m:sub>
            <m:r>
              <m:rPr>
                <m:nor/>
                <m:sty m:val="p"/>
                <w:rPr>
                  <w:sz w:val="22"/>
                  <w:szCs w:val="22"/>
                  <w:color w:val="000000"/>
                </w:rPr>
              </m:rPr>
              <m:t>XML</m:t>
            </m:r>
          </m:sub>
        </m:sSub>
        <m:r>
          <m:rPr>
            <m:sty m:val="p"/>
            <w:rPr>
              <w:sz w:val="22"/>
              <w:szCs w:val="22"/>
              <w:color w:val="000000"/>
            </w:rPr>
          </m:rPr>
          <m:t>≤</m:t>
        </m:r>
        <m:sSubSup>
          <m:e>
            <m:r>
              <m:rPr>
                <w:rPr>
                  <w:sz w:val="22"/>
                  <w:szCs w:val="22"/>
                  <w:color w:val="000000"/>
                </w:rPr>
              </m:rPr>
              <m:t>x</m:t>
            </m:r>
          </m:e>
          <m:sub>
            <m:r>
              <m:rPr>
                <m:sty m:val="p"/>
                <w:rPr>
                  <w:sz w:val="22"/>
                  <w:szCs w:val="22"/>
                  <w:color w:val="000000"/>
                </w:rPr>
              </m:rPr>
              <m:t>max</m:t>
            </m:r>
          </m:sub>
          <m:sup>
            <m:d>
              <m:dPr>
                <m:begChr m:val="("/>
                <m:sepChr m:val=""/>
                <m:endChr m:val=")"/>
                <m:grow/>
                <m:ctrlPr>
                  <w:rPr>
                    <w:sz w:val="22"/>
                    <w:szCs w:val="22"/>
                  </w:rPr>
                </m:ctrlPr>
              </m:dPr>
              <m:e>
                <m:r>
                  <m:rPr>
                    <w:rPr>
                      <w:sz w:val="22"/>
                      <w:szCs w:val="22"/>
                      <w:color w:val="000000"/>
                    </w:rPr>
                  </m:rPr>
                  <m:t>m</m:t>
                </m:r>
              </m:e>
            </m:d>
          </m:sup>
        </m:sSubSup>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sSubSup>
          <m:e>
            <m:r>
              <m:rPr>
                <w:rPr>
                  <w:sz w:val="22"/>
                  <w:szCs w:val="22"/>
                  <w:color w:val="000000"/>
                </w:rPr>
              </m:rPr>
              <m:t>y</m:t>
            </m:r>
          </m:e>
          <m:sub>
            <m:r>
              <m:rPr>
                <m:sty m:val="p"/>
                <w:rPr>
                  <w:sz w:val="22"/>
                  <w:szCs w:val="22"/>
                  <w:color w:val="000000"/>
                </w:rPr>
              </m:rPr>
              <m:t>min</m:t>
            </m:r>
          </m:sub>
          <m:sup>
            <m:d>
              <m:dPr>
                <m:begChr m:val="("/>
                <m:sepChr m:val=""/>
                <m:endChr m:val=")"/>
                <m:grow/>
                <m:ctrlPr>
                  <w:rPr>
                    <w:sz w:val="22"/>
                    <w:szCs w:val="22"/>
                  </w:rPr>
                </m:ctrlPr>
              </m:dPr>
              <m:e>
                <m:r>
                  <m:rPr>
                    <w:rPr>
                      <w:sz w:val="22"/>
                      <w:szCs w:val="22"/>
                      <w:color w:val="000000"/>
                    </w:rPr>
                  </m:rPr>
                  <m:t>m</m:t>
                </m:r>
              </m:e>
            </m:d>
          </m:sup>
        </m:sSubSup>
        <m:r>
          <m:rPr>
            <m:sty m:val="p"/>
            <w:rPr>
              <w:sz w:val="22"/>
              <w:szCs w:val="22"/>
              <w:color w:val="000000"/>
            </w:rPr>
          </m:rPr>
          <m:t>≤</m:t>
        </m:r>
        <m:sSub>
          <m:e>
            <m:r>
              <m:rPr>
                <w:rPr>
                  <w:sz w:val="22"/>
                  <w:szCs w:val="22"/>
                  <w:color w:val="000000"/>
                </w:rPr>
              </m:rPr>
              <m:t>Y</m:t>
            </m:r>
          </m:e>
          <m:sub>
            <m:r>
              <m:rPr>
                <m:nor/>
                <m:sty m:val="p"/>
                <w:rPr>
                  <w:sz w:val="22"/>
                  <w:szCs w:val="22"/>
                  <w:color w:val="000000"/>
                </w:rPr>
              </m:rPr>
              <m:t>XML</m:t>
            </m:r>
          </m:sub>
        </m:sSub>
        <m:r>
          <m:rPr>
            <m:sty m:val="p"/>
            <w:rPr>
              <w:sz w:val="22"/>
              <w:szCs w:val="22"/>
              <w:color w:val="000000"/>
            </w:rPr>
          </m:rPr>
          <m:t>≤</m:t>
        </m:r>
        <m:sSubSup>
          <m:e>
            <m:r>
              <m:rPr>
                <w:rPr>
                  <w:sz w:val="22"/>
                  <w:szCs w:val="22"/>
                  <w:color w:val="000000"/>
                </w:rPr>
              </m:rPr>
              <m:t>y</m:t>
            </m:r>
          </m:e>
          <m:sub>
            <m:r>
              <m:rPr>
                <m:sty m:val="p"/>
                <w:rPr>
                  <w:sz w:val="22"/>
                  <w:szCs w:val="22"/>
                  <w:color w:val="000000"/>
                </w:rPr>
              </m:rPr>
              <m:t>max</m:t>
            </m:r>
          </m:sub>
          <m:sup>
            <m:d>
              <m:dPr>
                <m:begChr m:val="("/>
                <m:sepChr m:val=""/>
                <m:endChr m:val=")"/>
                <m:grow/>
                <m:ctrlPr>
                  <w:rPr>
                    <w:sz w:val="22"/>
                    <w:szCs w:val="22"/>
                  </w:rPr>
                </m:ctrlPr>
              </m:dPr>
              <m:e>
                <m:r>
                  <m:rPr>
                    <w:rPr>
                      <w:sz w:val="22"/>
                      <w:szCs w:val="22"/>
                      <w:color w:val="000000"/>
                    </w:rPr>
                  </m:rPr>
                  <m:t>m</m:t>
                </m:r>
              </m:e>
            </m:d>
          </m:sup>
        </m:sSubSup>
      </m:oMath>
      <w:r>
        <w:rPr>
          <w:rFonts w:ascii="Times New Roman" w:hAnsi="Times New Roman"/>
          <w:color w:val="000000"/>
          <w:sz w:val="24"/>
        </w:rPr>
        <w:t xml:space="preserve">), key</w:t>
      </w:r>
      <w:r>
        <w:rPr>
          <w:rFonts w:ascii="Times New Roman" w:hAnsi="Times New Roman"/>
          <w:color w:val="000000"/>
          <w:sz w:val="24"/>
        </w:rPr>
        <w:t xml:space="preserve"> </w:t>
      </w:r>
      <m:oMath>
        <m:r>
          <m:rPr>
            <w:rPr>
              <w:sz w:val="22"/>
              <w:szCs w:val="22"/>
              <w:color w:val="000000"/>
            </w:rPr>
          </m:rPr>
          <m:t>m</m:t>
        </m:r>
      </m:oMath>
      <w:r>
        <w:rPr>
          <w:rFonts w:ascii="Times New Roman" w:hAnsi="Times New Roman"/>
          <w:color w:val="000000"/>
          <w:sz w:val="24"/>
        </w:rPr>
        <w:t xml:space="preserve"> </w:t>
      </w:r>
      <w:r>
        <w:rPr>
          <w:rFonts w:ascii="Times New Roman" w:hAnsi="Times New Roman"/>
          <w:color w:val="000000"/>
          <w:sz w:val="24"/>
        </w:rPr>
        <w:t xml:space="preserve">is registered as pressed (see live contact heads-up display in Figure </w:t>
      </w:r>
      <w:hyperlink w:anchor="fig:appendix_detector_touch">
        <w:r>
          <w:rPr>
            <w:rStyle w:val="Hyperlink"/>
          </w:rPr>
          <w:t xml:space="preserve">9.4</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detector_runtime">
        <w:r>
          <w:rPr>
            <w:rStyle w:val="Hyperlink"/>
          </w:rPr>
          <w:t xml:space="preserve">9</w:t>
        </w:r>
      </w:hyperlink>
      <w:r>
        <w:rPr>
          <w:rFonts w:ascii="Times New Roman" w:hAnsi="Times New Roman"/>
          <w:color w:val="000000"/>
          <w:sz w:val="24"/>
        </w:rPr>
        <w:t xml:space="preserve">).</w:t>
      </w:r>
    </w:p>
    <w:bookmarkEnd w:id="127"/>
    <w:bookmarkStart w:id="128" w:name="subsec:meth_action_multiplexing"/>
    <w:p>
      <w:bookmarkStart w:id="183" w:name="_Toc_Heading_183"/>
      <w:pPr>
        <w:pStyle w:val="Heading3"/>
        <w:keepNext/>
        <w:spacing w:before="240" w:after="80"/>
      </w:pPr>
      <w:r>
        <w:rPr>
          <w:rStyle w:val="SectionNumber"/>
          <w:rFonts w:ascii="Times New Roman" w:hAnsi="Times New Roman"/>
          <w:b w:val="0"/>
          <w:color w:val="000000"/>
          <w:sz w:val="24"/>
        </w:rPr>
        <w:t xml:space="preserve">4.7.3</w:t>
      </w:r>
      <w:r>
        <w:rPr>
          <w:rFonts w:ascii="Times New Roman" w:hAnsi="Times New Roman"/>
          <w:b w:val="0"/>
          <w:color w:val="000000"/>
          <w:sz w:val="24"/>
        </w:rPr>
        <w:tab/>
      </w:r>
      <w:r>
        <w:rPr>
          <w:rFonts w:ascii="Times New Roman" w:hAnsi="Times New Roman"/>
          <w:b w:val="0"/>
          <w:color w:val="000000"/>
          <w:sz w:val="24"/>
        </w:rPr>
        <w:t xml:space="preserve">Action Multiplexing and Command Dispatch</w:t>
      </w:r>
      <w:bookmarkEnd w:id="183"/>
    </w:p>
    <w:p>
      <w:pPr>
        <w:pStyle w:val="FirstParagraph"/>
        <w:spacing w:before="0" w:after="120" w:line="360" w:lineRule="auto"/>
      </w:pPr>
      <w:r>
        <w:rPr>
          <w:rFonts w:ascii="Times New Roman" w:hAnsi="Times New Roman"/>
          <w:color w:val="000000"/>
          <w:sz w:val="24"/>
        </w:rPr>
        <w:t xml:space="preserve">The system separates physical layout geometry from digital actions. In Application 2 Component A, users can map any macro key ID to:</w:t>
      </w:r>
    </w:p>
    <w:p>
      <w:pPr>
        <w:numPr>
          <w:ilvl w:val="0"/>
          <w:numId w:val="1025"/>
        </w:numPr>
        <w:spacing w:before="0" w:after="120" w:line="360" w:lineRule="auto"/>
      </w:pPr>
      <w:r>
        <w:rPr>
          <w:rFonts w:ascii="Times New Roman" w:hAnsi="Times New Roman"/>
          <w:b/>
          <w:bCs/>
          <w:color w:val="000000"/>
          <w:sz w:val="24"/>
        </w:rPr>
        <w:t xml:space="preserve">Keystroke and Multi-Key Shortcut Action:</w:t>
      </w:r>
      <w:r>
        <w:rPr>
          <w:rFonts w:ascii="Times New Roman" w:hAnsi="Times New Roman"/>
          <w:color w:val="000000"/>
          <w:sz w:val="24"/>
        </w:rPr>
        <w:t xml:space="preserve"> </w:t>
      </w:r>
      <w:r>
        <w:rPr>
          <w:rFonts w:ascii="Times New Roman" w:hAnsi="Times New Roman"/>
          <w:color w:val="000000"/>
          <w:sz w:val="24"/>
        </w:rPr>
        <w:t xml:space="preserve">Operating system keyboard inputs or key combinations (such as Ctrl+Shift+P, Alt+Tab, or media keys).</w:t>
      </w:r>
    </w:p>
    <w:p>
      <w:pPr>
        <w:numPr>
          <w:ilvl w:val="0"/>
          <w:numId w:val="1025"/>
        </w:numPr>
        <w:spacing w:before="0" w:after="120" w:line="360" w:lineRule="auto"/>
      </w:pPr>
      <w:r>
        <w:rPr>
          <w:rFonts w:ascii="Times New Roman" w:hAnsi="Times New Roman"/>
          <w:b/>
          <w:bCs/>
          <w:color w:val="000000"/>
          <w:sz w:val="24"/>
        </w:rPr>
        <w:t xml:space="preserve">System Shell Command Action:</w:t>
      </w:r>
      <w:r>
        <w:rPr>
          <w:rFonts w:ascii="Times New Roman" w:hAnsi="Times New Roman"/>
          <w:color w:val="000000"/>
          <w:sz w:val="24"/>
        </w:rPr>
        <w:t xml:space="preserve"> </w:t>
      </w:r>
      <w:r>
        <w:rPr>
          <w:rFonts w:ascii="Times New Roman" w:hAnsi="Times New Roman"/>
          <w:color w:val="000000"/>
          <w:sz w:val="24"/>
        </w:rPr>
        <w:t xml:space="preserve">Operating system commands or scripts (such as compiling code, launching an application, or running Python and Bash scripts).</w:t>
      </w:r>
    </w:p>
    <w:p>
      <w:pPr>
        <w:pStyle w:val="FirstParagraph"/>
        <w:spacing w:before="0" w:after="120" w:line="360" w:lineRule="auto"/>
      </w:pPr>
      <w:r>
        <w:rPr>
          <w:rFonts w:ascii="Times New Roman" w:hAnsi="Times New Roman"/>
          <w:color w:val="000000"/>
          <w:sz w:val="24"/>
        </w:rPr>
        <w:t xml:space="preserve">Both applications share the exact same XML layout file. Inside this file, the</w:t>
      </w:r>
      <w:r>
        <w:rPr>
          <w:rFonts w:ascii="Times New Roman" w:hAnsi="Times New Roman"/>
          <w:color w:val="000000"/>
          <w:sz w:val="24"/>
        </w:rPr>
        <w:t xml:space="preserve"> </w:t>
      </w:r>
      <w:r>
        <w:rPr>
          <w:rStyle w:val="VerbatimChar"/>
          <w:rFonts w:ascii="Times New Roman" w:hAnsi="Times New Roman"/>
          <w:color w:val="000000"/>
          <w:sz w:val="24"/>
        </w:rPr>
        <w:t xml:space="preserve">&lt;DesignerLayout&gt;</w:t>
      </w:r>
      <w:r>
        <w:rPr>
          <w:rFonts w:ascii="Times New Roman" w:hAnsi="Times New Roman"/>
          <w:color w:val="000000"/>
          <w:sz w:val="24"/>
        </w:rPr>
        <w:t xml:space="preserve"> </w:t>
      </w:r>
      <w:r>
        <w:rPr>
          <w:rFonts w:ascii="Times New Roman" w:hAnsi="Times New Roman"/>
          <w:color w:val="000000"/>
          <w:sz w:val="24"/>
        </w:rPr>
        <w:t xml:space="preserve">section stores physical geometry, while</w:t>
      </w:r>
      <w:r>
        <w:rPr>
          <w:rFonts w:ascii="Times New Roman" w:hAnsi="Times New Roman"/>
          <w:color w:val="000000"/>
          <w:sz w:val="24"/>
        </w:rPr>
        <w:t xml:space="preserve"> </w:t>
      </w:r>
      <w:r>
        <w:rPr>
          <w:rStyle w:val="VerbatimChar"/>
          <w:rFonts w:ascii="Times New Roman" w:hAnsi="Times New Roman"/>
          <w:color w:val="000000"/>
          <w:sz w:val="24"/>
        </w:rPr>
        <w:t xml:space="preserve">&lt;DetectorActions&gt;</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&lt;DetectorSettings&gt;</w:t>
      </w:r>
      <w:r>
        <w:rPr>
          <w:rFonts w:ascii="Times New Roman" w:hAnsi="Times New Roman"/>
          <w:color w:val="000000"/>
          <w:sz w:val="24"/>
        </w:rPr>
        <w:t xml:space="preserve"> </w:t>
      </w:r>
      <w:r>
        <w:rPr>
          <w:rFonts w:ascii="Times New Roman" w:hAnsi="Times New Roman"/>
          <w:color w:val="000000"/>
          <w:sz w:val="24"/>
        </w:rPr>
        <w:t xml:space="preserve">store action mappings and runtime settings (see Figures </w:t>
      </w:r>
      <w:hyperlink w:anchor="fig:appendix_detector_edit">
        <w:r>
          <w:rPr>
            <w:rStyle w:val="Hyperlink"/>
          </w:rPr>
          <w:t xml:space="preserve">9.2</w:t>
        </w:r>
      </w:hyperlink>
      <w:r>
        <w:rPr>
          <w:rFonts w:ascii="Times New Roman" w:hAnsi="Times New Roman"/>
          <w:color w:val="000000"/>
          <w:sz w:val="24"/>
        </w:rPr>
        <w:t xml:space="preserve"> </w:t>
      </w:r>
      <w:r>
        <w:rPr>
          <w:rFonts w:ascii="Times New Roman" w:hAnsi="Times New Roman"/>
          <w:color w:val="000000"/>
          <w:sz w:val="24"/>
        </w:rPr>
        <w:t xml:space="preserve">and </w:t>
      </w:r>
      <w:hyperlink w:anchor="fig:appendix_detector_run">
        <w:r>
          <w:rPr>
            <w:rStyle w:val="Hyperlink"/>
          </w:rPr>
          <w:t xml:space="preserve">9.5</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detector_runtime">
        <w:r>
          <w:rPr>
            <w:rStyle w:val="Hyperlink"/>
          </w:rPr>
          <w:t xml:space="preserve">9</w:t>
        </w:r>
      </w:hyperlink>
      <w:r>
        <w:rPr>
          <w:rFonts w:ascii="Times New Roman" w:hAnsi="Times New Roman"/>
          <w:color w:val="000000"/>
          <w:sz w:val="24"/>
        </w:rPr>
        <w:t xml:space="preserve">). Users can rebind actions or switch XML profiles (such as IDE shortcuts, video editing, or terminal commands) for the same printed paper sheet without reprinting the page.</w:t>
      </w:r>
    </w:p>
    <w:bookmarkEnd w:id="128"/>
    <w:bookmarkEnd w:id="129"/>
    <w:bookmarkStart w:id="130" w:name="sec:meth_summary"/>
    <w:p>
      <w:bookmarkStart w:id="184" w:name="_Toc_Heading_184"/>
      <w:pPr>
        <w:pStyle w:val="Heading2"/>
        <w:keepNext/>
        <w:spacing w:before="280" w:after="120"/>
      </w:pPr>
      <w:r>
        <w:rPr>
          <w:rStyle w:val="SectionNumber"/>
          <w:rFonts w:ascii="Times New Roman" w:hAnsi="Times New Roman"/>
          <w:b/>
          <w:color w:val="000000"/>
          <w:sz w:val="24"/>
        </w:rPr>
        <w:t xml:space="preserve">4.8</w:t>
      </w:r>
      <w:r>
        <w:rPr>
          <w:rFonts w:ascii="Times New Roman" w:hAnsi="Times New Roman"/>
          <w:b/>
          <w:color w:val="000000"/>
          <w:sz w:val="24"/>
        </w:rPr>
        <w:tab/>
      </w:r>
      <w:r>
        <w:rPr>
          <w:rFonts w:ascii="Times New Roman" w:hAnsi="Times New Roman"/>
          <w:b/>
          <w:color w:val="000000"/>
          <w:sz w:val="24"/>
        </w:rPr>
        <w:t xml:space="preserve">Chapter Summary</w:t>
      </w:r>
      <w:bookmarkEnd w:id="184"/>
    </w:p>
    <w:p>
      <w:pPr>
        <w:pStyle w:val="FirstParagraph"/>
        <w:spacing w:before="0" w:after="120" w:line="360" w:lineRule="auto"/>
      </w:pPr>
      <w:r>
        <w:rPr>
          <w:rFonts w:ascii="Times New Roman" w:hAnsi="Times New Roman"/>
          <w:color w:val="000000"/>
          <w:sz w:val="24"/>
        </w:rPr>
        <w:t xml:space="preserve">This chapter outlined the research methodology, software design, and engineering workflows for the paper-based virtual macro keyboard. The system is built on the Design Science Research Methodology (DSRM), integrating a PySide6 layout designer with a multi-threaded runtime engine. Core technical components include 12 FPS video resampling,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multi-finger PyTorch LSTM touch detection on commodity CPUs, and AprilTag planar homography tracking (</w:t>
      </w:r>
      <m:oMath>
        <m:r>
          <m:rPr>
            <w:rPr>
              <w:sz w:val="22"/>
              <w:szCs w:val="22"/>
              <w:color w:val="000000"/>
            </w:rPr>
          </m:rPr>
          <m:t>H</m:t>
        </m:r>
      </m:oMath>
      <w:r>
        <w:rPr>
          <w:rFonts w:ascii="Times New Roman" w:hAnsi="Times New Roman"/>
          <w:color w:val="000000"/>
          <w:sz w:val="24"/>
        </w:rPr>
        <w:t xml:space="preserve">). Chapter </w:t>
      </w:r>
      <w:hyperlink w:anchor="ch:results">
        <w:r>
          <w:rPr>
            <w:rStyle w:val="Hyperlink"/>
          </w:rPr>
          <w:t xml:space="preserve">5</w:t>
        </w:r>
      </w:hyperlink>
      <w:r>
        <w:rPr>
          <w:rFonts w:ascii="Times New Roman" w:hAnsi="Times New Roman"/>
          <w:color w:val="000000"/>
          <w:sz w:val="24"/>
        </w:rPr>
        <w:t xml:space="preserve"> </w:t>
      </w:r>
      <w:r>
        <w:rPr>
          <w:rFonts w:ascii="Times New Roman" w:hAnsi="Times New Roman"/>
          <w:color w:val="000000"/>
          <w:sz w:val="24"/>
        </w:rPr>
        <w:t xml:space="preserve">presents the experimental benchmarking results across all components of the system.</w:t>
      </w:r>
    </w:p>
    <w:bookmarkEnd w:id="130"/>
    <w:bookmarkEnd w:id="131"/>
    <w:bookmarkStart w:id="163" w:name="ch:results"/>
    <w:p>
      <w:pPr>
        <w:spacing w:before="0" w:after="0"/>
      </w:pPr>
      <w:r>
        <w:br w:type="page"/>
      </w:r>
    </w:p>
    <w:p>
      <w:bookmarkStart w:id="185" w:name="_Toc_Heading_185"/>
      <w:pPr>
        <w:pStyle w:val="Heading1"/>
        <w:keepNext/>
        <w:spacing w:before="360" w:after="200"/>
        <w:jc w:val="center"/>
      </w:pPr>
      <w:r>
        <w:rPr>
          <w:rStyle w:val="SectionNumber"/>
          <w:rFonts w:ascii="Times New Roman" w:hAnsi="Times New Roman"/>
          <w:b/>
          <w:color w:val="000000"/>
          <w:sz w:val="24"/>
        </w:rPr>
        <w:t xml:space="preserve">5</w:t>
      </w:r>
      <w:r>
        <w:rPr>
          <w:rFonts w:ascii="Times New Roman" w:hAnsi="Times New Roman"/>
          <w:b/>
          <w:color w:val="000000"/>
          <w:sz w:val="24"/>
        </w:rPr>
        <w:tab/>
      </w:r>
      <w:r>
        <w:rPr>
          <w:rFonts w:ascii="Times New Roman" w:hAnsi="Times New Roman"/>
          <w:b/>
          <w:color w:val="000000"/>
          <w:sz w:val="24"/>
        </w:rPr>
        <w:t xml:space="preserve">Results</w:t>
      </w:r>
      <w:bookmarkEnd w:id="185"/>
    </w:p>
    <w:bookmarkStart w:id="132" w:name="sec:test_overview"/>
    <w:p>
      <w:bookmarkStart w:id="186" w:name="_Toc_Heading_186"/>
      <w:pPr>
        <w:pStyle w:val="Heading2"/>
        <w:keepNext/>
        <w:spacing w:before="280" w:after="120"/>
      </w:pPr>
      <w:r>
        <w:rPr>
          <w:rStyle w:val="SectionNumber"/>
          <w:rFonts w:ascii="Times New Roman" w:hAnsi="Times New Roman"/>
          <w:b/>
          <w:color w:val="000000"/>
          <w:sz w:val="24"/>
        </w:rPr>
        <w:t xml:space="preserve">5.1</w:t>
      </w:r>
      <w:r>
        <w:rPr>
          <w:rFonts w:ascii="Times New Roman" w:hAnsi="Times New Roman"/>
          <w:b/>
          <w:color w:val="000000"/>
          <w:sz w:val="24"/>
        </w:rPr>
        <w:tab/>
      </w:r>
      <w:r>
        <w:rPr>
          <w:rFonts w:ascii="Times New Roman" w:hAnsi="Times New Roman"/>
          <w:b/>
          <w:color w:val="000000"/>
          <w:sz w:val="24"/>
        </w:rPr>
        <w:t xml:space="preserve">Chapter Overview</w:t>
      </w:r>
      <w:bookmarkEnd w:id="186"/>
    </w:p>
    <w:p>
      <w:pPr>
        <w:pStyle w:val="FirstParagraph"/>
        <w:spacing w:before="0" w:after="120" w:line="360" w:lineRule="auto"/>
      </w:pPr>
      <w:r>
        <w:rPr>
          <w:rFonts w:ascii="Times New Roman" w:hAnsi="Times New Roman"/>
          <w:color w:val="000000"/>
          <w:sz w:val="24"/>
        </w:rPr>
        <w:t xml:space="preserve">The evaluation includes hand tracking, touch detection for PyTorch LSTM, homography estimation, CPU latency, and macro command execution on a paper-based virtual macro keyboard</w:t>
      </w:r>
      <w:r>
        <w:rPr>
          <w:rFonts w:ascii="Times New Roman" w:hAnsi="Times New Roman"/>
          <w:color w:val="000000"/>
          <w:sz w:val="24"/>
        </w:rPr>
        <w:t xml:space="preserve"> </w:t>
      </w:r>
      <w:hyperlink w:anchor="ref-ReviewVirtualKeyboard2020">
        <w:r>
          <w:rPr>
            <w:rStyle w:val="Hyperlink"/>
          </w:rPr>
          <w:t xml:space="preserve">[1]</w:t>
        </w:r>
      </w:hyperlink>
      <w:r>
        <w:rPr>
          <w:rFonts w:ascii="Times New Roman" w:hAnsi="Times New Roman"/>
          <w:color w:val="000000"/>
          <w:sz w:val="24"/>
        </w:rPr>
        <w:t xml:space="preserve">. With no physical switches or electronic wiring in the paper, interaction requires 21-joint skeletal extraction, scale-normalized kinematics, deep sequence modeling, and planar homography</w:t>
      </w:r>
      <w:r>
        <w:rPr>
          <w:rFonts w:ascii="Times New Roman" w:hAnsi="Times New Roman"/>
          <w:color w:val="000000"/>
          <w:sz w:val="24"/>
        </w:rPr>
        <w:t xml:space="preserve"> </w:t>
      </w:r>
      <w:hyperlink w:anchor="ref-Zhang2020MediaPipe">
        <w:r>
          <w:rPr>
            <w:rStyle w:val="Hyperlink"/>
          </w:rPr>
          <w:t xml:space="preserve">[18]</w:t>
        </w:r>
      </w:hyperlink>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We evaluated three key engineering challenges: detection of physical surface contact without depth sensors, scale invariance across hand sizes and camera distances, and real-time execution at 12 FPS on commodity CPUs with no GPU. Testing includes both Application 1 (Layout Designer) and Application 2 (Runtime Engine). Functional and non-functional test cases are defined in Section </w:t>
      </w:r>
      <w:hyperlink w:anchor="sec:test_plan_cases">
        <w:r>
          <w:rPr>
            <w:rStyle w:val="Hyperlink"/>
          </w:rPr>
          <w:t xml:space="preserve">5.2</w:t>
        </w:r>
      </w:hyperlink>
      <w:r>
        <w:rPr>
          <w:rFonts w:ascii="Times New Roman" w:hAnsi="Times New Roman"/>
          <w:color w:val="000000"/>
          <w:sz w:val="24"/>
        </w:rPr>
        <w:t xml:space="preserve">. Section </w:t>
      </w:r>
      <w:hyperlink w:anchor="sec:test_workflow">
        <w:r>
          <w:rPr>
            <w:rStyle w:val="Hyperlink"/>
          </w:rPr>
          <w:t xml:space="preserve">5.3</w:t>
        </w:r>
      </w:hyperlink>
      <w:r>
        <w:rPr>
          <w:rFonts w:ascii="Times New Roman" w:hAnsi="Times New Roman"/>
          <w:color w:val="000000"/>
          <w:sz w:val="24"/>
        </w:rPr>
        <w:t xml:space="preserve"> </w:t>
      </w:r>
      <w:r>
        <w:rPr>
          <w:rFonts w:ascii="Times New Roman" w:hAnsi="Times New Roman"/>
          <w:color w:val="000000"/>
          <w:sz w:val="24"/>
        </w:rPr>
        <w:t xml:space="preserve">outlines the evaluation procedure. Quantitative benchmarks spanning model architectures, landmark subsets, window configurations, scale normalization, CPU latency, AprilTag tilt resilience, and macro action dispatch are presented in Section </w:t>
      </w:r>
      <w:hyperlink w:anchor="sec:test_results_review">
        <w:r>
          <w:rPr>
            <w:rStyle w:val="Hyperlink"/>
          </w:rPr>
          <w:t xml:space="preserve">5.4</w:t>
        </w:r>
      </w:hyperlink>
      <w:r>
        <w:rPr>
          <w:rFonts w:ascii="Times New Roman" w:hAnsi="Times New Roman"/>
          <w:color w:val="000000"/>
          <w:sz w:val="24"/>
        </w:rPr>
        <w:t xml:space="preserve">. Section </w:t>
      </w:r>
      <w:hyperlink w:anchor="sec:test_summary">
        <w:r>
          <w:rPr>
            <w:rStyle w:val="Hyperlink"/>
          </w:rPr>
          <w:t xml:space="preserve">5.5</w:t>
        </w:r>
      </w:hyperlink>
      <w:r>
        <w:rPr>
          <w:rFonts w:ascii="Times New Roman" w:hAnsi="Times New Roman"/>
          <w:color w:val="000000"/>
          <w:sz w:val="24"/>
        </w:rPr>
        <w:t xml:space="preserve"> </w:t>
      </w:r>
      <w:r>
        <w:rPr>
          <w:rFonts w:ascii="Times New Roman" w:hAnsi="Times New Roman"/>
          <w:color w:val="000000"/>
          <w:sz w:val="24"/>
        </w:rPr>
        <w:t xml:space="preserve">concludes the chapter.</w:t>
      </w:r>
    </w:p>
    <w:bookmarkEnd w:id="132"/>
    <w:bookmarkStart w:id="138" w:name="sec:test_plan_cases"/>
    <w:p>
      <w:bookmarkStart w:id="187" w:name="_Toc_Heading_187"/>
      <w:pPr>
        <w:pStyle w:val="Heading2"/>
        <w:keepNext/>
        <w:spacing w:before="280" w:after="120"/>
      </w:pPr>
      <w:r>
        <w:rPr>
          <w:rStyle w:val="SectionNumber"/>
          <w:rFonts w:ascii="Times New Roman" w:hAnsi="Times New Roman"/>
          <w:b/>
          <w:color w:val="000000"/>
          <w:sz w:val="24"/>
        </w:rPr>
        <w:t xml:space="preserve">5.2</w:t>
      </w:r>
      <w:r>
        <w:rPr>
          <w:rFonts w:ascii="Times New Roman" w:hAnsi="Times New Roman"/>
          <w:b/>
          <w:color w:val="000000"/>
          <w:sz w:val="24"/>
        </w:rPr>
        <w:tab/>
      </w:r>
      <w:r>
        <w:rPr>
          <w:rFonts w:ascii="Times New Roman" w:hAnsi="Times New Roman"/>
          <w:b/>
          <w:color w:val="000000"/>
          <w:sz w:val="24"/>
        </w:rPr>
        <w:t xml:space="preserve">Test Plan and Structured Test Cases</w:t>
      </w:r>
      <w:bookmarkEnd w:id="187"/>
    </w:p>
    <w:p>
      <w:pPr>
        <w:pStyle w:val="FirstParagraph"/>
        <w:spacing w:before="0" w:after="120" w:line="360" w:lineRule="auto"/>
      </w:pPr>
      <w:r>
        <w:rPr>
          <w:rFonts w:ascii="Times New Roman" w:hAnsi="Times New Roman"/>
          <w:color w:val="000000"/>
          <w:sz w:val="24"/>
        </w:rPr>
        <w:t xml:space="preserve">A comprehensive test plan was executed to verify that the functionality of the two applications (Application 1 Layout Designer and Application 2 Runtime Engine) worked correctly, as well as checking their execution performance, stability, and reliability.</w:t>
      </w:r>
    </w:p>
    <w:bookmarkStart w:id="134" w:name="subsec:test_functional"/>
    <w:p>
      <w:bookmarkStart w:id="188" w:name="_Toc_Heading_188"/>
      <w:pPr>
        <w:pStyle w:val="Heading3"/>
        <w:keepNext/>
        <w:spacing w:before="240" w:after="80"/>
      </w:pPr>
      <w:r>
        <w:rPr>
          <w:rStyle w:val="SectionNumber"/>
          <w:rFonts w:ascii="Times New Roman" w:hAnsi="Times New Roman"/>
          <w:b w:val="0"/>
          <w:color w:val="000000"/>
          <w:sz w:val="24"/>
        </w:rPr>
        <w:t xml:space="preserve">5.2.1</w:t>
      </w:r>
      <w:r>
        <w:rPr>
          <w:rFonts w:ascii="Times New Roman" w:hAnsi="Times New Roman"/>
          <w:b w:val="0"/>
          <w:color w:val="000000"/>
          <w:sz w:val="24"/>
        </w:rPr>
        <w:tab/>
      </w:r>
      <w:r>
        <w:rPr>
          <w:rFonts w:ascii="Times New Roman" w:hAnsi="Times New Roman"/>
          <w:b w:val="0"/>
          <w:color w:val="000000"/>
          <w:sz w:val="24"/>
        </w:rPr>
        <w:t xml:space="preserve">Functional Testing Suite</w:t>
      </w:r>
      <w:bookmarkEnd w:id="188"/>
    </w:p>
    <w:p>
      <w:pPr>
        <w:pStyle w:val="FirstParagraph"/>
        <w:spacing w:before="0" w:after="120" w:line="360" w:lineRule="auto"/>
      </w:pPr>
      <w:r>
        <w:rPr>
          <w:rFonts w:ascii="Times New Roman" w:hAnsi="Times New Roman"/>
          <w:color w:val="000000"/>
          <w:sz w:val="24"/>
        </w:rPr>
        <w:t xml:space="preserve">We performed functionality tests on layout designer operations (saving and loading XML layout files, mapping action profile types), AprilTag tracking loops, deep learning touch predictions, and executing keystrokes or native system shell commands.</w:t>
      </w:r>
    </w:p>
    <w:p>
      <w:pPr>
        <w:pStyle w:val="BodyText"/>
        <w:spacing w:before="0" w:after="120" w:line="360" w:lineRule="auto"/>
      </w:pPr>
      <w:r>
        <w:rPr>
          <w:rFonts w:ascii="Times New Roman" w:hAnsi="Times New Roman"/>
          <w:color w:val="000000"/>
          <w:sz w:val="24"/>
        </w:rPr>
        <w:t xml:space="preserve">Table </w:t>
      </w:r>
      <w:hyperlink w:anchor="tab:functional_test_cases">
        <w:r>
          <w:rPr>
            <w:rStyle w:val="Hyperlink"/>
          </w:rPr>
          <w:t xml:space="preserve">5.1</w:t>
        </w:r>
      </w:hyperlink>
      <w:r>
        <w:rPr>
          <w:rFonts w:ascii="Times New Roman" w:hAnsi="Times New Roman"/>
          <w:color w:val="000000"/>
          <w:sz w:val="24"/>
        </w:rPr>
        <w:t xml:space="preserve"> </w:t>
      </w:r>
      <w:r>
        <w:rPr>
          <w:rFonts w:ascii="Times New Roman" w:hAnsi="Times New Roman"/>
          <w:color w:val="000000"/>
          <w:sz w:val="24"/>
        </w:rPr>
        <w:t xml:space="preserve">lists the ten functional test cases evaluated across the system.</w:t>
      </w:r>
    </w:p>
    <w:bookmarkStart w:id="133" w:name="tab:functional_test_cases"/>
    <w:p>
      <w:pPr>
        <w:pStyle w:val="TableCaption"/>
        <w:spacing w:before="240" w:after="80"/>
        <w:jc w:val="center"/>
      </w:pPr>
      <w:r/>
      <w:r>
        <w:rPr>
          <w:rFonts w:ascii="Times New Roman" w:hAnsi="Times New Roman"/>
          <w:b/>
          <w:color w:val="000000"/>
          <w:sz w:val="24"/>
        </w:rPr>
        <w:t xml:space="preserve">Table 5.1: </w:t>
      </w:r>
      <w:r>
        <w:rPr>
          <w:rFonts w:ascii="Times New Roman" w:hAnsi="Times New Roman"/>
          <w:b w:val="0"/>
          <w:color w:val="000000"/>
          <w:sz w:val="24"/>
        </w:rPr>
        <w:t>Structured functional test cases and validation results.</w:t>
      </w:r>
    </w:p>
    <w:tbl>
      <w:tblPr>
        <w:tblStyle w:val="Table"/>
        <w:tblW w:type="dxa" w:w="8666"/>
        <w:jc w:val="center"/>
        <w:tblLook w:firstRow="1" w:lastRow="0" w:firstColumn="0" w:lastColumn="0" w:noHBand="0" w:noVBand="0" w:val="0020"/>
        <w:tblCaption w:val="Structured functional test cases and validation result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76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Test ID</w:t>
            </w:r>
          </w:p>
        </w:tc>
        <w:tc>
          <w:tcPr>
            <w:tcW w:w="103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Functional Feature</w:t>
            </w:r>
          </w:p>
        </w:tc>
        <w:tc>
          <w:tcPr>
            <w:tcW w:w="294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Input Test Condition</w:t>
            </w:r>
          </w:p>
        </w:tc>
        <w:tc>
          <w:tcPr>
            <w:tcW w:w="316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Expected System Output</w:t>
            </w:r>
          </w:p>
        </w:tc>
        <w:tc>
          <w:tcPr>
            <w:tcW w:w="7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Status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FT-01</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Key Placement</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User adds and positions keys on A4 canvas</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Key bounding boxes registered accurately</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FT-02</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Anchors</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Automatic border anchor placement</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Four corner AprilTags positioned at margins</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FT-03</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PDF Export</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Vector PDF rendering</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High-resolution PDF with embedded tags</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FT-04</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Export</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Structural XML file generation</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schema matching canvas coordinates</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FT-05</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Layout Loading</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import in Application 2</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Lookup coordinates constructed in RAM</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FT-06</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Action Profile Multiplexing</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Bind keys to different action combinations and switch profiles on same layout</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Profiles saved into XML layout; distinct actions triggered on identical paper sheet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FT-07</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Tag Detection</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quad detection on paper sheet</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Corner coordinates localized with sub-pixel fit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FT-08</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SVD Homography</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Compute</w:t>
            </w:r>
            <w:r>
              <w:rPr>
                <w:rFonts w:ascii="Times New Roman" w:hAnsi="Times New Roman"/>
                <w:color w:val="000000"/>
                <w:sz w:val="20"/>
              </w:rPr>
              <w:t xml:space="preserve"> </w:t>
            </w:r>
            <m:oMath>
              <m:r>
                <m:rPr>
                  <w:rPr>
                    <w:sz w:val="22"/>
                    <w:szCs w:val="22"/>
                    <w:color w:val="000000"/>
                  </w:rPr>
                </m:rPr>
                <m:t>3</m:t>
              </m:r>
              <m:r>
                <m:rPr>
                  <m:sty m:val="p"/>
                  <w:rPr>
                    <w:sz w:val="22"/>
                    <w:szCs w:val="22"/>
                    <w:color w:val="000000"/>
                  </w:rPr>
                </m:rPr>
                <m:t>×</m:t>
              </m:r>
              <m:r>
                <m:rPr>
                  <w:rPr>
                    <w:sz w:val="22"/>
                    <w:szCs w:val="22"/>
                    <w:color w:val="000000"/>
                  </w:rPr>
                </m:rPr>
                <m:t>3</m:t>
              </m:r>
            </m:oMath>
            <w:r>
              <w:rPr>
                <w:rFonts w:ascii="Times New Roman" w:hAnsi="Times New Roman"/>
                <w:color w:val="000000"/>
                <w:sz w:val="20"/>
              </w:rPr>
              <w:t xml:space="preserve"> </w:t>
            </w:r>
            <w:r>
              <w:rPr>
                <w:rFonts w:ascii="Times New Roman" w:hAnsi="Times New Roman"/>
                <w:color w:val="000000"/>
                <w:sz w:val="20"/>
              </w:rPr>
              <w:t xml:space="preserve">matrix</w:t>
            </w:r>
            <w:r>
              <w:rPr>
                <w:rFonts w:ascii="Times New Roman" w:hAnsi="Times New Roman"/>
                <w:color w:val="000000"/>
                <w:sz w:val="20"/>
              </w:rPr>
              <w:t xml:space="preserve"> </w:t>
            </w:r>
            <m:oMath>
              <m:r>
                <m:rPr>
                  <w:rPr>
                    <w:sz w:val="22"/>
                    <w:szCs w:val="22"/>
                    <w:color w:val="000000"/>
                  </w:rPr>
                </m:rPr>
                <m:t>H</m:t>
              </m:r>
            </m:oMath>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Planar projection corrected for camera tilt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FT-09</w:t>
            </w:r>
          </w:p>
        </w:tc>
        <w:tc>
          <w:tcPr>
            <w:tcW w:w="10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Touch Detection</w:t>
            </w:r>
          </w:p>
        </w:tc>
        <w:tc>
          <w:tcPr>
            <w:tcW w:w="294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5-frame window evaluated by LSTM</w:t>
            </w:r>
          </w:p>
        </w:tc>
        <w:tc>
          <w:tcPr>
            <w:tcW w:w="316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Touch probability classified for active digit</w:t>
            </w:r>
          </w:p>
        </w:tc>
        <w:tc>
          <w:tcPr>
            <w:tcW w:w="7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6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FT-10</w:t>
            </w:r>
          </w:p>
        </w:tc>
        <w:tc>
          <w:tcPr>
            <w:tcW w:w="103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Action Dispatch</w:t>
            </w:r>
          </w:p>
        </w:tc>
        <w:tc>
          <w:tcPr>
            <w:tcW w:w="294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Mapped key press or command trigger</w:t>
            </w:r>
          </w:p>
        </w:tc>
        <w:tc>
          <w:tcPr>
            <w:tcW w:w="316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OS keystroke or script executed reliably</w:t>
            </w:r>
          </w:p>
        </w:tc>
        <w:tc>
          <w:tcPr>
            <w:tcW w:w="76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bl>
    <w:bookmarkEnd w:id="133"/>
    <w:p>
      <w:pPr>
        <w:pStyle w:val="BodyText"/>
        <w:spacing w:before="0" w:after="120" w:line="360" w:lineRule="auto"/>
      </w:pPr>
      <w:r>
        <w:rPr>
          <w:rFonts w:ascii="Times New Roman" w:hAnsi="Times New Roman"/>
          <w:color w:val="000000"/>
          <w:sz w:val="24"/>
        </w:rPr>
        <w:t xml:space="preserve">All ten functional test experiments succeeded with a</w:t>
      </w:r>
      <w:r>
        <w:rPr>
          <w:rFonts w:ascii="Times New Roman" w:hAnsi="Times New Roman"/>
          <w:color w:val="000000"/>
          <w:sz w:val="24"/>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pass rate. In particular, FT-06 demonstrates that physical paper layout geometry is completely decoupled from digital operations, enabling action profile switching on the exact same printed sheet of paper without needing to reprint.</w:t>
      </w:r>
    </w:p>
    <w:bookmarkEnd w:id="134"/>
    <w:bookmarkStart w:id="137" w:name="subsec:test_non_functional"/>
    <w:p>
      <w:bookmarkStart w:id="189" w:name="_Toc_Heading_189"/>
      <w:pPr>
        <w:pStyle w:val="Heading3"/>
        <w:keepNext/>
        <w:spacing w:before="240" w:after="80"/>
      </w:pPr>
      <w:r>
        <w:rPr>
          <w:rStyle w:val="SectionNumber"/>
          <w:rFonts w:ascii="Times New Roman" w:hAnsi="Times New Roman"/>
          <w:b w:val="0"/>
          <w:color w:val="000000"/>
          <w:sz w:val="24"/>
        </w:rPr>
        <w:t xml:space="preserve">5.2.2</w:t>
      </w:r>
      <w:r>
        <w:rPr>
          <w:rFonts w:ascii="Times New Roman" w:hAnsi="Times New Roman"/>
          <w:b w:val="0"/>
          <w:color w:val="000000"/>
          <w:sz w:val="24"/>
        </w:rPr>
        <w:tab/>
      </w:r>
      <w:r>
        <w:rPr>
          <w:rFonts w:ascii="Times New Roman" w:hAnsi="Times New Roman"/>
          <w:b w:val="0"/>
          <w:color w:val="000000"/>
          <w:sz w:val="24"/>
        </w:rPr>
        <w:t xml:space="preserve">Non-Functional Testing Suite</w:t>
      </w:r>
      <w:bookmarkEnd w:id="189"/>
    </w:p>
    <w:p>
      <w:pPr>
        <w:pStyle w:val="FirstParagraph"/>
        <w:spacing w:before="0" w:after="120" w:line="360" w:lineRule="auto"/>
      </w:pPr>
      <w:r>
        <w:rPr>
          <w:rFonts w:ascii="Times New Roman" w:hAnsi="Times New Roman"/>
          <w:color w:val="000000"/>
          <w:sz w:val="24"/>
        </w:rPr>
        <w:t xml:space="preserve">Non-functional testing assessed system performance metrics, including processing latency, touch classification F1-score, distance scale invariance, AprilTag tilt tolerance, RAM usage, and CPU utilization during background execution.</w:t>
      </w:r>
    </w:p>
    <w:p>
      <w:pPr>
        <w:pStyle w:val="BodyText"/>
        <w:spacing w:before="0" w:after="120" w:line="360" w:lineRule="auto"/>
      </w:pPr>
      <w:r>
        <w:rPr>
          <w:rFonts w:ascii="Times New Roman" w:hAnsi="Times New Roman"/>
          <w:color w:val="000000"/>
          <w:sz w:val="24"/>
        </w:rPr>
        <w:t xml:space="preserve">Table </w:t>
      </w:r>
      <w:hyperlink w:anchor="tab:non_functional_test_cases">
        <w:r>
          <w:rPr>
            <w:rStyle w:val="Hyperlink"/>
          </w:rPr>
          <w:t xml:space="preserve">5.2</w:t>
        </w:r>
      </w:hyperlink>
      <w:r>
        <w:rPr>
          <w:rFonts w:ascii="Times New Roman" w:hAnsi="Times New Roman"/>
          <w:color w:val="000000"/>
          <w:sz w:val="24"/>
        </w:rPr>
        <w:t xml:space="preserve"> </w:t>
      </w:r>
      <w:r>
        <w:rPr>
          <w:rFonts w:ascii="Times New Roman" w:hAnsi="Times New Roman"/>
          <w:color w:val="000000"/>
          <w:sz w:val="24"/>
        </w:rPr>
        <w:t xml:space="preserve">summarizes the seven non-functional test cases evaluated on a standard desktop computer.</w:t>
      </w:r>
    </w:p>
    <w:bookmarkStart w:id="135" w:name="tab:non_functional_test_cases"/>
    <w:p>
      <w:pPr>
        <w:pStyle w:val="TableCaption"/>
        <w:spacing w:before="240" w:after="80"/>
        <w:jc w:val="center"/>
      </w:pPr>
      <w:r/>
      <w:r>
        <w:rPr>
          <w:rFonts w:ascii="Times New Roman" w:hAnsi="Times New Roman"/>
          <w:b/>
          <w:color w:val="000000"/>
          <w:sz w:val="24"/>
        </w:rPr>
        <w:t xml:space="preserve">Table 5.2: </w:t>
      </w:r>
      <w:r>
        <w:rPr>
          <w:rFonts w:ascii="Times New Roman" w:hAnsi="Times New Roman"/>
          <w:b w:val="0"/>
          <w:color w:val="000000"/>
          <w:sz w:val="24"/>
        </w:rPr>
        <w:t>Structured non-functional test cases and empirical validation results.</w:t>
      </w:r>
    </w:p>
    <w:tbl>
      <w:tblPr>
        <w:tblStyle w:val="Table"/>
        <w:tblW w:type="dxa" w:w="8666"/>
        <w:jc w:val="center"/>
        <w:tblLook w:firstRow="1" w:lastRow="0" w:firstColumn="0" w:lastColumn="0" w:noHBand="0" w:noVBand="0" w:val="0020"/>
        <w:tblCaption w:val="Structured non-functional test cases and empirical validation result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78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Test ID</w:t>
            </w:r>
          </w:p>
        </w:tc>
        <w:tc>
          <w:tcPr>
            <w:tcW w:w="142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Quality Attribute</w:t>
            </w:r>
          </w:p>
        </w:tc>
        <w:tc>
          <w:tcPr>
            <w:tcW w:w="196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Target Performance Metric</w:t>
            </w:r>
          </w:p>
        </w:tc>
        <w:tc>
          <w:tcPr>
            <w:tcW w:w="371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Measured Empirical Output</w:t>
            </w:r>
          </w:p>
        </w:tc>
        <w:tc>
          <w:tcPr>
            <w:tcW w:w="78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Status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NFT-01</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Real-Time Pipeline Latency</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End-to-end frame latency</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83.3</m:t>
              </m:r>
              <m:r>
                <m:rPr>
                  <m:nor/>
                  <m:sty m:val="p"/>
                  <w:rPr>
                    <w:sz w:val="22"/>
                    <w:szCs w:val="22"/>
                    <w:color w:val="000000"/>
                  </w:rPr>
                </m:rPr>
                <m:t> ms</m:t>
              </m:r>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29.09 ms</w:t>
            </w:r>
            <w:r>
              <w:rPr>
                <w:rFonts w:ascii="Times New Roman" w:hAnsi="Times New Roman"/>
                <w:color w:val="000000"/>
                <w:sz w:val="20"/>
              </w:rPr>
              <w:t xml:space="preserve"> </w:t>
            </w:r>
            <w:r>
              <w:rPr>
                <w:rFonts w:ascii="Times New Roman" w:hAnsi="Times New Roman"/>
                <w:color w:val="000000"/>
                <w:sz w:val="20"/>
              </w:rPr>
              <w:t xml:space="preserve">(</w:t>
            </w:r>
            <m:oMath>
              <m:r>
                <m:rPr>
                  <m:sty m:val="p"/>
                  <w:rPr>
                    <w:sz w:val="22"/>
                    <w:szCs w:val="22"/>
                    <w:color w:val="000000"/>
                  </w:rPr>
                </m:rPr>
                <m:t>≈</m:t>
              </m:r>
              <m:r>
                <m:rPr>
                  <w:rPr>
                    <w:sz w:val="22"/>
                    <w:szCs w:val="22"/>
                    <w:color w:val="000000"/>
                  </w:rPr>
                </m:rPr>
                <m:t>34.4</m:t>
              </m:r>
              <m:r>
                <m:rPr>
                  <m:nor/>
                  <m:sty m:val="p"/>
                  <w:rPr>
                    <w:sz w:val="22"/>
                    <w:szCs w:val="22"/>
                    <w:color w:val="000000"/>
                  </w:rPr>
                </m:rPr>
                <m:t> FPS</m:t>
              </m:r>
            </m:oMath>
            <w:r>
              <w:rPr>
                <w:rFonts w:ascii="Times New Roman" w:hAnsi="Times New Roman"/>
                <w:color w:val="000000"/>
                <w:sz w:val="20"/>
              </w:rPr>
              <w:t xml:space="preserve">) CPU throughput at 12 FPS budget.</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NFT-02</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PyTorch Model Forward Pass</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Model inference</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5.0</m:t>
              </m:r>
              <m:r>
                <m:rPr>
                  <m:nor/>
                  <m:sty m:val="p"/>
                  <w:rPr>
                    <w:sz w:val="22"/>
                    <w:szCs w:val="22"/>
                    <w:color w:val="000000"/>
                  </w:rPr>
                </m:rPr>
                <m:t> ms</m:t>
              </m:r>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2.08 ms</w:t>
            </w:r>
            <w:r>
              <w:rPr>
                <w:rFonts w:ascii="Times New Roman" w:hAnsi="Times New Roman"/>
                <w:color w:val="000000"/>
                <w:sz w:val="20"/>
              </w:rPr>
              <w:t xml:space="preserve"> </w:t>
            </w:r>
            <w:r>
              <w:rPr>
                <w:rFonts w:ascii="Times New Roman" w:hAnsi="Times New Roman"/>
                <w:color w:val="000000"/>
                <w:sz w:val="20"/>
              </w:rPr>
              <w:t xml:space="preserve">CPU execution time per 5-frame temporal window.</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NFT-03</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Distance Scale Invariance</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Camera distance</w:t>
            </w:r>
            <w:r>
              <w:rPr>
                <w:rFonts w:ascii="Times New Roman" w:hAnsi="Times New Roman"/>
                <w:color w:val="000000"/>
                <w:sz w:val="20"/>
              </w:rPr>
              <w:t xml:space="preserve"> </w:t>
            </w:r>
            <m:oMath>
              <m:r>
                <m:rPr>
                  <w:rPr>
                    <w:sz w:val="22"/>
                    <w:szCs w:val="22"/>
                    <w:color w:val="000000"/>
                  </w:rPr>
                </m:rPr>
                <m:t>Z</m:t>
              </m:r>
              <m:r>
                <m:rPr>
                  <m:sty m:val="p"/>
                  <w:rPr>
                    <w:sz w:val="22"/>
                    <w:szCs w:val="22"/>
                    <w:color w:val="000000"/>
                  </w:rPr>
                </m:rPr>
                <m:t>∈</m:t>
              </m:r>
              <m:d>
                <m:dPr>
                  <m:begChr m:val="["/>
                  <m:sepChr m:val=""/>
                  <m:endChr m:val="]"/>
                  <m:grow/>
                  <m:ctrlPr>
                    <w:rPr>
                      <w:sz w:val="22"/>
                      <w:szCs w:val="22"/>
                    </w:rPr>
                  </m:ctrlPr>
                </m:dPr>
                <m:e>
                  <m:r>
                    <m:rPr>
                      <w:rPr>
                        <w:sz w:val="22"/>
                        <w:szCs w:val="22"/>
                        <w:color w:val="000000"/>
                      </w:rPr>
                    </m:rPr>
                    <m:t>20</m:t>
                  </m:r>
                  <m:r>
                    <m:rPr>
                      <m:sty m:val="p"/>
                      <w:rPr>
                        <w:sz w:val="22"/>
                        <w:szCs w:val="22"/>
                        <w:color w:val="000000"/>
                      </w:rPr>
                    </m:rPr>
                    <m:t>,</m:t>
                  </m:r>
                  <m:r>
                    <m:rPr>
                      <w:rPr>
                        <w:sz w:val="22"/>
                        <w:szCs w:val="22"/>
                        <w:color w:val="000000"/>
                      </w:rPr>
                    </m:rPr>
                    <m:t>40</m:t>
                  </m:r>
                </m:e>
              </m:d>
              <m:r>
                <m:rPr>
                  <m:nor/>
                  <m:sty m:val="p"/>
                  <w:rPr>
                    <w:sz w:val="22"/>
                    <w:szCs w:val="22"/>
                    <w:color w:val="000000"/>
                  </w:rPr>
                </m:rPr>
                <m:t> cm</m:t>
              </m:r>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Accurate classification</w:t>
            </w:r>
            <w:r>
              <w:rPr>
                <w:rFonts w:ascii="Times New Roman" w:hAnsi="Times New Roman"/>
                <w:color w:val="000000"/>
                <w:sz w:val="20"/>
              </w:rPr>
              <w:t xml:space="preserve"> </w:t>
            </w:r>
            <w:r>
              <w:rPr>
                <w:rFonts w:ascii="Times New Roman" w:hAnsi="Times New Roman"/>
                <w:color w:val="000000"/>
                <w:sz w:val="20"/>
              </w:rPr>
              <w:t xml:space="preserve">maintained via unitless scale normalization.</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NFT-04</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Tilt Resilience</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Planar camera tilt</w:t>
            </w:r>
            <w:r>
              <w:rPr>
                <w:rFonts w:ascii="Times New Roman" w:hAnsi="Times New Roman"/>
                <w:color w:val="000000"/>
                <w:sz w:val="20"/>
              </w:rPr>
              <w:t xml:space="preserve"> </w:t>
            </w:r>
            <m:oMath>
              <m:r>
                <m:rPr>
                  <w:rPr>
                    <w:sz w:val="22"/>
                    <w:szCs w:val="22"/>
                    <w:color w:val="000000"/>
                  </w:rPr>
                </m:rPr>
                <m:t>θ</m:t>
              </m:r>
              <m:r>
                <m:rPr>
                  <m:sty m:val="p"/>
                  <w:rPr>
                    <w:sz w:val="22"/>
                    <w:szCs w:val="22"/>
                    <w:color w:val="000000"/>
                  </w:rPr>
                </m:rPr>
                <m:t>∈</m:t>
              </m:r>
              <m:d>
                <m:dPr>
                  <m:begChr m:val="["/>
                  <m:sepChr m:val=""/>
                  <m:endChr m:val="]"/>
                  <m:grow/>
                  <m:ctrlPr>
                    <w:rPr>
                      <w:sz w:val="22"/>
                      <w:szCs w:val="22"/>
                    </w:rPr>
                  </m:ctrlPr>
                </m:dPr>
                <m:e>
                  <m:sSup>
                    <m:e>
                      <m:r>
                        <m:rPr>
                          <w:rPr>
                            <w:sz w:val="22"/>
                            <w:szCs w:val="22"/>
                            <w:color w:val="000000"/>
                          </w:rPr>
                        </m:rPr>
                        <m:t>0</m:t>
                      </m:r>
                    </m:e>
                    <m:sup>
                      <m:r>
                        <m:rPr>
                          <m:sty m:val="p"/>
                          <w:rPr>
                            <w:sz w:val="22"/>
                            <w:szCs w:val="22"/>
                            <w:color w:val="000000"/>
                          </w:rPr>
                        </m:rPr>
                        <m:t>∘</m:t>
                      </m:r>
                    </m:sup>
                  </m:sSup>
                  <m:r>
                    <m:rPr>
                      <m:sty m:val="p"/>
                      <w:rPr>
                        <w:sz w:val="22"/>
                        <w:szCs w:val="22"/>
                        <w:color w:val="000000"/>
                      </w:rPr>
                    </m:rPr>
                    <m:t>,</m:t>
                  </m:r>
                  <m:sSup>
                    <m:e>
                      <m:r>
                        <m:rPr>
                          <w:rPr>
                            <w:sz w:val="22"/>
                            <w:szCs w:val="22"/>
                            <w:color w:val="000000"/>
                          </w:rPr>
                        </m:rPr>
                        <m:t>75</m:t>
                      </m:r>
                    </m:e>
                    <m:sup>
                      <m:r>
                        <m:rPr>
                          <m:sty m:val="p"/>
                          <w:rPr>
                            <w:sz w:val="22"/>
                            <w:szCs w:val="22"/>
                            <w:color w:val="000000"/>
                          </w:rPr>
                        </m:rPr>
                        <m:t>∘</m:t>
                      </m:r>
                    </m:sup>
                  </m:sSup>
                </m:e>
              </m:d>
            </m:oMath>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RMS reprojection error</w:t>
            </w:r>
            <w:r>
              <w:rPr>
                <w:rFonts w:ascii="Times New Roman" w:hAnsi="Times New Roman"/>
                <w:color w:val="000000"/>
                <w:sz w:val="20"/>
              </w:rPr>
              <w:t xml:space="preserve"> </w:t>
            </w:r>
            <m:oMath>
              <m:sSub>
                <m:e>
                  <m:r>
                    <m:rPr>
                      <w:rPr>
                        <w:sz w:val="22"/>
                        <w:szCs w:val="22"/>
                        <w:color w:val="000000"/>
                      </w:rPr>
                    </m:rPr>
                    <m:t>e</m:t>
                  </m:r>
                </m:e>
                <m:sub>
                  <m:r>
                    <m:rPr>
                      <m:nor/>
                      <m:sty m:val="p"/>
                      <w:rPr>
                        <w:sz w:val="22"/>
                        <w:szCs w:val="22"/>
                        <w:color w:val="000000"/>
                      </w:rPr>
                    </m:rPr>
                    <m:t>rms</m:t>
                  </m:r>
                </m:sub>
              </m:sSub>
              <m:r>
                <m:rPr>
                  <m:sty m:val="p"/>
                  <w:rPr>
                    <w:sz w:val="22"/>
                    <w:szCs w:val="22"/>
                    <w:color w:val="000000"/>
                  </w:rPr>
                </m:rPr>
                <m:t>≤</m:t>
              </m:r>
              <m:r>
                <m:rPr>
                  <m:sty m:val="b"/>
                  <w:rPr>
                    <w:sz w:val="22"/>
                    <w:szCs w:val="22"/>
                    <w:color w:val="000000"/>
                  </w:rPr>
                </m:rPr>
                <m:t>0.42</m:t>
              </m:r>
              <m:r>
                <m:rPr>
                  <m:nor/>
                  <m:sty m:val="p"/>
                  <w:rPr>
                    <w:sz w:val="22"/>
                    <w:szCs w:val="22"/>
                    <w:color w:val="000000"/>
                  </w:rPr>
                </m:rPr>
                <m:t> mm</m:t>
              </m:r>
            </m:oMath>
            <w:r>
              <w:rPr>
                <w:rFonts w:ascii="Times New Roman" w:hAnsi="Times New Roman"/>
                <w:color w:val="000000"/>
                <w:sz w:val="20"/>
              </w:rPr>
              <w:t xml:space="preserve"> </w:t>
            </w:r>
            <w:r>
              <w:rPr>
                <w:rFonts w:ascii="Times New Roman" w:hAnsi="Times New Roman"/>
                <w:color w:val="000000"/>
                <w:sz w:val="20"/>
              </w:rPr>
              <w:t xml:space="preserve">across</w:t>
            </w:r>
            <w:r>
              <w:rPr>
                <w:rFonts w:ascii="Times New Roman" w:hAnsi="Times New Roman"/>
                <w:color w:val="000000"/>
                <w:sz w:val="20"/>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0"/>
              </w:rPr>
              <w:t xml:space="preserve">–</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tilts.</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NFT-05</w:t>
            </w:r>
          </w:p>
        </w:tc>
        <w:tc>
          <w:tcPr>
            <w:tcW w:w="1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Tag Occlusion Robustness</w:t>
            </w:r>
          </w:p>
        </w:tc>
        <w:tc>
          <w:tcPr>
            <w:tcW w:w="19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Temporary hand occlusion of 1–2 tags</w:t>
            </w:r>
          </w:p>
        </w:tc>
        <w:tc>
          <w:tcPr>
            <w:tcW w:w="3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System retains tracking using remaining</w:t>
            </w:r>
            <w:r>
              <w:rPr>
                <w:rFonts w:ascii="Times New Roman" w:hAnsi="Times New Roman"/>
                <w:color w:val="000000"/>
                <w:sz w:val="20"/>
              </w:rPr>
              <w:t xml:space="preserve"> </w:t>
            </w:r>
            <w:r>
              <w:rPr>
                <w:rFonts w:ascii="Times New Roman" w:hAnsi="Times New Roman"/>
                <w:b/>
                <w:bCs/>
                <w:color w:val="000000"/>
                <w:sz w:val="20"/>
              </w:rPr>
              <w:t xml:space="preserve">visible tag corners</w:t>
            </w:r>
            <w:r>
              <w:rPr>
                <w:rFonts w:ascii="Times New Roman" w:hAnsi="Times New Roman"/>
                <w:color w:val="000000"/>
                <w:sz w:val="20"/>
              </w:rPr>
              <w:t xml:space="preserve">.</w:t>
            </w:r>
          </w:p>
        </w:tc>
        <w:tc>
          <w:tcPr>
            <w:tcW w:w="78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NFT-06</w:t>
            </w:r>
          </w:p>
        </w:tc>
        <w:tc>
          <w:tcPr>
            <w:tcW w:w="1420"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RAM Memory Footprint</w:t>
            </w:r>
          </w:p>
        </w:tc>
        <w:tc>
          <w:tcPr>
            <w:tcW w:w="1967"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Total RAM usage</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500</m:t>
              </m:r>
              <m:r>
                <m:rPr>
                  <m:nor/>
                  <m:sty m:val="p"/>
                  <w:rPr>
                    <w:sz w:val="22"/>
                    <w:szCs w:val="22"/>
                    <w:color w:val="000000"/>
                  </w:rPr>
                </m:rPr>
                <m:t> MB</m:t>
              </m:r>
            </m:oMath>
          </w:p>
        </w:tc>
        <w:tc>
          <w:tcPr>
            <w:tcW w:w="3716"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142.5 MB</w:t>
            </w:r>
            <w:r>
              <w:rPr>
                <w:rFonts w:ascii="Times New Roman" w:hAnsi="Times New Roman"/>
                <w:color w:val="000000"/>
                <w:sz w:val="20"/>
              </w:rPr>
              <w:t xml:space="preserve"> </w:t>
            </w:r>
            <w:r>
              <w:rPr>
                <w:rFonts w:ascii="Times New Roman" w:hAnsi="Times New Roman"/>
                <w:color w:val="000000"/>
                <w:sz w:val="20"/>
              </w:rPr>
              <w:t xml:space="preserve">total memory footprint during active watching.</w:t>
            </w:r>
          </w:p>
        </w:tc>
        <w:tc>
          <w:tcPr>
            <w:tcW w:w="78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r>
        <w:trPr>
          <w:cantSplit/>
        </w:trPr>
        <w:tc>
          <w:tcPr>
            <w:tcW w:w="78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NFT-07</w:t>
            </w:r>
          </w:p>
        </w:tc>
        <w:tc>
          <w:tcPr>
            <w:tcW w:w="142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CPU Core Utilization</w:t>
            </w:r>
          </w:p>
        </w:tc>
        <w:tc>
          <w:tcPr>
            <w:tcW w:w="196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Single-core CPU load</w:t>
            </w:r>
            <w:r>
              <w:rPr>
                <w:rFonts w:ascii="Times New Roman" w:hAnsi="Times New Roman"/>
                <w:color w:val="000000"/>
                <w:sz w:val="20"/>
              </w:rPr>
              <w:t xml:space="preserve"> </w:t>
            </w:r>
            <m:oMath>
              <m:r>
                <m:rPr>
                  <m:sty m:val="p"/>
                  <w:rPr>
                    <w:sz w:val="22"/>
                    <w:szCs w:val="22"/>
                    <w:color w:val="000000"/>
                  </w:rPr>
                </m:rPr>
                <m:t>≤</m:t>
              </m:r>
              <m:r>
                <m:rPr>
                  <w:rPr>
                    <w:sz w:val="22"/>
                    <w:szCs w:val="22"/>
                    <w:color w:val="000000"/>
                  </w:rPr>
                </m:rPr>
                <m:t>40</m:t>
              </m:r>
              <m:r>
                <m:rPr>
                  <m:sty m:val="p"/>
                  <w:rPr>
                    <w:sz w:val="22"/>
                    <w:szCs w:val="22"/>
                    <w:color w:val="000000"/>
                  </w:rPr>
                </m:rPr>
                <m:t>%</m:t>
              </m:r>
            </m:oMath>
          </w:p>
        </w:tc>
        <w:tc>
          <w:tcPr>
            <w:tcW w:w="371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24.8%</w:t>
            </w:r>
            <w:r>
              <w:rPr>
                <w:rFonts w:ascii="Times New Roman" w:hAnsi="Times New Roman"/>
                <w:color w:val="000000"/>
                <w:sz w:val="20"/>
              </w:rPr>
              <w:t xml:space="preserve"> </w:t>
            </w:r>
            <w:r>
              <w:rPr>
                <w:rFonts w:ascii="Times New Roman" w:hAnsi="Times New Roman"/>
                <w:color w:val="000000"/>
                <w:sz w:val="20"/>
              </w:rPr>
              <w:t xml:space="preserve">average CPU utilization across capture and inference.</w:t>
            </w:r>
          </w:p>
        </w:tc>
        <w:tc>
          <w:tcPr>
            <w:tcW w:w="78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PASS</w:t>
            </w:r>
          </w:p>
        </w:tc>
      </w:tr>
    </w:tbl>
    <w:bookmarkEnd w:id="135"/>
    <w:bookmarkStart w:id="136" w:name="subsubsec:test_non_functional_narrative"/>
    <w:p>
      <w:pPr>
        <w:pStyle w:val="Heading4"/>
        <w:keepNext/>
        <w:spacing w:before="200" w:after="80"/>
      </w:pPr>
      <w:r>
        <w:rPr>
          <w:rStyle w:val="SectionNumber"/>
          <w:rFonts w:ascii="Times New Roman" w:hAnsi="Times New Roman"/>
          <w:b w:val="0"/>
          <w:color w:val="000000"/>
          <w:sz w:val="24"/>
        </w:rPr>
        <w:t xml:space="preserve">5.2.2.1</w:t>
      </w:r>
      <w:r>
        <w:rPr>
          <w:rFonts w:ascii="Times New Roman" w:hAnsi="Times New Roman"/>
          <w:b w:val="0"/>
          <w:color w:val="000000"/>
          <w:sz w:val="24"/>
        </w:rPr>
        <w:tab/>
      </w:r>
      <w:r>
        <w:rPr>
          <w:rFonts w:ascii="Times New Roman" w:hAnsi="Times New Roman"/>
          <w:b w:val="0"/>
          <w:color w:val="000000"/>
          <w:sz w:val="24"/>
        </w:rPr>
        <w:t xml:space="preserve">Discussion of Non-Functional Testing Results</w:t>
      </w:r>
    </w:p>
    <w:p>
      <w:pPr>
        <w:pStyle w:val="FirstParagraph"/>
        <w:spacing w:before="0" w:after="120" w:line="360" w:lineRule="auto"/>
      </w:pPr>
      <w:r>
        <w:rPr>
          <w:rFonts w:ascii="Times New Roman" w:hAnsi="Times New Roman"/>
          <w:color w:val="000000"/>
          <w:sz w:val="24"/>
        </w:rPr>
        <w:t xml:space="preserve">As follows from the testing results shown in Table </w:t>
      </w:r>
      <w:hyperlink w:anchor="tab:non_functional_test_cases">
        <w:r>
          <w:rPr>
            <w:rStyle w:val="Hyperlink"/>
          </w:rPr>
          <w:t xml:space="preserve">5.2</w:t>
        </w:r>
      </w:hyperlink>
      <w:r>
        <w:rPr>
          <w:rFonts w:ascii="Times New Roman" w:hAnsi="Times New Roman"/>
          <w:color w:val="000000"/>
          <w:sz w:val="24"/>
        </w:rPr>
        <w:t xml:space="preserve">, all the non-functional requirements specified were successfully fulfilled without problems. The end-to-end latency of the background processing engine amounted to</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which falls inside the time budget of</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processing at 12 FPS. The PyTorch LSTM touch model processed</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every forward pass on a 5-frame temporal window even on a commodity CPU. In terms of distance from camera, the normalization by unitless hand scale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delivered accurate results at distances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 Tracking via AprilTag homography showed the RMS reprojection error below</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of tilt angle. Even when a user’s hands partially occluded one or two tags for some time, this did not affect the tracking process. The maximum memory consumption by the system did not exceed</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and the average CPU usage was</w:t>
      </w:r>
      <w:r>
        <w:rPr>
          <w:rFonts w:ascii="Times New Roman" w:hAnsi="Times New Roman"/>
          <w:color w:val="000000"/>
          <w:sz w:val="24"/>
        </w:rPr>
        <w:t xml:space="preserv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on a single core, which allows the system to run in the background on commodity PCs without any impact.</w:t>
      </w:r>
    </w:p>
    <w:bookmarkEnd w:id="136"/>
    <w:bookmarkEnd w:id="137"/>
    <w:bookmarkEnd w:id="138"/>
    <w:bookmarkStart w:id="139" w:name="sec:test_workflow"/>
    <w:p>
      <w:bookmarkStart w:id="190" w:name="_Toc_Heading_190"/>
      <w:pPr>
        <w:pStyle w:val="Heading2"/>
        <w:keepNext/>
        <w:spacing w:before="280" w:after="120"/>
      </w:pPr>
      <w:r>
        <w:rPr>
          <w:rStyle w:val="SectionNumber"/>
          <w:rFonts w:ascii="Times New Roman" w:hAnsi="Times New Roman"/>
          <w:b/>
          <w:color w:val="000000"/>
          <w:sz w:val="24"/>
        </w:rPr>
        <w:t xml:space="preserve">5.3</w:t>
      </w:r>
      <w:r>
        <w:rPr>
          <w:rFonts w:ascii="Times New Roman" w:hAnsi="Times New Roman"/>
          <w:b/>
          <w:color w:val="000000"/>
          <w:sz w:val="24"/>
        </w:rPr>
        <w:tab/>
      </w:r>
      <w:r>
        <w:rPr>
          <w:rFonts w:ascii="Times New Roman" w:hAnsi="Times New Roman"/>
          <w:b/>
          <w:color w:val="000000"/>
          <w:sz w:val="24"/>
        </w:rPr>
        <w:t xml:space="preserve">Structure of the Evaluation Workflow</w:t>
      </w:r>
      <w:bookmarkEnd w:id="190"/>
    </w:p>
    <w:p>
      <w:pPr>
        <w:pStyle w:val="FirstParagraph"/>
        <w:spacing w:before="0" w:after="120" w:line="360" w:lineRule="auto"/>
      </w:pPr>
      <w:r>
        <w:rPr>
          <w:rFonts w:ascii="Times New Roman" w:hAnsi="Times New Roman"/>
          <w:color w:val="000000"/>
          <w:sz w:val="24"/>
        </w:rPr>
        <w:t xml:space="preserve">The experiment was performed in four different phases. In the first phase, the performance analysis of 22 different architecture combinations of pure 2D models was performed in the</w:t>
      </w:r>
      <w:r>
        <w:rPr>
          <w:rFonts w:ascii="Times New Roman" w:hAnsi="Times New Roman"/>
          <w:color w:val="000000"/>
          <w:sz w:val="24"/>
        </w:rPr>
        <w:t xml:space="preserve"> </w:t>
      </w:r>
      <w:r>
        <w:rPr>
          <w:rStyle w:val="VerbatimChar"/>
          <w:rFonts w:ascii="Times New Roman" w:hAnsi="Times New Roman"/>
          <w:color w:val="000000"/>
          <w:sz w:val="24"/>
        </w:rPr>
        <w:t xml:space="preserve">modelBenchmark/</w:t>
      </w:r>
      <w:r>
        <w:rPr>
          <w:rStyle w:val="VerbatimChar"/>
          <w:rFonts w:ascii="Times New Roman" w:hAnsi="Times New Roman"/>
          <w:color w:val="000000"/>
          <w:sz w:val="24"/>
        </w:rPr>
        <w:t xml:space="preserve">benchmark_engine.py</w:t>
      </w:r>
      <w:r>
        <w:rPr>
          <w:rFonts w:ascii="Times New Roman" w:hAnsi="Times New Roman"/>
          <w:color w:val="000000"/>
          <w:sz w:val="24"/>
        </w:rPr>
        <w:t xml:space="preserve"> </w:t>
      </w:r>
      <w:r>
        <w:rPr>
          <w:rFonts w:ascii="Times New Roman" w:hAnsi="Times New Roman"/>
          <w:color w:val="000000"/>
          <w:sz w:val="24"/>
        </w:rPr>
        <w:t xml:space="preserve">script with 5-fold cross-validation to find the precision, recall, F1-score, and inference latency for CPU. In the second phase, the effect of feature representation and window size ablation was assessed through the testing of temporal window sizes (</w:t>
      </w:r>
      <m:oMath>
        <m:r>
          <m:rPr>
            <w:rPr>
              <w:sz w:val="22"/>
              <w:szCs w:val="22"/>
              <w:color w:val="000000"/>
            </w:rPr>
          </m:rPr>
          <m:t>W</m:t>
        </m:r>
        <m:r>
          <m:rPr>
            <m:sty m:val="p"/>
            <w:rPr>
              <w:sz w:val="22"/>
              <w:szCs w:val="22"/>
              <w:color w:val="000000"/>
            </w:rPr>
          </m:rPr>
          <m:t>∈</m:t>
        </m:r>
        <m:r>
          <m:rPr>
            <m:sty m:val="p"/>
            <w:rPr>
              <w:sz w:val="22"/>
              <w:szCs w:val="22"/>
              <w:color w:val="000000"/>
            </w:rPr>
          </m:rPr>
          <m:t>{</m:t>
        </m:r>
        <m:r>
          <m:rPr>
            <w:rPr>
              <w:sz w:val="22"/>
              <w:szCs w:val="22"/>
              <w:color w:val="000000"/>
            </w:rPr>
          </m:rPr>
          <m:t>1</m:t>
        </m:r>
        <m:r>
          <m:rPr>
            <m:sty m:val="p"/>
            <w:rPr>
              <w:sz w:val="22"/>
              <w:szCs w:val="22"/>
              <w:color w:val="000000"/>
            </w:rPr>
          </m:rPr>
          <m:t>,</m:t>
        </m:r>
        <m:r>
          <m:rPr>
            <w:rPr>
              <w:sz w:val="22"/>
              <w:szCs w:val="22"/>
              <w:color w:val="000000"/>
            </w:rPr>
          </m:rPr>
          <m:t>3</m:t>
        </m:r>
        <m:r>
          <m:rPr>
            <m:sty m:val="p"/>
            <w:rPr>
              <w:sz w:val="22"/>
              <w:szCs w:val="22"/>
              <w:color w:val="000000"/>
            </w:rPr>
          </m:rPr>
          <m:t>,</m:t>
        </m:r>
        <m:r>
          <m:rPr>
            <w:rPr>
              <w:sz w:val="22"/>
              <w:szCs w:val="22"/>
              <w:color w:val="000000"/>
            </w:rPr>
          </m:rPr>
          <m:t>5</m:t>
        </m:r>
        <m:r>
          <m:rPr>
            <m:sty m:val="p"/>
            <w:rPr>
              <w:sz w:val="22"/>
              <w:szCs w:val="22"/>
              <w:color w:val="000000"/>
            </w:rPr>
          </m:rPr>
          <m:t>,</m:t>
        </m:r>
        <m:r>
          <m:rPr>
            <w:rPr>
              <w:sz w:val="22"/>
              <w:szCs w:val="22"/>
              <w:color w:val="000000"/>
            </w:rPr>
          </m:rPr>
          <m:t>7</m:t>
        </m:r>
        <m:r>
          <m:rPr>
            <m:sty m:val="p"/>
            <w:rPr>
              <w:sz w:val="22"/>
              <w:szCs w:val="22"/>
              <w:color w:val="000000"/>
            </w:rPr>
          </m:rPr>
          <m:t>,</m:t>
        </m:r>
        <m:r>
          <m:rPr>
            <w:rPr>
              <w:sz w:val="22"/>
              <w:szCs w:val="22"/>
              <w:color w:val="000000"/>
            </w:rPr>
          </m:rPr>
          <m:t>9</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frames), stride values, unitless scaling of the features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versus raw features, and the CPU execution time at different video resolutions. The third phase included verification of the accuracy of AprilTag corner detections with sub-pixel fitting and calculation of the planar homography reprojection errors at camera tilt angles of</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Finally, we tested the end-to-end real-time pipeline latency and per-component latencies, performance of distinguishing key strikes, execution of macro command triggers, and multiplexing into action profiles on the same paper layout.</w:t>
      </w:r>
    </w:p>
    <w:bookmarkEnd w:id="139"/>
    <w:bookmarkStart w:id="161" w:name="sec:test_results_review"/>
    <w:p>
      <w:bookmarkStart w:id="191" w:name="_Toc_Heading_191"/>
      <w:pPr>
        <w:pStyle w:val="Heading2"/>
        <w:keepNext/>
        <w:spacing w:before="280" w:after="120"/>
      </w:pPr>
      <w:r>
        <w:rPr>
          <w:rStyle w:val="SectionNumber"/>
          <w:rFonts w:ascii="Times New Roman" w:hAnsi="Times New Roman"/>
          <w:b/>
          <w:color w:val="000000"/>
          <w:sz w:val="24"/>
        </w:rPr>
        <w:t xml:space="preserve">5.4</w:t>
      </w:r>
      <w:r>
        <w:rPr>
          <w:rFonts w:ascii="Times New Roman" w:hAnsi="Times New Roman"/>
          <w:b/>
          <w:color w:val="000000"/>
          <w:sz w:val="24"/>
        </w:rPr>
        <w:tab/>
      </w:r>
      <w:r>
        <w:rPr>
          <w:rFonts w:ascii="Times New Roman" w:hAnsi="Times New Roman"/>
          <w:b/>
          <w:color w:val="000000"/>
          <w:sz w:val="24"/>
        </w:rPr>
        <w:t xml:space="preserve">Extensive Empirical Results and Architecture Review</w:t>
      </w:r>
      <w:bookmarkEnd w:id="191"/>
    </w:p>
    <w:p>
      <w:pPr>
        <w:pStyle w:val="FirstParagraph"/>
        <w:spacing w:before="0" w:after="120" w:line="360" w:lineRule="auto"/>
      </w:pPr>
      <w:r>
        <w:rPr>
          <w:rFonts w:ascii="Times New Roman" w:hAnsi="Times New Roman"/>
          <w:color w:val="000000"/>
          <w:sz w:val="24"/>
        </w:rPr>
        <w:t xml:space="preserve">In this section, we provide numerical benchmarking results and comparative tables, along with a practical analysis concerning the virtual keyboard system.</w:t>
      </w:r>
    </w:p>
    <w:bookmarkStart w:id="144" w:name="subsec:test_model_benchmark"/>
    <w:p>
      <w:bookmarkStart w:id="192" w:name="_Toc_Heading_192"/>
      <w:pPr>
        <w:pStyle w:val="Heading3"/>
        <w:keepNext/>
        <w:spacing w:before="240" w:after="80"/>
      </w:pPr>
      <w:r>
        <w:rPr>
          <w:rStyle w:val="SectionNumber"/>
          <w:rFonts w:ascii="Times New Roman" w:hAnsi="Times New Roman"/>
          <w:b w:val="0"/>
          <w:color w:val="000000"/>
          <w:sz w:val="24"/>
        </w:rPr>
        <w:t xml:space="preserve">5.4.1</w:t>
      </w:r>
      <w:r>
        <w:rPr>
          <w:rFonts w:ascii="Times New Roman" w:hAnsi="Times New Roman"/>
          <w:b w:val="0"/>
          <w:color w:val="000000"/>
          <w:sz w:val="24"/>
        </w:rPr>
        <w:tab/>
      </w:r>
      <w:r>
        <w:rPr>
          <w:rFonts w:ascii="Times New Roman" w:hAnsi="Times New Roman"/>
          <w:b w:val="0"/>
          <w:color w:val="000000"/>
          <w:sz w:val="24"/>
        </w:rPr>
        <w:t xml:space="preserve">Benchmark of deep learning sequence model architectures</w:t>
      </w:r>
      <w:bookmarkEnd w:id="192"/>
    </w:p>
    <w:p>
      <w:pPr>
        <w:pStyle w:val="FirstParagraph"/>
        <w:spacing w:before="0" w:after="120" w:line="360" w:lineRule="auto"/>
      </w:pPr>
      <w:r>
        <w:rPr>
          <w:rFonts w:ascii="Times New Roman" w:hAnsi="Times New Roman"/>
          <w:color w:val="000000"/>
          <w:sz w:val="24"/>
        </w:rPr>
        <w:t xml:space="preserve">As part of the benchmarking process, a total of 22 pure 2D deep learning models were trained and tested using 5-fold cross-validation in the</w:t>
      </w:r>
      <w:r>
        <w:rPr>
          <w:rFonts w:ascii="Times New Roman" w:hAnsi="Times New Roman"/>
          <w:color w:val="000000"/>
          <w:sz w:val="24"/>
        </w:rPr>
        <w:t xml:space="preserve"> </w:t>
      </w:r>
      <w:r>
        <w:rPr>
          <w:rStyle w:val="VerbatimChar"/>
          <w:rFonts w:ascii="Times New Roman" w:hAnsi="Times New Roman"/>
          <w:color w:val="000000"/>
          <w:sz w:val="24"/>
        </w:rPr>
        <w:t xml:space="preserve">modelBenchmark/</w:t>
      </w:r>
      <w:r>
        <w:rPr>
          <w:rStyle w:val="VerbatimChar"/>
          <w:rFonts w:ascii="Times New Roman" w:hAnsi="Times New Roman"/>
          <w:color w:val="000000"/>
          <w:sz w:val="24"/>
        </w:rPr>
        <w:t xml:space="preserve">benchmark_engine.py</w:t>
      </w:r>
      <w:r>
        <w:rPr>
          <w:rFonts w:ascii="Times New Roman" w:hAnsi="Times New Roman"/>
          <w:color w:val="000000"/>
          <w:sz w:val="24"/>
        </w:rPr>
        <w:t xml:space="preserve"> </w:t>
      </w:r>
      <w:r>
        <w:rPr>
          <w:rFonts w:ascii="Times New Roman" w:hAnsi="Times New Roman"/>
          <w:color w:val="000000"/>
          <w:sz w:val="24"/>
        </w:rPr>
        <w:t xml:space="preserve">driver.</w:t>
      </w:r>
    </w:p>
    <w:p>
      <w:pPr>
        <w:pStyle w:val="BodyText"/>
        <w:spacing w:before="0" w:after="120" w:line="360" w:lineRule="auto"/>
      </w:pPr>
      <w:r>
        <w:rPr>
          <w:rFonts w:ascii="Times New Roman" w:hAnsi="Times New Roman"/>
          <w:color w:val="000000"/>
          <w:sz w:val="24"/>
        </w:rPr>
        <w:t xml:space="preserve">Table </w:t>
      </w:r>
      <w:hyperlink w:anchor="tab:model_architecture_comparison">
        <w:r>
          <w:rPr>
            <w:rStyle w:val="Hyperlink"/>
          </w:rPr>
          <w:t xml:space="preserve">5.3</w:t>
        </w:r>
      </w:hyperlink>
      <w:r>
        <w:rPr>
          <w:rFonts w:ascii="Times New Roman" w:hAnsi="Times New Roman"/>
          <w:color w:val="000000"/>
          <w:sz w:val="24"/>
        </w:rPr>
        <w:t xml:space="preserve"> </w:t>
      </w:r>
      <w:r>
        <w:rPr>
          <w:rFonts w:ascii="Times New Roman" w:hAnsi="Times New Roman"/>
          <w:color w:val="000000"/>
          <w:sz w:val="24"/>
        </w:rPr>
        <w:t xml:space="preserve">summarizes the results over representative model architectures and feature representations.</w:t>
      </w:r>
    </w:p>
    <w:bookmarkStart w:id="140" w:name="tab:model_architecture_comparison"/>
    <w:p>
      <w:pPr>
        <w:pStyle w:val="TableCaption"/>
        <w:spacing w:before="240" w:after="80"/>
        <w:jc w:val="center"/>
      </w:pPr>
      <w:r/>
      <w:r>
        <w:rPr>
          <w:rFonts w:ascii="Times New Roman" w:hAnsi="Times New Roman"/>
          <w:b/>
          <w:color w:val="000000"/>
          <w:sz w:val="24"/>
        </w:rPr>
        <w:t xml:space="preserve">Table 5.3: </w:t>
      </w:r>
      <w:r>
        <w:rPr>
          <w:rFonts w:ascii="Times New Roman" w:hAnsi="Times New Roman"/>
          <w:b w:val="0"/>
          <w:color w:val="000000"/>
          <w:sz w:val="24"/>
        </w:rPr>
        <w:t>Comparative performance evaluation of deep learning model architecture combinations.</w:t>
      </w:r>
    </w:p>
    <w:tbl>
      <w:tblPr>
        <w:tblStyle w:val="Table"/>
        <w:tblW w:type="dxa" w:w="8666"/>
        <w:jc w:val="center"/>
        <w:tblLook w:firstRow="1" w:lastRow="0" w:firstColumn="0" w:lastColumn="0" w:noHBand="0" w:noVBand="0" w:val="0020"/>
        <w:tblCaption w:val="Comparative performance evaluation of deep learning model architecture combinations."/>
        <w:tblBorders>
          <w:top w:val="single" w:sz="12" w:space="0" w:color="000000"/>
          <w:bottom w:val="single" w:sz="12" w:space="0" w:color="000000"/>
          <w:left w:val="none"/>
          <w:right w:val="none"/>
          <w:insideH w:val="single" w:sz="4" w:space="0" w:color="CCCCCC"/>
          <w:insideV w:val="none"/>
        </w:tblBorders>
      </w:tblPr>
      <w:tblGrid>
        <w:gridCol w:w="990"/>
        <w:gridCol w:w="990"/>
        <w:gridCol w:w="990"/>
        <w:gridCol w:w="990"/>
        <w:gridCol w:w="990"/>
        <w:gridCol w:w="990"/>
        <w:gridCol w:w="990"/>
        <w:gridCol w:w="990"/>
      </w:tblGrid>
      <w:tr>
        <w:trPr>
          <w:tblHeader w:val="on"/>
          <w:cantSplit/>
          <w:tblHeader/>
        </w:trPr>
        <w:tc>
          <w:tcPr>
            <w:tcW w:w="233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Model Architecture</w:t>
            </w:r>
          </w:p>
        </w:tc>
        <w:tc>
          <w:tcPr>
            <w:tcW w:w="180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Feature Representation</w:t>
            </w:r>
          </w:p>
        </w:tc>
        <w:tc>
          <w:tcPr>
            <w:tcW w:w="67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53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60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c>
          <w:tcPr>
            <w:tcW w:w="53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ROC-AUC</w:t>
            </w:r>
          </w:p>
        </w:tc>
        <w:tc>
          <w:tcPr>
            <w:tcW w:w="105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Inference (ms)</w:t>
            </w:r>
          </w:p>
        </w:tc>
        <w:tc>
          <w:tcPr>
            <w:tcW w:w="113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Model Size (MB)</w:t>
            </w:r>
          </w:p>
        </w:tc>
      </w:tr>
      <w:tr>
        <w:trPr>
          <w:cantSplit/>
        </w:trPr>
        <w:tc>
          <w:tcPr>
            <w:tcW w:w="233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Uni-directional LSTM (Selected)</w:t>
            </w:r>
          </w:p>
        </w:tc>
        <w:tc>
          <w:tcPr>
            <w:tcW w:w="180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Scale Norm Pos + Vel</w:t>
            </w:r>
          </w:p>
        </w:tc>
        <w:tc>
          <w:tcPr>
            <w:tcW w:w="676"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0.958</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0.968</w:t>
            </w:r>
          </w:p>
        </w:tc>
        <w:tc>
          <w:tcPr>
            <w:tcW w:w="60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0.963</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0.989</w:t>
            </w:r>
          </w:p>
        </w:tc>
        <w:tc>
          <w:tcPr>
            <w:tcW w:w="105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2.08 ms</w:t>
            </w:r>
          </w:p>
        </w:tc>
        <w:tc>
          <w:tcPr>
            <w:tcW w:w="113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0.44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Uni-directional LSTM</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Position Only</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0.912</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0.924</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0.918</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0.954</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2.05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0.44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Uni-directional LSTM</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Raw Pixel Coordinates</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0.784</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0.812</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0.798</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0.842</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2.02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0.44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Bidirectional LSTM (BiLSTM)</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0.961</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0.971</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0.966</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0.991</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4.12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1D CNN (Temporal Conv)</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0.934</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0.928</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0.931</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0.968</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1.45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0.32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1D ResNet (Residual Blocks)</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0.948</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0.952</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0.950</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0.979</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3.28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1.12 MB</w:t>
            </w:r>
          </w:p>
        </w:tc>
      </w:tr>
      <w:tr>
        <w:trPr>
          <w:cantSplit/>
        </w:trPr>
        <w:tc>
          <w:tcPr>
            <w:tcW w:w="233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Self-Attention (Transformer)</w:t>
            </w:r>
          </w:p>
        </w:tc>
        <w:tc>
          <w:tcPr>
            <w:tcW w:w="180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 + Vel</w:t>
            </w:r>
          </w:p>
        </w:tc>
        <w:tc>
          <w:tcPr>
            <w:tcW w:w="67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0.942</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0.938</w:t>
            </w:r>
          </w:p>
        </w:tc>
        <w:tc>
          <w:tcPr>
            <w:tcW w:w="6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0.940</w:t>
            </w:r>
          </w:p>
        </w:tc>
        <w:tc>
          <w:tcPr>
            <w:tcW w:w="53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0.972</w:t>
            </w:r>
          </w:p>
        </w:tc>
        <w:tc>
          <w:tcPr>
            <w:tcW w:w="105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3.85 ms</w:t>
            </w:r>
          </w:p>
        </w:tc>
        <w:tc>
          <w:tcPr>
            <w:tcW w:w="113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1.45 MB</w:t>
            </w:r>
          </w:p>
        </w:tc>
      </w:tr>
      <w:tr>
        <w:trPr>
          <w:cantSplit/>
        </w:trPr>
        <w:tc>
          <w:tcPr>
            <w:tcW w:w="233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Standard SVM (Baseline)</w:t>
            </w:r>
          </w:p>
        </w:tc>
        <w:tc>
          <w:tcPr>
            <w:tcW w:w="180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 Norm Position Only</w:t>
            </w:r>
          </w:p>
        </w:tc>
        <w:tc>
          <w:tcPr>
            <w:tcW w:w="676"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0.821</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0.795</w:t>
            </w:r>
          </w:p>
        </w:tc>
        <w:tc>
          <w:tcPr>
            <w:tcW w:w="601"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0.808</w:t>
            </w:r>
          </w:p>
        </w:tc>
        <w:tc>
          <w:tcPr>
            <w:tcW w:w="535"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0.865</w:t>
            </w:r>
          </w:p>
        </w:tc>
        <w:tc>
          <w:tcPr>
            <w:tcW w:w="105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0.85 ms</w:t>
            </w:r>
          </w:p>
        </w:tc>
        <w:tc>
          <w:tcPr>
            <w:tcW w:w="1132"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2.40 MB</w:t>
            </w:r>
          </w:p>
        </w:tc>
      </w:tr>
      <w:tr>
        <w:trPr>
          <w:cantSplit/>
        </w:trPr>
        <w:tc>
          <w:tcPr>
            <w:tcW w:w="233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Multilayer Perceptron (MLP)</w:t>
            </w:r>
          </w:p>
        </w:tc>
        <w:tc>
          <w:tcPr>
            <w:tcW w:w="180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Scale Norm Position Only</w:t>
            </w:r>
          </w:p>
        </w:tc>
        <w:tc>
          <w:tcPr>
            <w:tcW w:w="67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0.865</w:t>
            </w:r>
          </w:p>
        </w:tc>
        <w:tc>
          <w:tcPr>
            <w:tcW w:w="53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0.852</w:t>
            </w:r>
          </w:p>
        </w:tc>
        <w:tc>
          <w:tcPr>
            <w:tcW w:w="60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0.858</w:t>
            </w:r>
          </w:p>
        </w:tc>
        <w:tc>
          <w:tcPr>
            <w:tcW w:w="53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0.902</w:t>
            </w:r>
          </w:p>
        </w:tc>
        <w:tc>
          <w:tcPr>
            <w:tcW w:w="105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0.92 ms</w:t>
            </w:r>
          </w:p>
        </w:tc>
        <w:tc>
          <w:tcPr>
            <w:tcW w:w="113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0.65 MB</w:t>
            </w:r>
          </w:p>
        </w:tc>
      </w:tr>
    </w:tbl>
    <w:bookmarkEnd w:id="140"/>
    <w:p>
      <w:pPr>
        <w:pStyle w:val="BodyText"/>
        <w:spacing w:before="0" w:after="120" w:line="360" w:lineRule="auto"/>
      </w:pPr>
      <w:r>
        <w:rPr>
          <w:rFonts w:ascii="Times New Roman" w:hAnsi="Times New Roman"/>
          <w:color w:val="000000"/>
          <w:sz w:val="24"/>
        </w:rPr>
        <w:t xml:space="preserve">Table </w:t>
      </w:r>
      <w:hyperlink w:anchor="tab:model_architecture_comparison">
        <w:r>
          <w:rPr>
            <w:rStyle w:val="Hyperlink"/>
          </w:rPr>
          <w:t xml:space="preserve">5.3</w:t>
        </w:r>
      </w:hyperlink>
      <w:r>
        <w:rPr>
          <w:rFonts w:ascii="Times New Roman" w:hAnsi="Times New Roman"/>
          <w:color w:val="000000"/>
          <w:sz w:val="24"/>
        </w:rPr>
        <w:t xml:space="preserve"> </w:t>
      </w:r>
      <w:r>
        <w:rPr>
          <w:rFonts w:ascii="Times New Roman" w:hAnsi="Times New Roman"/>
          <w:color w:val="000000"/>
          <w:sz w:val="24"/>
        </w:rPr>
        <w:t xml:space="preserve">shows that combining spatial velocity vectors (</w:t>
      </w:r>
      <m:oMath>
        <m:sSub>
          <m:e>
            <m:r>
              <m:rPr>
                <m:sty m:val="b"/>
                <w:rPr>
                  <w:sz w:val="22"/>
                  <w:szCs w:val="22"/>
                  <w:color w:val="000000"/>
                </w:rPr>
              </m:rPr>
              <m:t>V</m:t>
            </m:r>
          </m:e>
          <m:sub>
            <m:r>
              <m:rPr>
                <w:rPr>
                  <w:sz w:val="22"/>
                  <w:szCs w:val="22"/>
                  <w:color w:val="000000"/>
                </w:rPr>
              </m:rPr>
              <m:t>i</m:t>
            </m:r>
          </m:sub>
        </m:sSub>
      </m:oMath>
      <w:r>
        <w:rPr>
          <w:rFonts w:ascii="Times New Roman" w:hAnsi="Times New Roman"/>
          <w:color w:val="000000"/>
          <w:sz w:val="24"/>
        </w:rPr>
        <w:t xml:space="preserve">) with normalized coordinates improved classification performance across all five model families: 1D CNN, Attention, ResNet, BiLSTM, and LSTM. Position and velocity features yielded an F1-score of</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w:t>
      </w:r>
      <w:r>
        <w:rPr>
          <w:rFonts w:ascii="Times New Roman" w:hAnsi="Times New Roman"/>
          <w:color w:val="000000"/>
          <w:sz w:val="24"/>
        </w:rPr>
        <w:t xml:space="preserve">and CPU inference latency of</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the uni-directional LSTM model. While the Bidirectional LSTM reached an F1-score of</w:t>
      </w:r>
      <w:r>
        <w:rPr>
          <w:rFonts w:ascii="Times New Roman" w:hAnsi="Times New Roman"/>
          <w:color w:val="000000"/>
          <w:sz w:val="24"/>
        </w:rPr>
        <w:t xml:space="preserve"> </w:t>
      </w:r>
      <m:oMath>
        <m:r>
          <m:rPr>
            <w:rPr>
              <w:sz w:val="22"/>
              <w:szCs w:val="22"/>
              <w:color w:val="000000"/>
            </w:rPr>
          </m:rPr>
          <m:t>0.966</m:t>
        </m:r>
      </m:oMath>
      <w:r>
        <w:rPr>
          <w:rFonts w:ascii="Times New Roman" w:hAnsi="Times New Roman"/>
          <w:color w:val="000000"/>
          <w:sz w:val="24"/>
        </w:rPr>
        <w:t xml:space="preserve">, its inference time doubled to</w:t>
      </w:r>
      <w:r>
        <w:rPr>
          <w:rFonts w:ascii="Times New Roman" w:hAnsi="Times New Roman"/>
          <w:color w:val="000000"/>
          <w:sz w:val="24"/>
        </w:rPr>
        <w:t xml:space="preserve"> </w:t>
      </w:r>
      <m:oMath>
        <m:r>
          <m:rPr>
            <w:rPr>
              <w:sz w:val="22"/>
              <w:szCs w:val="22"/>
              <w:color w:val="000000"/>
            </w:rPr>
          </m:rPr>
          <m:t>4.12</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due to the backward pass. Self-Attention and 1D ResNets achieved F1-scores of</w:t>
      </w:r>
      <w:r>
        <w:rPr>
          <w:rFonts w:ascii="Times New Roman" w:hAnsi="Times New Roman"/>
          <w:color w:val="000000"/>
          <w:sz w:val="24"/>
        </w:rPr>
        <w:t xml:space="preserve"> </w:t>
      </w:r>
      <m:oMath>
        <m:r>
          <m:rPr>
            <w:rPr>
              <w:sz w:val="22"/>
              <w:szCs w:val="22"/>
              <w:color w:val="000000"/>
            </w:rPr>
          </m:rPr>
          <m:t>0.940</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0.950</m:t>
        </m:r>
      </m:oMath>
      <w:r>
        <w:rPr>
          <w:rFonts w:ascii="Times New Roman" w:hAnsi="Times New Roman"/>
          <w:color w:val="000000"/>
          <w:sz w:val="24"/>
        </w:rPr>
        <w:t xml:space="preserve">, with inference times of</w:t>
      </w:r>
      <w:r>
        <w:rPr>
          <w:rFonts w:ascii="Times New Roman" w:hAnsi="Times New Roman"/>
          <w:color w:val="000000"/>
          <w:sz w:val="24"/>
        </w:rPr>
        <w:t xml:space="preserve"> </w:t>
      </w:r>
      <m:oMath>
        <m:r>
          <m:rPr>
            <w:rPr>
              <w:sz w:val="22"/>
              <w:szCs w:val="22"/>
              <w:color w:val="000000"/>
            </w:rPr>
          </m:rPr>
          <m:t>3.85</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3.28</m:t>
        </m:r>
        <m:r>
          <m:rPr>
            <m:nor/>
            <m:sty m:val="p"/>
            <w:rPr>
              <w:sz w:val="22"/>
              <w:szCs w:val="22"/>
              <w:color w:val="000000"/>
            </w:rPr>
          </m:rPr>
          <m:t> ms</m:t>
        </m:r>
      </m:oMath>
      <w:r>
        <w:rPr>
          <w:rFonts w:ascii="Times New Roman" w:hAnsi="Times New Roman"/>
          <w:color w:val="000000"/>
          <w:sz w:val="24"/>
        </w:rPr>
        <w:t xml:space="preserve">. Thus, the uni-directional LSTM was chosen for real-time CPU execution (see Figure </w:t>
      </w:r>
      <w:hyperlink w:anchor="fig:appendix_benchmark_acc">
        <w:r>
          <w:rPr>
            <w:rStyle w:val="Hyperlink"/>
          </w:rPr>
          <w:t xml:space="preserve">11.1</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11</w:t>
        </w:r>
      </w:hyperlink>
      <w:r>
        <w:rPr>
          <w:rFonts w:ascii="Times New Roman" w:hAnsi="Times New Roman"/>
          <w:color w:val="000000"/>
          <w:sz w:val="24"/>
        </w:rPr>
        <w:t xml:space="preserve">).</w:t>
      </w:r>
    </w:p>
    <w:bookmarkStart w:id="142" w:name="per-digit-confusion-matrix-analysis"/>
    <w:p>
      <w:pPr>
        <w:pStyle w:val="Heading4"/>
        <w:keepNext/>
        <w:spacing w:before="200" w:after="80"/>
      </w:pPr>
      <w:r>
        <w:rPr>
          <w:rStyle w:val="SectionNumber"/>
          <w:rFonts w:ascii="Times New Roman" w:hAnsi="Times New Roman"/>
          <w:b w:val="0"/>
          <w:color w:val="000000"/>
          <w:sz w:val="24"/>
        </w:rPr>
        <w:t xml:space="preserve">5.4.1.1</w:t>
      </w:r>
      <w:r>
        <w:rPr>
          <w:rFonts w:ascii="Times New Roman" w:hAnsi="Times New Roman"/>
          <w:b w:val="0"/>
          <w:color w:val="000000"/>
          <w:sz w:val="24"/>
        </w:rPr>
        <w:tab/>
      </w:r>
      <w:r>
        <w:rPr>
          <w:rFonts w:ascii="Times New Roman" w:hAnsi="Times New Roman"/>
          <w:b w:val="0"/>
          <w:color w:val="000000"/>
          <w:sz w:val="24"/>
        </w:rPr>
        <w:t xml:space="preserve">Per-digit confusion matrix analysis</w:t>
      </w:r>
    </w:p>
    <w:p>
      <w:pPr>
        <w:pStyle w:val="FirstParagraph"/>
        <w:spacing w:before="0" w:after="120" w:line="360" w:lineRule="auto"/>
      </w:pPr>
      <w:r>
        <w:rPr>
          <w:rFonts w:ascii="Times New Roman" w:hAnsi="Times New Roman"/>
          <w:color w:val="000000"/>
          <w:sz w:val="24"/>
        </w:rPr>
        <w:t xml:space="preserve">The statistical metrics for finger touch localization were calculated by a confusion matrix on the test dataset containing</w:t>
      </w:r>
      <w:r>
        <w:rPr>
          <w:rFonts w:ascii="Times New Roman" w:hAnsi="Times New Roman"/>
          <w:color w:val="000000"/>
          <w:sz w:val="24"/>
        </w:rPr>
        <w:t xml:space="preserve"> </w:t>
      </w:r>
      <m:oMath>
        <m:r>
          <m:rPr>
            <w:rPr>
              <w:sz w:val="22"/>
              <w:szCs w:val="22"/>
              <w:color w:val="000000"/>
            </w:rPr>
          </m:rPr>
          <m:t>5</m:t>
        </m:r>
        <m:r>
          <m:rPr>
            <m:sty m:val="p"/>
            <w:rPr>
              <w:sz w:val="22"/>
              <w:szCs w:val="22"/>
              <w:color w:val="000000"/>
            </w:rPr>
          </m:rPr>
          <m:t>,</m:t>
        </m:r>
        <m:r>
          <m:rPr>
            <w:rPr>
              <w:sz w:val="22"/>
              <w:szCs w:val="22"/>
              <w:color w:val="000000"/>
            </w:rPr>
          </m:rPr>
          <m:t>000</m:t>
        </m:r>
      </m:oMath>
      <w:r>
        <w:rPr>
          <w:rFonts w:ascii="Times New Roman" w:hAnsi="Times New Roman"/>
          <w:color w:val="000000"/>
          <w:sz w:val="24"/>
        </w:rPr>
        <w:t xml:space="preserve"> </w:t>
      </w:r>
      <w:r>
        <w:rPr>
          <w:rFonts w:ascii="Times New Roman" w:hAnsi="Times New Roman"/>
          <w:color w:val="000000"/>
          <w:sz w:val="24"/>
        </w:rPr>
        <w:t xml:space="preserve">window sequences of single-digit strikes.</w:t>
      </w:r>
    </w:p>
    <w:p>
      <w:pPr>
        <w:pStyle w:val="BodyText"/>
        <w:spacing w:before="0" w:after="120" w:line="360" w:lineRule="auto"/>
      </w:pPr>
      <w:r>
        <w:rPr>
          <w:rFonts w:ascii="Times New Roman" w:hAnsi="Times New Roman"/>
          <w:color w:val="000000"/>
          <w:sz w:val="24"/>
        </w:rPr>
        <w:t xml:space="preserve">The per-digit classification results are presented in Table </w:t>
      </w:r>
      <w:hyperlink w:anchor="tab:per_digit_confusion_matrix">
        <w:r>
          <w:rPr>
            <w:rStyle w:val="Hyperlink"/>
          </w:rPr>
          <w:t xml:space="preserve">5.4</w:t>
        </w:r>
      </w:hyperlink>
      <w:r>
        <w:rPr>
          <w:rFonts w:ascii="Times New Roman" w:hAnsi="Times New Roman"/>
          <w:color w:val="000000"/>
          <w:sz w:val="24"/>
        </w:rPr>
        <w:t xml:space="preserve">.</w:t>
      </w:r>
    </w:p>
    <w:bookmarkStart w:id="141" w:name="tab:per_digit_confusion_matrix"/>
    <w:p>
      <w:pPr>
        <w:pStyle w:val="TableCaption"/>
        <w:spacing w:before="240" w:after="80"/>
        <w:jc w:val="center"/>
      </w:pPr>
      <w:r/>
      <w:r>
        <w:rPr>
          <w:rFonts w:ascii="Times New Roman" w:hAnsi="Times New Roman"/>
          <w:b/>
          <w:color w:val="000000"/>
          <w:sz w:val="24"/>
        </w:rPr>
        <w:t xml:space="preserve">Table 5.4: </w:t>
      </w:r>
      <w:r>
        <w:rPr>
          <w:rFonts w:ascii="Times New Roman" w:hAnsi="Times New Roman"/>
          <w:b w:val="0"/>
          <w:color w:val="000000"/>
          <w:sz w:val="24"/>
        </w:rPr>
        <w:t>Per-digit touch classification performance metrics.</w:t>
      </w:r>
    </w:p>
    <w:tbl>
      <w:tblPr>
        <w:tblStyle w:val="Table"/>
        <w:tblW w:type="dxa" w:w="8666"/>
        <w:jc w:val="center"/>
        <w:tblLook w:firstRow="1" w:lastRow="0" w:firstColumn="0" w:lastColumn="0" w:noHBand="0" w:noVBand="0" w:val="0020"/>
        <w:tblCaption w:val="Per-digit touch classification performance metrics."/>
        <w:tblBorders>
          <w:top w:val="single" w:sz="12" w:space="0" w:color="000000"/>
          <w:bottom w:val="single" w:sz="12" w:space="0" w:color="000000"/>
          <w:left w:val="none"/>
          <w:right w:val="none"/>
          <w:insideH w:val="single" w:sz="4" w:space="0" w:color="CCCCCC"/>
          <w:insideV w:val="none"/>
        </w:tblBorders>
      </w:tblPr>
      <w:tblGrid>
        <w:gridCol w:w="1131"/>
        <w:gridCol w:w="1131"/>
        <w:gridCol w:w="1131"/>
        <w:gridCol w:w="1131"/>
        <w:gridCol w:w="1131"/>
        <w:gridCol w:w="1131"/>
        <w:gridCol w:w="1131"/>
      </w:tblGrid>
      <w:tr>
        <w:trPr>
          <w:tblHeader w:val="on"/>
          <w:cantSplit/>
          <w:tblHeader/>
        </w:trPr>
        <w:tc>
          <w:tcPr>
            <w:tcW w:w="211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Finger Digit</w:t>
            </w:r>
          </w:p>
        </w:tc>
        <w:tc>
          <w:tcPr>
            <w:tcW w:w="148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True Positives (TP)</w:t>
            </w:r>
          </w:p>
        </w:tc>
        <w:tc>
          <w:tcPr>
            <w:tcW w:w="15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False Positives (FP)</w:t>
            </w:r>
          </w:p>
        </w:tc>
        <w:tc>
          <w:tcPr>
            <w:tcW w:w="156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False Negatives (FN)</w:t>
            </w:r>
          </w:p>
        </w:tc>
        <w:tc>
          <w:tcPr>
            <w:tcW w:w="70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60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63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Thumb (Landmark 4)</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948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32</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0.967</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0.979</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0.973</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Index Finger (Landmark 8)</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972</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10</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0.982</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0.990</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0.986</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Middle Finger (Landmark 12)</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956</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24</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24</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0.976</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0.976</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0.976</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Ring Finger (Landmark 16)</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924</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40</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0.951</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0.959</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0.955</w:t>
            </w:r>
          </w:p>
        </w:tc>
      </w:tr>
      <w:tr>
        <w:trPr>
          <w:cantSplit/>
        </w:trPr>
        <w:tc>
          <w:tcPr>
            <w:tcW w:w="211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Pinky Finger (Landmark 20)</w:t>
            </w:r>
          </w:p>
        </w:tc>
        <w:tc>
          <w:tcPr>
            <w:tcW w:w="14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898</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62</w:t>
            </w:r>
          </w:p>
        </w:tc>
        <w:tc>
          <w:tcPr>
            <w:tcW w:w="156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58</w:t>
            </w:r>
          </w:p>
        </w:tc>
        <w:tc>
          <w:tcPr>
            <w:tcW w:w="7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0.935</w:t>
            </w:r>
          </w:p>
        </w:tc>
        <w:tc>
          <w:tcPr>
            <w:tcW w:w="60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0.939</w:t>
            </w:r>
          </w:p>
        </w:tc>
        <w:tc>
          <w:tcPr>
            <w:tcW w:w="63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0.937</w:t>
            </w:r>
          </w:p>
        </w:tc>
      </w:tr>
      <w:tr>
        <w:trPr>
          <w:cantSplit/>
        </w:trPr>
        <w:tc>
          <w:tcPr>
            <w:tcW w:w="2111"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Overall System Average</w:t>
            </w:r>
          </w:p>
        </w:tc>
        <w:tc>
          <w:tcPr>
            <w:tcW w:w="1485"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4,698</w:t>
            </w:r>
          </w:p>
        </w:tc>
        <w:tc>
          <w:tcPr>
            <w:tcW w:w="1564"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184</w:t>
            </w:r>
          </w:p>
        </w:tc>
        <w:tc>
          <w:tcPr>
            <w:tcW w:w="1564"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152</w:t>
            </w:r>
          </w:p>
        </w:tc>
        <w:tc>
          <w:tcPr>
            <w:tcW w:w="703"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0.962</w:t>
            </w:r>
          </w:p>
        </w:tc>
        <w:tc>
          <w:tcPr>
            <w:tcW w:w="609"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0.969</w:t>
            </w:r>
          </w:p>
        </w:tc>
        <w:tc>
          <w:tcPr>
            <w:tcW w:w="630"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0.965</w:t>
            </w:r>
          </w:p>
        </w:tc>
      </w:tr>
    </w:tbl>
    <w:bookmarkEnd w:id="141"/>
    <w:p>
      <w:pPr>
        <w:pStyle w:val="BodyText"/>
        <w:spacing w:before="0" w:after="120" w:line="360" w:lineRule="auto"/>
      </w:pPr>
      <w:r>
        <w:rPr>
          <w:rFonts w:ascii="Times New Roman" w:hAnsi="Times New Roman"/>
          <w:color w:val="000000"/>
          <w:sz w:val="24"/>
        </w:rPr>
        <w:t xml:space="preserve">The index finger achieved an F1-score of</w:t>
      </w:r>
      <w:r>
        <w:rPr>
          <w:rFonts w:ascii="Times New Roman" w:hAnsi="Times New Roman"/>
          <w:color w:val="000000"/>
          <w:sz w:val="24"/>
        </w:rPr>
        <w:t xml:space="preserve"> </w:t>
      </w:r>
      <m:oMath>
        <m:r>
          <m:rPr>
            <w:rPr>
              <w:sz w:val="22"/>
              <w:szCs w:val="22"/>
              <w:color w:val="000000"/>
            </w:rPr>
          </m:rPr>
          <m:t>0.986</m:t>
        </m:r>
      </m:oMath>
      <w:r>
        <w:rPr>
          <w:rFonts w:ascii="Times New Roman" w:hAnsi="Times New Roman"/>
          <w:color w:val="000000"/>
          <w:sz w:val="24"/>
        </w:rPr>
        <w:t xml:space="preserve">, which is the highest due to its linear and unconstrained straight movement in keystrokes. The pinky finger was slightly lower with an average F1-score of</w:t>
      </w:r>
      <w:r>
        <w:rPr>
          <w:rFonts w:ascii="Times New Roman" w:hAnsi="Times New Roman"/>
          <w:color w:val="000000"/>
          <w:sz w:val="24"/>
        </w:rPr>
        <w:t xml:space="preserve"> </w:t>
      </w:r>
      <m:oMath>
        <m:r>
          <m:rPr>
            <w:rPr>
              <w:sz w:val="22"/>
              <w:szCs w:val="22"/>
              <w:color w:val="000000"/>
            </w:rPr>
          </m:rPr>
          <m:t>0.937</m:t>
        </m:r>
      </m:oMath>
      <w:r>
        <w:rPr>
          <w:rFonts w:ascii="Times New Roman" w:hAnsi="Times New Roman"/>
          <w:color w:val="000000"/>
          <w:sz w:val="24"/>
        </w:rPr>
        <w:t xml:space="preserve"> </w:t>
      </w:r>
      <w:r>
        <w:rPr>
          <w:rFonts w:ascii="Times New Roman" w:hAnsi="Times New Roman"/>
          <w:color w:val="000000"/>
          <w:sz w:val="24"/>
        </w:rPr>
        <w:t xml:space="preserve">because it moved sideways a little at the same time as key presses were made. At the level of all digits, the average F1-score was</w:t>
      </w:r>
      <w:r>
        <w:rPr>
          <w:rFonts w:ascii="Times New Roman" w:hAnsi="Times New Roman"/>
          <w:color w:val="000000"/>
          <w:sz w:val="24"/>
        </w:rPr>
        <w:t xml:space="preserve"> </w:t>
      </w:r>
      <m:oMath>
        <m:r>
          <m:rPr>
            <w:rPr>
              <w:sz w:val="22"/>
              <w:szCs w:val="22"/>
              <w:color w:val="000000"/>
            </w:rPr>
          </m:rPr>
          <m:t>0.965</m:t>
        </m:r>
      </m:oMath>
      <w:r>
        <w:rPr>
          <w:rFonts w:ascii="Times New Roman" w:hAnsi="Times New Roman"/>
          <w:color w:val="000000"/>
          <w:sz w:val="24"/>
        </w:rPr>
        <w:t xml:space="preserve"> </w:t>
      </w:r>
      <w:r>
        <w:rPr>
          <w:rFonts w:ascii="Times New Roman" w:hAnsi="Times New Roman"/>
          <w:color w:val="000000"/>
          <w:sz w:val="24"/>
        </w:rPr>
        <w:t xml:space="preserve">(see normalized confusion matrix in Figure </w:t>
      </w:r>
      <w:hyperlink w:anchor="fig:appendix_confusion_matrix">
        <w:r>
          <w:rPr>
            <w:rStyle w:val="Hyperlink"/>
          </w:rPr>
          <w:t xml:space="preserve">11.2</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11</w:t>
        </w:r>
      </w:hyperlink>
      <w:r>
        <w:rPr>
          <w:rFonts w:ascii="Times New Roman" w:hAnsi="Times New Roman"/>
          <w:color w:val="000000"/>
          <w:sz w:val="24"/>
        </w:rPr>
        <w:t xml:space="preserve">). Notably, these results substantiate correct multi-finger touch detection across all five individual digits in isolation, an ability which has not previously been supported by monocular keyboards.</w:t>
      </w:r>
    </w:p>
    <w:bookmarkEnd w:id="142"/>
    <w:bookmarkStart w:id="143" w:name="X427f6faf14882bcf4ac7c1a9d83a87ab8c940fd"/>
    <w:p>
      <w:pPr>
        <w:pStyle w:val="Heading4"/>
        <w:keepNext/>
        <w:spacing w:before="200" w:after="80"/>
      </w:pPr>
      <w:r>
        <w:rPr>
          <w:rStyle w:val="SectionNumber"/>
          <w:rFonts w:ascii="Times New Roman" w:hAnsi="Times New Roman"/>
          <w:b w:val="0"/>
          <w:color w:val="000000"/>
          <w:sz w:val="24"/>
        </w:rPr>
        <w:t xml:space="preserve">5.4.1.2</w:t>
      </w:r>
      <w:r>
        <w:rPr>
          <w:rFonts w:ascii="Times New Roman" w:hAnsi="Times New Roman"/>
          <w:b w:val="0"/>
          <w:color w:val="000000"/>
          <w:sz w:val="24"/>
        </w:rPr>
        <w:tab/>
      </w:r>
      <w:r>
        <w:rPr>
          <w:rFonts w:ascii="Times New Roman" w:hAnsi="Times New Roman"/>
          <w:b w:val="0"/>
          <w:color w:val="000000"/>
          <w:sz w:val="24"/>
        </w:rPr>
        <w:t xml:space="preserve">Convergence of training loss and analysis of overfitting</w:t>
      </w:r>
    </w:p>
    <w:p>
      <w:pPr>
        <w:pStyle w:val="FirstParagraph"/>
        <w:spacing w:before="0" w:after="120" w:line="360" w:lineRule="auto"/>
      </w:pPr>
      <w:r>
        <w:rPr>
          <w:rFonts w:ascii="Times New Roman" w:hAnsi="Times New Roman"/>
          <w:color w:val="000000"/>
          <w:sz w:val="24"/>
        </w:rPr>
        <w:t xml:space="preserve">Binary Cross Entropy loss (</w:t>
      </w:r>
      <m:oMath>
        <m:sSub>
          <m:e>
            <m:r>
              <m:rPr>
                <m:sty m:val="p"/>
                <m:scr m:val="script"/>
                <w:rPr>
                  <w:sz w:val="22"/>
                  <w:szCs w:val="22"/>
                  <w:color w:val="000000"/>
                </w:rPr>
              </m:rPr>
              <m:t>L</m:t>
            </m:r>
          </m:e>
          <m:sub>
            <m:r>
              <m:rPr>
                <m:nor/>
                <m:sty m:val="p"/>
                <w:rPr>
                  <w:sz w:val="22"/>
                  <w:szCs w:val="22"/>
                  <w:color w:val="000000"/>
                </w:rPr>
              </m:rPr>
              <m:t>BCE</m:t>
            </m:r>
          </m:sub>
        </m:sSub>
      </m:oMath>
      <w:r>
        <w:rPr>
          <w:rFonts w:ascii="Times New Roman" w:hAnsi="Times New Roman"/>
          <w:color w:val="000000"/>
          <w:sz w:val="24"/>
        </w:rPr>
        <w:t xml:space="preserve">) was monitored over 100 epochs by using 5-fold cross-validation in order to determine the convergence of the PyTorch LSTM model (</w:t>
      </w:r>
      <w:r>
        <w:rPr>
          <w:rStyle w:val="VerbatimChar"/>
          <w:rFonts w:ascii="Times New Roman" w:hAnsi="Times New Roman"/>
          <w:color w:val="000000"/>
          <w:sz w:val="24"/>
        </w:rPr>
        <w:t xml:space="preserve">best_finger_touch_lstm.pth</w:t>
      </w:r>
      <w:r>
        <w:rPr>
          <w:rFonts w:ascii="Times New Roman" w:hAnsi="Times New Roman"/>
          <w:color w:val="000000"/>
          <w:sz w:val="24"/>
        </w:rPr>
        <w:t xml:space="preserve">). Both training and validation losses showed a consistent decrease from</w:t>
      </w:r>
      <w:r>
        <w:rPr>
          <w:rFonts w:ascii="Times New Roman" w:hAnsi="Times New Roman"/>
          <w:color w:val="000000"/>
          <w:sz w:val="24"/>
        </w:rPr>
        <w:t xml:space="preserve"> </w:t>
      </w:r>
      <m:oMath>
        <m:sSub>
          <m:e>
            <m:r>
              <m:rPr>
                <m:sty m:val="p"/>
                <m:scr m:val="script"/>
                <w:rPr>
                  <w:sz w:val="22"/>
                  <w:szCs w:val="22"/>
                  <w:color w:val="000000"/>
                </w:rPr>
              </m:rPr>
              <m:t>L</m:t>
            </m:r>
          </m:e>
          <m:sub>
            <m:r>
              <m:rPr>
                <m:nor/>
                <m:sty m:val="p"/>
                <w:rPr>
                  <w:sz w:val="22"/>
                  <w:szCs w:val="22"/>
                  <w:color w:val="000000"/>
                </w:rPr>
              </m:rPr>
              <m:t>BCE</m:t>
            </m:r>
          </m:sub>
        </m:sSub>
        <m:r>
          <m:rPr>
            <m:sty m:val="p"/>
            <w:rPr>
              <w:sz w:val="22"/>
              <w:szCs w:val="22"/>
              <w:color w:val="000000"/>
            </w:rPr>
          </m:rPr>
          <m:t>=</m:t>
        </m:r>
        <m:r>
          <m:rPr>
            <w:rPr>
              <w:sz w:val="22"/>
              <w:szCs w:val="22"/>
              <w:color w:val="000000"/>
            </w:rPr>
          </m:rPr>
          <m:t>0.693</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0.082</m:t>
        </m:r>
      </m:oMath>
      <w:r>
        <w:rPr>
          <w:rFonts w:ascii="Times New Roman" w:hAnsi="Times New Roman"/>
          <w:color w:val="000000"/>
          <w:sz w:val="24"/>
        </w:rPr>
        <w:t xml:space="preserve">, which occurred after 75 epochs. The gap between training and validation losses remained below</w:t>
      </w:r>
      <w:r>
        <w:rPr>
          <w:rFonts w:ascii="Times New Roman" w:hAnsi="Times New Roman"/>
          <w:color w:val="000000"/>
          <w:sz w:val="24"/>
        </w:rPr>
        <w:t xml:space="preserve"> </w:t>
      </w:r>
      <m:oMath>
        <m:r>
          <m:rPr>
            <w:rPr>
              <w:sz w:val="22"/>
              <w:szCs w:val="22"/>
              <w:color w:val="000000"/>
            </w:rPr>
          </m:rPr>
          <m:t>0.012</m:t>
        </m:r>
      </m:oMath>
      <w:r>
        <w:rPr>
          <w:rFonts w:ascii="Times New Roman" w:hAnsi="Times New Roman"/>
          <w:color w:val="000000"/>
          <w:sz w:val="24"/>
        </w:rPr>
        <w:t xml:space="preserve">, showing that Dropout (</w:t>
      </w:r>
      <m:oMath>
        <m:r>
          <m:rPr>
            <w:rPr>
              <w:sz w:val="22"/>
              <w:szCs w:val="22"/>
              <w:color w:val="000000"/>
            </w:rPr>
          </m:rPr>
          <m:t>p</m:t>
        </m:r>
        <m:r>
          <m:rPr>
            <m:sty m:val="p"/>
            <w:rPr>
              <w:sz w:val="22"/>
              <w:szCs w:val="22"/>
              <w:color w:val="000000"/>
            </w:rPr>
          </m:rPr>
          <m:t>=</m:t>
        </m:r>
        <m:r>
          <m:rPr>
            <w:rPr>
              <w:sz w:val="22"/>
              <w:szCs w:val="22"/>
              <w:color w:val="000000"/>
            </w:rPr>
          </m:rPr>
          <m:t>0.30</m:t>
        </m:r>
      </m:oMath>
      <w:r>
        <w:rPr>
          <w:rFonts w:ascii="Times New Roman" w:hAnsi="Times New Roman"/>
          <w:color w:val="000000"/>
          <w:sz w:val="24"/>
        </w:rPr>
        <w:t xml:space="preserve">) and</w:t>
      </w:r>
      <w:r>
        <w:rPr>
          <w:rFonts w:ascii="Times New Roman" w:hAnsi="Times New Roman"/>
          <w:color w:val="000000"/>
          <w:sz w:val="24"/>
        </w:rPr>
        <w:t xml:space="preserve"> </w:t>
      </w:r>
      <m:oMath>
        <m:sSup>
          <m:e>
            <m:r>
              <m:rPr>
                <w:rPr>
                  <w:sz w:val="22"/>
                  <w:szCs w:val="22"/>
                  <w:color w:val="000000"/>
                </w:rPr>
              </m:rPr>
              <m:t>10</m:t>
            </m:r>
          </m:e>
          <m:sup>
            <m:r>
              <m:rPr>
                <m:sty m:val="p"/>
                <w:rPr>
                  <w:sz w:val="22"/>
                  <w:szCs w:val="22"/>
                  <w:color w:val="000000"/>
                </w:rPr>
              </m:rPr>
              <m:t>−</m:t>
            </m:r>
            <m:r>
              <m:rPr>
                <w:rPr>
                  <w:sz w:val="22"/>
                  <w:szCs w:val="22"/>
                  <w:color w:val="000000"/>
                </w:rPr>
              </m:rPr>
              <m:t>4</m:t>
            </m:r>
          </m:sup>
        </m:sSup>
      </m:oMath>
      <w:r>
        <w:rPr>
          <w:rFonts w:ascii="Times New Roman" w:hAnsi="Times New Roman"/>
          <w:color w:val="000000"/>
          <w:sz w:val="24"/>
        </w:rPr>
        <w:t xml:space="preserve"> </w:t>
      </w:r>
      <w:r>
        <w:rPr>
          <w:rFonts w:ascii="Times New Roman" w:hAnsi="Times New Roman"/>
          <w:color w:val="000000"/>
          <w:sz w:val="24"/>
        </w:rPr>
        <w:t xml:space="preserve">weight decay avoided overfitting.</w:t>
      </w:r>
    </w:p>
    <w:bookmarkEnd w:id="143"/>
    <w:bookmarkEnd w:id="144"/>
    <w:bookmarkStart w:id="149" w:name="subsec:test_landmark_ablation"/>
    <w:p>
      <w:bookmarkStart w:id="193" w:name="_Toc_Heading_193"/>
      <w:pPr>
        <w:pStyle w:val="Heading3"/>
        <w:keepNext/>
        <w:spacing w:before="240" w:after="80"/>
      </w:pPr>
      <w:r>
        <w:rPr>
          <w:rStyle w:val="SectionNumber"/>
          <w:rFonts w:ascii="Times New Roman" w:hAnsi="Times New Roman"/>
          <w:b w:val="0"/>
          <w:color w:val="000000"/>
          <w:sz w:val="24"/>
        </w:rPr>
        <w:t xml:space="preserve">5.4.2</w:t>
      </w:r>
      <w:r>
        <w:rPr>
          <w:rFonts w:ascii="Times New Roman" w:hAnsi="Times New Roman"/>
          <w:b w:val="0"/>
          <w:color w:val="000000"/>
          <w:sz w:val="24"/>
        </w:rPr>
        <w:tab/>
      </w:r>
      <w:r>
        <w:rPr>
          <w:rFonts w:ascii="Times New Roman" w:hAnsi="Times New Roman"/>
          <w:b w:val="0"/>
          <w:color w:val="000000"/>
          <w:sz w:val="24"/>
        </w:rPr>
        <w:t xml:space="preserve">Evaluation of MediaPipe landmark subsets and kinematic information content</w:t>
      </w:r>
      <w:bookmarkEnd w:id="193"/>
    </w:p>
    <w:p>
      <w:pPr>
        <w:pStyle w:val="FirstParagraph"/>
        <w:spacing w:before="0" w:after="120" w:line="360" w:lineRule="auto"/>
      </w:pPr>
      <w:r>
        <w:rPr>
          <w:rFonts w:ascii="Times New Roman" w:hAnsi="Times New Roman"/>
          <w:color w:val="000000"/>
          <w:sz w:val="24"/>
        </w:rPr>
        <w:t xml:space="preserve">The main design question for the empirical study is to know which among the 21 MediaPipe hand landmarks provides more discriminative information.</w:t>
      </w:r>
    </w:p>
    <w:bookmarkStart w:id="145" w:name="Xd03e3f3acde24f8967ff66f05f5039a5d08220b"/>
    <w:p>
      <w:pPr>
        <w:pStyle w:val="Heading4"/>
        <w:keepNext/>
        <w:spacing w:before="200" w:after="80"/>
      </w:pPr>
      <w:r>
        <w:rPr>
          <w:rStyle w:val="SectionNumber"/>
          <w:rFonts w:ascii="Times New Roman" w:hAnsi="Times New Roman"/>
          <w:b w:val="0"/>
          <w:color w:val="000000"/>
          <w:sz w:val="24"/>
        </w:rPr>
        <w:t xml:space="preserve">5.4.2.1</w:t>
      </w:r>
      <w:r>
        <w:rPr>
          <w:rFonts w:ascii="Times New Roman" w:hAnsi="Times New Roman"/>
          <w:b w:val="0"/>
          <w:color w:val="000000"/>
          <w:sz w:val="24"/>
        </w:rPr>
        <w:tab/>
      </w:r>
      <w:r>
        <w:rPr>
          <w:rFonts w:ascii="Times New Roman" w:hAnsi="Times New Roman"/>
          <w:b w:val="0"/>
          <w:color w:val="000000"/>
          <w:sz w:val="24"/>
        </w:rPr>
        <w:t xml:space="preserve">Grouping of anatomical landmarks and value of information</w:t>
      </w:r>
    </w:p>
    <w:p>
      <w:pPr>
        <w:pStyle w:val="FirstParagraph"/>
        <w:spacing w:before="0" w:after="120" w:line="360" w:lineRule="auto"/>
      </w:pPr>
      <w:r>
        <w:rPr>
          <w:rFonts w:ascii="Times New Roman" w:hAnsi="Times New Roman"/>
          <w:color w:val="000000"/>
          <w:sz w:val="24"/>
        </w:rPr>
        <w:t xml:space="preserve">MediaPipe generates 21 hand joints that we categorized into three functional anatomical groups:</w:t>
      </w:r>
    </w:p>
    <w:p>
      <w:pPr>
        <w:numPr>
          <w:ilvl w:val="0"/>
          <w:numId w:val="1026"/>
        </w:numPr>
        <w:spacing w:before="0" w:after="120" w:line="360" w:lineRule="auto"/>
      </w:pPr>
      <w:r>
        <w:rPr>
          <w:rFonts w:ascii="Times New Roman" w:hAnsi="Times New Roman"/>
          <w:b/>
          <w:bCs/>
          <w:color w:val="000000"/>
          <w:sz w:val="24"/>
        </w:rPr>
        <w:t xml:space="preserve">Fingertip terminals (Landmarks 4, 8, 12, 16, 20):</w:t>
      </w:r>
      <w:r>
        <w:rPr>
          <w:rFonts w:ascii="Times New Roman" w:hAnsi="Times New Roman"/>
          <w:color w:val="000000"/>
          <w:sz w:val="24"/>
        </w:rPr>
        <w:t xml:space="preserve"> </w:t>
      </w:r>
      <w:r>
        <w:rPr>
          <w:rFonts w:ascii="Times New Roman" w:hAnsi="Times New Roman"/>
          <w:color w:val="000000"/>
          <w:sz w:val="24"/>
        </w:rPr>
        <w:t xml:space="preserve">The fingertip terminals directly make contact with the surface of the paper and trigger touch by a rapid drop of vertical velocity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within a small distance. But tracking only fingertips gives no indication of whole-hand motion.</w:t>
      </w:r>
    </w:p>
    <w:p>
      <w:pPr>
        <w:numPr>
          <w:ilvl w:val="0"/>
          <w:numId w:val="1026"/>
        </w:numPr>
        <w:spacing w:before="0" w:after="120" w:line="360" w:lineRule="auto"/>
      </w:pPr>
      <w:r>
        <w:rPr>
          <w:rFonts w:ascii="Times New Roman" w:hAnsi="Times New Roman"/>
          <w:b/>
          <w:bCs/>
          <w:color w:val="000000"/>
          <w:sz w:val="24"/>
        </w:rPr>
        <w:t xml:space="preserve">Interphalangeal joints (DIP: 3, 7, 11, 15, 19 and PIP: 2, 6, 10, 14, 18):</w:t>
      </w:r>
      <w:r>
        <w:rPr>
          <w:rFonts w:ascii="Times New Roman" w:hAnsi="Times New Roman"/>
          <w:color w:val="000000"/>
          <w:sz w:val="24"/>
        </w:rPr>
        <w:t xml:space="preserve"> </w:t>
      </w:r>
      <w:r>
        <w:rPr>
          <w:rFonts w:ascii="Times New Roman" w:hAnsi="Times New Roman"/>
          <w:color w:val="000000"/>
          <w:sz w:val="24"/>
        </w:rPr>
        <w:t xml:space="preserve">Flexion angles at the intermediate joints track finger curvature and distinguish between active finger strikes and passive whole-hand movement.</w:t>
      </w:r>
    </w:p>
    <w:p>
      <w:pPr>
        <w:numPr>
          <w:ilvl w:val="0"/>
          <w:numId w:val="1026"/>
        </w:numPr>
        <w:spacing w:before="0" w:after="120" w:line="360" w:lineRule="auto"/>
      </w:pPr>
      <w:r>
        <w:rPr>
          <w:rFonts w:ascii="Times New Roman" w:hAnsi="Times New Roman"/>
          <w:b/>
          <w:bCs/>
          <w:color w:val="000000"/>
          <w:sz w:val="24"/>
        </w:rPr>
        <w:t xml:space="preserve">Knuckles (MCP: 1, 5, 9, 13, 17) and wrist (Landmark 0):</w:t>
      </w:r>
      <w:r>
        <w:rPr>
          <w:rFonts w:ascii="Times New Roman" w:hAnsi="Times New Roman"/>
          <w:color w:val="000000"/>
          <w:sz w:val="24"/>
        </w:rPr>
        <w:t xml:space="preserve"> </w:t>
      </w:r>
      <w:r>
        <w:rPr>
          <w:rFonts w:ascii="Times New Roman" w:hAnsi="Times New Roman"/>
          <w:color w:val="000000"/>
          <w:sz w:val="24"/>
        </w:rPr>
        <w:t xml:space="preserve">The wrist sets the local coordinate frame for translation invariance, while landmark 9 acts as the anatomical hand-length reference (</w:t>
      </w:r>
      <m:oMath>
        <m:sSub>
          <m:e>
            <m:r>
              <m:rPr>
                <w:rPr>
                  <w:sz w:val="22"/>
                  <w:szCs w:val="22"/>
                  <w:color w:val="000000"/>
                </w:rPr>
              </m:rPr>
              <m:t>L</m:t>
            </m:r>
          </m:e>
          <m:sub>
            <m:r>
              <m:rPr>
                <m:nor/>
                <m:sty m:val="p"/>
                <w:rPr>
                  <w:sz w:val="22"/>
                  <w:szCs w:val="22"/>
                  <w:color w:val="000000"/>
                </w:rPr>
              </m:rPr>
              <m:t>hand</m:t>
            </m:r>
          </m:sub>
        </m:sSub>
        <m:r>
          <m:rPr>
            <m:sty m:val="p"/>
            <w:rPr>
              <w:sz w:val="22"/>
              <w:szCs w:val="22"/>
              <w:color w:val="000000"/>
            </w:rPr>
          </m:rPr>
          <m:t>=</m:t>
        </m:r>
        <m:r>
          <m:rPr>
            <m:sty m:val="p"/>
            <w:rPr>
              <w:sz w:val="22"/>
              <w:szCs w:val="22"/>
              <w:color w:val="000000"/>
            </w:rPr>
          </m:rPr>
          <m:t>∥</m:t>
        </m:r>
        <m:sSub>
          <m:e>
            <m:r>
              <m:rPr>
                <m:sty m:val="b"/>
                <w:rPr>
                  <w:sz w:val="22"/>
                  <w:szCs w:val="22"/>
                  <w:color w:val="000000"/>
                </w:rPr>
              </m:rPr>
              <m:t>P</m:t>
            </m:r>
          </m:e>
          <m:sub>
            <m:r>
              <m:rPr>
                <w:rPr>
                  <w:sz w:val="22"/>
                  <w:szCs w:val="22"/>
                  <w:color w:val="000000"/>
                </w:rPr>
              </m:rPr>
              <m:t>9</m:t>
            </m:r>
          </m:sub>
        </m:sSub>
        <m:r>
          <m:rPr>
            <m:sty m:val="p"/>
            <w:rPr>
              <w:sz w:val="22"/>
              <w:szCs w:val="22"/>
              <w:color w:val="000000"/>
            </w:rPr>
          </m:rPr>
          <m:t>−</m:t>
        </m:r>
        <m:sSub>
          <m:e>
            <m:r>
              <m:rPr>
                <m:sty m:val="b"/>
                <w:rPr>
                  <w:sz w:val="22"/>
                  <w:szCs w:val="22"/>
                  <w:color w:val="000000"/>
                </w:rPr>
              </m:rPr>
              <m:t>P</m:t>
            </m:r>
          </m:e>
          <m:sub>
            <m:r>
              <m:rPr>
                <w:rPr>
                  <w:sz w:val="22"/>
                  <w:szCs w:val="22"/>
                  <w:color w:val="000000"/>
                </w:rPr>
              </m:rPr>
              <m:t>0</m:t>
            </m:r>
          </m:sub>
        </m:sSub>
        <m:sSub>
          <m:e>
            <m:r>
              <m:rPr>
                <m:sty m:val="p"/>
                <w:rPr>
                  <w:sz w:val="22"/>
                  <w:szCs w:val="22"/>
                  <w:color w:val="000000"/>
                </w:rPr>
              </m:rPr>
              <m:t>∥</m:t>
            </m:r>
          </m:e>
          <m:sub>
            <m:r>
              <m:rPr>
                <w:rPr>
                  <w:sz w:val="22"/>
                  <w:szCs w:val="22"/>
                  <w:color w:val="000000"/>
                </w:rPr>
              </m:rPr>
              <m:t>2</m:t>
            </m:r>
          </m:sub>
        </m:sSub>
      </m:oMath>
      <w:r>
        <w:rPr>
          <w:rFonts w:ascii="Times New Roman" w:hAnsi="Times New Roman"/>
          <w:color w:val="000000"/>
          <w:sz w:val="24"/>
        </w:rPr>
        <w:t xml:space="preserve">) for normalizing coordinates.</w:t>
      </w:r>
    </w:p>
    <w:bookmarkEnd w:id="145"/>
    <w:bookmarkStart w:id="147" w:name="X207849dba3d98cb30a2e1ac84abd3820eca124a"/>
    <w:p>
      <w:pPr>
        <w:pStyle w:val="Heading4"/>
        <w:keepNext/>
        <w:spacing w:before="200" w:after="80"/>
      </w:pPr>
      <w:r>
        <w:rPr>
          <w:rStyle w:val="SectionNumber"/>
          <w:rFonts w:ascii="Times New Roman" w:hAnsi="Times New Roman"/>
          <w:b w:val="0"/>
          <w:color w:val="000000"/>
          <w:sz w:val="24"/>
        </w:rPr>
        <w:t xml:space="preserve">5.4.2.2</w:t>
      </w:r>
      <w:r>
        <w:rPr>
          <w:rFonts w:ascii="Times New Roman" w:hAnsi="Times New Roman"/>
          <w:b w:val="0"/>
          <w:color w:val="000000"/>
          <w:sz w:val="24"/>
        </w:rPr>
        <w:tab/>
      </w:r>
      <w:r>
        <w:rPr>
          <w:rFonts w:ascii="Times New Roman" w:hAnsi="Times New Roman"/>
          <w:b w:val="0"/>
          <w:color w:val="000000"/>
          <w:sz w:val="24"/>
        </w:rPr>
        <w:t xml:space="preserve">Empirical feature representation and landmark subset ablation</w:t>
      </w:r>
    </w:p>
    <w:p>
      <w:pPr>
        <w:pStyle w:val="FirstParagraph"/>
        <w:spacing w:before="0" w:after="120" w:line="360" w:lineRule="auto"/>
      </w:pPr>
      <w:r>
        <w:rPr>
          <w:rFonts w:ascii="Times New Roman" w:hAnsi="Times New Roman"/>
          <w:color w:val="000000"/>
          <w:sz w:val="24"/>
        </w:rPr>
        <w:t xml:space="preserve">Systematic landmark subset and kinematic features ablation was performed using the PyTorch LSTM model.</w:t>
      </w:r>
    </w:p>
    <w:p>
      <w:pPr>
        <w:pStyle w:val="BodyText"/>
        <w:spacing w:before="0" w:after="120" w:line="360" w:lineRule="auto"/>
      </w:pPr>
      <w:r>
        <w:rPr>
          <w:rFonts w:ascii="Times New Roman" w:hAnsi="Times New Roman"/>
          <w:color w:val="000000"/>
          <w:sz w:val="24"/>
        </w:rPr>
        <w:t xml:space="preserve">Table </w:t>
      </w:r>
      <w:hyperlink w:anchor="tab:landmark_feature_ablation">
        <w:r>
          <w:rPr>
            <w:rStyle w:val="Hyperlink"/>
          </w:rPr>
          <w:t xml:space="preserve">5.5</w:t>
        </w:r>
      </w:hyperlink>
      <w:r>
        <w:rPr>
          <w:rFonts w:ascii="Times New Roman" w:hAnsi="Times New Roman"/>
          <w:color w:val="000000"/>
          <w:sz w:val="24"/>
        </w:rPr>
        <w:t xml:space="preserve"> </w:t>
      </w:r>
      <w:r>
        <w:rPr>
          <w:rFonts w:ascii="Times New Roman" w:hAnsi="Times New Roman"/>
          <w:color w:val="000000"/>
          <w:sz w:val="24"/>
        </w:rPr>
        <w:t xml:space="preserve">summarizes classification performance across landmark subsets and feature modalities.</w:t>
      </w:r>
    </w:p>
    <w:bookmarkStart w:id="146" w:name="tab:landmark_feature_ablation"/>
    <w:p>
      <w:pPr>
        <w:pStyle w:val="TableCaption"/>
        <w:spacing w:before="240" w:after="80"/>
        <w:jc w:val="center"/>
      </w:pPr>
      <w:r/>
      <w:r>
        <w:rPr>
          <w:rFonts w:ascii="Times New Roman" w:hAnsi="Times New Roman"/>
          <w:b/>
          <w:color w:val="000000"/>
          <w:sz w:val="24"/>
        </w:rPr>
        <w:t xml:space="preserve">Table 5.5: </w:t>
      </w:r>
      <w:r>
        <w:rPr>
          <w:rFonts w:ascii="Times New Roman" w:hAnsi="Times New Roman"/>
          <w:b w:val="0"/>
          <w:color w:val="000000"/>
          <w:sz w:val="24"/>
        </w:rPr>
        <w:t>Ablation evaluation of MediaPipe landmark subsets and kinematic feature representations.</w:t>
      </w:r>
    </w:p>
    <w:tbl>
      <w:tblPr>
        <w:tblStyle w:val="Table"/>
        <w:tblW w:type="dxa" w:w="8666"/>
        <w:jc w:val="center"/>
        <w:tblLook w:firstRow="1" w:lastRow="0" w:firstColumn="0" w:lastColumn="0" w:noHBand="0" w:noVBand="0" w:val="0020"/>
        <w:tblCaption w:val="Ablation evaluation of MediaPipe landmark subsets and kinematic feature representations."/>
        <w:tblBorders>
          <w:top w:val="single" w:sz="12" w:space="0" w:color="000000"/>
          <w:bottom w:val="single" w:sz="12" w:space="0" w:color="000000"/>
          <w:left w:val="none"/>
          <w:right w:val="none"/>
          <w:insideH w:val="single" w:sz="4" w:space="0" w:color="CCCCCC"/>
          <w:insideV w:val="none"/>
        </w:tblBorders>
      </w:tblPr>
      <w:tblGrid>
        <w:gridCol w:w="1320"/>
        <w:gridCol w:w="1320"/>
        <w:gridCol w:w="1320"/>
        <w:gridCol w:w="1320"/>
        <w:gridCol w:w="1320"/>
        <w:gridCol w:w="1320"/>
      </w:tblGrid>
      <w:tr>
        <w:trPr>
          <w:tblHeader w:val="on"/>
          <w:cantSplit/>
          <w:tblHeader/>
        </w:trPr>
        <w:tc>
          <w:tcPr>
            <w:tcW w:w="271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Landmark Subset</w:t>
            </w:r>
          </w:p>
        </w:tc>
        <w:tc>
          <w:tcPr>
            <w:tcW w:w="271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17"/>
              </w:rPr>
              <w:t xml:space="preserve">Kinematic Feature Modality</w:t>
            </w:r>
          </w:p>
        </w:tc>
        <w:tc>
          <w:tcPr>
            <w:tcW w:w="111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Feature Dim (</w:t>
            </w:r>
            <m:oMath>
              <m:r>
                <m:rPr>
                  <w:rPr>
                    <w:sz w:val="22"/>
                    <w:szCs w:val="22"/>
                    <w:color w:val="000000"/>
                  </w:rPr>
                </m:rPr>
                <m:t>F</m:t>
              </m:r>
            </m:oMath>
            <w:r>
              <w:rPr>
                <w:rFonts w:ascii="Times New Roman" w:hAnsi="Times New Roman"/>
                <w:b/>
                <w:bCs/>
                <w:color w:val="000000"/>
                <w:sz w:val="17"/>
              </w:rPr>
              <w:t xml:space="preserve">)</w:t>
            </w:r>
          </w:p>
        </w:tc>
        <w:tc>
          <w:tcPr>
            <w:tcW w:w="71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69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701"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Raw Pixel Coordinates</w:t>
            </w:r>
            <w:r>
              <w:rPr>
                <w:rFonts w:ascii="Times New Roman" w:hAnsi="Times New Roman"/>
                <w:color w:val="000000"/>
                <w:sz w:val="17"/>
              </w:rPr>
              <w:t xml:space="preserve"> </w:t>
            </w:r>
            <m:oMath>
              <m:d>
                <m:dPr>
                  <m:begChr m:val="("/>
                  <m:sepChr m:val=""/>
                  <m:endChr m:val=")"/>
                  <m:grow/>
                  <m:ctrlPr>
                    <w:rPr>
                      <w:sz w:val="22"/>
                      <w:szCs w:val="22"/>
                    </w:rPr>
                  </m:ctrlPr>
                </m:dPr>
                <m:e>
                  <m:r>
                    <m:rPr>
                      <w:rPr>
                        <w:sz w:val="22"/>
                        <w:szCs w:val="22"/>
                        <w:color w:val="000000"/>
                      </w:rPr>
                    </m:rPr>
                    <m:t>x</m:t>
                  </m:r>
                  <m:r>
                    <m:rPr>
                      <m:sty m:val="p"/>
                      <w:rPr>
                        <w:sz w:val="22"/>
                        <w:szCs w:val="22"/>
                        <w:color w:val="000000"/>
                      </w:rPr>
                    </m:rPr>
                    <m:t>,</m:t>
                  </m:r>
                  <m:r>
                    <m:rPr>
                      <w:rPr>
                        <w:sz w:val="22"/>
                        <w:szCs w:val="22"/>
                        <w:color w:val="000000"/>
                      </w:rPr>
                    </m:rPr>
                    <m:t>y</m:t>
                  </m:r>
                </m:e>
              </m:d>
            </m:oMath>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0.784</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0.812</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0.798</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Wrist-Centered Coordinates Only</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0.842</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0.836</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0.839</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Scale-Normalized Positions Only (</w:t>
            </w:r>
            <m:oMath>
              <m:sSup>
                <m:e>
                  <m:r>
                    <m:rPr>
                      <m:sty m:val="b"/>
                      <w:rPr>
                        <w:sz w:val="22"/>
                        <w:szCs w:val="22"/>
                        <w:color w:val="000000"/>
                      </w:rPr>
                    </m:rPr>
                    <m:t>P</m:t>
                  </m:r>
                </m:e>
                <m:sup>
                  <m:r>
                    <m:rPr>
                      <m:nor/>
                      <m:sty m:val="p"/>
                      <w:rPr>
                        <w:sz w:val="22"/>
                        <w:szCs w:val="22"/>
                        <w:color w:val="000000"/>
                      </w:rPr>
                    </m:rPr>
                    <m:t>norm</m:t>
                  </m:r>
                </m:sup>
              </m:sSup>
            </m:oMath>
            <w:r>
              <w:rPr>
                <w:rFonts w:ascii="Times New Roman" w:hAnsi="Times New Roman"/>
                <w:color w:val="000000"/>
                <w:sz w:val="17"/>
              </w:rPr>
              <w:t xml:space="preserve">)</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0.912</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0.924</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0.918</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Numerical Velocities Only (</w:t>
            </w:r>
            <m:oMath>
              <m:sSub>
                <m:e>
                  <m:r>
                    <m:rPr>
                      <m:sty m:val="b"/>
                      <w:rPr>
                        <w:sz w:val="22"/>
                        <w:szCs w:val="22"/>
                        <w:color w:val="000000"/>
                      </w:rPr>
                    </m:rPr>
                    <m:t>V</m:t>
                  </m:r>
                </m:e>
                <m:sub>
                  <m:r>
                    <m:rPr>
                      <w:rPr>
                        <w:sz w:val="22"/>
                        <w:szCs w:val="22"/>
                        <w:color w:val="000000"/>
                      </w:rPr>
                    </m:rPr>
                    <m:t>i</m:t>
                  </m:r>
                </m:sub>
              </m:sSub>
            </m:oMath>
            <w:r>
              <w:rPr>
                <w:rFonts w:ascii="Times New Roman" w:hAnsi="Times New Roman"/>
                <w:color w:val="000000"/>
                <w:sz w:val="17"/>
              </w:rPr>
              <w:t xml:space="preserve">)</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42</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0.882</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0.878</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0.880</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Full 21 Skeleton</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17"/>
              </w:rPr>
              <w:t xml:space="preserve">Scale-Normalized Pos + Vel (</w:t>
            </w:r>
            <m:oMath>
              <m:sSup>
                <m:e>
                  <m:r>
                    <m:rPr>
                      <m:sty m:val="b"/>
                      <w:rPr>
                        <w:sz w:val="22"/>
                        <w:szCs w:val="22"/>
                        <w:color w:val="000000"/>
                      </w:rPr>
                    </m:rPr>
                    <m:t>P</m:t>
                  </m:r>
                </m:e>
                <m:sup>
                  <m:r>
                    <m:rPr>
                      <m:nor/>
                      <m:sty m:val="p"/>
                      <w:rPr>
                        <w:sz w:val="22"/>
                        <w:szCs w:val="22"/>
                        <w:color w:val="000000"/>
                      </w:rPr>
                    </m:rPr>
                    <m:t>norm</m:t>
                  </m:r>
                </m:sup>
              </m:sSup>
              <m:r>
                <m:rPr>
                  <m:sty m:val="p"/>
                  <w:rPr>
                    <w:sz w:val="22"/>
                    <w:szCs w:val="22"/>
                    <w:color w:val="000000"/>
                  </w:rPr>
                </m:rPr>
                <m:t>⊕</m:t>
              </m:r>
              <m:r>
                <m:rPr>
                  <m:sty m:val="b"/>
                  <w:rPr>
                    <w:sz w:val="22"/>
                    <w:szCs w:val="22"/>
                    <w:color w:val="000000"/>
                  </w:rPr>
                </m:rPr>
                <m:t>V</m:t>
              </m:r>
            </m:oMath>
            <w:r>
              <w:rPr>
                <w:rFonts w:ascii="Times New Roman" w:hAnsi="Times New Roman"/>
                <w:b/>
                <w:bCs/>
                <w:color w:val="000000"/>
                <w:sz w:val="17"/>
              </w:rPr>
              <w:t xml:space="preserve">)</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84</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0.958</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0.968</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0.963</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Fingertips Only (5 Tips)</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Scale-Normalized Pos + Vel</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20</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0.871</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0.865</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0.868</w:t>
            </w:r>
          </w:p>
        </w:tc>
      </w:tr>
      <w:tr>
        <w:trPr>
          <w:cantSplit/>
        </w:trPr>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Fingertips + DIP (10 Joints)</w:t>
            </w:r>
          </w:p>
        </w:tc>
        <w:tc>
          <w:tcPr>
            <w:tcW w:w="271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17"/>
              </w:rPr>
              <w:t xml:space="preserve">Scale-Normalized Pos + Vel</w:t>
            </w:r>
          </w:p>
        </w:tc>
        <w:tc>
          <w:tcPr>
            <w:tcW w:w="111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40</w:t>
            </w:r>
          </w:p>
        </w:tc>
        <w:tc>
          <w:tcPr>
            <w:tcW w:w="7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0.914</w:t>
            </w:r>
          </w:p>
        </w:tc>
        <w:tc>
          <w:tcPr>
            <w:tcW w:w="6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0.908</w:t>
            </w:r>
          </w:p>
        </w:tc>
        <w:tc>
          <w:tcPr>
            <w:tcW w:w="701"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0.911</w:t>
            </w:r>
          </w:p>
        </w:tc>
      </w:tr>
      <w:tr>
        <w:trPr>
          <w:cantSplit/>
        </w:trPr>
        <w:tc>
          <w:tcPr>
            <w:tcW w:w="271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Fingertips + DIP + PIP (15 Joints)</w:t>
            </w:r>
          </w:p>
        </w:tc>
        <w:tc>
          <w:tcPr>
            <w:tcW w:w="271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17"/>
              </w:rPr>
              <w:t xml:space="preserve">Scale-Normalized Pos + Vel</w:t>
            </w:r>
          </w:p>
        </w:tc>
        <w:tc>
          <w:tcPr>
            <w:tcW w:w="111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60</w:t>
            </w:r>
          </w:p>
        </w:tc>
        <w:tc>
          <w:tcPr>
            <w:tcW w:w="71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0.938</w:t>
            </w:r>
          </w:p>
        </w:tc>
        <w:tc>
          <w:tcPr>
            <w:tcW w:w="69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0.942</w:t>
            </w:r>
          </w:p>
        </w:tc>
        <w:tc>
          <w:tcPr>
            <w:tcW w:w="701"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0.940</w:t>
            </w:r>
          </w:p>
        </w:tc>
      </w:tr>
    </w:tbl>
    <w:bookmarkEnd w:id="146"/>
    <w:bookmarkEnd w:id="147"/>
    <w:bookmarkStart w:id="148" w:name="X58673bd83851284160cfd4c44dea2d500e91098"/>
    <w:p>
      <w:pPr>
        <w:pStyle w:val="Heading4"/>
        <w:keepNext/>
        <w:spacing w:before="200" w:after="80"/>
      </w:pPr>
      <w:r>
        <w:rPr>
          <w:rStyle w:val="SectionNumber"/>
          <w:rFonts w:ascii="Times New Roman" w:hAnsi="Times New Roman"/>
          <w:b w:val="0"/>
          <w:color w:val="000000"/>
          <w:sz w:val="24"/>
        </w:rPr>
        <w:t xml:space="preserve">5.4.2.3</w:t>
      </w:r>
      <w:r>
        <w:rPr>
          <w:rFonts w:ascii="Times New Roman" w:hAnsi="Times New Roman"/>
          <w:b w:val="0"/>
          <w:color w:val="000000"/>
          <w:sz w:val="24"/>
        </w:rPr>
        <w:tab/>
      </w:r>
      <w:r>
        <w:rPr>
          <w:rFonts w:ascii="Times New Roman" w:hAnsi="Times New Roman"/>
          <w:b w:val="0"/>
          <w:color w:val="000000"/>
          <w:sz w:val="24"/>
        </w:rPr>
        <w:t xml:space="preserve">Insights into landmark data value and architecture performance</w:t>
      </w:r>
    </w:p>
    <w:p>
      <w:pPr>
        <w:pStyle w:val="FirstParagraph"/>
        <w:spacing w:before="0" w:after="120" w:line="360" w:lineRule="auto"/>
      </w:pPr>
      <w:r>
        <w:rPr>
          <w:rFonts w:ascii="Times New Roman" w:hAnsi="Times New Roman"/>
          <w:color w:val="000000"/>
          <w:sz w:val="24"/>
        </w:rPr>
        <w:t xml:space="preserve">Three major points about model performance can be drawn from these experiments:</w:t>
      </w:r>
    </w:p>
    <w:p>
      <w:pPr>
        <w:numPr>
          <w:ilvl w:val="0"/>
          <w:numId w:val="1027"/>
        </w:numPr>
        <w:spacing w:before="0" w:after="120" w:line="360" w:lineRule="auto"/>
      </w:pPr>
      <w:r>
        <w:rPr>
          <w:rFonts w:ascii="Times New Roman" w:hAnsi="Times New Roman"/>
          <w:b/>
          <w:bCs/>
          <w:color w:val="000000"/>
          <w:sz w:val="24"/>
        </w:rPr>
        <w:t xml:space="preserve">Why spatial coordinates alone fail:</w:t>
      </w:r>
      <w:r>
        <w:rPr>
          <w:rFonts w:ascii="Times New Roman" w:hAnsi="Times New Roman"/>
          <w:color w:val="000000"/>
          <w:sz w:val="24"/>
        </w:rPr>
        <w:t xml:space="preserve"> </w:t>
      </w:r>
      <w:r>
        <w:rPr>
          <w:rFonts w:ascii="Times New Roman" w:hAnsi="Times New Roman"/>
          <w:color w:val="000000"/>
          <w:sz w:val="24"/>
        </w:rPr>
        <w:t xml:space="preserve">Training the model on spatial coordinates only and excluding velocity vectors leads to a poor F1-score of</w:t>
      </w:r>
      <w:r>
        <w:rPr>
          <w:rFonts w:ascii="Times New Roman" w:hAnsi="Times New Roman"/>
          <w:color w:val="000000"/>
          <w:sz w:val="24"/>
        </w:rPr>
        <w:t xml:space="preserve"> </w:t>
      </w:r>
      <m:oMath>
        <m:r>
          <m:rPr>
            <w:rPr>
              <w:sz w:val="22"/>
              <w:szCs w:val="22"/>
              <w:color w:val="000000"/>
            </w:rPr>
          </m:rPr>
          <m:t>0.798</m:t>
        </m:r>
      </m:oMath>
      <w:r>
        <w:rPr>
          <w:rFonts w:ascii="Times New Roman" w:hAnsi="Times New Roman"/>
          <w:color w:val="000000"/>
          <w:sz w:val="24"/>
        </w:rPr>
        <w:t xml:space="preserve">, due to the visual similarity of touch action and hovering at</w:t>
      </w:r>
      <w:r>
        <w:rPr>
          <w:rFonts w:ascii="Times New Roman" w:hAnsi="Times New Roman"/>
          <w:color w:val="000000"/>
          <w:sz w:val="24"/>
        </w:rPr>
        <w:t xml:space="preserve"> </w:t>
      </w:r>
      <m:oMath>
        <m:r>
          <m:rPr>
            <w:rPr>
              <w:sz w:val="22"/>
              <w:szCs w:val="22"/>
              <w:color w:val="000000"/>
            </w:rPr>
          </m:rPr>
          <m:t>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height over the paper in 2D video.</w:t>
      </w:r>
    </w:p>
    <w:p>
      <w:pPr>
        <w:numPr>
          <w:ilvl w:val="0"/>
          <w:numId w:val="1027"/>
        </w:numPr>
        <w:spacing w:before="0" w:after="120" w:line="360" w:lineRule="auto"/>
      </w:pPr>
      <w:r>
        <w:rPr>
          <w:rFonts w:ascii="Times New Roman" w:hAnsi="Times New Roman"/>
          <w:b/>
          <w:bCs/>
          <w:color w:val="000000"/>
          <w:sz w:val="24"/>
        </w:rPr>
        <w:t xml:space="preserve">Why velocities and scale normalization are critical:</w:t>
      </w:r>
      <w:r>
        <w:rPr>
          <w:rFonts w:ascii="Times New Roman" w:hAnsi="Times New Roman"/>
          <w:color w:val="000000"/>
          <w:sz w:val="24"/>
        </w:rPr>
        <w:t xml:space="preserve"> </w:t>
      </w:r>
      <w:r>
        <w:rPr>
          <w:rFonts w:ascii="Times New Roman" w:hAnsi="Times New Roman"/>
          <w:color w:val="000000"/>
          <w:sz w:val="24"/>
        </w:rPr>
        <w:t xml:space="preserve">Directly adding first-order velocity vectors (</w:t>
      </w:r>
      <m:oMath>
        <m:sSub>
          <m:e>
            <m:r>
              <m:rPr>
                <m:sty m:val="b"/>
                <w:rPr>
                  <w:sz w:val="22"/>
                  <w:szCs w:val="22"/>
                  <w:color w:val="000000"/>
                </w:rPr>
              </m:rPr>
              <m:t>V</m:t>
            </m:r>
          </m:e>
          <m:sub>
            <m:r>
              <m:rPr>
                <w:rPr>
                  <w:sz w:val="22"/>
                  <w:szCs w:val="22"/>
                  <w:color w:val="000000"/>
                </w:rPr>
              </m:rPr>
              <m:t>i</m:t>
            </m:r>
          </m:sub>
        </m:sSub>
      </m:oMath>
      <w:r>
        <w:rPr>
          <w:rFonts w:ascii="Times New Roman" w:hAnsi="Times New Roman"/>
          <w:color w:val="000000"/>
          <w:sz w:val="24"/>
        </w:rPr>
        <w:t xml:space="preserve">) reveals the effect of the physical action deceleration peak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which raises the F1-score to</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w:t>
      </w:r>
    </w:p>
    <w:p>
      <w:pPr>
        <w:numPr>
          <w:ilvl w:val="0"/>
          <w:numId w:val="1027"/>
        </w:numPr>
        <w:spacing w:before="0" w:after="120" w:line="360" w:lineRule="auto"/>
      </w:pPr>
      <w:r>
        <w:rPr>
          <w:rFonts w:ascii="Times New Roman" w:hAnsi="Times New Roman"/>
          <w:b/>
          <w:bCs/>
          <w:color w:val="000000"/>
          <w:sz w:val="24"/>
        </w:rPr>
        <w:t xml:space="preserve">Full 21-joint skeleton versus fingertip subsets:</w:t>
      </w:r>
      <w:r>
        <w:rPr>
          <w:rFonts w:ascii="Times New Roman" w:hAnsi="Times New Roman"/>
          <w:color w:val="000000"/>
          <w:sz w:val="24"/>
        </w:rPr>
        <w:t xml:space="preserve"> </w:t>
      </w:r>
      <w:r>
        <w:rPr>
          <w:rFonts w:ascii="Times New Roman" w:hAnsi="Times New Roman"/>
          <w:color w:val="000000"/>
          <w:sz w:val="24"/>
        </w:rPr>
        <w:t xml:space="preserve">Although the model trained on the fingertip landmark subset alone has an acceptable F1-score of</w:t>
      </w:r>
      <w:r>
        <w:rPr>
          <w:rFonts w:ascii="Times New Roman" w:hAnsi="Times New Roman"/>
          <w:color w:val="000000"/>
          <w:sz w:val="24"/>
        </w:rPr>
        <w:t xml:space="preserve"> </w:t>
      </w:r>
      <m:oMath>
        <m:r>
          <m:rPr>
            <w:rPr>
              <w:sz w:val="22"/>
              <w:szCs w:val="22"/>
              <w:color w:val="000000"/>
            </w:rPr>
          </m:rPr>
          <m:t>0.868</m:t>
        </m:r>
      </m:oMath>
      <w:r>
        <w:rPr>
          <w:rFonts w:ascii="Times New Roman" w:hAnsi="Times New Roman"/>
          <w:color w:val="000000"/>
          <w:sz w:val="24"/>
        </w:rPr>
        <w:t xml:space="preserve">, using the full 21-landmark skeleton enables comparative analysis of the fingertips with respect to the palm base, preventing false triggers caused by whole-hand repositioning.</w:t>
      </w:r>
    </w:p>
    <w:bookmarkEnd w:id="148"/>
    <w:bookmarkEnd w:id="149"/>
    <w:bookmarkStart w:id="151" w:name="subsec:test_window_sensitivity"/>
    <w:p>
      <w:bookmarkStart w:id="194" w:name="_Toc_Heading_194"/>
      <w:pPr>
        <w:pStyle w:val="Heading3"/>
        <w:keepNext/>
        <w:spacing w:before="240" w:after="80"/>
      </w:pPr>
      <w:r>
        <w:rPr>
          <w:rStyle w:val="SectionNumber"/>
          <w:rFonts w:ascii="Times New Roman" w:hAnsi="Times New Roman"/>
          <w:b w:val="0"/>
          <w:color w:val="000000"/>
          <w:sz w:val="24"/>
        </w:rPr>
        <w:t xml:space="preserve">5.4.3</w:t>
      </w:r>
      <w:r>
        <w:rPr>
          <w:rFonts w:ascii="Times New Roman" w:hAnsi="Times New Roman"/>
          <w:b w:val="0"/>
          <w:color w:val="000000"/>
          <w:sz w:val="24"/>
        </w:rPr>
        <w:tab/>
      </w:r>
      <w:r>
        <w:rPr>
          <w:rFonts w:ascii="Times New Roman" w:hAnsi="Times New Roman"/>
          <w:b w:val="0"/>
          <w:color w:val="000000"/>
          <w:sz w:val="24"/>
        </w:rPr>
        <w:t xml:space="preserve">Sensitivity analysis of length and stride of temporal window</w:t>
      </w:r>
      <w:bookmarkEnd w:id="194"/>
    </w:p>
    <w:p>
      <w:pPr>
        <w:pStyle w:val="FirstParagraph"/>
        <w:spacing w:before="0" w:after="120" w:line="360" w:lineRule="auto"/>
      </w:pPr>
      <w:r>
        <w:rPr>
          <w:rFonts w:ascii="Times New Roman" w:hAnsi="Times New Roman"/>
          <w:color w:val="000000"/>
          <w:sz w:val="24"/>
        </w:rPr>
        <w:t xml:space="preserve">The temporal sliding window size indicates how many frames of movement history are scanned by the recurrent neural network. Experimental tests of various window lengths</w:t>
      </w:r>
      <w:r>
        <w:rPr>
          <w:rFonts w:ascii="Times New Roman" w:hAnsi="Times New Roman"/>
          <w:color w:val="000000"/>
          <w:sz w:val="24"/>
        </w:rPr>
        <w:t xml:space="preserve"> </w:t>
      </w:r>
      <m:oMath>
        <m:r>
          <m:rPr>
            <w:rPr>
              <w:sz w:val="22"/>
              <w:szCs w:val="22"/>
              <w:color w:val="000000"/>
            </w:rPr>
          </m:rPr>
          <m:t>W</m:t>
        </m:r>
        <m:r>
          <m:rPr>
            <m:sty m:val="p"/>
            <w:rPr>
              <w:sz w:val="22"/>
              <w:szCs w:val="22"/>
              <w:color w:val="000000"/>
            </w:rPr>
          </m:rPr>
          <m:t>∈</m:t>
        </m:r>
        <m:r>
          <m:rPr>
            <m:sty m:val="p"/>
            <w:rPr>
              <w:sz w:val="22"/>
              <w:szCs w:val="22"/>
              <w:color w:val="000000"/>
            </w:rPr>
          </m:rPr>
          <m:t>{</m:t>
        </m:r>
        <m:r>
          <m:rPr>
            <w:rPr>
              <w:sz w:val="22"/>
              <w:szCs w:val="22"/>
              <w:color w:val="000000"/>
            </w:rPr>
          </m:rPr>
          <m:t>1</m:t>
        </m:r>
        <m:r>
          <m:rPr>
            <m:sty m:val="p"/>
            <w:rPr>
              <w:sz w:val="22"/>
              <w:szCs w:val="22"/>
              <w:color w:val="000000"/>
            </w:rPr>
          </m:rPr>
          <m:t>,</m:t>
        </m:r>
        <m:r>
          <m:rPr>
            <w:rPr>
              <w:sz w:val="22"/>
              <w:szCs w:val="22"/>
              <w:color w:val="000000"/>
            </w:rPr>
          </m:rPr>
          <m:t>3</m:t>
        </m:r>
        <m:r>
          <m:rPr>
            <m:sty m:val="p"/>
            <w:rPr>
              <w:sz w:val="22"/>
              <w:szCs w:val="22"/>
              <w:color w:val="000000"/>
            </w:rPr>
          </m:rPr>
          <m:t>,</m:t>
        </m:r>
        <m:r>
          <m:rPr>
            <w:rPr>
              <w:sz w:val="22"/>
              <w:szCs w:val="22"/>
              <w:color w:val="000000"/>
            </w:rPr>
          </m:rPr>
          <m:t>5</m:t>
        </m:r>
        <m:r>
          <m:rPr>
            <m:sty m:val="p"/>
            <w:rPr>
              <w:sz w:val="22"/>
              <w:szCs w:val="22"/>
              <w:color w:val="000000"/>
            </w:rPr>
          </m:rPr>
          <m:t>,</m:t>
        </m:r>
        <m:r>
          <m:rPr>
            <w:rPr>
              <w:sz w:val="22"/>
              <w:szCs w:val="22"/>
              <w:color w:val="000000"/>
            </w:rPr>
          </m:rPr>
          <m:t>7</m:t>
        </m:r>
        <m:r>
          <m:rPr>
            <m:sty m:val="p"/>
            <w:rPr>
              <w:sz w:val="22"/>
              <w:szCs w:val="22"/>
              <w:color w:val="000000"/>
            </w:rPr>
          </m:rPr>
          <m:t>,</m:t>
        </m:r>
        <m:r>
          <m:rPr>
            <w:rPr>
              <w:sz w:val="22"/>
              <w:szCs w:val="22"/>
              <w:color w:val="000000"/>
            </w:rPr>
          </m:rPr>
          <m:t>9</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frames and strides</w:t>
      </w:r>
      <w:r>
        <w:rPr>
          <w:rFonts w:ascii="Times New Roman" w:hAnsi="Times New Roman"/>
          <w:color w:val="000000"/>
          <w:sz w:val="24"/>
        </w:rPr>
        <w:t xml:space="preserve"> </w:t>
      </w:r>
      <m:oMath>
        <m:r>
          <m:rPr>
            <w:rPr>
              <w:sz w:val="22"/>
              <w:szCs w:val="22"/>
              <w:color w:val="000000"/>
            </w:rPr>
          </m:rPr>
          <m:t>S</m:t>
        </m:r>
        <m:r>
          <m:rPr>
            <m:sty m:val="p"/>
            <w:rPr>
              <w:sz w:val="22"/>
              <w:szCs w:val="22"/>
              <w:color w:val="000000"/>
            </w:rPr>
          </m:rPr>
          <m:t>∈</m:t>
        </m:r>
        <m:r>
          <m:rPr>
            <m:sty m:val="p"/>
            <w:rPr>
              <w:sz w:val="22"/>
              <w:szCs w:val="22"/>
              <w:color w:val="000000"/>
            </w:rPr>
          </m:rPr>
          <m:t>{</m:t>
        </m:r>
        <m:r>
          <m:rPr>
            <w:rPr>
              <w:sz w:val="22"/>
              <w:szCs w:val="22"/>
              <w:color w:val="000000"/>
            </w:rPr>
          </m:rPr>
          <m:t>1</m:t>
        </m:r>
        <m:r>
          <m:rPr>
            <m:sty m:val="p"/>
            <w:rPr>
              <w:sz w:val="22"/>
              <w:szCs w:val="22"/>
              <w:color w:val="000000"/>
            </w:rPr>
          </m:rPr>
          <m:t>,</m:t>
        </m:r>
        <m:r>
          <m:rPr>
            <w:rPr>
              <w:sz w:val="22"/>
              <w:szCs w:val="22"/>
              <w:color w:val="000000"/>
            </w:rPr>
          </m:rPr>
          <m:t>2</m:t>
        </m:r>
        <m:r>
          <m:rPr>
            <m:sty m:val="p"/>
            <w:rPr>
              <w:sz w:val="22"/>
              <w:szCs w:val="22"/>
              <w:color w:val="000000"/>
            </w:rPr>
          </m:rPr>
          <m:t>,</m:t>
        </m:r>
        <m:r>
          <m:rPr>
            <w:rPr>
              <w:sz w:val="22"/>
              <w:szCs w:val="22"/>
              <w:color w:val="000000"/>
            </w:rPr>
          </m:rPr>
          <m:t>3</m:t>
        </m:r>
        <m:r>
          <m:rPr>
            <m:sty m:val="p"/>
            <w:rPr>
              <w:sz w:val="22"/>
              <w:szCs w:val="22"/>
              <w:color w:val="000000"/>
            </w:rPr>
          </m:rPr>
          <m:t>,</m:t>
        </m:r>
        <m:r>
          <m:rPr>
            <w:rPr>
              <w:sz w:val="22"/>
              <w:szCs w:val="22"/>
              <w:color w:val="000000"/>
            </w:rPr>
          </m:rPr>
          <m:t>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frames were evaluated.</w:t>
      </w:r>
    </w:p>
    <w:p>
      <w:pPr>
        <w:pStyle w:val="BodyText"/>
        <w:spacing w:before="0" w:after="120" w:line="360" w:lineRule="auto"/>
      </w:pPr>
      <w:r>
        <w:rPr>
          <w:rFonts w:ascii="Times New Roman" w:hAnsi="Times New Roman"/>
          <w:color w:val="000000"/>
          <w:sz w:val="24"/>
        </w:rPr>
        <w:t xml:space="preserve">Table </w:t>
      </w:r>
      <w:hyperlink w:anchor="tab:window_length_sensitivity">
        <w:r>
          <w:rPr>
            <w:rStyle w:val="Hyperlink"/>
          </w:rPr>
          <w:t xml:space="preserve">5.6</w:t>
        </w:r>
      </w:hyperlink>
      <w:r>
        <w:rPr>
          <w:rFonts w:ascii="Times New Roman" w:hAnsi="Times New Roman"/>
          <w:color w:val="000000"/>
          <w:sz w:val="24"/>
        </w:rPr>
        <w:t xml:space="preserve"> </w:t>
      </w:r>
      <w:r>
        <w:rPr>
          <w:rFonts w:ascii="Times New Roman" w:hAnsi="Times New Roman"/>
          <w:color w:val="000000"/>
          <w:sz w:val="24"/>
        </w:rPr>
        <w:t xml:space="preserve">summarizes the performance and latency across different window parameters.</w:t>
      </w:r>
    </w:p>
    <w:bookmarkStart w:id="150" w:name="tab:window_length_sensitivity"/>
    <w:p>
      <w:pPr>
        <w:pStyle w:val="TableCaption"/>
        <w:spacing w:before="240" w:after="80"/>
        <w:jc w:val="center"/>
      </w:pPr>
      <w:r/>
      <w:r>
        <w:rPr>
          <w:rFonts w:ascii="Times New Roman" w:hAnsi="Times New Roman"/>
          <w:b/>
          <w:color w:val="000000"/>
          <w:sz w:val="24"/>
        </w:rPr>
        <w:t xml:space="preserve">Table 5.6: </w:t>
      </w:r>
      <w:r>
        <w:rPr>
          <w:rFonts w:ascii="Times New Roman" w:hAnsi="Times New Roman"/>
          <w:b w:val="0"/>
          <w:color w:val="000000"/>
          <w:sz w:val="24"/>
        </w:rPr>
        <w:t>Sensitivity analysis of temporal window length (W) and stride (S).</w:t>
      </w:r>
    </w:p>
    <w:tbl>
      <w:tblPr>
        <w:tblStyle w:val="Table"/>
        <w:tblW w:type="dxa" w:w="8666"/>
        <w:jc w:val="center"/>
        <w:tblLook w:firstRow="1" w:lastRow="0" w:firstColumn="0" w:lastColumn="0" w:noHBand="0" w:noVBand="0" w:val="0020"/>
        <w:tblCaption w:val="Sensitivity analysis of temporal window length (W) and stride (S)."/>
        <w:tblBorders>
          <w:top w:val="single" w:sz="12" w:space="0" w:color="000000"/>
          <w:bottom w:val="single" w:sz="12" w:space="0" w:color="000000"/>
          <w:left w:val="none"/>
          <w:right w:val="none"/>
          <w:insideH w:val="single" w:sz="4" w:space="0" w:color="CCCCCC"/>
          <w:insideV w:val="none"/>
        </w:tblBorders>
      </w:tblPr>
      <w:tblGrid>
        <w:gridCol w:w="1131"/>
        <w:gridCol w:w="1131"/>
        <w:gridCol w:w="1131"/>
        <w:gridCol w:w="1131"/>
        <w:gridCol w:w="1131"/>
        <w:gridCol w:w="1131"/>
        <w:gridCol w:w="1131"/>
      </w:tblGrid>
      <w:tr>
        <w:trPr>
          <w:tblHeader w:val="on"/>
          <w:cantSplit/>
          <w:tblHeader/>
        </w:trPr>
        <w:tc>
          <w:tcPr>
            <w:tcW w:w="168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Window Length (</w:t>
            </w:r>
            <m:oMath>
              <m:r>
                <m:rPr>
                  <w:rPr>
                    <w:sz w:val="22"/>
                    <w:szCs w:val="22"/>
                    <w:color w:val="000000"/>
                  </w:rPr>
                </m:rPr>
                <m:t>W</m:t>
              </m:r>
            </m:oMath>
            <w:r>
              <w:rPr>
                <w:rFonts w:ascii="Times New Roman" w:hAnsi="Times New Roman"/>
                <w:b/>
                <w:bCs/>
                <w:color w:val="000000"/>
                <w:sz w:val="17"/>
              </w:rPr>
              <w:t xml:space="preserve">)</w:t>
            </w:r>
          </w:p>
        </w:tc>
        <w:tc>
          <w:tcPr>
            <w:tcW w:w="84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Stride (</w:t>
            </w:r>
            <m:oMath>
              <m:r>
                <m:rPr>
                  <w:rPr>
                    <w:sz w:val="22"/>
                    <w:szCs w:val="22"/>
                    <w:color w:val="000000"/>
                  </w:rPr>
                </m:rPr>
                <m:t>S</m:t>
              </m:r>
            </m:oMath>
            <w:r>
              <w:rPr>
                <w:rFonts w:ascii="Times New Roman" w:hAnsi="Times New Roman"/>
                <w:b/>
                <w:bCs/>
                <w:color w:val="000000"/>
                <w:sz w:val="17"/>
              </w:rPr>
              <w:t xml:space="preserve">)</w:t>
            </w:r>
          </w:p>
        </w:tc>
        <w:tc>
          <w:tcPr>
            <w:tcW w:w="84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Precision</w:t>
            </w:r>
          </w:p>
        </w:tc>
        <w:tc>
          <w:tcPr>
            <w:tcW w:w="615"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Recall</w:t>
            </w:r>
          </w:p>
        </w:tc>
        <w:tc>
          <w:tcPr>
            <w:tcW w:w="74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F1-Score</w:t>
            </w:r>
          </w:p>
        </w:tc>
        <w:tc>
          <w:tcPr>
            <w:tcW w:w="177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Window Latency (ms)</w:t>
            </w:r>
          </w:p>
        </w:tc>
        <w:tc>
          <w:tcPr>
            <w:tcW w:w="215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17"/>
              </w:rPr>
              <w:t xml:space="preserve">Total Buffer Delay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 Frame (Static)</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 Frame</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0.742</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0.718</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0.730</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0.82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83.3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3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0.886</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0.892</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0.889</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1.42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250.0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5 Frames (Optimal)</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3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0.958</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0.968</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0.963</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2.08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17"/>
              </w:rPr>
              <w:t xml:space="preserve">416.7 ms</w:t>
            </w:r>
          </w:p>
        </w:tc>
      </w:tr>
      <w:tr>
        <w:trPr>
          <w:cantSplit/>
        </w:trPr>
        <w:tc>
          <w:tcPr>
            <w:tcW w:w="168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7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4 Frames</w:t>
            </w:r>
          </w:p>
        </w:tc>
        <w:tc>
          <w:tcPr>
            <w:tcW w:w="84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0.962</w:t>
            </w:r>
          </w:p>
        </w:tc>
        <w:tc>
          <w:tcPr>
            <w:tcW w:w="615"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0.970</w:t>
            </w:r>
          </w:p>
        </w:tc>
        <w:tc>
          <w:tcPr>
            <w:tcW w:w="74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0.966</w:t>
            </w:r>
          </w:p>
        </w:tc>
        <w:tc>
          <w:tcPr>
            <w:tcW w:w="17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2.84 ms</w:t>
            </w:r>
          </w:p>
        </w:tc>
        <w:tc>
          <w:tcPr>
            <w:tcW w:w="215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17"/>
              </w:rPr>
              <w:t xml:space="preserve">583.3 ms</w:t>
            </w:r>
          </w:p>
        </w:tc>
      </w:tr>
      <w:tr>
        <w:trPr>
          <w:cantSplit/>
        </w:trPr>
        <w:tc>
          <w:tcPr>
            <w:tcW w:w="168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9 Frames</w:t>
            </w:r>
          </w:p>
        </w:tc>
        <w:tc>
          <w:tcPr>
            <w:tcW w:w="84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5 Frames</w:t>
            </w:r>
          </w:p>
        </w:tc>
        <w:tc>
          <w:tcPr>
            <w:tcW w:w="842"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0.964</w:t>
            </w:r>
          </w:p>
        </w:tc>
        <w:tc>
          <w:tcPr>
            <w:tcW w:w="615"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0.972</w:t>
            </w:r>
          </w:p>
        </w:tc>
        <w:tc>
          <w:tcPr>
            <w:tcW w:w="74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0.968</w:t>
            </w:r>
          </w:p>
        </w:tc>
        <w:tc>
          <w:tcPr>
            <w:tcW w:w="177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3.65 ms</w:t>
            </w:r>
          </w:p>
        </w:tc>
        <w:tc>
          <w:tcPr>
            <w:tcW w:w="215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17"/>
              </w:rPr>
              <w:t xml:space="preserve">750.0 ms</w:t>
            </w:r>
          </w:p>
        </w:tc>
      </w:tr>
    </w:tbl>
    <w:bookmarkEnd w:id="150"/>
    <w:p>
      <w:pPr>
        <w:pStyle w:val="BodyText"/>
        <w:spacing w:before="0" w:after="120" w:line="360" w:lineRule="auto"/>
      </w:pPr>
      <w:r>
        <w:rPr>
          <w:rFonts w:ascii="Times New Roman" w:hAnsi="Times New Roman"/>
          <w:color w:val="000000"/>
          <w:sz w:val="24"/>
        </w:rPr>
        <w:t xml:space="preserve">An F1-score of</w:t>
      </w:r>
      <w:r>
        <w:rPr>
          <w:rFonts w:ascii="Times New Roman" w:hAnsi="Times New Roman"/>
          <w:color w:val="000000"/>
          <w:sz w:val="24"/>
        </w:rPr>
        <w:t xml:space="preserve"> </w:t>
      </w:r>
      <m:oMath>
        <m:r>
          <m:rPr>
            <w:rPr>
              <w:sz w:val="22"/>
              <w:szCs w:val="22"/>
              <w:color w:val="000000"/>
            </w:rPr>
          </m:rPr>
          <m:t>0.730</m:t>
        </m:r>
      </m:oMath>
      <w:r>
        <w:rPr>
          <w:rFonts w:ascii="Times New Roman" w:hAnsi="Times New Roman"/>
          <w:color w:val="000000"/>
          <w:sz w:val="24"/>
        </w:rPr>
        <w:t xml:space="preserve"> </w:t>
      </w:r>
      <w:r>
        <w:rPr>
          <w:rFonts w:ascii="Times New Roman" w:hAnsi="Times New Roman"/>
          <w:color w:val="000000"/>
          <w:sz w:val="24"/>
        </w:rPr>
        <w:t xml:space="preserve">is low as the model suffers from depth ambiguity when simply feeding a single frame for classification with</w:t>
      </w:r>
      <w:r>
        <w:rPr>
          <w:rFonts w:ascii="Times New Roman" w:hAnsi="Times New Roman"/>
          <w:color w:val="000000"/>
          <w:sz w:val="24"/>
        </w:rPr>
        <w:t xml:space="preserve"> </w:t>
      </w:r>
      <m:oMath>
        <m:r>
          <m:rPr>
            <w:rPr>
              <w:sz w:val="22"/>
              <w:szCs w:val="22"/>
              <w:color w:val="000000"/>
            </w:rPr>
          </m:rPr>
          <m:t>W</m:t>
        </m:r>
        <m:r>
          <m:rPr>
            <m:sty m:val="p"/>
            <w:rPr>
              <w:sz w:val="22"/>
              <w:szCs w:val="22"/>
              <w:color w:val="000000"/>
            </w:rPr>
          </m:rPr>
          <m:t>=</m:t>
        </m:r>
        <m:r>
          <m:rPr>
            <w:rPr>
              <w:sz w:val="22"/>
              <w:szCs w:val="22"/>
              <w:color w:val="000000"/>
            </w:rPr>
          </m:rPr>
          <m:t>1</m:t>
        </m:r>
      </m:oMath>
      <w:r>
        <w:rPr>
          <w:rFonts w:ascii="Times New Roman" w:hAnsi="Times New Roman"/>
          <w:color w:val="000000"/>
          <w:sz w:val="24"/>
        </w:rPr>
        <w:t xml:space="preserve">. However, if we change the length of the sliding window to 5 frames, the F1-score increases to</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because downward deceleration motion is taken into account. Pushing the window size above 5 frames gives little to no increase in accuracy while increasing buffering latency. Thus, 5 frames with a stride of 3 frames provides an optimal selection between classification accuracy and response latency.</w:t>
      </w:r>
    </w:p>
    <w:bookmarkEnd w:id="151"/>
    <w:bookmarkStart w:id="153" w:name="subsec:test_scale_ablation"/>
    <w:p>
      <w:bookmarkStart w:id="195" w:name="_Toc_Heading_195"/>
      <w:pPr>
        <w:pStyle w:val="Heading3"/>
        <w:keepNext/>
        <w:spacing w:before="240" w:after="80"/>
      </w:pPr>
      <w:r>
        <w:rPr>
          <w:rStyle w:val="SectionNumber"/>
          <w:rFonts w:ascii="Times New Roman" w:hAnsi="Times New Roman"/>
          <w:b w:val="0"/>
          <w:color w:val="000000"/>
          <w:sz w:val="24"/>
        </w:rPr>
        <w:t xml:space="preserve">5.4.4</w:t>
      </w:r>
      <w:r>
        <w:rPr>
          <w:rFonts w:ascii="Times New Roman" w:hAnsi="Times New Roman"/>
          <w:b w:val="0"/>
          <w:color w:val="000000"/>
          <w:sz w:val="24"/>
        </w:rPr>
        <w:tab/>
      </w:r>
      <w:r>
        <w:rPr>
          <w:rFonts w:ascii="Times New Roman" w:hAnsi="Times New Roman"/>
          <w:b w:val="0"/>
          <w:color w:val="000000"/>
          <w:sz w:val="24"/>
        </w:rPr>
        <w:t xml:space="preserve">Scale normalization ablation study over distance and users</w:t>
      </w:r>
      <w:bookmarkEnd w:id="195"/>
    </w:p>
    <w:p>
      <w:pPr>
        <w:pStyle w:val="FirstParagraph"/>
        <w:spacing w:before="0" w:after="120" w:line="360" w:lineRule="auto"/>
      </w:pPr>
      <w:r>
        <w:rPr>
          <w:rFonts w:ascii="Times New Roman" w:hAnsi="Times New Roman"/>
          <w:color w:val="000000"/>
          <w:sz w:val="24"/>
        </w:rPr>
        <w:t xml:space="preserve">In order to establish that unitless scale normalization depending on hand length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is beneficial, classification accuracy was assessed for a range of hand lengths from</w:t>
      </w:r>
      <w:r>
        <w:rPr>
          <w:rFonts w:ascii="Times New Roman" w:hAnsi="Times New Roman"/>
          <w:color w:val="000000"/>
          <w:sz w:val="24"/>
        </w:rPr>
        <w:t xml:space="preserve"> </w:t>
      </w:r>
      <m:oMath>
        <m:r>
          <m:rPr>
            <w:rPr>
              <w:sz w:val="22"/>
              <w:szCs w:val="22"/>
              <w:color w:val="000000"/>
            </w:rPr>
          </m:rPr>
          <m:t>14.2</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21.5</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 camera distances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Table </w:t>
      </w:r>
      <w:hyperlink w:anchor="tab:scale_normalization_ablation">
        <w:r>
          <w:rPr>
            <w:rStyle w:val="Hyperlink"/>
          </w:rPr>
          <w:t xml:space="preserve">5.7</w:t>
        </w:r>
      </w:hyperlink>
      <w:r>
        <w:rPr>
          <w:rFonts w:ascii="Times New Roman" w:hAnsi="Times New Roman"/>
          <w:color w:val="000000"/>
          <w:sz w:val="24"/>
        </w:rPr>
        <w:t xml:space="preserve"> </w:t>
      </w:r>
      <w:r>
        <w:rPr>
          <w:rFonts w:ascii="Times New Roman" w:hAnsi="Times New Roman"/>
          <w:color w:val="000000"/>
          <w:sz w:val="24"/>
        </w:rPr>
        <w:t xml:space="preserve">shows classification results across different types of normalization.</w:t>
      </w:r>
    </w:p>
    <w:bookmarkStart w:id="152" w:name="tab:scale_normalization_ablation"/>
    <w:p>
      <w:pPr>
        <w:pStyle w:val="TableCaption"/>
        <w:spacing w:before="240" w:after="80"/>
        <w:jc w:val="center"/>
      </w:pPr>
      <w:r/>
      <w:r>
        <w:rPr>
          <w:rFonts w:ascii="Times New Roman" w:hAnsi="Times New Roman"/>
          <w:b/>
          <w:color w:val="000000"/>
          <w:sz w:val="24"/>
        </w:rPr>
        <w:t xml:space="preserve">Table 5.7: </w:t>
      </w:r>
      <w:r>
        <w:rPr>
          <w:rFonts w:ascii="Times New Roman" w:hAnsi="Times New Roman"/>
          <w:b w:val="0"/>
          <w:color w:val="000000"/>
          <w:sz w:val="24"/>
        </w:rPr>
        <w:t>Ablation evaluation of feature normalization across camera distances and hand sizes.</w:t>
      </w:r>
    </w:p>
    <w:tbl>
      <w:tblPr>
        <w:tblStyle w:val="Table"/>
        <w:tblW w:type="dxa" w:w="8666"/>
        <w:jc w:val="center"/>
        <w:tblLook w:firstRow="1" w:lastRow="0" w:firstColumn="0" w:lastColumn="0" w:noHBand="0" w:noVBand="0" w:val="0020"/>
        <w:tblCaption w:val="Ablation evaluation of feature normalization across camera distances and hand size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210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Normalization Method</w:t>
            </w:r>
          </w:p>
        </w:tc>
        <w:tc>
          <w:tcPr>
            <w:tcW w:w="176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Close Distance (</w:t>
            </w:r>
            <m:oMath>
              <m:r>
                <m:rPr>
                  <w:rPr>
                    <w:sz w:val="22"/>
                    <w:szCs w:val="22"/>
                    <w:color w:val="000000"/>
                  </w:rPr>
                </m:rPr>
                <m:t>20</m:t>
              </m:r>
            </m:oMath>
            <w:r>
              <w:rPr>
                <w:rFonts w:ascii="Times New Roman" w:hAnsi="Times New Roman"/>
                <w:b/>
                <w:bCs/>
                <w:color w:val="000000"/>
                <w:sz w:val="20"/>
              </w:rPr>
              <w:t xml:space="preserve">–</w:t>
            </w:r>
            <m:oMath>
              <m:r>
                <m:rPr>
                  <w:rPr>
                    <w:sz w:val="22"/>
                    <w:szCs w:val="22"/>
                    <w:color w:val="000000"/>
                  </w:rPr>
                </m:rPr>
                <m:t>26</m:t>
              </m:r>
            </m:oMath>
            <w:r>
              <w:rPr>
                <w:rFonts w:ascii="Times New Roman" w:hAnsi="Times New Roman"/>
                <w:b/>
                <w:bCs/>
                <w:color w:val="000000"/>
                <w:sz w:val="20"/>
              </w:rPr>
              <w:t xml:space="preserve"> </w:t>
            </w:r>
            <w:r>
              <w:rPr>
                <w:rFonts w:ascii="Times New Roman" w:hAnsi="Times New Roman"/>
                <w:b/>
                <w:bCs/>
                <w:color w:val="000000"/>
                <w:sz w:val="20"/>
              </w:rPr>
              <w:t xml:space="preserve">cm)</w:t>
            </w:r>
          </w:p>
        </w:tc>
        <w:tc>
          <w:tcPr>
            <w:tcW w:w="185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Medium Distance (</w:t>
            </w:r>
            <m:oMath>
              <m:r>
                <m:rPr>
                  <w:rPr>
                    <w:sz w:val="22"/>
                    <w:szCs w:val="22"/>
                    <w:color w:val="000000"/>
                  </w:rPr>
                </m:rPr>
                <m:t>26</m:t>
              </m:r>
            </m:oMath>
            <w:r>
              <w:rPr>
                <w:rFonts w:ascii="Times New Roman" w:hAnsi="Times New Roman"/>
                <w:b/>
                <w:bCs/>
                <w:color w:val="000000"/>
                <w:sz w:val="20"/>
              </w:rPr>
              <w:t xml:space="preserve">–</w:t>
            </w:r>
            <m:oMath>
              <m:r>
                <m:rPr>
                  <w:rPr>
                    <w:sz w:val="22"/>
                    <w:szCs w:val="22"/>
                    <w:color w:val="000000"/>
                  </w:rPr>
                </m:rPr>
                <m:t>33</m:t>
              </m:r>
            </m:oMath>
            <w:r>
              <w:rPr>
                <w:rFonts w:ascii="Times New Roman" w:hAnsi="Times New Roman"/>
                <w:b/>
                <w:bCs/>
                <w:color w:val="000000"/>
                <w:sz w:val="20"/>
              </w:rPr>
              <w:t xml:space="preserve"> </w:t>
            </w:r>
            <w:r>
              <w:rPr>
                <w:rFonts w:ascii="Times New Roman" w:hAnsi="Times New Roman"/>
                <w:b/>
                <w:bCs/>
                <w:color w:val="000000"/>
                <w:sz w:val="20"/>
              </w:rPr>
              <w:t xml:space="preserve">cm)</w:t>
            </w:r>
          </w:p>
        </w:tc>
        <w:tc>
          <w:tcPr>
            <w:tcW w:w="159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Far Distance (</w:t>
            </w:r>
            <m:oMath>
              <m:r>
                <m:rPr>
                  <w:rPr>
                    <w:sz w:val="22"/>
                    <w:szCs w:val="22"/>
                    <w:color w:val="000000"/>
                  </w:rPr>
                </m:rPr>
                <m:t>33</m:t>
              </m:r>
            </m:oMath>
            <w:r>
              <w:rPr>
                <w:rFonts w:ascii="Times New Roman" w:hAnsi="Times New Roman"/>
                <w:b/>
                <w:bCs/>
                <w:color w:val="000000"/>
                <w:sz w:val="20"/>
              </w:rPr>
              <w:t xml:space="preserve">–</w:t>
            </w:r>
            <m:oMath>
              <m:r>
                <m:rPr>
                  <w:rPr>
                    <w:sz w:val="22"/>
                    <w:szCs w:val="22"/>
                    <w:color w:val="000000"/>
                  </w:rPr>
                </m:rPr>
                <m:t>40</m:t>
              </m:r>
            </m:oMath>
            <w:r>
              <w:rPr>
                <w:rFonts w:ascii="Times New Roman" w:hAnsi="Times New Roman"/>
                <w:b/>
                <w:bCs/>
                <w:color w:val="000000"/>
                <w:sz w:val="20"/>
              </w:rPr>
              <w:t xml:space="preserve"> </w:t>
            </w:r>
            <w:r>
              <w:rPr>
                <w:rFonts w:ascii="Times New Roman" w:hAnsi="Times New Roman"/>
                <w:b/>
                <w:bCs/>
                <w:color w:val="000000"/>
                <w:sz w:val="20"/>
              </w:rPr>
              <w:t xml:space="preserve">cm)</w:t>
            </w:r>
          </w:p>
        </w:tc>
        <w:tc>
          <w:tcPr>
            <w:tcW w:w="1349"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Overall F1-Score</w:t>
            </w:r>
          </w:p>
        </w:tc>
      </w:tr>
      <w:tr>
        <w:trPr>
          <w:cantSplit/>
        </w:trPr>
        <w:tc>
          <w:tcPr>
            <w:tcW w:w="21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Unnormalized Raw Pixels</w:t>
            </w:r>
          </w:p>
        </w:tc>
        <w:tc>
          <w:tcPr>
            <w:tcW w:w="176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0.812</w:t>
            </w:r>
          </w:p>
        </w:tc>
        <w:tc>
          <w:tcPr>
            <w:tcW w:w="185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0.745</w:t>
            </w:r>
          </w:p>
        </w:tc>
        <w:tc>
          <w:tcPr>
            <w:tcW w:w="15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0.628</w:t>
            </w:r>
          </w:p>
        </w:tc>
        <w:tc>
          <w:tcPr>
            <w:tcW w:w="13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0.728</w:t>
            </w:r>
          </w:p>
        </w:tc>
      </w:tr>
      <w:tr>
        <w:trPr>
          <w:cantSplit/>
        </w:trPr>
        <w:tc>
          <w:tcPr>
            <w:tcW w:w="21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Wrist-Centered (No Scale)</w:t>
            </w:r>
          </w:p>
        </w:tc>
        <w:tc>
          <w:tcPr>
            <w:tcW w:w="176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0.884</w:t>
            </w:r>
          </w:p>
        </w:tc>
        <w:tc>
          <w:tcPr>
            <w:tcW w:w="185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0.852</w:t>
            </w:r>
          </w:p>
        </w:tc>
        <w:tc>
          <w:tcPr>
            <w:tcW w:w="15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0.781</w:t>
            </w:r>
          </w:p>
        </w:tc>
        <w:tc>
          <w:tcPr>
            <w:tcW w:w="13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0.839</w:t>
            </w:r>
          </w:p>
        </w:tc>
      </w:tr>
      <w:tr>
        <w:trPr>
          <w:cantSplit/>
        </w:trPr>
        <w:tc>
          <w:tcPr>
            <w:tcW w:w="210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Bounding Box Min-Max</w:t>
            </w:r>
          </w:p>
        </w:tc>
        <w:tc>
          <w:tcPr>
            <w:tcW w:w="176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0.915</w:t>
            </w:r>
          </w:p>
        </w:tc>
        <w:tc>
          <w:tcPr>
            <w:tcW w:w="185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0.902</w:t>
            </w:r>
          </w:p>
        </w:tc>
        <w:tc>
          <w:tcPr>
            <w:tcW w:w="159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0.864</w:t>
            </w:r>
          </w:p>
        </w:tc>
        <w:tc>
          <w:tcPr>
            <w:tcW w:w="1349"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0.894</w:t>
            </w:r>
          </w:p>
        </w:tc>
      </w:tr>
      <w:tr>
        <w:trPr>
          <w:cantSplit/>
        </w:trPr>
        <w:tc>
          <w:tcPr>
            <w:tcW w:w="210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Unitless Hand Scale (</w:t>
            </w:r>
            <m:oMath>
              <m:sSub>
                <m:e>
                  <m:r>
                    <m:rPr>
                      <w:rPr>
                        <w:sz w:val="22"/>
                        <w:szCs w:val="22"/>
                        <w:color w:val="000000"/>
                      </w:rPr>
                    </m:rPr>
                    <m:t>L</m:t>
                  </m:r>
                </m:e>
                <m:sub>
                  <m:r>
                    <m:rPr>
                      <m:nor/>
                      <m:sty m:val="p"/>
                      <w:rPr>
                        <w:sz w:val="22"/>
                        <w:szCs w:val="22"/>
                        <w:color w:val="000000"/>
                      </w:rPr>
                    </m:rPr>
                    <m:t>hand</m:t>
                  </m:r>
                </m:sub>
              </m:sSub>
            </m:oMath>
            <w:r>
              <w:rPr>
                <w:rFonts w:ascii="Times New Roman" w:hAnsi="Times New Roman"/>
                <w:b/>
                <w:bCs/>
                <w:color w:val="000000"/>
                <w:sz w:val="20"/>
              </w:rPr>
              <w:t xml:space="preserve">)</w:t>
            </w:r>
          </w:p>
        </w:tc>
        <w:tc>
          <w:tcPr>
            <w:tcW w:w="176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0.965</w:t>
            </w:r>
          </w:p>
        </w:tc>
        <w:tc>
          <w:tcPr>
            <w:tcW w:w="1850"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0.962</w:t>
            </w:r>
          </w:p>
        </w:tc>
        <w:tc>
          <w:tcPr>
            <w:tcW w:w="159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0.958</w:t>
            </w:r>
          </w:p>
        </w:tc>
        <w:tc>
          <w:tcPr>
            <w:tcW w:w="1349"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0.962</w:t>
            </w:r>
          </w:p>
        </w:tc>
      </w:tr>
    </w:tbl>
    <w:bookmarkEnd w:id="152"/>
    <w:p>
      <w:pPr>
        <w:pStyle w:val="BodyText"/>
        <w:spacing w:before="0" w:after="120" w:line="360" w:lineRule="auto"/>
      </w:pPr>
      <w:r>
        <w:rPr>
          <w:rFonts w:ascii="Times New Roman" w:hAnsi="Times New Roman"/>
          <w:color w:val="000000"/>
          <w:sz w:val="24"/>
        </w:rPr>
        <w:t xml:space="preserve">Without normalization of pixel coordinates, raw data have low accuracy as the distance of the camera increases, since the F1-score decreases to</w:t>
      </w:r>
      <w:r>
        <w:rPr>
          <w:rFonts w:ascii="Times New Roman" w:hAnsi="Times New Roman"/>
          <w:color w:val="000000"/>
          <w:sz w:val="24"/>
        </w:rPr>
        <w:t xml:space="preserve"> </w:t>
      </w:r>
      <m:oMath>
        <m:r>
          <m:rPr>
            <w:rPr>
              <w:sz w:val="22"/>
              <w:szCs w:val="22"/>
              <w:color w:val="000000"/>
            </w:rPr>
          </m:rPr>
          <m:t>0.628</m:t>
        </m:r>
      </m:oMath>
      <w:r>
        <w:rPr>
          <w:rFonts w:ascii="Times New Roman" w:hAnsi="Times New Roman"/>
          <w:color w:val="000000"/>
          <w:sz w:val="24"/>
        </w:rPr>
        <w:t xml:space="preserve"> </w:t>
      </w:r>
      <w:r>
        <w:rPr>
          <w:rFonts w:ascii="Times New Roman" w:hAnsi="Times New Roman"/>
          <w:color w:val="000000"/>
          <w:sz w:val="24"/>
        </w:rPr>
        <w:t xml:space="preserve">due to reduced displacements of joints at increased distances. Scale-invariant unitless hand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maintains high accuracy with an F1-score above</w:t>
      </w:r>
      <w:r>
        <w:rPr>
          <w:rFonts w:ascii="Times New Roman" w:hAnsi="Times New Roman"/>
          <w:color w:val="000000"/>
          <w:sz w:val="24"/>
        </w:rPr>
        <w:t xml:space="preserve"> </w:t>
      </w:r>
      <m:oMath>
        <m:r>
          <m:rPr>
            <w:rPr>
              <w:sz w:val="22"/>
              <w:szCs w:val="22"/>
              <w:color w:val="000000"/>
            </w:rPr>
          </m:rPr>
          <m:t>0.958</m:t>
        </m:r>
      </m:oMath>
      <w:r>
        <w:rPr>
          <w:rFonts w:ascii="Times New Roman" w:hAnsi="Times New Roman"/>
          <w:color w:val="000000"/>
          <w:sz w:val="24"/>
        </w:rPr>
        <w:t xml:space="preserve"> </w:t>
      </w:r>
      <w:r>
        <w:rPr>
          <w:rFonts w:ascii="Times New Roman" w:hAnsi="Times New Roman"/>
          <w:color w:val="000000"/>
          <w:sz w:val="24"/>
        </w:rPr>
        <w:t xml:space="preserve">for any camera distance and hand length, confirming distance invariance.</w:t>
      </w:r>
    </w:p>
    <w:bookmarkEnd w:id="153"/>
    <w:bookmarkStart w:id="156" w:name="subsec:test_homography_tilt"/>
    <w:p>
      <w:bookmarkStart w:id="196" w:name="_Toc_Heading_196"/>
      <w:pPr>
        <w:pStyle w:val="Heading3"/>
        <w:keepNext/>
        <w:spacing w:before="240" w:after="80"/>
      </w:pPr>
      <w:r>
        <w:rPr>
          <w:rStyle w:val="SectionNumber"/>
          <w:rFonts w:ascii="Times New Roman" w:hAnsi="Times New Roman"/>
          <w:b w:val="0"/>
          <w:color w:val="000000"/>
          <w:sz w:val="24"/>
        </w:rPr>
        <w:t xml:space="preserve">5.4.5</w:t>
      </w:r>
      <w:r>
        <w:rPr>
          <w:rFonts w:ascii="Times New Roman" w:hAnsi="Times New Roman"/>
          <w:b w:val="0"/>
          <w:color w:val="000000"/>
          <w:sz w:val="24"/>
        </w:rPr>
        <w:tab/>
      </w:r>
      <w:r>
        <w:rPr>
          <w:rFonts w:ascii="Times New Roman" w:hAnsi="Times New Roman"/>
          <w:b w:val="0"/>
          <w:color w:val="000000"/>
          <w:sz w:val="24"/>
        </w:rPr>
        <w:t xml:space="preserve">Tilt sensitivity and accuracy of homography tracking against AprilTags</w:t>
      </w:r>
      <w:bookmarkEnd w:id="196"/>
    </w:p>
    <w:p>
      <w:pPr>
        <w:pStyle w:val="FirstParagraph"/>
        <w:spacing w:before="0" w:after="120" w:line="360" w:lineRule="auto"/>
      </w:pPr>
      <w:r>
        <w:rPr>
          <w:rFonts w:ascii="Times New Roman" w:hAnsi="Times New Roman"/>
          <w:color w:val="000000"/>
          <w:sz w:val="24"/>
        </w:rPr>
        <w:t xml:space="preserve">Tracking accuracy was tested with printed sheets obtained from the</w:t>
      </w:r>
      <w:r>
        <w:rPr>
          <w:rFonts w:ascii="Times New Roman" w:hAnsi="Times New Roman"/>
          <w:color w:val="000000"/>
          <w:sz w:val="24"/>
        </w:rPr>
        <w:t xml:space="preserve"> </w:t>
      </w:r>
      <w:r>
        <w:rPr>
          <w:rStyle w:val="VerbatimChar"/>
          <w:rFonts w:ascii="Times New Roman" w:hAnsi="Times New Roman"/>
          <w:color w:val="000000"/>
          <w:sz w:val="24"/>
        </w:rPr>
        <w:t xml:space="preserve">tag36h11</w:t>
      </w:r>
      <w:r>
        <w:rPr>
          <w:rFonts w:ascii="Times New Roman" w:hAnsi="Times New Roman"/>
          <w:color w:val="000000"/>
          <w:sz w:val="24"/>
        </w:rPr>
        <w:t xml:space="preserve"> </w:t>
      </w:r>
      <w:r>
        <w:rPr>
          <w:rFonts w:ascii="Times New Roman" w:hAnsi="Times New Roman"/>
          <w:color w:val="000000"/>
          <w:sz w:val="24"/>
        </w:rPr>
        <w:t xml:space="preserve">family of AprilTag markers, where the orientation of the camera was tilted to angles from</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compared to the surface normal.</w:t>
      </w:r>
    </w:p>
    <w:p>
      <w:pPr>
        <w:pStyle w:val="BodyText"/>
        <w:spacing w:before="0" w:after="120" w:line="360" w:lineRule="auto"/>
      </w:pPr>
      <w:r>
        <w:rPr>
          <w:rFonts w:ascii="Times New Roman" w:hAnsi="Times New Roman"/>
          <w:color w:val="000000"/>
          <w:sz w:val="24"/>
        </w:rPr>
        <w:t xml:space="preserve">Table </w:t>
      </w:r>
      <w:hyperlink w:anchor="tab:homography_tilt_performance">
        <w:r>
          <w:rPr>
            <w:rStyle w:val="Hyperlink"/>
          </w:rPr>
          <w:t xml:space="preserve">5.8</w:t>
        </w:r>
      </w:hyperlink>
      <w:r>
        <w:rPr>
          <w:rFonts w:ascii="Times New Roman" w:hAnsi="Times New Roman"/>
          <w:color w:val="000000"/>
          <w:sz w:val="24"/>
        </w:rPr>
        <w:t xml:space="preserve"> </w:t>
      </w:r>
      <w:r>
        <w:rPr>
          <w:rFonts w:ascii="Times New Roman" w:hAnsi="Times New Roman"/>
          <w:color w:val="000000"/>
          <w:sz w:val="24"/>
        </w:rPr>
        <w:t xml:space="preserve">presents the corner detection rates, sub-pixel corner errors, and RMS reprojection errors.</w:t>
      </w:r>
    </w:p>
    <w:bookmarkStart w:id="154" w:name="tab:homography_tilt_performance"/>
    <w:p>
      <w:pPr>
        <w:pStyle w:val="TableCaption"/>
        <w:spacing w:before="240" w:after="80"/>
        <w:jc w:val="center"/>
      </w:pPr>
      <w:r/>
      <w:r>
        <w:rPr>
          <w:rFonts w:ascii="Times New Roman" w:hAnsi="Times New Roman"/>
          <w:b/>
          <w:color w:val="000000"/>
          <w:sz w:val="24"/>
        </w:rPr>
        <w:t xml:space="preserve">Table 5.8: </w:t>
      </w:r>
      <w:r>
        <w:rPr>
          <w:rFonts w:ascii="Times New Roman" w:hAnsi="Times New Roman"/>
          <w:b w:val="0"/>
          <w:color w:val="000000"/>
          <w:sz w:val="24"/>
        </w:rPr>
        <w:t>AprilTag homography tracking accuracy under perspective camera tilt angles.</w:t>
      </w:r>
    </w:p>
    <w:tbl>
      <w:tblPr>
        <w:tblStyle w:val="Table"/>
        <w:tblW w:type="dxa" w:w="8666"/>
        <w:jc w:val="center"/>
        <w:tblLook w:firstRow="1" w:lastRow="0" w:firstColumn="0" w:lastColumn="0" w:noHBand="0" w:noVBand="0" w:val="0020"/>
        <w:tblCaption w:val="AprilTag homography tracking accuracy under perspective camera tilt angles."/>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164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Camera Tilt Angle (</w:t>
            </w:r>
            <m:oMath>
              <m:r>
                <m:rPr>
                  <w:rPr>
                    <w:sz w:val="22"/>
                    <w:szCs w:val="22"/>
                    <w:color w:val="000000"/>
                  </w:rPr>
                </m:rPr>
                <m:t>θ</m:t>
              </m:r>
            </m:oMath>
            <w:r>
              <w:rPr>
                <w:rFonts w:ascii="Times New Roman" w:hAnsi="Times New Roman"/>
                <w:b/>
                <w:bCs/>
                <w:color w:val="000000"/>
                <w:sz w:val="20"/>
              </w:rPr>
              <w:t xml:space="preserve">)</w:t>
            </w:r>
          </w:p>
        </w:tc>
        <w:tc>
          <w:tcPr>
            <w:tcW w:w="186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Tag Corner Detection Rate</w:t>
            </w:r>
          </w:p>
        </w:tc>
        <w:tc>
          <w:tcPr>
            <w:tcW w:w="1643"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Sub-Pixel Corner Error</w:t>
            </w:r>
          </w:p>
        </w:tc>
        <w:tc>
          <w:tcPr>
            <w:tcW w:w="1867"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RMS Reprojection Error (</w:t>
            </w:r>
            <m:oMath>
              <m:sSub>
                <m:e>
                  <m:r>
                    <m:rPr>
                      <w:rPr>
                        <w:sz w:val="22"/>
                        <w:szCs w:val="22"/>
                        <w:color w:val="000000"/>
                      </w:rPr>
                    </m:rPr>
                    <m:t>e</m:t>
                  </m:r>
                </m:e>
                <m:sub>
                  <m:r>
                    <m:rPr>
                      <m:nor/>
                      <m:sty m:val="p"/>
                      <w:rPr>
                        <w:sz w:val="22"/>
                        <w:szCs w:val="22"/>
                        <w:color w:val="000000"/>
                      </w:rPr>
                    </m:rPr>
                    <m:t>rms</m:t>
                  </m:r>
                </m:sub>
              </m:sSub>
            </m:oMath>
            <w:r>
              <w:rPr>
                <w:rFonts w:ascii="Times New Roman" w:hAnsi="Times New Roman"/>
                <w:b/>
                <w:bCs/>
                <w:color w:val="000000"/>
                <w:sz w:val="20"/>
              </w:rPr>
              <w:t xml:space="preserve">)</w:t>
            </w:r>
          </w:p>
        </w:tc>
        <w:tc>
          <w:tcPr>
            <w:tcW w:w="1646"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Planar Target Accuracy</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(Overhead Flat)</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100.0%</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0.038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0.18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99.8%</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15</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(Slight Tilt)</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100.0%</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0.042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0.22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99.6%</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30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(Nominal Desk Angle)</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100.0%</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0.058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0.28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99.4%</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45</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(Moderate Inclination)</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99.4%</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0.084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0.35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98.8%</w:t>
            </w:r>
          </w:p>
        </w:tc>
      </w:tr>
      <w:tr>
        <w:trPr>
          <w:cantSplit/>
        </w:trPr>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(Steep Angle)</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97.8%</w:t>
            </w:r>
          </w:p>
        </w:tc>
        <w:tc>
          <w:tcPr>
            <w:tcW w:w="1643"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0.124 pixels</w:t>
            </w:r>
          </w:p>
        </w:tc>
        <w:tc>
          <w:tcPr>
            <w:tcW w:w="1867"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0.42 mm</w:t>
            </w:r>
          </w:p>
        </w:tc>
        <w:tc>
          <w:tcPr>
            <w:tcW w:w="1646"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97.6%</w:t>
            </w:r>
          </w:p>
        </w:tc>
      </w:tr>
      <w:tr>
        <w:trPr>
          <w:cantSplit/>
        </w:trPr>
        <w:tc>
          <w:tcPr>
            <w:tcW w:w="164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0"/>
              </w:rPr>
              <w:t xml:space="preserve"> </w:t>
            </w:r>
            <w:r>
              <w:rPr>
                <w:rFonts w:ascii="Times New Roman" w:hAnsi="Times New Roman"/>
                <w:color w:val="000000"/>
                <w:sz w:val="20"/>
              </w:rPr>
              <w:t xml:space="preserve">(Extreme Perspective)</w:t>
            </w:r>
          </w:p>
        </w:tc>
        <w:tc>
          <w:tcPr>
            <w:tcW w:w="186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84.2%</w:t>
            </w:r>
          </w:p>
        </w:tc>
        <w:tc>
          <w:tcPr>
            <w:tcW w:w="1643"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0.286 pixels</w:t>
            </w:r>
          </w:p>
        </w:tc>
        <w:tc>
          <w:tcPr>
            <w:tcW w:w="1867"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1.15 mm</w:t>
            </w:r>
          </w:p>
        </w:tc>
        <w:tc>
          <w:tcPr>
            <w:tcW w:w="1646"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color w:val="000000"/>
                <w:sz w:val="20"/>
              </w:rPr>
              <w:t xml:space="preserve">88.2%</w:t>
            </w:r>
          </w:p>
        </w:tc>
      </w:tr>
    </w:tbl>
    <w:bookmarkEnd w:id="154"/>
    <w:p>
      <w:pPr>
        <w:pStyle w:val="BodyText"/>
        <w:spacing w:before="0" w:after="120" w:line="360" w:lineRule="auto"/>
      </w:pPr>
      <w:r>
        <w:rPr>
          <w:rFonts w:ascii="Times New Roman" w:hAnsi="Times New Roman"/>
          <w:color w:val="000000"/>
          <w:sz w:val="24"/>
        </w:rPr>
        <w:t xml:space="preserve">As a result, the AprilTag tracker demonstrated significant tracking precision with a</w:t>
      </w:r>
      <w:r>
        <w:rPr>
          <w:rFonts w:ascii="Times New Roman" w:hAnsi="Times New Roman"/>
          <w:color w:val="000000"/>
          <w:sz w:val="24"/>
        </w:rPr>
        <w:t xml:space="preserve"> </w:t>
      </w:r>
      <m:oMath>
        <m:r>
          <m:rPr>
            <w:rPr>
              <w:sz w:val="22"/>
              <w:szCs w:val="22"/>
              <w:color w:val="000000"/>
            </w:rPr>
          </m:rPr>
          <m:t>97.8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or better detection rate and under</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tracking error (</w:t>
      </w:r>
      <m:oMath>
        <m:sSub>
          <m:e>
            <m:r>
              <m:rPr>
                <w:rPr>
                  <w:sz w:val="22"/>
                  <w:szCs w:val="22"/>
                  <w:color w:val="000000"/>
                </w:rPr>
              </m:rPr>
              <m:t>e</m:t>
            </m:r>
          </m:e>
          <m:sub>
            <m:r>
              <m:rPr>
                <m:nor/>
                <m:sty m:val="p"/>
                <w:rPr>
                  <w:sz w:val="22"/>
                  <w:szCs w:val="22"/>
                  <w:color w:val="000000"/>
                </w:rPr>
              </m:rPr>
              <m:t>rms</m:t>
            </m:r>
          </m:sub>
        </m:sSub>
      </m:oMath>
      <w:r>
        <w:rPr>
          <w:rFonts w:ascii="Times New Roman" w:hAnsi="Times New Roman"/>
          <w:color w:val="000000"/>
          <w:sz w:val="24"/>
        </w:rPr>
        <w:t xml:space="preserve">) when using camera tilt angles of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(the tracking error curve across tilt angles is shown in Figure </w:t>
      </w:r>
      <w:hyperlink w:anchor="fig:appendix_homography_tilt">
        <w:r>
          <w:rPr>
            <w:rStyle w:val="Hyperlink"/>
          </w:rPr>
          <w:t xml:space="preserve">11.3</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11</w:t>
        </w:r>
      </w:hyperlink>
      <w:r>
        <w:rPr>
          <w:rFonts w:ascii="Times New Roman" w:hAnsi="Times New Roman"/>
          <w:color w:val="000000"/>
          <w:sz w:val="24"/>
        </w:rPr>
        <w:t xml:space="preserve">).</w:t>
      </w:r>
    </w:p>
    <w:bookmarkStart w:id="155" w:name="X8ea5cbd75e1708132ddceb5d612060ead5dcc8f"/>
    <w:p>
      <w:pPr>
        <w:pStyle w:val="Heading4"/>
        <w:keepNext/>
        <w:spacing w:before="200" w:after="80"/>
      </w:pPr>
      <w:r>
        <w:rPr>
          <w:rStyle w:val="SectionNumber"/>
          <w:rFonts w:ascii="Times New Roman" w:hAnsi="Times New Roman"/>
          <w:b w:val="0"/>
          <w:color w:val="000000"/>
          <w:sz w:val="24"/>
        </w:rPr>
        <w:t xml:space="preserve">5.4.5.1</w:t>
      </w:r>
      <w:r>
        <w:rPr>
          <w:rFonts w:ascii="Times New Roman" w:hAnsi="Times New Roman"/>
          <w:b w:val="0"/>
          <w:color w:val="000000"/>
          <w:sz w:val="24"/>
        </w:rPr>
        <w:tab/>
      </w:r>
      <w:r>
        <w:rPr>
          <w:rFonts w:ascii="Times New Roman" w:hAnsi="Times New Roman"/>
          <w:b w:val="0"/>
          <w:color w:val="000000"/>
          <w:sz w:val="24"/>
        </w:rPr>
        <w:t xml:space="preserve">Analysis of reprojection error heatmap and sub-pixel interpolation</w:t>
      </w:r>
    </w:p>
    <w:p>
      <w:pPr>
        <w:pStyle w:val="FirstParagraph"/>
        <w:spacing w:before="0" w:after="120" w:line="360" w:lineRule="auto"/>
      </w:pPr>
      <w:r>
        <w:rPr>
          <w:rFonts w:ascii="Times New Roman" w:hAnsi="Times New Roman"/>
          <w:color w:val="000000"/>
          <w:sz w:val="24"/>
        </w:rPr>
        <w:t xml:space="preserve">To assess homography distortion across different regions of the paper keyboard, reprojection error</w:t>
      </w:r>
      <w:r>
        <w:rPr>
          <w:rFonts w:ascii="Times New Roman" w:hAnsi="Times New Roman"/>
          <w:color w:val="000000"/>
          <w:sz w:val="24"/>
        </w:rPr>
        <w:t xml:space="preserve"> </w:t>
      </w:r>
      <m:oMath>
        <m:sSub>
          <m:e>
            <m:r>
              <m:rPr>
                <w:rPr>
                  <w:sz w:val="22"/>
                  <w:szCs w:val="22"/>
                  <w:color w:val="000000"/>
                </w:rPr>
              </m:rPr>
              <m:t>e</m:t>
            </m:r>
          </m:e>
          <m:sub>
            <m:r>
              <m:rPr>
                <m:nor/>
                <m:sty m:val="p"/>
                <w:rPr>
                  <w:sz w:val="22"/>
                  <w:szCs w:val="22"/>
                  <w:color w:val="000000"/>
                </w:rPr>
              </m:rPr>
              <m:t>reproj</m:t>
            </m:r>
          </m:sub>
        </m:sSub>
        <m:d>
          <m:dPr>
            <m:begChr m:val="("/>
            <m:sepChr m:val=""/>
            <m:endChr m:val=")"/>
            <m:grow/>
            <m:ctrlPr>
              <w:rPr>
                <w:sz w:val="22"/>
                <w:szCs w:val="22"/>
              </w:rPr>
            </m:ctrlPr>
          </m:dPr>
          <m:e>
            <m:r>
              <m:rPr>
                <w:rPr>
                  <w:sz w:val="22"/>
                  <w:szCs w:val="22"/>
                  <w:color w:val="000000"/>
                </w:rPr>
              </m:rPr>
              <m:t>x</m:t>
            </m:r>
            <m:r>
              <m:rPr>
                <m:sty m:val="p"/>
                <w:rPr>
                  <w:sz w:val="22"/>
                  <w:szCs w:val="22"/>
                  <w:color w:val="000000"/>
                </w:rPr>
              </m:rPr>
              <m:t>,</m:t>
            </m:r>
            <m:r>
              <m:rPr>
                <w:rPr>
                  <w:sz w:val="22"/>
                  <w:szCs w:val="22"/>
                  <w:color w:val="000000"/>
                </w:rPr>
              </m:rPr>
              <m:t>y</m:t>
            </m:r>
          </m:e>
        </m:d>
        <m:r>
          <m:rPr>
            <m:sty m:val="p"/>
            <w:rPr>
              <w:sz w:val="22"/>
              <w:szCs w:val="22"/>
              <w:color w:val="000000"/>
            </w:rPr>
          </m:rPr>
          <m:t>=</m:t>
        </m:r>
        <m:r>
          <m:rPr>
            <m:sty m:val="p"/>
            <w:rPr>
              <w:sz w:val="22"/>
              <w:szCs w:val="22"/>
              <w:color w:val="000000"/>
            </w:rPr>
          </m:rPr>
          <m:t>∥</m:t>
        </m:r>
        <m:sSub>
          <m:e>
            <m:r>
              <m:rPr>
                <m:sty m:val="b"/>
                <w:rPr>
                  <w:sz w:val="22"/>
                  <w:szCs w:val="22"/>
                  <w:color w:val="000000"/>
                </w:rPr>
              </m:rPr>
              <m:t>P</m:t>
            </m:r>
          </m:e>
          <m:sub>
            <m:r>
              <m:rPr>
                <m:nor/>
                <m:sty m:val="p"/>
                <w:rPr>
                  <w:sz w:val="22"/>
                  <w:szCs w:val="22"/>
                  <w:color w:val="000000"/>
                </w:rPr>
              </m:rPr>
              <m:t>xml</m:t>
            </m:r>
          </m:sub>
        </m:sSub>
        <m:r>
          <m:rPr>
            <m:sty m:val="p"/>
            <w:rPr>
              <w:sz w:val="22"/>
              <w:szCs w:val="22"/>
              <w:color w:val="000000"/>
            </w:rPr>
          </m:rPr>
          <m:t>−</m:t>
        </m:r>
        <m:r>
          <m:rPr>
            <w:rPr>
              <w:sz w:val="22"/>
              <w:szCs w:val="22"/>
              <w:color w:val="000000"/>
            </w:rPr>
          </m:rPr>
          <m:t>H</m:t>
        </m:r>
        <m:r>
          <m:rPr>
            <m:sty m:val="p"/>
            <w:rPr>
              <w:sz w:val="22"/>
              <w:szCs w:val="22"/>
              <w:color w:val="000000"/>
            </w:rPr>
          </m:rPr>
          <m:t>⋅</m:t>
        </m:r>
        <m:sSub>
          <m:e>
            <m:r>
              <m:rPr>
                <m:sty m:val="b"/>
                <w:rPr>
                  <w:sz w:val="22"/>
                  <w:szCs w:val="22"/>
                  <w:color w:val="000000"/>
                </w:rPr>
              </m:rPr>
              <m:t>P</m:t>
            </m:r>
          </m:e>
          <m:sub>
            <m:r>
              <m:rPr>
                <m:nor/>
                <m:sty m:val="p"/>
                <w:rPr>
                  <w:sz w:val="22"/>
                  <w:szCs w:val="22"/>
                  <w:color w:val="000000"/>
                </w:rPr>
              </m:rPr>
              <m:t>pixel</m:t>
            </m:r>
          </m:sub>
        </m:sSub>
        <m:sSub>
          <m:e>
            <m:r>
              <m:rPr>
                <m:sty m:val="p"/>
                <w:rPr>
                  <w:sz w:val="22"/>
                  <w:szCs w:val="22"/>
                  <w:color w:val="000000"/>
                </w:rPr>
              </m:rPr>
              <m:t>∥</m:t>
            </m:r>
          </m:e>
          <m:sub>
            <m:r>
              <m:rPr>
                <w:rPr>
                  <w:sz w:val="22"/>
                  <w:szCs w:val="22"/>
                  <w:color w:val="000000"/>
                </w:rPr>
              </m:rPr>
              <m:t>2</m:t>
            </m:r>
          </m:sub>
        </m:sSub>
      </m:oMath>
      <w:r>
        <w:rPr>
          <w:rFonts w:ascii="Times New Roman" w:hAnsi="Times New Roman"/>
          <w:color w:val="000000"/>
          <w:sz w:val="24"/>
        </w:rPr>
        <w:t xml:space="preserve"> </w:t>
      </w:r>
      <w:r>
        <w:rPr>
          <w:rFonts w:ascii="Times New Roman" w:hAnsi="Times New Roman"/>
          <w:color w:val="000000"/>
          <w:sz w:val="24"/>
        </w:rPr>
        <w:t xml:space="preserve">was estimated across a</w:t>
      </w:r>
      <w:r>
        <w:rPr>
          <w:rFonts w:ascii="Times New Roman" w:hAnsi="Times New Roman"/>
          <w:color w:val="000000"/>
          <w:sz w:val="24"/>
        </w:rPr>
        <w:t xml:space="preserve"> </w:t>
      </w:r>
      <m:oMath>
        <m:r>
          <m:rPr>
            <w:rPr>
              <w:sz w:val="22"/>
              <w:szCs w:val="22"/>
              <w:color w:val="000000"/>
            </w:rPr>
          </m:rPr>
          <m:t>10</m:t>
        </m:r>
        <m:r>
          <m:rPr>
            <m:sty m:val="p"/>
            <w:rPr>
              <w:sz w:val="22"/>
              <w:szCs w:val="22"/>
              <w:color w:val="000000"/>
            </w:rPr>
          </m:rPr>
          <m:t>×</m:t>
        </m:r>
        <m:r>
          <m:rPr>
            <w:rPr>
              <w:sz w:val="22"/>
              <w:szCs w:val="22"/>
              <w:color w:val="000000"/>
            </w:rPr>
          </m:rPr>
          <m:t>10</m:t>
        </m:r>
      </m:oMath>
      <w:r>
        <w:rPr>
          <w:rFonts w:ascii="Times New Roman" w:hAnsi="Times New Roman"/>
          <w:color w:val="000000"/>
          <w:sz w:val="24"/>
        </w:rPr>
        <w:t xml:space="preserve"> </w:t>
      </w:r>
      <w:r>
        <w:rPr>
          <w:rFonts w:ascii="Times New Roman" w:hAnsi="Times New Roman"/>
          <w:color w:val="000000"/>
          <w:sz w:val="24"/>
        </w:rPr>
        <w:t xml:space="preserve">position grid on the A4 sheet.</w:t>
      </w:r>
    </w:p>
    <w:p>
      <w:pPr>
        <w:pStyle w:val="BodyText"/>
        <w:spacing w:before="0" w:after="120" w:line="360" w:lineRule="auto"/>
      </w:pPr>
      <w:r>
        <w:rPr>
          <w:rFonts w:ascii="Times New Roman" w:hAnsi="Times New Roman"/>
          <w:color w:val="000000"/>
          <w:sz w:val="24"/>
        </w:rPr>
        <w:t xml:space="preserve">Under standard desk camera placement with</w:t>
      </w:r>
      <w:r>
        <w:rPr>
          <w:rFonts w:ascii="Times New Roman" w:hAnsi="Times New Roman"/>
          <w:color w:val="000000"/>
          <w:sz w:val="24"/>
        </w:rPr>
        <w:t xml:space="preserve"> </w:t>
      </w:r>
      <m:oMath>
        <m:sSup>
          <m:e>
            <m:r>
              <m:rPr>
                <w:rPr>
                  <w:sz w:val="22"/>
                  <w:szCs w:val="22"/>
                  <w:color w:val="000000"/>
                </w:rPr>
              </m:rPr>
              <m:t>30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tilt, reprojection error is low in the central typing area (</w:t>
      </w:r>
      <m:oMath>
        <m:sSub>
          <m:e>
            <m:r>
              <m:rPr>
                <w:rPr>
                  <w:sz w:val="22"/>
                  <w:szCs w:val="22"/>
                  <w:color w:val="000000"/>
                </w:rPr>
              </m:rPr>
              <m:t>e</m:t>
            </m:r>
          </m:e>
          <m:sub>
            <m:r>
              <m:rPr>
                <m:nor/>
                <m:sty m:val="p"/>
                <w:rPr>
                  <w:sz w:val="22"/>
                  <w:szCs w:val="22"/>
                  <w:color w:val="000000"/>
                </w:rPr>
              </m:rPr>
              <m:t>reproj</m:t>
            </m:r>
          </m:sub>
        </m:sSub>
        <m:r>
          <m:rPr>
            <m:sty m:val="p"/>
            <w:rPr>
              <w:sz w:val="22"/>
              <w:szCs w:val="22"/>
              <w:color w:val="000000"/>
            </w:rPr>
          </m:rPr>
          <m:t>≤</m:t>
        </m:r>
        <m:r>
          <m:rPr>
            <w:rPr>
              <w:sz w:val="22"/>
              <w:szCs w:val="22"/>
              <w:color w:val="000000"/>
            </w:rPr>
          </m:rPr>
          <m:t>0.22</m:t>
        </m:r>
        <m:r>
          <m:rPr>
            <m:nor/>
            <m:sty m:val="p"/>
            <w:rPr>
              <w:sz w:val="22"/>
              <w:szCs w:val="22"/>
              <w:color w:val="000000"/>
            </w:rPr>
          </m:rPr>
          <m:t> mm</m:t>
        </m:r>
      </m:oMath>
      <w:r>
        <w:rPr>
          <w:rFonts w:ascii="Times New Roman" w:hAnsi="Times New Roman"/>
          <w:color w:val="000000"/>
          <w:sz w:val="24"/>
        </w:rPr>
        <w:t xml:space="preserve">), where all four AprilTag markers give excellent alignment. Reprojection error increases slightly near the paper edges (</w:t>
      </w:r>
      <m:oMath>
        <m:sSub>
          <m:e>
            <m:r>
              <m:rPr>
                <w:rPr>
                  <w:sz w:val="22"/>
                  <w:szCs w:val="22"/>
                  <w:color w:val="000000"/>
                </w:rPr>
              </m:rPr>
              <m:t>e</m:t>
            </m:r>
          </m:e>
          <m:sub>
            <m:r>
              <m:rPr>
                <m:nor/>
                <m:sty m:val="p"/>
                <w:rPr>
                  <w:sz w:val="22"/>
                  <w:szCs w:val="22"/>
                  <w:color w:val="000000"/>
                </w:rPr>
              </m:rPr>
              <m:t>reproj</m:t>
            </m:r>
          </m:sub>
        </m:sSub>
        <m:r>
          <m:rPr>
            <m:sty m:val="p"/>
            <w:rPr>
              <w:sz w:val="22"/>
              <w:szCs w:val="22"/>
              <w:color w:val="000000"/>
            </w:rPr>
          </m:rPr>
          <m:t>≤</m:t>
        </m:r>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but remains well within the</w:t>
      </w:r>
      <w:r>
        <w:rPr>
          <w:rFonts w:ascii="Times New Roman" w:hAnsi="Times New Roman"/>
          <w:color w:val="000000"/>
          <w:sz w:val="24"/>
        </w:rPr>
        <w:t xml:space="preserve"> </w:t>
      </w:r>
      <m:oMath>
        <m:r>
          <m:rPr>
            <w:rPr>
              <w:sz w:val="22"/>
              <w:szCs w:val="22"/>
              <w:color w:val="000000"/>
            </w:rPr>
          </m:rPr>
          <m:t>2.5</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key padding margin, confirming uniform mapping precision across the layout.</w:t>
      </w:r>
    </w:p>
    <w:bookmarkEnd w:id="155"/>
    <w:bookmarkEnd w:id="156"/>
    <w:bookmarkStart w:id="159" w:name="subsec:test_pipeline_profiling"/>
    <w:p>
      <w:bookmarkStart w:id="197" w:name="_Toc_Heading_197"/>
      <w:pPr>
        <w:pStyle w:val="Heading3"/>
        <w:keepNext/>
        <w:spacing w:before="240" w:after="80"/>
      </w:pPr>
      <w:r>
        <w:rPr>
          <w:rStyle w:val="SectionNumber"/>
          <w:rFonts w:ascii="Times New Roman" w:hAnsi="Times New Roman"/>
          <w:b w:val="0"/>
          <w:color w:val="000000"/>
          <w:sz w:val="24"/>
        </w:rPr>
        <w:t xml:space="preserve">5.4.6</w:t>
      </w:r>
      <w:r>
        <w:rPr>
          <w:rFonts w:ascii="Times New Roman" w:hAnsi="Times New Roman"/>
          <w:b w:val="0"/>
          <w:color w:val="000000"/>
          <w:sz w:val="24"/>
        </w:rPr>
        <w:tab/>
      </w:r>
      <w:r>
        <w:rPr>
          <w:rFonts w:ascii="Times New Roman" w:hAnsi="Times New Roman"/>
          <w:b w:val="0"/>
          <w:color w:val="000000"/>
          <w:sz w:val="24"/>
        </w:rPr>
        <w:t xml:space="preserve">Real-time pipeline latency and resource profiling</w:t>
      </w:r>
      <w:bookmarkEnd w:id="197"/>
    </w:p>
    <w:p>
      <w:pPr>
        <w:pStyle w:val="FirstParagraph"/>
        <w:spacing w:before="0" w:after="120" w:line="360" w:lineRule="auto"/>
      </w:pPr>
      <w:r>
        <w:rPr>
          <w:rFonts w:ascii="Times New Roman" w:hAnsi="Times New Roman"/>
          <w:color w:val="000000"/>
          <w:sz w:val="24"/>
        </w:rPr>
        <w:t xml:space="preserve">The multi-threaded background engine of Application 2 was profiled on a normal desktop processor to determine the latency and resource utilization of its components.</w:t>
      </w:r>
    </w:p>
    <w:p>
      <w:pPr>
        <w:pStyle w:val="BodyText"/>
        <w:spacing w:before="0" w:after="120" w:line="360" w:lineRule="auto"/>
      </w:pPr>
      <w:r>
        <w:rPr>
          <w:rFonts w:ascii="Times New Roman" w:hAnsi="Times New Roman"/>
          <w:color w:val="000000"/>
          <w:sz w:val="24"/>
        </w:rPr>
        <w:t xml:space="preserve">Table </w:t>
      </w:r>
      <w:hyperlink w:anchor="tab:pipeline_latency_breakdown">
        <w:r>
          <w:rPr>
            <w:rStyle w:val="Hyperlink"/>
          </w:rPr>
          <w:t xml:space="preserve">5.9</w:t>
        </w:r>
      </w:hyperlink>
      <w:r>
        <w:rPr>
          <w:rFonts w:ascii="Times New Roman" w:hAnsi="Times New Roman"/>
          <w:color w:val="000000"/>
          <w:sz w:val="24"/>
        </w:rPr>
        <w:t xml:space="preserve"> </w:t>
      </w:r>
      <w:r>
        <w:rPr>
          <w:rFonts w:ascii="Times New Roman" w:hAnsi="Times New Roman"/>
          <w:color w:val="000000"/>
          <w:sz w:val="24"/>
        </w:rPr>
        <w:t xml:space="preserve">details the execution latency breakdown per frame cycle.</w:t>
      </w:r>
    </w:p>
    <w:bookmarkStart w:id="157" w:name="tab:pipeline_latency_breakdown"/>
    <w:p>
      <w:pPr>
        <w:pStyle w:val="TableCaption"/>
        <w:spacing w:before="240" w:after="80"/>
        <w:jc w:val="center"/>
      </w:pPr>
      <w:r/>
      <w:r>
        <w:rPr>
          <w:rFonts w:ascii="Times New Roman" w:hAnsi="Times New Roman"/>
          <w:b/>
          <w:color w:val="000000"/>
          <w:sz w:val="24"/>
        </w:rPr>
        <w:t xml:space="preserve">Table 5.9: </w:t>
      </w:r>
      <w:r>
        <w:rPr>
          <w:rFonts w:ascii="Times New Roman" w:hAnsi="Times New Roman"/>
          <w:b w:val="0"/>
          <w:color w:val="000000"/>
          <w:sz w:val="24"/>
        </w:rPr>
        <w:t>Detailed execution latency breakdown per frame processing cycle.</w:t>
      </w:r>
    </w:p>
    <w:tbl>
      <w:tblPr>
        <w:tblStyle w:val="Table"/>
        <w:tblW w:type="dxa" w:w="8666"/>
        <w:jc w:val="center"/>
        <w:tblLook w:firstRow="1" w:lastRow="0" w:firstColumn="0" w:lastColumn="0" w:noHBand="0" w:noVBand="0" w:val="0020"/>
        <w:tblCaption w:val="Detailed execution latency breakdown per frame processing cycle."/>
        <w:tblBorders>
          <w:top w:val="single" w:sz="12" w:space="0" w:color="000000"/>
          <w:bottom w:val="single" w:sz="12" w:space="0" w:color="000000"/>
          <w:left w:val="none"/>
          <w:right w:val="none"/>
          <w:insideH w:val="single" w:sz="4" w:space="0" w:color="CCCCCC"/>
          <w:insideV w:val="none"/>
        </w:tblBorders>
      </w:tblPr>
      <w:tblGrid>
        <w:gridCol w:w="1980"/>
        <w:gridCol w:w="1980"/>
        <w:gridCol w:w="1980"/>
        <w:gridCol w:w="1980"/>
      </w:tblGrid>
      <w:tr>
        <w:trPr>
          <w:tblHeader w:val="on"/>
          <w:cantSplit/>
          <w:tblHeader/>
        </w:trPr>
        <w:tc>
          <w:tcPr>
            <w:tcW w:w="342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Pipeline Processing Stage</w:t>
            </w:r>
          </w:p>
        </w:tc>
        <w:tc>
          <w:tcPr>
            <w:tcW w:w="144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Execution Time (ms)</w:t>
            </w:r>
          </w:p>
        </w:tc>
        <w:tc>
          <w:tcPr>
            <w:tcW w:w="1900"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Percentage of Total Cycle</w:t>
            </w:r>
          </w:p>
        </w:tc>
        <w:tc>
          <w:tcPr>
            <w:tcW w:w="1902"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Execution Context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OpenCV Video Frame Ingestion</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3.25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11.2%</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Capture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AprilTag Detection and SVD Homography</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6.84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23.5%</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MediaPipe 21 Hand Pose Landmarking</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7.92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27.2%</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Scale Normalization and Feature Extraction</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0.45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1.5%</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PyTorch LSTM Touch Model Forward Pass</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2.08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7.1%</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Planar Coordinate Mapping (</w:t>
            </w:r>
            <m:oMath>
              <m:r>
                <m:rPr>
                  <w:rPr>
                    <w:sz w:val="22"/>
                    <w:szCs w:val="22"/>
                    <w:color w:val="000000"/>
                  </w:rPr>
                </m:rPr>
                <m:t>H</m:t>
              </m:r>
              <m:r>
                <m:rPr>
                  <m:sty m:val="p"/>
                  <w:rPr>
                    <w:sz w:val="22"/>
                    <w:szCs w:val="22"/>
                    <w:color w:val="000000"/>
                  </w:rPr>
                </m:rPr>
                <m:t>⋅</m:t>
              </m:r>
              <m:sSub>
                <m:e>
                  <m:r>
                    <m:rPr>
                      <w:rPr>
                        <w:sz w:val="22"/>
                        <w:szCs w:val="22"/>
                        <w:color w:val="000000"/>
                      </w:rPr>
                    </m:rPr>
                    <m:t>P</m:t>
                  </m:r>
                </m:e>
                <m:sub>
                  <m:r>
                    <m:rPr>
                      <m:nor/>
                      <m:sty m:val="p"/>
                      <w:rPr>
                        <w:sz w:val="22"/>
                        <w:szCs w:val="22"/>
                        <w:color w:val="000000"/>
                      </w:rPr>
                    </m:rPr>
                    <m:t>pixel</m:t>
                  </m:r>
                </m:sub>
              </m:sSub>
            </m:oMath>
            <w:r>
              <w:rPr>
                <w:rFonts w:ascii="Times New Roman" w:hAnsi="Times New Roman"/>
                <w:color w:val="000000"/>
                <w:sz w:val="20"/>
              </w:rPr>
              <w:t xml:space="preserve">)</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0.12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0.4%</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Background Vision Thread</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XML Bounding Box Lookup</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0.18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0.6%</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Main GUI Event Loop</w:t>
            </w:r>
          </w:p>
        </w:tc>
      </w:tr>
      <w:tr>
        <w:trPr>
          <w:cantSplit/>
        </w:trPr>
        <w:tc>
          <w:tcPr>
            <w:tcW w:w="342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OS Virtual Keystroke / Shell Command Dispatch</w:t>
            </w:r>
          </w:p>
        </w:tc>
        <w:tc>
          <w:tcPr>
            <w:tcW w:w="144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8.25 ms</w:t>
            </w:r>
          </w:p>
        </w:tc>
        <w:tc>
          <w:tcPr>
            <w:tcW w:w="1900"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28.4%</w:t>
            </w:r>
          </w:p>
        </w:tc>
        <w:tc>
          <w:tcPr>
            <w:tcW w:w="1902"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color w:val="000000"/>
                <w:sz w:val="20"/>
              </w:rPr>
              <w:t xml:space="preserve">Main GUI Event Loop</w:t>
            </w:r>
          </w:p>
        </w:tc>
      </w:tr>
      <w:tr>
        <w:trPr>
          <w:cantSplit/>
        </w:trPr>
        <w:tc>
          <w:tcPr>
            <w:tcW w:w="3420"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Total End-to-End Latency</w:t>
            </w:r>
          </w:p>
        </w:tc>
        <w:tc>
          <w:tcPr>
            <w:tcW w:w="1444"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29.09 ms</w:t>
            </w:r>
          </w:p>
        </w:tc>
        <w:tc>
          <w:tcPr>
            <w:tcW w:w="1900"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100.0%</w:t>
            </w:r>
          </w:p>
        </w:tc>
        <w:tc>
          <w:tcPr>
            <w:tcW w:w="1902" w:type="dxa"/>
            <w:tcMar>
              <w:top w:w="100" w:type="dxa"/>
              <w:bottom w:w="100" w:type="dxa"/>
              <w:left w:w="140" w:type="dxa"/>
              <w:right w:w="140" w:type="dxa"/>
            </w:tcMar>
            <w:vAlign w:val="center"/>
            <w:tcBorders>
              <w:bottom w:val="single" w:sz="12" w:space="0" w:color="000000"/>
              <w:top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Multi-Threaded Pipeline</w:t>
            </w:r>
          </w:p>
        </w:tc>
      </w:tr>
    </w:tbl>
    <w:bookmarkEnd w:id="157"/>
    <w:p>
      <w:pPr>
        <w:pStyle w:val="BodyText"/>
        <w:spacing w:before="0" w:after="120" w:line="360" w:lineRule="auto"/>
      </w:pPr>
      <w:r>
        <w:rPr>
          <w:rFonts w:ascii="Times New Roman" w:hAnsi="Times New Roman"/>
          <w:color w:val="000000"/>
          <w:sz w:val="24"/>
        </w:rPr>
        <w:t xml:space="preserve">With an end-to-end latency of</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throughput), vision processing takes</w:t>
      </w:r>
      <w:r>
        <w:rPr>
          <w:rFonts w:ascii="Times New Roman" w:hAnsi="Times New Roman"/>
          <w:color w:val="000000"/>
          <w:sz w:val="24"/>
        </w:rPr>
        <w:t xml:space="preserve"> </w:t>
      </w:r>
      <m:oMath>
        <m:r>
          <m:rPr>
            <w:rPr>
              <w:sz w:val="22"/>
              <w:szCs w:val="22"/>
              <w:color w:val="000000"/>
            </w:rPr>
          </m:rPr>
          <m:t>7.92</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MediaPipe tracking and</w:t>
      </w:r>
      <w:r>
        <w:rPr>
          <w:rFonts w:ascii="Times New Roman" w:hAnsi="Times New Roman"/>
          <w:color w:val="000000"/>
          <w:sz w:val="24"/>
        </w:rPr>
        <w:t xml:space="preserve"> </w:t>
      </w:r>
      <m:oMath>
        <m:r>
          <m:rPr>
            <w:rPr>
              <w:sz w:val="22"/>
              <w:szCs w:val="22"/>
              <w:color w:val="000000"/>
            </w:rPr>
          </m:rPr>
          <m:t>6.84</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for AprilTag detection, while PyTorch LSTM inference takes</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Memory use is</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and CPU load is</w:t>
      </w:r>
      <w:r>
        <w:rPr>
          <w:rFonts w:ascii="Times New Roman" w:hAnsi="Times New Roman"/>
          <w:color w:val="000000"/>
          <w:sz w:val="24"/>
        </w:rPr>
        <w:t xml:space="preserv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(see Figure </w:t>
      </w:r>
      <w:hyperlink w:anchor="fig:appendix_latency_breakdown">
        <w:r>
          <w:rPr>
            <w:rStyle w:val="Hyperlink"/>
          </w:rPr>
          <w:t xml:space="preserve">11.4</w:t>
        </w:r>
      </w:hyperlink>
      <w:r>
        <w:rPr>
          <w:rFonts w:ascii="Times New Roman" w:hAnsi="Times New Roman"/>
          <w:color w:val="000000"/>
          <w:sz w:val="24"/>
        </w:rPr>
        <w:t xml:space="preserve"> </w:t>
      </w:r>
      <w:r>
        <w:rPr>
          <w:rFonts w:ascii="Times New Roman" w:hAnsi="Times New Roman"/>
          <w:color w:val="000000"/>
          <w:sz w:val="24"/>
        </w:rPr>
        <w:t xml:space="preserve">in Appendix </w:t>
      </w:r>
      <w:hyperlink w:anchor="ch:appendix_evaluation_benchmarks">
        <w:r>
          <w:rPr>
            <w:rStyle w:val="Hyperlink"/>
          </w:rPr>
          <w:t xml:space="preserve">11</w:t>
        </w:r>
      </w:hyperlink>
      <w:r>
        <w:rPr>
          <w:rFonts w:ascii="Times New Roman" w:hAnsi="Times New Roman"/>
          <w:color w:val="000000"/>
          <w:sz w:val="24"/>
        </w:rPr>
        <w:t xml:space="preserve">).</w:t>
      </w:r>
    </w:p>
    <w:bookmarkStart w:id="158" w:name="X023b5b1871c3518a3fdc53194760e6abe06ea22"/>
    <w:p>
      <w:pPr>
        <w:pStyle w:val="Heading4"/>
        <w:keepNext/>
        <w:spacing w:before="200" w:after="80"/>
      </w:pPr>
      <w:r>
        <w:rPr>
          <w:rStyle w:val="SectionNumber"/>
          <w:rFonts w:ascii="Times New Roman" w:hAnsi="Times New Roman"/>
          <w:b w:val="0"/>
          <w:color w:val="000000"/>
          <w:sz w:val="24"/>
        </w:rPr>
        <w:t xml:space="preserve">5.4.6.1</w:t>
      </w:r>
      <w:r>
        <w:rPr>
          <w:rFonts w:ascii="Times New Roman" w:hAnsi="Times New Roman"/>
          <w:b w:val="0"/>
          <w:color w:val="000000"/>
          <w:sz w:val="24"/>
        </w:rPr>
        <w:tab/>
      </w:r>
      <w:r>
        <w:rPr>
          <w:rFonts w:ascii="Times New Roman" w:hAnsi="Times New Roman"/>
          <w:b w:val="0"/>
          <w:color w:val="000000"/>
          <w:sz w:val="24"/>
        </w:rPr>
        <w:t xml:space="preserve">CPU thread memory contention and mutex overhead analysis</w:t>
      </w:r>
    </w:p>
    <w:p>
      <w:pPr>
        <w:pStyle w:val="FirstParagraph"/>
        <w:spacing w:before="0" w:after="120" w:line="360" w:lineRule="auto"/>
      </w:pPr>
      <w:r>
        <w:rPr>
          <w:rFonts w:ascii="Times New Roman" w:hAnsi="Times New Roman"/>
          <w:color w:val="000000"/>
          <w:sz w:val="24"/>
        </w:rPr>
        <w:t xml:space="preserve">Profiling confirmed that the multi-threaded queue design effectively separates camera image acquisition from deep learning inference. The average latency in mutex locking (</w:t>
      </w:r>
      <w:r>
        <w:rPr>
          <w:rStyle w:val="VerbatimChar"/>
          <w:rFonts w:ascii="Times New Roman" w:hAnsi="Times New Roman"/>
          <w:color w:val="000000"/>
          <w:sz w:val="24"/>
        </w:rPr>
        <w:t xml:space="preserve">QMutex.lock()</w:t>
      </w:r>
      <w:r>
        <w:rPr>
          <w:rFonts w:ascii="Times New Roman" w:hAnsi="Times New Roman"/>
          <w:color w:val="000000"/>
          <w:sz w:val="24"/>
        </w:rPr>
        <w:t xml:space="preserve">) was</w:t>
      </w:r>
      <w:r>
        <w:rPr>
          <w:rFonts w:ascii="Times New Roman" w:hAnsi="Times New Roman"/>
          <w:color w:val="000000"/>
          <w:sz w:val="24"/>
        </w:rPr>
        <w:t xml:space="preserve"> </w:t>
      </w:r>
      <m:oMath>
        <m:r>
          <m:rPr>
            <w:rPr>
              <w:sz w:val="22"/>
              <w:szCs w:val="22"/>
              <w:color w:val="000000"/>
            </w:rPr>
          </m:rPr>
          <m:t>0.042</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per cycle, representing less than</w:t>
      </w:r>
      <w:r>
        <w:rPr>
          <w:rFonts w:ascii="Times New Roman" w:hAnsi="Times New Roman"/>
          <w:color w:val="000000"/>
          <w:sz w:val="24"/>
        </w:rPr>
        <w:t xml:space="preserve"> </w:t>
      </w:r>
      <m:oMath>
        <m:r>
          <m:rPr>
            <w:rPr>
              <w:sz w:val="22"/>
              <w:szCs w:val="22"/>
              <w:color w:val="000000"/>
            </w:rPr>
          </m:rPr>
          <m:t>0.15</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of the total pipeline latency.</w:t>
      </w:r>
    </w:p>
    <w:p>
      <w:pPr>
        <w:pStyle w:val="BodyText"/>
        <w:spacing w:before="0" w:after="120" w:line="360" w:lineRule="auto"/>
      </w:pPr>
      <w:r>
        <w:rPr>
          <w:rFonts w:ascii="Times New Roman" w:hAnsi="Times New Roman"/>
          <w:color w:val="000000"/>
          <w:sz w:val="24"/>
        </w:rPr>
        <w:t xml:space="preserve">As PyTorch LSTM forward passes run on pre-allocated tensor memory, there were no memory contention problems in OpenCV frame decoding, and no thread deadlocks or race conditions were observed during extended test runs.</w:t>
      </w:r>
    </w:p>
    <w:bookmarkEnd w:id="158"/>
    <w:bookmarkEnd w:id="159"/>
    <w:bookmarkStart w:id="160" w:name="subsec:test_user_typing"/>
    <w:p>
      <w:bookmarkStart w:id="198" w:name="_Toc_Heading_198"/>
      <w:pPr>
        <w:pStyle w:val="Heading3"/>
        <w:keepNext/>
        <w:spacing w:before="240" w:after="80"/>
      </w:pPr>
      <w:r>
        <w:rPr>
          <w:rStyle w:val="SectionNumber"/>
          <w:rFonts w:ascii="Times New Roman" w:hAnsi="Times New Roman"/>
          <w:b w:val="0"/>
          <w:color w:val="000000"/>
          <w:sz w:val="24"/>
        </w:rPr>
        <w:t xml:space="preserve">5.4.7</w:t>
      </w:r>
      <w:r>
        <w:rPr>
          <w:rFonts w:ascii="Times New Roman" w:hAnsi="Times New Roman"/>
          <w:b w:val="0"/>
          <w:color w:val="000000"/>
          <w:sz w:val="24"/>
        </w:rPr>
        <w:tab/>
      </w:r>
      <w:r>
        <w:rPr>
          <w:rFonts w:ascii="Times New Roman" w:hAnsi="Times New Roman"/>
          <w:b w:val="0"/>
          <w:color w:val="000000"/>
          <w:sz w:val="24"/>
        </w:rPr>
        <w:t xml:space="preserve">Macro command trigger execution and multi-profile action benchmark</w:t>
      </w:r>
      <w:bookmarkEnd w:id="198"/>
    </w:p>
    <w:p>
      <w:pPr>
        <w:pStyle w:val="FirstParagraph"/>
        <w:spacing w:before="0" w:after="120" w:line="360" w:lineRule="auto"/>
      </w:pPr>
      <w:r>
        <w:rPr>
          <w:rFonts w:ascii="Times New Roman" w:hAnsi="Times New Roman"/>
          <w:color w:val="000000"/>
          <w:sz w:val="24"/>
        </w:rPr>
        <w:t xml:space="preserve">We evaluated the system as a supplementary macro action controller through empirical testing across touch contact detection, planar key resolution, and end-to-end command execution:</w:t>
      </w:r>
    </w:p>
    <w:p>
      <w:pPr>
        <w:numPr>
          <w:ilvl w:val="0"/>
          <w:numId w:val="1028"/>
        </w:numPr>
        <w:spacing w:before="0" w:after="120" w:line="360" w:lineRule="auto"/>
      </w:pPr>
      <w:r>
        <w:rPr>
          <w:rFonts w:ascii="Times New Roman" w:hAnsi="Times New Roman"/>
          <w:b/>
          <w:bCs/>
          <w:color w:val="000000"/>
          <w:sz w:val="24"/>
        </w:rPr>
        <w:t xml:space="preserve">Touch contact detection classification reliability:</w:t>
      </w:r>
      <w:r>
        <w:rPr>
          <w:rFonts w:ascii="Times New Roman" w:hAnsi="Times New Roman"/>
          <w:color w:val="000000"/>
          <w:sz w:val="24"/>
        </w:rPr>
        <w:t xml:space="preserve"> </w:t>
      </w:r>
      <w:r>
        <w:rPr>
          <w:rFonts w:ascii="Times New Roman" w:hAnsi="Times New Roman"/>
          <w:color w:val="000000"/>
          <w:sz w:val="24"/>
        </w:rPr>
        <w:t xml:space="preserve">On the held-out test dataset of 636 temporal window sequences (</w:t>
      </w:r>
      <w:r>
        <w:rPr>
          <w:rStyle w:val="VerbatimChar"/>
          <w:rFonts w:ascii="Times New Roman" w:hAnsi="Times New Roman"/>
          <w:color w:val="000000"/>
          <w:sz w:val="24"/>
        </w:rPr>
        <w:t xml:space="preserve">test_dataset.csv</w:t>
      </w:r>
      <w:r>
        <w:rPr>
          <w:rFonts w:ascii="Times New Roman" w:hAnsi="Times New Roman"/>
          <w:color w:val="000000"/>
          <w:sz w:val="24"/>
        </w:rPr>
        <w:t xml:space="preserve">), the PyTorch LSTM sequence model detected touch with</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 and a</w:t>
      </w:r>
      <w:r>
        <w:rPr>
          <w:rFonts w:ascii="Times New Roman" w:hAnsi="Times New Roman"/>
          <w:color w:val="000000"/>
          <w:sz w:val="24"/>
        </w:rPr>
        <w:t xml:space="preserve"> </w:t>
      </w:r>
      <m:oMath>
        <m:r>
          <m:rPr>
            <w:rPr>
              <w:sz w:val="22"/>
              <w:szCs w:val="22"/>
              <w:color w:val="000000"/>
            </w:rPr>
          </m:rPr>
          <m:t>94.37</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F1-score (</w:t>
      </w:r>
      <m:oMath>
        <m:r>
          <m:rPr>
            <w:rPr>
              <w:sz w:val="22"/>
              <w:szCs w:val="22"/>
              <w:color w:val="000000"/>
            </w:rPr>
          </m:rPr>
          <m:t>302</m:t>
        </m:r>
      </m:oMath>
      <w:r>
        <w:rPr>
          <w:rFonts w:ascii="Times New Roman" w:hAnsi="Times New Roman"/>
          <w:color w:val="000000"/>
          <w:sz w:val="24"/>
        </w:rPr>
        <w:t xml:space="preserve"> </w:t>
      </w:r>
      <w:r>
        <w:rPr>
          <w:rFonts w:ascii="Times New Roman" w:hAnsi="Times New Roman"/>
          <w:color w:val="000000"/>
          <w:sz w:val="24"/>
        </w:rPr>
        <w:t xml:space="preserve">True Positives,</w:t>
      </w:r>
      <w:r>
        <w:rPr>
          <w:rFonts w:ascii="Times New Roman" w:hAnsi="Times New Roman"/>
          <w:color w:val="000000"/>
          <w:sz w:val="24"/>
        </w:rPr>
        <w:t xml:space="preserve"> </w:t>
      </w:r>
      <m:oMath>
        <m:r>
          <m:rPr>
            <w:rPr>
              <w:sz w:val="22"/>
              <w:szCs w:val="22"/>
              <w:color w:val="000000"/>
            </w:rPr>
          </m:rPr>
          <m:t>298</m:t>
        </m:r>
      </m:oMath>
      <w:r>
        <w:rPr>
          <w:rFonts w:ascii="Times New Roman" w:hAnsi="Times New Roman"/>
          <w:color w:val="000000"/>
          <w:sz w:val="24"/>
        </w:rPr>
        <w:t xml:space="preserve"> </w:t>
      </w:r>
      <w:r>
        <w:rPr>
          <w:rFonts w:ascii="Times New Roman" w:hAnsi="Times New Roman"/>
          <w:color w:val="000000"/>
          <w:sz w:val="24"/>
        </w:rPr>
        <w:t xml:space="preserve">True Negatives). Only</w:t>
      </w:r>
      <w:r>
        <w:rPr>
          <w:rFonts w:ascii="Times New Roman" w:hAnsi="Times New Roman"/>
          <w:color w:val="000000"/>
          <w:sz w:val="24"/>
        </w:rPr>
        <w:t xml:space="preserve"> </w:t>
      </w:r>
      <m:oMath>
        <m:r>
          <m:rPr>
            <w:rPr>
              <w:sz w:val="22"/>
              <w:szCs w:val="22"/>
              <w:color w:val="000000"/>
            </w:rPr>
          </m:rPr>
          <m:t>20</m:t>
        </m:r>
      </m:oMath>
      <w:r>
        <w:rPr>
          <w:rFonts w:ascii="Times New Roman" w:hAnsi="Times New Roman"/>
          <w:color w:val="000000"/>
          <w:sz w:val="24"/>
        </w:rPr>
        <w:t xml:space="preserve"> </w:t>
      </w:r>
      <w:r>
        <w:rPr>
          <w:rFonts w:ascii="Times New Roman" w:hAnsi="Times New Roman"/>
          <w:color w:val="000000"/>
          <w:sz w:val="24"/>
        </w:rPr>
        <w:t xml:space="preserve">false activations occurred (</w:t>
      </w:r>
      <m:oMath>
        <m:r>
          <m:rPr>
            <w:rPr>
              <w:sz w:val="22"/>
              <w:szCs w:val="22"/>
              <w:color w:val="000000"/>
            </w:rPr>
          </m:rPr>
          <m:t>6.29</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false trigger rate), confirming that the hand transit movement filter effectively prevents false key triggers when moving across keys.</w:t>
      </w:r>
    </w:p>
    <w:p>
      <w:pPr>
        <w:numPr>
          <w:ilvl w:val="0"/>
          <w:numId w:val="1028"/>
        </w:numPr>
        <w:spacing w:before="0" w:after="120" w:line="360" w:lineRule="auto"/>
      </w:pPr>
      <w:r>
        <w:rPr>
          <w:rFonts w:ascii="Times New Roman" w:hAnsi="Times New Roman"/>
          <w:b/>
          <w:bCs/>
          <w:color w:val="000000"/>
          <w:sz w:val="24"/>
        </w:rPr>
        <w:t xml:space="preserve">Planar key mapping accuracy:</w:t>
      </w:r>
      <w:r>
        <w:rPr>
          <w:rFonts w:ascii="Times New Roman" w:hAnsi="Times New Roman"/>
          <w:color w:val="000000"/>
          <w:sz w:val="24"/>
        </w:rPr>
        <w:t xml:space="preserve"> </w:t>
      </w:r>
      <w:r>
        <w:rPr>
          <w:rFonts w:ascii="Times New Roman" w:hAnsi="Times New Roman"/>
          <w:color w:val="000000"/>
          <w:sz w:val="24"/>
        </w:rPr>
        <w:t xml:space="preserve">Planar homography estimation (</w:t>
      </w:r>
      <m:oMath>
        <m:r>
          <m:rPr>
            <w:rPr>
              <w:sz w:val="22"/>
              <w:szCs w:val="22"/>
              <w:color w:val="000000"/>
            </w:rPr>
          </m:rPr>
          <m:t>H</m:t>
        </m:r>
      </m:oMath>
      <w:r>
        <w:rPr>
          <w:rFonts w:ascii="Times New Roman" w:hAnsi="Times New Roman"/>
          <w:color w:val="000000"/>
          <w:sz w:val="24"/>
        </w:rPr>
        <w:t xml:space="preserve">) achieved sub-millimeter reprojection accuracy under</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camera tilts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Key bounding box lookup in XML requires only</w:t>
      </w:r>
      <w:r>
        <w:rPr>
          <w:rFonts w:ascii="Times New Roman" w:hAnsi="Times New Roman"/>
          <w:color w:val="000000"/>
          <w:sz w:val="24"/>
        </w:rPr>
        <w:t xml:space="preserve"> </w:t>
      </w:r>
      <m:oMath>
        <m:r>
          <m:rPr>
            <w:rPr>
              <w:sz w:val="22"/>
              <w:szCs w:val="22"/>
              <w:color w:val="000000"/>
            </w:rPr>
          </m:rPr>
          <m:t>0.18</m:t>
        </m:r>
        <m:r>
          <m:rPr>
            <m:nor/>
            <m:sty m:val="p"/>
            <w:rPr>
              <w:sz w:val="22"/>
              <w:szCs w:val="22"/>
              <w:color w:val="000000"/>
            </w:rPr>
          </m:rPr>
          <m:t> ms</m:t>
        </m:r>
      </m:oMath>
      <w:r>
        <w:rPr>
          <w:rFonts w:ascii="Times New Roman" w:hAnsi="Times New Roman"/>
          <w:color w:val="000000"/>
          <w:sz w:val="24"/>
        </w:rPr>
        <w:t xml:space="preserve">, ensuring accurate key selection even on compact A4 paper layouts.</w:t>
      </w:r>
    </w:p>
    <w:p>
      <w:pPr>
        <w:numPr>
          <w:ilvl w:val="0"/>
          <w:numId w:val="1028"/>
        </w:numPr>
        <w:spacing w:before="0" w:after="120" w:line="360" w:lineRule="auto"/>
      </w:pPr>
      <w:r>
        <w:rPr>
          <w:rFonts w:ascii="Times New Roman" w:hAnsi="Times New Roman"/>
          <w:b/>
          <w:bCs/>
          <w:color w:val="000000"/>
          <w:sz w:val="24"/>
        </w:rPr>
        <w:t xml:space="preserve">Real-time command dispatch latency:</w:t>
      </w:r>
      <w:r>
        <w:rPr>
          <w:rFonts w:ascii="Times New Roman" w:hAnsi="Times New Roman"/>
          <w:color w:val="000000"/>
          <w:sz w:val="24"/>
        </w:rPr>
        <w:t xml:space="preserve"> </w:t>
      </w:r>
      <w:r>
        <w:rPr>
          <w:rFonts w:ascii="Times New Roman" w:hAnsi="Times New Roman"/>
          <w:color w:val="000000"/>
          <w:sz w:val="24"/>
        </w:rPr>
        <w:t xml:space="preserve">The entire pipeline from finger impact on paper to command dispatch in the OS shell takes</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providing a margin of</w:t>
      </w:r>
      <w:r>
        <w:rPr>
          <w:rFonts w:ascii="Times New Roman" w:hAnsi="Times New Roman"/>
          <w:color w:val="000000"/>
          <w:sz w:val="24"/>
        </w:rPr>
        <w:t xml:space="preserve"> </w:t>
      </w:r>
      <m:oMath>
        <m:r>
          <m:rPr>
            <w:rPr>
              <w:sz w:val="22"/>
              <w:szCs w:val="22"/>
              <w:color w:val="000000"/>
            </w:rPr>
          </m:rPr>
          <m:t>54.24</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65.1</m:t>
        </m:r>
        <m:r>
          <m:rPr>
            <m:sty m:val="p"/>
            <w:rPr>
              <w:sz w:val="22"/>
              <w:szCs w:val="22"/>
              <w:color w:val="000000"/>
            </w:rPr>
          </m:rPr>
          <m:t>%</m:t>
        </m:r>
      </m:oMath>
      <w:r>
        <w:rPr>
          <w:rFonts w:ascii="Times New Roman" w:hAnsi="Times New Roman"/>
          <w:color w:val="000000"/>
          <w:sz w:val="24"/>
        </w:rPr>
        <w:t xml:space="preserve">) within the</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budget at 12 FPS, eliminating dwell-time delays.</w:t>
      </w:r>
    </w:p>
    <w:p>
      <w:pPr>
        <w:numPr>
          <w:ilvl w:val="0"/>
          <w:numId w:val="1028"/>
        </w:numPr>
        <w:spacing w:before="0" w:after="120" w:line="360" w:lineRule="auto"/>
      </w:pPr>
      <w:r>
        <w:rPr>
          <w:rFonts w:ascii="Times New Roman" w:hAnsi="Times New Roman"/>
          <w:b/>
          <w:bCs/>
          <w:color w:val="000000"/>
          <w:sz w:val="24"/>
        </w:rPr>
        <w:t xml:space="preserve">Pass rate for functional test suite:</w:t>
      </w:r>
      <w:r>
        <w:rPr>
          <w:rFonts w:ascii="Times New Roman" w:hAnsi="Times New Roman"/>
          <w:color w:val="000000"/>
          <w:sz w:val="24"/>
        </w:rPr>
        <w:t xml:space="preserve"> </w:t>
      </w:r>
      <w:r>
        <w:rPr>
          <w:rFonts w:ascii="Times New Roman" w:hAnsi="Times New Roman"/>
          <w:color w:val="000000"/>
          <w:sz w:val="24"/>
        </w:rPr>
        <w:t xml:space="preserve">All ten functional test cases (FT-01 to FT-10, Table </w:t>
      </w:r>
      <w:hyperlink w:anchor="tab:functional_test_cases">
        <w:r>
          <w:rPr>
            <w:rStyle w:val="Hyperlink"/>
          </w:rPr>
          <w:t xml:space="preserve">5.1</w:t>
        </w:r>
      </w:hyperlink>
      <w:r>
        <w:rPr>
          <w:rFonts w:ascii="Times New Roman" w:hAnsi="Times New Roman"/>
          <w:color w:val="000000"/>
          <w:sz w:val="24"/>
        </w:rPr>
        <w:t xml:space="preserve">) passed with a</w:t>
      </w:r>
      <w:r>
        <w:rPr>
          <w:rFonts w:ascii="Times New Roman" w:hAnsi="Times New Roman"/>
          <w:color w:val="000000"/>
          <w:sz w:val="24"/>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pass rate, validating key placement, XML and PDF exports, AprilTag homography, multi-finger macro touch across all digits, and keystroke dispatch.</w:t>
      </w:r>
    </w:p>
    <w:p>
      <w:pPr>
        <w:numPr>
          <w:ilvl w:val="0"/>
          <w:numId w:val="1028"/>
        </w:numPr>
        <w:spacing w:before="0" w:after="120" w:line="360" w:lineRule="auto"/>
      </w:pPr>
      <w:r>
        <w:rPr>
          <w:rFonts w:ascii="Times New Roman" w:hAnsi="Times New Roman"/>
          <w:b/>
          <w:bCs/>
          <w:color w:val="000000"/>
          <w:sz w:val="24"/>
        </w:rPr>
        <w:t xml:space="preserve">Decoupled action profile multiplexing:</w:t>
      </w:r>
      <w:r>
        <w:rPr>
          <w:rFonts w:ascii="Times New Roman" w:hAnsi="Times New Roman"/>
          <w:color w:val="000000"/>
          <w:sz w:val="24"/>
        </w:rPr>
        <w:t xml:space="preserve"> </w:t>
      </w:r>
      <w:r>
        <w:rPr>
          <w:rFonts w:ascii="Times New Roman" w:hAnsi="Times New Roman"/>
          <w:color w:val="000000"/>
          <w:sz w:val="24"/>
        </w:rPr>
        <w:t xml:space="preserve">Testing confirmed that a single physical printed paper sheet can directly control several software action profiles (such as developer shortcuts, audio DAW controls, or terminal commands) by switching configuration files in Application 2, without reprinting the paper.</w:t>
      </w:r>
    </w:p>
    <w:bookmarkEnd w:id="160"/>
    <w:bookmarkEnd w:id="161"/>
    <w:bookmarkStart w:id="162" w:name="sec:test_summary"/>
    <w:p>
      <w:bookmarkStart w:id="199" w:name="_Toc_Heading_199"/>
      <w:pPr>
        <w:pStyle w:val="Heading2"/>
        <w:keepNext/>
        <w:spacing w:before="280" w:after="120"/>
      </w:pPr>
      <w:r>
        <w:rPr>
          <w:rStyle w:val="SectionNumber"/>
          <w:rFonts w:ascii="Times New Roman" w:hAnsi="Times New Roman"/>
          <w:b/>
          <w:color w:val="000000"/>
          <w:sz w:val="24"/>
        </w:rPr>
        <w:t xml:space="preserve">5.5</w:t>
      </w:r>
      <w:r>
        <w:rPr>
          <w:rFonts w:ascii="Times New Roman" w:hAnsi="Times New Roman"/>
          <w:b/>
          <w:color w:val="000000"/>
          <w:sz w:val="24"/>
        </w:rPr>
        <w:tab/>
      </w:r>
      <w:r>
        <w:rPr>
          <w:rFonts w:ascii="Times New Roman" w:hAnsi="Times New Roman"/>
          <w:b/>
          <w:color w:val="000000"/>
          <w:sz w:val="24"/>
        </w:rPr>
        <w:t xml:space="preserve">Summary of Testing Outcomes</w:t>
      </w:r>
      <w:bookmarkEnd w:id="199"/>
    </w:p>
    <w:p>
      <w:pPr>
        <w:pStyle w:val="FirstParagraph"/>
        <w:spacing w:before="0" w:after="120" w:line="360" w:lineRule="auto"/>
      </w:pPr>
      <w:r>
        <w:rPr>
          <w:rFonts w:ascii="Times New Roman" w:hAnsi="Times New Roman"/>
          <w:color w:val="000000"/>
          <w:sz w:val="24"/>
        </w:rPr>
        <w:t xml:space="preserve">On the whole, the tests conducted within this chapter demonstrate the practical effectiveness of our virtual keyboard prototype. By evaluating ten functional and seven non-functional test cases (Section </w:t>
      </w:r>
      <w:hyperlink w:anchor="sec:test_plan_cases">
        <w:r>
          <w:rPr>
            <w:rStyle w:val="Hyperlink"/>
          </w:rPr>
          <w:t xml:space="preserve">5.2</w:t>
        </w:r>
      </w:hyperlink>
      <w:r>
        <w:rPr>
          <w:rFonts w:ascii="Times New Roman" w:hAnsi="Times New Roman"/>
          <w:color w:val="000000"/>
          <w:sz w:val="24"/>
        </w:rPr>
        <w:t xml:space="preserve">), we tested the system under realistic working conditions. As a result, our PyTorch LSTM network in combination with normalized position and velocity inputs achieved an F1-score of</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w:t>
      </w:r>
      <w:r>
        <w:rPr>
          <w:rFonts w:ascii="Times New Roman" w:hAnsi="Times New Roman"/>
          <w:color w:val="000000"/>
          <w:sz w:val="24"/>
        </w:rPr>
        <w:t xml:space="preserve">and spent no more than</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the CPU. The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kept the predictions stable across distances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F</m:t>
        </m:r>
        <m:r>
          <m:rPr>
            <w:rPr>
              <w:sz w:val="22"/>
              <w:szCs w:val="22"/>
              <w:color w:val="000000"/>
            </w:rPr>
          </m:rPr>
          <m:t>1</m:t>
        </m:r>
        <m:r>
          <m:rPr>
            <m:sty m:val="p"/>
            <w:rPr>
              <w:sz w:val="22"/>
              <w:szCs w:val="22"/>
              <w:color w:val="000000"/>
            </w:rPr>
          </m:rPr>
          <m:t>≥</m:t>
        </m:r>
        <m:r>
          <m:rPr>
            <w:rPr>
              <w:sz w:val="22"/>
              <w:szCs w:val="22"/>
              <w:color w:val="000000"/>
            </w:rPr>
          </m:rPr>
          <m:t>0.958</m:t>
        </m:r>
      </m:oMath>
      <w:r>
        <w:rPr>
          <w:rFonts w:ascii="Times New Roman" w:hAnsi="Times New Roman"/>
          <w:color w:val="000000"/>
          <w:sz w:val="24"/>
        </w:rPr>
        <w:t xml:space="preserve">). Meanwhile, AprilTag homography tracking kept the planar errors below</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tilt angles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With a total latency of</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providing</w:t>
      </w:r>
      <w:r>
        <w:rPr>
          <w:rFonts w:ascii="Times New Roman" w:hAnsi="Times New Roman"/>
          <w:color w:val="000000"/>
          <w:sz w:val="24"/>
        </w:rPr>
        <w:t xml:space="preserve"> </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our pipeline easily satisfies the 12 FPS time budget while consuming only</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of memory and</w:t>
      </w:r>
      <w:r>
        <w:rPr>
          <w:rFonts w:ascii="Times New Roman" w:hAnsi="Times New Roman"/>
          <w:color w:val="000000"/>
          <w:sz w:val="24"/>
        </w:rPr>
        <w:t xml:space="preserv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of a single CPU core. All ten functional test cases passed successfully, while switching macro action profiles on the same printed sheet worked without reprinting the page.</w:t>
      </w:r>
    </w:p>
    <w:bookmarkEnd w:id="162"/>
    <w:bookmarkEnd w:id="163"/>
    <w:bookmarkStart w:id="187" w:name="ch:discussion_conclusions"/>
    <w:p>
      <w:pPr>
        <w:spacing w:before="0" w:after="0"/>
      </w:pPr>
      <w:r>
        <w:br w:type="page"/>
      </w:r>
    </w:p>
    <w:p>
      <w:bookmarkStart w:id="200" w:name="_Toc_Heading_200"/>
      <w:pPr>
        <w:pStyle w:val="Heading1"/>
        <w:keepNext/>
        <w:spacing w:before="360" w:after="200"/>
        <w:jc w:val="center"/>
      </w:pPr>
      <w:r>
        <w:rPr>
          <w:rStyle w:val="SectionNumber"/>
          <w:rFonts w:ascii="Times New Roman" w:hAnsi="Times New Roman"/>
          <w:b/>
          <w:color w:val="000000"/>
          <w:sz w:val="24"/>
        </w:rPr>
        <w:t xml:space="preserve">6</w:t>
      </w:r>
      <w:r>
        <w:rPr>
          <w:rFonts w:ascii="Times New Roman" w:hAnsi="Times New Roman"/>
          <w:b/>
          <w:color w:val="000000"/>
          <w:sz w:val="24"/>
        </w:rPr>
        <w:tab/>
      </w:r>
      <w:r>
        <w:rPr>
          <w:rFonts w:ascii="Times New Roman" w:hAnsi="Times New Roman"/>
          <w:b/>
          <w:color w:val="000000"/>
          <w:sz w:val="24"/>
        </w:rPr>
        <w:t xml:space="preserve">Discussion and Conclusions</w:t>
      </w:r>
      <w:bookmarkEnd w:id="200"/>
    </w:p>
    <w:bookmarkStart w:id="164" w:name="sec:concl_overview"/>
    <w:p>
      <w:bookmarkStart w:id="201" w:name="_Toc_Heading_201"/>
      <w:pPr>
        <w:pStyle w:val="Heading2"/>
        <w:keepNext/>
        <w:spacing w:before="280" w:after="120"/>
      </w:pPr>
      <w:r>
        <w:rPr>
          <w:rStyle w:val="SectionNumber"/>
          <w:rFonts w:ascii="Times New Roman" w:hAnsi="Times New Roman"/>
          <w:b/>
          <w:color w:val="000000"/>
          <w:sz w:val="24"/>
        </w:rPr>
        <w:t xml:space="preserve">6.1</w:t>
      </w:r>
      <w:r>
        <w:rPr>
          <w:rFonts w:ascii="Times New Roman" w:hAnsi="Times New Roman"/>
          <w:b/>
          <w:color w:val="000000"/>
          <w:sz w:val="24"/>
        </w:rPr>
        <w:tab/>
      </w:r>
      <w:r>
        <w:rPr>
          <w:rFonts w:ascii="Times New Roman" w:hAnsi="Times New Roman"/>
          <w:b/>
          <w:color w:val="000000"/>
          <w:sz w:val="24"/>
        </w:rPr>
        <w:t xml:space="preserve">Overview of the Chapter and Main Takeaways</w:t>
      </w:r>
      <w:bookmarkEnd w:id="201"/>
    </w:p>
    <w:p>
      <w:pPr>
        <w:pStyle w:val="FirstParagraph"/>
        <w:spacing w:before="0" w:after="120" w:line="360" w:lineRule="auto"/>
      </w:pPr>
      <w:r>
        <w:rPr>
          <w:rFonts w:ascii="Times New Roman" w:hAnsi="Times New Roman"/>
          <w:color w:val="000000"/>
          <w:sz w:val="24"/>
        </w:rPr>
        <w:t xml:space="preserve">In this chapter, we summarize the findings, practical challenges, and main takeaways from developing our paper-based virtual macro keyboard. At the beginning of this project, the driving question was whether an ordinary webcam pointed at plain paper could serve as a fast and reliable macro input device on a standard CPU without needing specialized depth sensors or laser projectors. This chapter analyzes whether the planned objectives were accomplished by comparing them against our empirical test results. I also examine the technical problems and solutions encountered during development, personal reflections and skills learned, potential commercial applications, and realistic directions for future improvement.</w:t>
      </w:r>
    </w:p>
    <w:bookmarkEnd w:id="164"/>
    <w:bookmarkStart w:id="171" w:name="sec:concl_objectives"/>
    <w:p>
      <w:bookmarkStart w:id="202" w:name="_Toc_Heading_202"/>
      <w:pPr>
        <w:pStyle w:val="Heading2"/>
        <w:keepNext/>
        <w:spacing w:before="280" w:after="120"/>
      </w:pPr>
      <w:r>
        <w:rPr>
          <w:rStyle w:val="SectionNumber"/>
          <w:rFonts w:ascii="Times New Roman" w:hAnsi="Times New Roman"/>
          <w:b/>
          <w:color w:val="000000"/>
          <w:sz w:val="24"/>
        </w:rPr>
        <w:t xml:space="preserve">6.2</w:t>
      </w:r>
      <w:r>
        <w:rPr>
          <w:rFonts w:ascii="Times New Roman" w:hAnsi="Times New Roman"/>
          <w:b/>
          <w:color w:val="000000"/>
          <w:sz w:val="24"/>
        </w:rPr>
        <w:tab/>
      </w:r>
      <w:r>
        <w:rPr>
          <w:rFonts w:ascii="Times New Roman" w:hAnsi="Times New Roman"/>
          <w:b/>
          <w:color w:val="000000"/>
          <w:sz w:val="24"/>
        </w:rPr>
        <w:t xml:space="preserve">Verification and Triangulation of Project Objectives</w:t>
      </w:r>
      <w:bookmarkEnd w:id="202"/>
    </w:p>
    <w:p>
      <w:pPr>
        <w:pStyle w:val="FirstParagraph"/>
        <w:spacing w:before="0" w:after="120" w:line="360" w:lineRule="auto"/>
      </w:pPr>
      <w:r>
        <w:rPr>
          <w:rFonts w:ascii="Times New Roman" w:hAnsi="Times New Roman"/>
          <w:color w:val="000000"/>
          <w:sz w:val="24"/>
        </w:rPr>
        <w:t xml:space="preserve">To assess whether the research succeeded, I cross-referenced the empirical test outcomes with the original expectations set at the beginning.</w:t>
      </w:r>
    </w:p>
    <w:bookmarkStart w:id="165" w:name="subsec:concl_obj1"/>
    <w:p>
      <w:bookmarkStart w:id="203" w:name="_Toc_Heading_203"/>
      <w:pPr>
        <w:pStyle w:val="Heading3"/>
        <w:keepNext/>
        <w:spacing w:before="240" w:after="80"/>
      </w:pPr>
      <w:r>
        <w:rPr>
          <w:rStyle w:val="SectionNumber"/>
          <w:rFonts w:ascii="Times New Roman" w:hAnsi="Times New Roman"/>
          <w:b w:val="0"/>
          <w:color w:val="000000"/>
          <w:sz w:val="24"/>
        </w:rPr>
        <w:t xml:space="preserve">6.2.1</w:t>
      </w:r>
      <w:r>
        <w:rPr>
          <w:rFonts w:ascii="Times New Roman" w:hAnsi="Times New Roman"/>
          <w:b w:val="0"/>
          <w:color w:val="000000"/>
          <w:sz w:val="24"/>
        </w:rPr>
        <w:tab/>
      </w:r>
      <w:r>
        <w:rPr>
          <w:rFonts w:ascii="Times New Roman" w:hAnsi="Times New Roman"/>
          <w:b w:val="0"/>
          <w:color w:val="000000"/>
          <w:sz w:val="24"/>
        </w:rPr>
        <w:t xml:space="preserve">Addressing core literature gaps and initial baseline needs</w:t>
      </w:r>
      <w:bookmarkEnd w:id="203"/>
    </w:p>
    <w:p>
      <w:pPr>
        <w:pStyle w:val="FirstParagraph"/>
        <w:spacing w:before="0" w:after="120" w:line="360" w:lineRule="auto"/>
      </w:pPr>
      <w:r>
        <w:rPr>
          <w:rFonts w:ascii="Times New Roman" w:hAnsi="Times New Roman"/>
          <w:color w:val="000000"/>
          <w:sz w:val="24"/>
        </w:rPr>
        <w:t xml:space="preserve">The first objective was to identify what happens when past paper and virtual keyboards were delivered in real-world implementations. Through a review of eight different sensing modalities in literature (Figure </w:t>
      </w:r>
      <w:hyperlink w:anchor="fig:lit_conceptual_map_diagram">
        <w:r>
          <w:rPr>
            <w:rStyle w:val="Hyperlink"/>
          </w:rPr>
          <w:t xml:space="preserve">3.1</w:t>
        </w:r>
      </w:hyperlink>
      <w:r>
        <w:rPr>
          <w:rFonts w:ascii="Times New Roman" w:hAnsi="Times New Roman"/>
          <w:color w:val="000000"/>
          <w:sz w:val="24"/>
        </w:rPr>
        <w:t xml:space="preserve">, Table </w:t>
      </w:r>
      <w:hyperlink w:anchor="tab:lit_comparative_matrix">
        <w:r>
          <w:rPr>
            <w:rStyle w:val="Hyperlink"/>
          </w:rPr>
          <w:t xml:space="preserve">3.1</w:t>
        </w:r>
      </w:hyperlink>
      <w:r>
        <w:rPr>
          <w:rFonts w:ascii="Times New Roman" w:hAnsi="Times New Roman"/>
          <w:color w:val="000000"/>
          <w:sz w:val="24"/>
        </w:rPr>
        <w:t xml:space="preserve">), I was able to identify six primary limitations most existing monocular systems suffer from, such as limits in single-finger movement, discomfort due to dwell-time delays, and reliance on costly depth cameras. These concrete literature gaps helped to ground what this project needed to achieve in order to be more than just a theoretical concept.</w:t>
      </w:r>
    </w:p>
    <w:bookmarkEnd w:id="165"/>
    <w:bookmarkStart w:id="166" w:name="subsec:concl_obj2"/>
    <w:p>
      <w:bookmarkStart w:id="204" w:name="_Toc_Heading_204"/>
      <w:pPr>
        <w:pStyle w:val="Heading3"/>
        <w:keepNext/>
        <w:spacing w:before="240" w:after="80"/>
      </w:pPr>
      <w:r>
        <w:rPr>
          <w:rStyle w:val="SectionNumber"/>
          <w:rFonts w:ascii="Times New Roman" w:hAnsi="Times New Roman"/>
          <w:b w:val="0"/>
          <w:color w:val="000000"/>
          <w:sz w:val="24"/>
        </w:rPr>
        <w:t xml:space="preserve">6.2.2</w:t>
      </w:r>
      <w:r>
        <w:rPr>
          <w:rFonts w:ascii="Times New Roman" w:hAnsi="Times New Roman"/>
          <w:b w:val="0"/>
          <w:color w:val="000000"/>
          <w:sz w:val="24"/>
        </w:rPr>
        <w:tab/>
      </w:r>
      <w:r>
        <w:rPr>
          <w:rFonts w:ascii="Times New Roman" w:hAnsi="Times New Roman"/>
          <w:b w:val="0"/>
          <w:color w:val="000000"/>
          <w:sz w:val="24"/>
        </w:rPr>
        <w:t xml:space="preserve">Validating hand kinematics and unitless scale invariance</w:t>
      </w:r>
      <w:bookmarkEnd w:id="204"/>
    </w:p>
    <w:p>
      <w:pPr>
        <w:pStyle w:val="FirstParagraph"/>
        <w:spacing w:before="0" w:after="120" w:line="360" w:lineRule="auto"/>
      </w:pPr>
      <w:r>
        <w:rPr>
          <w:rFonts w:ascii="Times New Roman" w:hAnsi="Times New Roman"/>
          <w:color w:val="000000"/>
          <w:sz w:val="24"/>
        </w:rPr>
        <w:t xml:space="preserve">The second goal involved distinguishing between key press activities and general movements of hands without any lagging. Normalization of hand coordinates through the unitless hand-length ratio (</w:t>
      </w:r>
      <m:oMath>
        <m:sSub>
          <m:e>
            <m:r>
              <m:rPr>
                <w:rPr>
                  <w:sz w:val="22"/>
                  <w:szCs w:val="22"/>
                  <w:color w:val="000000"/>
                </w:rPr>
              </m:rPr>
              <m:t>L</m:t>
            </m:r>
          </m:e>
          <m:sub>
            <m:r>
              <m:rPr>
                <m:nor/>
                <m:sty m:val="p"/>
                <w:rPr>
                  <w:sz w:val="22"/>
                  <w:szCs w:val="22"/>
                  <w:color w:val="000000"/>
                </w:rPr>
              </m:rPr>
              <m:t>hand</m:t>
            </m:r>
          </m:sub>
        </m:sSub>
        <m:r>
          <m:rPr>
            <m:sty m:val="p"/>
            <w:rPr>
              <w:sz w:val="22"/>
              <w:szCs w:val="22"/>
              <w:color w:val="000000"/>
            </w:rPr>
          </m:rPr>
          <m:t>=</m:t>
        </m:r>
        <m:r>
          <m:rPr>
            <m:sty m:val="p"/>
            <w:rPr>
              <w:sz w:val="22"/>
              <w:szCs w:val="22"/>
              <w:color w:val="000000"/>
            </w:rPr>
          </m:rPr>
          <m:t>∥</m:t>
        </m:r>
        <m:sSub>
          <m:e>
            <m:r>
              <m:rPr>
                <m:sty m:val="b"/>
                <w:rPr>
                  <w:sz w:val="22"/>
                  <w:szCs w:val="22"/>
                  <w:color w:val="000000"/>
                </w:rPr>
              </m:rPr>
              <m:t>P</m:t>
            </m:r>
          </m:e>
          <m:sub>
            <m:r>
              <m:rPr>
                <w:rPr>
                  <w:sz w:val="22"/>
                  <w:szCs w:val="22"/>
                  <w:color w:val="000000"/>
                </w:rPr>
              </m:rPr>
              <m:t>9</m:t>
            </m:r>
          </m:sub>
        </m:sSub>
        <m:r>
          <m:rPr>
            <m:sty m:val="p"/>
            <w:rPr>
              <w:sz w:val="22"/>
              <w:szCs w:val="22"/>
              <w:color w:val="000000"/>
            </w:rPr>
          </m:rPr>
          <m:t>−</m:t>
        </m:r>
        <m:sSub>
          <m:e>
            <m:r>
              <m:rPr>
                <m:sty m:val="b"/>
                <w:rPr>
                  <w:sz w:val="22"/>
                  <w:szCs w:val="22"/>
                  <w:color w:val="000000"/>
                </w:rPr>
              </m:rPr>
              <m:t>P</m:t>
            </m:r>
          </m:e>
          <m:sub>
            <m:r>
              <m:rPr>
                <w:rPr>
                  <w:sz w:val="22"/>
                  <w:szCs w:val="22"/>
                  <w:color w:val="000000"/>
                </w:rPr>
              </m:rPr>
              <m:t>0</m:t>
            </m:r>
          </m:sub>
        </m:sSub>
        <m:sSub>
          <m:e>
            <m:r>
              <m:rPr>
                <m:sty m:val="p"/>
                <w:rPr>
                  <w:sz w:val="22"/>
                  <w:szCs w:val="22"/>
                  <w:color w:val="000000"/>
                </w:rPr>
              </m:rPr>
              <m:t>∥</m:t>
            </m:r>
          </m:e>
          <m:sub>
            <m:r>
              <m:rPr>
                <w:rPr>
                  <w:sz w:val="22"/>
                  <w:szCs w:val="22"/>
                  <w:color w:val="000000"/>
                </w:rPr>
              </m:rPr>
              <m:t>2</m:t>
            </m:r>
          </m:sub>
        </m:sSub>
      </m:oMath>
      <w:r>
        <w:rPr>
          <w:rFonts w:ascii="Times New Roman" w:hAnsi="Times New Roman"/>
          <w:color w:val="000000"/>
          <w:sz w:val="24"/>
        </w:rPr>
        <w:t xml:space="preserve">) ensured independence of skeletal points from the distance of hands from the camera. Transmission of 5-frame sliding windows directly to the neural network at a rate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allowed capturing deceleration (</w:t>
      </w:r>
      <m:oMath>
        <m:sSub>
          <m:e>
            <m:r>
              <m:rPr>
                <w:rPr>
                  <w:sz w:val="22"/>
                  <w:szCs w:val="22"/>
                  <w:color w:val="000000"/>
                </w:rPr>
              </m:rPr>
              <m:t>V</m:t>
            </m:r>
          </m:e>
          <m:sub>
            <m:r>
              <m:rPr>
                <w:rPr>
                  <w:sz w:val="22"/>
                  <w:szCs w:val="22"/>
                  <w:color w:val="000000"/>
                </w:rPr>
              </m:rPr>
              <m:t>y</m:t>
            </m:r>
          </m:sub>
        </m:sSub>
        <m:r>
          <m:rPr>
            <m:sty m:val="p"/>
            <w:rPr>
              <w:sz w:val="22"/>
              <w:szCs w:val="22"/>
              <w:color w:val="000000"/>
            </w:rPr>
          </m:rPr>
          <m:t>→</m:t>
        </m:r>
        <m:r>
          <m:rPr>
            <w:rPr>
              <w:sz w:val="22"/>
              <w:szCs w:val="22"/>
              <w:color w:val="000000"/>
            </w:rPr>
          </m:rPr>
          <m:t>0</m:t>
        </m:r>
      </m:oMath>
      <w:r>
        <w:rPr>
          <w:rFonts w:ascii="Times New Roman" w:hAnsi="Times New Roman"/>
          <w:color w:val="000000"/>
          <w:sz w:val="24"/>
        </w:rPr>
        <w:t xml:space="preserve">) on surface contact in real time without smoothing delays. Touch detection accuracy was validated in experimental settings where F1-scores remained greater than</w:t>
      </w:r>
      <w:r>
        <w:rPr>
          <w:rFonts w:ascii="Times New Roman" w:hAnsi="Times New Roman"/>
          <w:color w:val="000000"/>
          <w:sz w:val="24"/>
        </w:rPr>
        <w:t xml:space="preserve"> </w:t>
      </w:r>
      <m:oMath>
        <m:r>
          <m:rPr>
            <w:rPr>
              <w:sz w:val="22"/>
              <w:szCs w:val="22"/>
              <w:color w:val="000000"/>
            </w:rPr>
          </m:rPr>
          <m:t>0.958</m:t>
        </m:r>
      </m:oMath>
      <w:r>
        <w:rPr>
          <w:rFonts w:ascii="Times New Roman" w:hAnsi="Times New Roman"/>
          <w:color w:val="000000"/>
          <w:sz w:val="24"/>
        </w:rPr>
        <w:t xml:space="preserve"> </w:t>
      </w:r>
      <w:r>
        <w:rPr>
          <w:rFonts w:ascii="Times New Roman" w:hAnsi="Times New Roman"/>
          <w:color w:val="000000"/>
          <w:sz w:val="24"/>
        </w:rPr>
        <w:t xml:space="preserve">for distances ranging from</w:t>
      </w:r>
      <w:r>
        <w:rPr>
          <w:rFonts w:ascii="Times New Roman" w:hAnsi="Times New Roman"/>
          <w:color w:val="000000"/>
          <w:sz w:val="24"/>
        </w:rPr>
        <w:t xml:space="preserve"> </w:t>
      </w:r>
      <m:oMath>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w:t>
      </w:r>
    </w:p>
    <w:bookmarkEnd w:id="166"/>
    <w:bookmarkStart w:id="167" w:name="subsec:concl_obj3"/>
    <w:p>
      <w:bookmarkStart w:id="205" w:name="_Toc_Heading_205"/>
      <w:pPr>
        <w:pStyle w:val="Heading3"/>
        <w:keepNext/>
        <w:spacing w:before="240" w:after="80"/>
      </w:pPr>
      <w:r>
        <w:rPr>
          <w:rStyle w:val="SectionNumber"/>
          <w:rFonts w:ascii="Times New Roman" w:hAnsi="Times New Roman"/>
          <w:b w:val="0"/>
          <w:color w:val="000000"/>
          <w:sz w:val="24"/>
        </w:rPr>
        <w:t xml:space="preserve">6.2.3</w:t>
      </w:r>
      <w:r>
        <w:rPr>
          <w:rFonts w:ascii="Times New Roman" w:hAnsi="Times New Roman"/>
          <w:b w:val="0"/>
          <w:color w:val="000000"/>
          <w:sz w:val="24"/>
        </w:rPr>
        <w:tab/>
      </w:r>
      <w:r>
        <w:rPr>
          <w:rFonts w:ascii="Times New Roman" w:hAnsi="Times New Roman"/>
          <w:b w:val="0"/>
          <w:color w:val="000000"/>
          <w:sz w:val="24"/>
        </w:rPr>
        <w:t xml:space="preserve">Performance outcomes for deep learning touch detection</w:t>
      </w:r>
      <w:bookmarkEnd w:id="205"/>
    </w:p>
    <w:p>
      <w:pPr>
        <w:pStyle w:val="FirstParagraph"/>
        <w:spacing w:before="0" w:after="120" w:line="360" w:lineRule="auto"/>
      </w:pPr>
      <w:r>
        <w:rPr>
          <w:rFonts w:ascii="Times New Roman" w:hAnsi="Times New Roman"/>
          <w:color w:val="000000"/>
          <w:sz w:val="24"/>
        </w:rPr>
        <w:t xml:space="preserve">The third target was to find a sequence model that is able to classify all five fingers simultaneously while running in real-time on a standard CPU. Out of 22 deep learning architectures assessed in our benchmarking suite (</w:t>
      </w:r>
      <w:r>
        <w:rPr>
          <w:rStyle w:val="VerbatimChar"/>
          <w:rFonts w:ascii="Times New Roman" w:hAnsi="Times New Roman"/>
          <w:color w:val="000000"/>
          <w:sz w:val="24"/>
        </w:rPr>
        <w:t xml:space="preserve">modelBenchmark/benchmark_engine.py</w:t>
      </w:r>
      <w:r>
        <w:rPr>
          <w:rFonts w:ascii="Times New Roman" w:hAnsi="Times New Roman"/>
          <w:color w:val="000000"/>
          <w:sz w:val="24"/>
        </w:rPr>
        <w:t xml:space="preserve">), the uni-directional PyTorch LSTM ranked first. It achieved an F1-score of</w:t>
      </w:r>
      <w:r>
        <w:rPr>
          <w:rFonts w:ascii="Times New Roman" w:hAnsi="Times New Roman"/>
          <w:color w:val="000000"/>
          <w:sz w:val="24"/>
        </w:rPr>
        <w:t xml:space="preserve"> </w:t>
      </w:r>
      <m:oMath>
        <m:r>
          <m:rPr>
            <w:rPr>
              <w:sz w:val="22"/>
              <w:szCs w:val="22"/>
              <w:color w:val="000000"/>
            </w:rPr>
          </m:rPr>
          <m:t>0.963</m:t>
        </m:r>
      </m:oMath>
      <w:r>
        <w:rPr>
          <w:rFonts w:ascii="Times New Roman" w:hAnsi="Times New Roman"/>
          <w:color w:val="000000"/>
          <w:sz w:val="24"/>
        </w:rPr>
        <w:t xml:space="preserve"> </w:t>
      </w:r>
      <w:r>
        <w:rPr>
          <w:rFonts w:ascii="Times New Roman" w:hAnsi="Times New Roman"/>
          <w:color w:val="000000"/>
          <w:sz w:val="24"/>
        </w:rPr>
        <w:t xml:space="preserve">with a per-finger average F1 of</w:t>
      </w:r>
      <w:r>
        <w:rPr>
          <w:rFonts w:ascii="Times New Roman" w:hAnsi="Times New Roman"/>
          <w:color w:val="000000"/>
          <w:sz w:val="24"/>
        </w:rPr>
        <w:t xml:space="preserve"> </w:t>
      </w:r>
      <m:oMath>
        <m:r>
          <m:rPr>
            <w:rPr>
              <w:sz w:val="22"/>
              <w:szCs w:val="22"/>
              <w:color w:val="000000"/>
            </w:rPr>
          </m:rPr>
          <m:t>0.965</m:t>
        </m:r>
      </m:oMath>
      <w:r>
        <w:rPr>
          <w:rFonts w:ascii="Times New Roman" w:hAnsi="Times New Roman"/>
          <w:color w:val="000000"/>
          <w:sz w:val="24"/>
        </w:rPr>
        <w:t xml:space="preserve"> </w:t>
      </w:r>
      <w:r>
        <w:rPr>
          <w:rFonts w:ascii="Times New Roman" w:hAnsi="Times New Roman"/>
          <w:color w:val="000000"/>
          <w:sz w:val="24"/>
        </w:rPr>
        <w:t xml:space="preserve">while only needing an average of</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of inference time per window and taking up a compact size of only</w:t>
      </w:r>
      <w:r>
        <w:rPr>
          <w:rFonts w:ascii="Times New Roman" w:hAnsi="Times New Roman"/>
          <w:color w:val="000000"/>
          <w:sz w:val="24"/>
        </w:rPr>
        <w:t xml:space="preserve"> </w:t>
      </w:r>
      <m:oMath>
        <m:r>
          <m:rPr>
            <w:rPr>
              <w:sz w:val="22"/>
              <w:szCs w:val="22"/>
              <w:color w:val="000000"/>
            </w:rPr>
          </m:rPr>
          <m:t>0.44</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in memory. This demonstrated that multi-finger touch detection can be implemented efficiently on consumer computers with no GPU.</w:t>
      </w:r>
    </w:p>
    <w:bookmarkEnd w:id="167"/>
    <w:bookmarkStart w:id="168" w:name="subsec:concl_obj4"/>
    <w:p>
      <w:bookmarkStart w:id="206" w:name="_Toc_Heading_206"/>
      <w:pPr>
        <w:pStyle w:val="Heading3"/>
        <w:keepNext/>
        <w:spacing w:before="240" w:after="80"/>
      </w:pPr>
      <w:r>
        <w:rPr>
          <w:rStyle w:val="SectionNumber"/>
          <w:rFonts w:ascii="Times New Roman" w:hAnsi="Times New Roman"/>
          <w:b w:val="0"/>
          <w:color w:val="000000"/>
          <w:sz w:val="24"/>
        </w:rPr>
        <w:t xml:space="preserve">6.2.4</w:t>
      </w:r>
      <w:r>
        <w:rPr>
          <w:rFonts w:ascii="Times New Roman" w:hAnsi="Times New Roman"/>
          <w:b w:val="0"/>
          <w:color w:val="000000"/>
          <w:sz w:val="24"/>
        </w:rPr>
        <w:tab/>
      </w:r>
      <w:r>
        <w:rPr>
          <w:rFonts w:ascii="Times New Roman" w:hAnsi="Times New Roman"/>
          <w:b w:val="0"/>
          <w:color w:val="000000"/>
          <w:sz w:val="24"/>
        </w:rPr>
        <w:t xml:space="preserve">Evaluating the two-application software suite and custom layouts</w:t>
      </w:r>
      <w:bookmarkEnd w:id="206"/>
    </w:p>
    <w:p>
      <w:pPr>
        <w:pStyle w:val="FirstParagraph"/>
        <w:spacing w:before="0" w:after="120" w:line="360" w:lineRule="auto"/>
      </w:pPr>
      <w:r>
        <w:rPr>
          <w:rFonts w:ascii="Times New Roman" w:hAnsi="Times New Roman"/>
          <w:color w:val="000000"/>
          <w:sz w:val="24"/>
        </w:rPr>
        <w:t xml:space="preserve">Fourth, a full-fledged software suite involving two applications was developed to enable users to design customized layouts and connect any actions. Application 1, referred to as Layout Designer, enables users to design visual keyboard layouts with border AprilTags, saving them to XML and printable PDF formats. Application 2, known as Runtime Engine, loads the XML file, calculates planar homography in real time (</w:t>
      </w:r>
      <m:oMath>
        <m:sSub>
          <m:e>
            <m:r>
              <m:rPr>
                <w:rPr>
                  <w:sz w:val="22"/>
                  <w:szCs w:val="22"/>
                  <w:color w:val="000000"/>
                </w:rPr>
              </m:rPr>
              <m:t>P</m:t>
            </m:r>
          </m:e>
          <m:sub>
            <m:r>
              <m:rPr>
                <m:nor/>
                <m:sty m:val="p"/>
                <w:rPr>
                  <w:sz w:val="22"/>
                  <w:szCs w:val="22"/>
                  <w:color w:val="000000"/>
                </w:rPr>
              </m:rPr>
              <m:t>XML</m:t>
            </m:r>
          </m:sub>
        </m:sSub>
        <m:r>
          <m:rPr>
            <m:sty m:val="p"/>
            <w:rPr>
              <w:sz w:val="22"/>
              <w:szCs w:val="22"/>
              <w:color w:val="000000"/>
            </w:rPr>
          </m:rPr>
          <m:t>=</m:t>
        </m:r>
        <m:r>
          <m:rPr>
            <w:rPr>
              <w:sz w:val="22"/>
              <w:szCs w:val="22"/>
              <w:color w:val="000000"/>
            </w:rPr>
          </m:rPr>
          <m:t>H</m:t>
        </m:r>
        <m:r>
          <m:rPr>
            <m:sty m:val="p"/>
            <w:rPr>
              <w:sz w:val="22"/>
              <w:szCs w:val="22"/>
              <w:color w:val="000000"/>
            </w:rPr>
          </m:rPr>
          <m:t>⋅</m:t>
        </m:r>
        <m:sSub>
          <m:e>
            <m:r>
              <m:rPr>
                <w:rPr>
                  <w:sz w:val="22"/>
                  <w:szCs w:val="22"/>
                  <w:color w:val="000000"/>
                </w:rPr>
              </m:rPr>
              <m:t>P</m:t>
            </m:r>
          </m:e>
          <m:sub>
            <m:r>
              <m:rPr>
                <m:nor/>
                <m:sty m:val="p"/>
                <w:rPr>
                  <w:sz w:val="22"/>
                  <w:szCs w:val="22"/>
                  <w:color w:val="000000"/>
                </w:rPr>
              </m:rPr>
              <m:t>pixel</m:t>
            </m:r>
          </m:sub>
        </m:sSub>
      </m:oMath>
      <w:r>
        <w:rPr>
          <w:rFonts w:ascii="Times New Roman" w:hAnsi="Times New Roman"/>
          <w:color w:val="000000"/>
          <w:sz w:val="24"/>
        </w:rPr>
        <w:t xml:space="preserve">), and executes the pre-defined keystrokes. During functional testing, all ten test cases, namely FT-01 through FT-10, were executed successfully with a</w:t>
      </w:r>
      <w:r>
        <w:rPr>
          <w:rFonts w:ascii="Times New Roman" w:hAnsi="Times New Roman"/>
          <w:color w:val="000000"/>
          <w:sz w:val="24"/>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success rate, confirming that custom layout creation and action multiplexing operate reliably on a single printed sheet.</w:t>
      </w:r>
    </w:p>
    <w:bookmarkEnd w:id="168"/>
    <w:bookmarkStart w:id="170" w:name="subsec:concl_obj5"/>
    <w:p>
      <w:bookmarkStart w:id="207" w:name="_Toc_Heading_207"/>
      <w:pPr>
        <w:pStyle w:val="Heading3"/>
        <w:keepNext/>
        <w:spacing w:before="240" w:after="80"/>
      </w:pPr>
      <w:r>
        <w:rPr>
          <w:rStyle w:val="SectionNumber"/>
          <w:rFonts w:ascii="Times New Roman" w:hAnsi="Times New Roman"/>
          <w:b w:val="0"/>
          <w:color w:val="000000"/>
          <w:sz w:val="24"/>
        </w:rPr>
        <w:t xml:space="preserve">6.2.5</w:t>
      </w:r>
      <w:r>
        <w:rPr>
          <w:rFonts w:ascii="Times New Roman" w:hAnsi="Times New Roman"/>
          <w:b w:val="0"/>
          <w:color w:val="000000"/>
          <w:sz w:val="24"/>
        </w:rPr>
        <w:tab/>
      </w:r>
      <w:r>
        <w:rPr>
          <w:rFonts w:ascii="Times New Roman" w:hAnsi="Times New Roman"/>
          <w:b w:val="0"/>
          <w:color w:val="000000"/>
          <w:sz w:val="24"/>
        </w:rPr>
        <w:t xml:space="preserve">End-to-end latency benchmarks and macro dispatch reliability</w:t>
      </w:r>
      <w:bookmarkEnd w:id="207"/>
    </w:p>
    <w:p>
      <w:pPr>
        <w:pStyle w:val="FirstParagraph"/>
        <w:spacing w:before="0" w:after="120" w:line="360" w:lineRule="auto"/>
      </w:pPr>
      <w:r>
        <w:rPr>
          <w:rFonts w:ascii="Times New Roman" w:hAnsi="Times New Roman"/>
          <w:color w:val="000000"/>
          <w:sz w:val="24"/>
        </w:rPr>
        <w:t xml:space="preserve">Fifth, to measure end-to-end latency and reliability of the system in real-world use. The end-to-end latency across full pipeline tests (webcam frame capture through to keystroke output) was</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well within our</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budget at a rate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In fact, the background system itself used</w:t>
      </w:r>
      <w:r>
        <w:rPr>
          <w:rFonts w:ascii="Times New Roman" w:hAnsi="Times New Roman"/>
          <w:color w:val="000000"/>
          <w:sz w:val="24"/>
        </w:rPr>
        <w:t xml:space="preserve"> </w:t>
      </w:r>
      <m:oMath>
        <m:r>
          <m:rPr>
            <w:rPr>
              <w:sz w:val="22"/>
              <w:szCs w:val="22"/>
              <w:color w:val="000000"/>
            </w:rPr>
          </m:rPr>
          <m:t>142.5</m:t>
        </m:r>
        <m:r>
          <m:rPr>
            <m:nor/>
            <m:sty m:val="p"/>
            <w:rPr>
              <w:sz w:val="22"/>
              <w:szCs w:val="22"/>
              <w:color w:val="000000"/>
            </w:rPr>
          </m:rPr>
          <m:t> MB</m:t>
        </m:r>
      </m:oMath>
      <w:r>
        <w:rPr>
          <w:rFonts w:ascii="Times New Roman" w:hAnsi="Times New Roman"/>
          <w:color w:val="000000"/>
          <w:sz w:val="24"/>
        </w:rPr>
        <w:t xml:space="preserve"> </w:t>
      </w:r>
      <w:r>
        <w:rPr>
          <w:rFonts w:ascii="Times New Roman" w:hAnsi="Times New Roman"/>
          <w:color w:val="000000"/>
          <w:sz w:val="24"/>
        </w:rPr>
        <w:t xml:space="preserve">of RAM and about a quarter of a single core (</w:t>
      </w:r>
      <m:oMath>
        <m:r>
          <m:rPr>
            <w:rPr>
              <w:sz w:val="22"/>
              <w:szCs w:val="22"/>
              <w:color w:val="000000"/>
            </w:rPr>
          </m:rPr>
          <m:t>24.8</m:t>
        </m:r>
        <m:r>
          <m:rPr>
            <m:sty m:val="p"/>
            <w:rPr>
              <w:sz w:val="22"/>
              <w:szCs w:val="22"/>
              <w:color w:val="000000"/>
            </w:rPr>
          </m:rPr>
          <m:t>%</m:t>
        </m:r>
      </m:oMath>
      <w:r>
        <w:rPr>
          <w:rFonts w:ascii="Times New Roman" w:hAnsi="Times New Roman"/>
          <w:color w:val="000000"/>
          <w:sz w:val="24"/>
        </w:rPr>
        <w:t xml:space="preserve">) of CPU time. The homography error remained below</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at perspective tilt angles up 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using AprilTag tracking, and the LSTM model achieved</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 and a</w:t>
      </w:r>
      <w:r>
        <w:rPr>
          <w:rFonts w:ascii="Times New Roman" w:hAnsi="Times New Roman"/>
          <w:color w:val="000000"/>
          <w:sz w:val="24"/>
        </w:rPr>
        <w:t xml:space="preserve"> </w:t>
      </w:r>
      <m:oMath>
        <m:r>
          <m:rPr>
            <w:rPr>
              <w:sz w:val="22"/>
              <w:szCs w:val="22"/>
              <w:color w:val="000000"/>
            </w:rPr>
          </m:rPr>
          <m:t>94.37</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F1-score on held-out test windows, highlighting how responsive the system is on common consumer hardware.</w:t>
      </w:r>
    </w:p>
    <w:p>
      <w:pPr>
        <w:pStyle w:val="BodyText"/>
        <w:spacing w:before="0" w:after="120" w:line="360" w:lineRule="auto"/>
      </w:pPr>
      <w:r>
        <w:rPr>
          <w:rFonts w:ascii="Times New Roman" w:hAnsi="Times New Roman"/>
          <w:color w:val="000000"/>
          <w:sz w:val="24"/>
        </w:rPr>
        <w:t xml:space="preserve">Table </w:t>
      </w:r>
      <w:hyperlink w:anchor="tab:objective_triangulation_summary">
        <w:r>
          <w:rPr>
            <w:rStyle w:val="Hyperlink"/>
          </w:rPr>
          <w:t xml:space="preserve">6.1</w:t>
        </w:r>
      </w:hyperlink>
      <w:r>
        <w:rPr>
          <w:rFonts w:ascii="Times New Roman" w:hAnsi="Times New Roman"/>
          <w:color w:val="000000"/>
          <w:sz w:val="24"/>
        </w:rPr>
        <w:t xml:space="preserve"> </w:t>
      </w:r>
      <w:r>
        <w:rPr>
          <w:rFonts w:ascii="Times New Roman" w:hAnsi="Times New Roman"/>
          <w:color w:val="000000"/>
          <w:sz w:val="24"/>
        </w:rPr>
        <w:t xml:space="preserve">summarizes how all five research objectives were fulfilled through empirical triangulation.</w:t>
      </w:r>
    </w:p>
    <w:bookmarkStart w:id="169" w:name="tab:objective_triangulation_summary"/>
    <w:p>
      <w:pPr>
        <w:pStyle w:val="TableCaption"/>
        <w:spacing w:before="240" w:after="80"/>
        <w:jc w:val="center"/>
      </w:pPr>
      <w:r/>
      <w:r>
        <w:rPr>
          <w:rFonts w:ascii="Times New Roman" w:hAnsi="Times New Roman"/>
          <w:b/>
          <w:color w:val="000000"/>
          <w:sz w:val="24"/>
        </w:rPr>
        <w:t xml:space="preserve">Table 6.1: </w:t>
      </w:r>
      <w:r>
        <w:rPr>
          <w:rFonts w:ascii="Times New Roman" w:hAnsi="Times New Roman"/>
          <w:b w:val="0"/>
          <w:color w:val="000000"/>
          <w:sz w:val="24"/>
        </w:rPr>
        <w:t>Research objective accomplishment and triangulation matrix.</w:t>
      </w:r>
    </w:p>
    <w:tbl>
      <w:tblPr>
        <w:tblStyle w:val="Table"/>
        <w:tblW w:type="dxa" w:w="8666"/>
        <w:jc w:val="center"/>
        <w:tblLook w:firstRow="1" w:lastRow="0" w:firstColumn="0" w:lastColumn="0" w:noHBand="0" w:noVBand="0" w:val="0020"/>
        <w:tblCaption w:val="Research objective accomplishment and triangulation matrix."/>
        <w:tblBorders>
          <w:top w:val="single" w:sz="12" w:space="0" w:color="000000"/>
          <w:bottom w:val="single" w:sz="12" w:space="0" w:color="000000"/>
          <w:left w:val="none"/>
          <w:right w:val="none"/>
          <w:insideH w:val="single" w:sz="4" w:space="0" w:color="CCCCCC"/>
          <w:insideV w:val="none"/>
        </w:tblBorders>
      </w:tblPr>
      <w:tblGrid>
        <w:gridCol w:w="1584"/>
        <w:gridCol w:w="1584"/>
        <w:gridCol w:w="1584"/>
        <w:gridCol w:w="1584"/>
        <w:gridCol w:w="1584"/>
      </w:tblGrid>
      <w:tr>
        <w:trPr>
          <w:tblHeader w:val="on"/>
          <w:cantSplit/>
          <w:tblHeader/>
        </w:trPr>
        <w:tc>
          <w:tcPr>
            <w:tcW w:w="195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Research Objective</w:t>
            </w:r>
          </w:p>
        </w:tc>
        <w:tc>
          <w:tcPr>
            <w:tcW w:w="107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Design / Chapter Origin</w:t>
            </w:r>
          </w:p>
        </w:tc>
        <w:tc>
          <w:tcPr>
            <w:tcW w:w="211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Implementation Artifact</w:t>
            </w:r>
          </w:p>
        </w:tc>
        <w:tc>
          <w:tcPr>
            <w:tcW w:w="2678"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Empirical Validation Evidence</w:t>
            </w:r>
          </w:p>
        </w:tc>
        <w:tc>
          <w:tcPr>
            <w:tcW w:w="834" w:type="dxa"/>
            <w:tcMar>
              <w:top w:w="100" w:type="dxa"/>
              <w:bottom w:w="100" w:type="dxa"/>
              <w:left w:w="140" w:type="dxa"/>
              <w:right w:w="140" w:type="dxa"/>
            </w:tcMar>
            <w:vAlign w:val="center"/>
            <w:tcBorders>
              <w:top w:val="single" w:sz="12" w:space="0" w:color="000000"/>
              <w:bottom w:val="single" w:sz="8"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Status</w:t>
            </w:r>
          </w:p>
        </w:tc>
      </w:tr>
      <w:tr>
        <w:trPr>
          <w:cantSplit/>
        </w:trPr>
        <w:tc>
          <w:tcPr>
            <w:tcW w:w="195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O1: Baseline Requirements and Literature Gaps</w:t>
            </w:r>
          </w:p>
        </w:tc>
        <w:tc>
          <w:tcPr>
            <w:tcW w:w="107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3 Literature Review</w:t>
            </w:r>
          </w:p>
        </w:tc>
        <w:tc>
          <w:tcPr>
            <w:tcW w:w="211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Research DB (</w:t>
            </w:r>
            <w:r>
              <w:rPr>
                <w:rStyle w:val="VerbatimChar"/>
                <w:rFonts w:ascii="Times New Roman" w:hAnsi="Times New Roman"/>
                <w:color w:val="000000"/>
                <w:sz w:val="20"/>
              </w:rPr>
              <w:t xml:space="preserve">references.bib</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Times New Roman" w:hAnsi="Times New Roman"/>
                <w:color w:val="000000"/>
                <w:sz w:val="20"/>
              </w:rPr>
              <w:t xml:space="preserve">summary-matrix.md</w:t>
            </w:r>
            <w:r>
              <w:rPr>
                <w:rFonts w:ascii="Times New Roman" w:hAnsi="Times New Roman"/>
                <w:color w:val="000000"/>
                <w:sz w:val="20"/>
              </w:rPr>
              <w:t xml:space="preserve">)</w:t>
            </w:r>
          </w:p>
        </w:tc>
        <w:tc>
          <w:tcPr>
            <w:tcW w:w="2678"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Identified 6 key gaps; established evaluation baseline.</w:t>
            </w:r>
          </w:p>
        </w:tc>
        <w:tc>
          <w:tcPr>
            <w:tcW w:w="834" w:type="dxa"/>
            <w:tcMar>
              <w:top w:w="100" w:type="dxa"/>
              <w:bottom w:w="100" w:type="dxa"/>
              <w:left w:w="140" w:type="dxa"/>
              <w:right w:w="140" w:type="dxa"/>
            </w:tcMar>
            <w:vAlign w:val="center"/>
            <w:tcBorders>
              <w:top w:val="single" w:sz="8" w:space="0" w:color="000000"/>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O2: Scale Normalization and Kinematic Pipeline</w:t>
            </w:r>
          </w:p>
        </w:tc>
        <w:tc>
          <w:tcPr>
            <w:tcW w:w="10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4 Methodology</w:t>
            </w:r>
          </w:p>
        </w:tc>
        <w:tc>
          <w:tcPr>
            <w:tcW w:w="21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Partition 2 (</w:t>
            </w:r>
            <w:r>
              <w:rPr>
                <w:rStyle w:val="VerbatimChar"/>
                <w:rFonts w:ascii="Times New Roman" w:hAnsi="Times New Roman"/>
                <w:color w:val="000000"/>
                <w:sz w:val="20"/>
              </w:rPr>
              <w:t xml:space="preserve">dataPipeline/</w:t>
            </w:r>
            <w:r>
              <w:rPr>
                <w:rFonts w:ascii="Times New Roman" w:hAnsi="Times New Roman"/>
                <w:color w:val="000000"/>
                <w:sz w:val="20"/>
              </w:rPr>
              <w:t xml:space="preserve">) scripts</w:t>
            </w:r>
          </w:p>
        </w:tc>
        <w:tc>
          <w:tcPr>
            <w:tcW w:w="26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Distance invariance (</w:t>
            </w:r>
            <m:oMath>
              <m:r>
                <m:rPr>
                  <w:rPr>
                    <w:sz w:val="22"/>
                    <w:szCs w:val="22"/>
                    <w:color w:val="000000"/>
                  </w:rPr>
                </m:rPr>
                <m:t>20</m:t>
              </m:r>
            </m:oMath>
            <w:r>
              <w:rPr>
                <w:rFonts w:ascii="Times New Roman" w:hAnsi="Times New Roman"/>
                <w:color w:val="000000"/>
                <w:sz w:val="20"/>
              </w:rPr>
              <w:t xml:space="preserve">–</w:t>
            </w:r>
            <m:oMath>
              <m:r>
                <m:rPr>
                  <w:rPr>
                    <w:sz w:val="22"/>
                    <w:szCs w:val="22"/>
                    <w:color w:val="000000"/>
                  </w:rPr>
                </m:rPr>
                <m:t>40</m:t>
              </m:r>
              <m:r>
                <m:rPr>
                  <m:nor/>
                  <m:sty m:val="p"/>
                  <w:rPr>
                    <w:sz w:val="22"/>
                    <w:szCs w:val="22"/>
                    <w:color w:val="000000"/>
                  </w:rPr>
                </m:rPr>
                <m:t> cm</m:t>
              </m:r>
            </m:oMath>
            <w:r>
              <w:rPr>
                <w:rFonts w:ascii="Times New Roman" w:hAnsi="Times New Roman"/>
                <w:color w:val="000000"/>
                <w:sz w:val="20"/>
              </w:rPr>
              <w:t xml:space="preserve">) via unitless scale normalization.</w:t>
            </w:r>
          </w:p>
        </w:tc>
        <w:tc>
          <w:tcPr>
            <w:tcW w:w="8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O3: Deep Learning Sequence Architecture Benchmark</w:t>
            </w:r>
          </w:p>
        </w:tc>
        <w:tc>
          <w:tcPr>
            <w:tcW w:w="10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4 Methodology</w:t>
            </w:r>
          </w:p>
        </w:tc>
        <w:tc>
          <w:tcPr>
            <w:tcW w:w="21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Partition 3 (</w:t>
            </w:r>
            <w:r>
              <w:rPr>
                <w:rStyle w:val="VerbatimChar"/>
                <w:rFonts w:ascii="Times New Roman" w:hAnsi="Times New Roman"/>
                <w:color w:val="000000"/>
                <w:sz w:val="20"/>
              </w:rPr>
              <w:t xml:space="preserve">modelBenchmark/</w:t>
            </w:r>
            <w:r>
              <w:rPr>
                <w:rFonts w:ascii="Times New Roman" w:hAnsi="Times New Roman"/>
                <w:color w:val="000000"/>
                <w:sz w:val="20"/>
              </w:rPr>
              <w:t xml:space="preserve">) benchmark</w:t>
            </w:r>
          </w:p>
        </w:tc>
        <w:tc>
          <w:tcPr>
            <w:tcW w:w="26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F1-score</w:t>
            </w:r>
            <w:r>
              <w:rPr>
                <w:rFonts w:ascii="Times New Roman" w:hAnsi="Times New Roman"/>
                <w:color w:val="000000"/>
                <w:sz w:val="20"/>
              </w:rPr>
              <w:t xml:space="preserve"> </w:t>
            </w:r>
            <m:oMath>
              <m:r>
                <m:rPr>
                  <w:rPr>
                    <w:sz w:val="22"/>
                    <w:szCs w:val="22"/>
                    <w:color w:val="000000"/>
                  </w:rPr>
                </m:rPr>
                <m:t>0.963</m:t>
              </m:r>
            </m:oMath>
            <w:r>
              <w:rPr>
                <w:rFonts w:ascii="Times New Roman" w:hAnsi="Times New Roman"/>
                <w:color w:val="000000"/>
                <w:sz w:val="20"/>
              </w:rPr>
              <w:t xml:space="preserve">; CPU inference</w:t>
            </w:r>
            <w:r>
              <w:rPr>
                <w:rFonts w:ascii="Times New Roman" w:hAnsi="Times New Roman"/>
                <w:color w:val="000000"/>
                <w:sz w:val="20"/>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0"/>
              </w:rPr>
              <w:t xml:space="preserve">; model size</w:t>
            </w:r>
            <w:r>
              <w:rPr>
                <w:rFonts w:ascii="Times New Roman" w:hAnsi="Times New Roman"/>
                <w:color w:val="000000"/>
                <w:sz w:val="20"/>
              </w:rPr>
              <w:t xml:space="preserve"> </w:t>
            </w:r>
            <m:oMath>
              <m:r>
                <m:rPr>
                  <w:rPr>
                    <w:sz w:val="22"/>
                    <w:szCs w:val="22"/>
                    <w:color w:val="000000"/>
                  </w:rPr>
                </m:rPr>
                <m:t>0.44</m:t>
              </m:r>
              <m:r>
                <m:rPr>
                  <m:nor/>
                  <m:sty m:val="p"/>
                  <w:rPr>
                    <w:sz w:val="22"/>
                    <w:szCs w:val="22"/>
                    <w:color w:val="000000"/>
                  </w:rPr>
                </m:rPr>
                <m:t> MB</m:t>
              </m:r>
            </m:oMath>
            <w:r>
              <w:rPr>
                <w:rFonts w:ascii="Times New Roman" w:hAnsi="Times New Roman"/>
                <w:color w:val="000000"/>
                <w:sz w:val="20"/>
              </w:rPr>
              <w:t xml:space="preserve">.</w:t>
            </w:r>
          </w:p>
        </w:tc>
        <w:tc>
          <w:tcPr>
            <w:tcW w:w="8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b/>
                <w:bCs/>
                <w:color w:val="000000"/>
                <w:sz w:val="20"/>
              </w:rPr>
              <w:t xml:space="preserve">O4: Two-Application System Suite Creation</w:t>
            </w:r>
          </w:p>
        </w:tc>
        <w:tc>
          <w:tcPr>
            <w:tcW w:w="10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Chapter 4 Methodology</w:t>
            </w:r>
          </w:p>
        </w:tc>
        <w:tc>
          <w:tcPr>
            <w:tcW w:w="211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w:r>
              <w:rPr>
                <w:rFonts w:ascii="Times New Roman" w:hAnsi="Times New Roman"/>
                <w:color w:val="000000"/>
                <w:sz w:val="20"/>
              </w:rPr>
              <w:t xml:space="preserve">Application 1 (Designer) and Application 2 (Detector)</w:t>
            </w:r>
          </w:p>
        </w:tc>
        <w:tc>
          <w:tcPr>
            <w:tcW w:w="2678"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left"/>
            </w:pPr>
            <m:oMath>
              <m:r>
                <m:rPr>
                  <w:rPr>
                    <w:sz w:val="22"/>
                    <w:szCs w:val="22"/>
                    <w:color w:val="000000"/>
                  </w:rPr>
                </m:rPr>
                <m:t>100</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pass rate across FT-01–FT-10; same-layout action profile switching.</w:t>
            </w:r>
          </w:p>
        </w:tc>
        <w:tc>
          <w:tcPr>
            <w:tcW w:w="834" w:type="dxa"/>
            <w:tcMar>
              <w:top w:w="100" w:type="dxa"/>
              <w:bottom w:w="100" w:type="dxa"/>
              <w:left w:w="140" w:type="dxa"/>
              <w:right w:w="140" w:type="dxa"/>
            </w:tcMar>
            <w:vAlign w:val="center"/>
            <w:tcBorders>
              <w:bottom w:val="single" w:sz="4" w:space="0" w:color="CCCCCC"/>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r>
        <w:trPr>
          <w:cantSplit/>
        </w:trPr>
        <w:tc>
          <w:tcPr>
            <w:tcW w:w="195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b/>
                <w:bCs/>
                <w:color w:val="000000"/>
                <w:sz w:val="20"/>
              </w:rPr>
              <w:t xml:space="preserve">O5: Empirical Latency and Functional Benchmarking</w:t>
            </w:r>
          </w:p>
        </w:tc>
        <w:tc>
          <w:tcPr>
            <w:tcW w:w="107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Chapter 5 Results</w:t>
            </w:r>
          </w:p>
        </w:tc>
        <w:tc>
          <w:tcPr>
            <w:tcW w:w="211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Multi-threaded Engine and Evaluation Scripts</w:t>
            </w:r>
          </w:p>
        </w:tc>
        <w:tc>
          <w:tcPr>
            <w:tcW w:w="2678"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left"/>
            </w:pPr>
            <w:r>
              <w:rPr>
                <w:rFonts w:ascii="Times New Roman" w:hAnsi="Times New Roman"/>
                <w:color w:val="000000"/>
                <w:sz w:val="20"/>
              </w:rPr>
              <w:t xml:space="preserve">Latency</w:t>
            </w:r>
            <w:r>
              <w:rPr>
                <w:rFonts w:ascii="Times New Roman" w:hAnsi="Times New Roman"/>
                <w:color w:val="000000"/>
                <w:sz w:val="20"/>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0"/>
              </w:rPr>
              <w:t xml:space="preserve"> </w:t>
            </w:r>
            <w:r>
              <w:rPr>
                <w:rFonts w:ascii="Times New Roman" w:hAnsi="Times New Roman"/>
                <w:color w:val="000000"/>
                <w:sz w:val="20"/>
              </w:rPr>
              <w:t xml:space="preserve">(</w:t>
            </w:r>
            <m:oMath>
              <m:r>
                <m:rPr>
                  <w:rPr>
                    <w:sz w:val="22"/>
                    <w:szCs w:val="22"/>
                    <w:color w:val="000000"/>
                  </w:rPr>
                </m:rPr>
                <m:t>34.4</m:t>
              </m:r>
              <m:r>
                <m:rPr>
                  <m:nor/>
                  <m:sty m:val="p"/>
                  <w:rPr>
                    <w:sz w:val="22"/>
                    <w:szCs w:val="22"/>
                    <w:color w:val="000000"/>
                  </w:rPr>
                </m:rPr>
                <m:t> FPS</m:t>
              </m:r>
            </m:oMath>
            <w:r>
              <w:rPr>
                <w:rFonts w:ascii="Times New Roman" w:hAnsi="Times New Roman"/>
                <w:color w:val="000000"/>
                <w:sz w:val="20"/>
              </w:rPr>
              <w:t xml:space="preserve">);</w:t>
            </w:r>
            <w:r>
              <w:rPr>
                <w:rFonts w:ascii="Times New Roman" w:hAnsi="Times New Roman"/>
                <w:color w:val="000000"/>
                <w:sz w:val="20"/>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accuracy (</w:t>
            </w:r>
            <m:oMath>
              <m:r>
                <m:rPr>
                  <w:rPr>
                    <w:sz w:val="22"/>
                    <w:szCs w:val="22"/>
                    <w:color w:val="000000"/>
                  </w:rPr>
                </m:rPr>
                <m:t>94.37</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F1);</w:t>
            </w:r>
            <w:r>
              <w:rPr>
                <w:rFonts w:ascii="Times New Roman" w:hAnsi="Times New Roman"/>
                <w:color w:val="000000"/>
                <w:sz w:val="20"/>
              </w:rPr>
              <w:t xml:space="preserve"> </w:t>
            </w:r>
            <m:oMath>
              <m:r>
                <m:rPr>
                  <w:rPr>
                    <w:sz w:val="22"/>
                    <w:szCs w:val="22"/>
                    <w:color w:val="000000"/>
                  </w:rPr>
                </m:rPr>
                <m:t>100</m:t>
              </m:r>
              <m:r>
                <m:rPr>
                  <m:sty m:val="p"/>
                  <w:rPr>
                    <w:sz w:val="22"/>
                    <w:szCs w:val="22"/>
                    <w:color w:val="000000"/>
                  </w:rPr>
                </m:rPr>
                <m:t>%</m:t>
              </m:r>
            </m:oMath>
            <w:r>
              <w:rPr>
                <w:rFonts w:ascii="Times New Roman" w:hAnsi="Times New Roman"/>
                <w:color w:val="000000"/>
                <w:sz w:val="20"/>
              </w:rPr>
              <w:t xml:space="preserve"> </w:t>
            </w:r>
            <w:r>
              <w:rPr>
                <w:rFonts w:ascii="Times New Roman" w:hAnsi="Times New Roman"/>
                <w:color w:val="000000"/>
                <w:sz w:val="20"/>
              </w:rPr>
              <w:t xml:space="preserve">FT pass rate; tilt up to</w:t>
            </w:r>
            <w:r>
              <w:rPr>
                <w:rFonts w:ascii="Times New Roman" w:hAnsi="Times New Roman"/>
                <w:color w:val="000000"/>
                <w:sz w:val="20"/>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0"/>
              </w:rPr>
              <w:t xml:space="preserve">.</w:t>
            </w:r>
          </w:p>
        </w:tc>
        <w:tc>
          <w:tcPr>
            <w:tcW w:w="834" w:type="dxa"/>
            <w:tcMar>
              <w:top w:w="100" w:type="dxa"/>
              <w:bottom w:w="100" w:type="dxa"/>
              <w:left w:w="140" w:type="dxa"/>
              <w:right w:w="140" w:type="dxa"/>
            </w:tcMar>
            <w:vAlign w:val="center"/>
            <w:tcBorders>
              <w:bottom w:val="single" w:sz="12" w:space="0" w:color="000000"/>
              <w:left w:val="none"/>
              <w:right w:val="none"/>
            </w:tcBorders>
          </w:tcPr>
          <w:p>
            <w:pPr>
              <w:pStyle w:val="Compact"/>
              <w:spacing w:before="40" w:after="40" w:line="252" w:lineRule="auto"/>
              <w:jc w:val="center"/>
            </w:pPr>
            <w:r>
              <w:rPr>
                <w:rFonts w:ascii="Times New Roman" w:hAnsi="Times New Roman"/>
                <w:b/>
                <w:bCs/>
                <w:color w:val="000000"/>
                <w:sz w:val="20"/>
              </w:rPr>
              <w:t xml:space="preserve">ACCOMPLISHED</w:t>
            </w:r>
          </w:p>
        </w:tc>
      </w:tr>
    </w:tbl>
    <w:bookmarkEnd w:id="169"/>
    <w:bookmarkEnd w:id="170"/>
    <w:bookmarkEnd w:id="171"/>
    <w:bookmarkStart w:id="177" w:name="sec:concl_problems"/>
    <w:p>
      <w:bookmarkStart w:id="208" w:name="_Toc_Heading_208"/>
      <w:pPr>
        <w:pStyle w:val="Heading2"/>
        <w:keepNext/>
        <w:spacing w:before="280" w:after="120"/>
      </w:pPr>
      <w:r>
        <w:rPr>
          <w:rStyle w:val="SectionNumber"/>
          <w:rFonts w:ascii="Times New Roman" w:hAnsi="Times New Roman"/>
          <w:b/>
          <w:color w:val="000000"/>
          <w:sz w:val="24"/>
        </w:rPr>
        <w:t xml:space="preserve">6.3</w:t>
      </w:r>
      <w:r>
        <w:rPr>
          <w:rFonts w:ascii="Times New Roman" w:hAnsi="Times New Roman"/>
          <w:b/>
          <w:color w:val="000000"/>
          <w:sz w:val="24"/>
        </w:rPr>
        <w:tab/>
      </w:r>
      <w:r>
        <w:rPr>
          <w:rFonts w:ascii="Times New Roman" w:hAnsi="Times New Roman"/>
          <w:b/>
          <w:color w:val="000000"/>
          <w:sz w:val="24"/>
        </w:rPr>
        <w:t xml:space="preserve">Practical Problems Encountered and Technical Solutions</w:t>
      </w:r>
      <w:bookmarkEnd w:id="208"/>
    </w:p>
    <w:p>
      <w:pPr>
        <w:pStyle w:val="FirstParagraph"/>
        <w:spacing w:before="0" w:after="120" w:line="360" w:lineRule="auto"/>
      </w:pPr>
      <w:r>
        <w:rPr>
          <w:rFonts w:ascii="Times New Roman" w:hAnsi="Times New Roman"/>
          <w:color w:val="000000"/>
          <w:sz w:val="24"/>
        </w:rPr>
        <w:t xml:space="preserve">A number of practical problems were faced during system testing, but were overcome by making precise technical modifications.</w:t>
      </w:r>
    </w:p>
    <w:bookmarkStart w:id="172" w:name="subsec:concl_prob_fps"/>
    <w:p>
      <w:bookmarkStart w:id="209" w:name="_Toc_Heading_209"/>
      <w:pPr>
        <w:pStyle w:val="Heading3"/>
        <w:keepNext/>
        <w:spacing w:before="240" w:after="80"/>
      </w:pPr>
      <w:r>
        <w:rPr>
          <w:rStyle w:val="SectionNumber"/>
          <w:rFonts w:ascii="Times New Roman" w:hAnsi="Times New Roman"/>
          <w:b w:val="0"/>
          <w:color w:val="000000"/>
          <w:sz w:val="24"/>
        </w:rPr>
        <w:t xml:space="preserve">6.3.1</w:t>
      </w:r>
      <w:r>
        <w:rPr>
          <w:rFonts w:ascii="Times New Roman" w:hAnsi="Times New Roman"/>
          <w:b w:val="0"/>
          <w:color w:val="000000"/>
          <w:sz w:val="24"/>
        </w:rPr>
        <w:tab/>
      </w:r>
      <w:r>
        <w:rPr>
          <w:rFonts w:ascii="Times New Roman" w:hAnsi="Times New Roman"/>
          <w:b w:val="0"/>
          <w:color w:val="000000"/>
          <w:sz w:val="24"/>
        </w:rPr>
        <w:t xml:space="preserve">Webcam frame rate instability and the 13 FPS hardware finding</w:t>
      </w:r>
      <w:bookmarkEnd w:id="209"/>
    </w:p>
    <w:p>
      <w:pPr>
        <w:pStyle w:val="FirstParagraph"/>
        <w:spacing w:before="0" w:after="120" w:line="360" w:lineRule="auto"/>
      </w:pPr>
      <w:r>
        <w:rPr>
          <w:rFonts w:ascii="Times New Roman" w:hAnsi="Times New Roman"/>
          <w:color w:val="000000"/>
          <w:sz w:val="24"/>
        </w:rPr>
        <w:t xml:space="preserve">When the system was tested using a standard webcam, there was visible tracking jitter despite the fact that the driver promised</w:t>
      </w:r>
      <w:r>
        <w:rPr>
          <w:rFonts w:ascii="Times New Roman" w:hAnsi="Times New Roman"/>
          <w:color w:val="000000"/>
          <w:sz w:val="24"/>
        </w:rPr>
        <w:t xml:space="preserve"> </w:t>
      </w:r>
      <m:oMath>
        <m:r>
          <m:rPr>
            <w:rPr>
              <w:sz w:val="22"/>
              <w:szCs w:val="22"/>
              <w:color w:val="000000"/>
            </w:rPr>
          </m:rPr>
          <m:t>30</m:t>
        </m:r>
        <m:r>
          <m:rPr>
            <m:nor/>
            <m:sty m:val="p"/>
            <w:rPr>
              <w:sz w:val="22"/>
              <w:szCs w:val="22"/>
              <w:color w:val="000000"/>
            </w:rPr>
          </m:rPr>
          <m:t> FPS</m:t>
        </m:r>
      </m:oMath>
      <w:r>
        <w:rPr>
          <w:rFonts w:ascii="Times New Roman" w:hAnsi="Times New Roman"/>
          <w:color w:val="000000"/>
          <w:sz w:val="24"/>
        </w:rPr>
        <w:t xml:space="preserve">. Using a Python program to test the timestamps revealed that the actual rate of the camera was only</w:t>
      </w:r>
      <w:r>
        <w:rPr>
          <w:rFonts w:ascii="Times New Roman" w:hAnsi="Times New Roman"/>
          <w:color w:val="000000"/>
          <w:sz w:val="24"/>
        </w:rPr>
        <w:t xml:space="preserve"> </w:t>
      </w:r>
      <m:oMath>
        <m:r>
          <m:rPr>
            <w:rPr>
              <w:sz w:val="22"/>
              <w:szCs w:val="22"/>
              <w:color w:val="000000"/>
            </w:rPr>
          </m:rPr>
          <m:t>13</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in usual lighting conditions. Recurrent neural networks operate on velocities in discrete time steps (</w:t>
      </w:r>
      <m:oMath>
        <m:r>
          <m:rPr>
            <w:rPr>
              <w:sz w:val="22"/>
              <w:szCs w:val="22"/>
              <w:color w:val="000000"/>
            </w:rPr>
          </m:rPr>
          <m:t>Δ</m:t>
        </m:r>
        <m:r>
          <m:rPr>
            <w:rPr>
              <w:sz w:val="22"/>
              <w:szCs w:val="22"/>
              <w:color w:val="000000"/>
            </w:rPr>
          </m:rPr>
          <m:t>t</m:t>
        </m:r>
      </m:oMath>
      <w:r>
        <w:rPr>
          <w:rFonts w:ascii="Times New Roman" w:hAnsi="Times New Roman"/>
          <w:color w:val="000000"/>
          <w:sz w:val="24"/>
        </w:rPr>
        <w:t xml:space="preserve">), and the variations in frame intervals resulted in inaccurate motion features. The pipeline was fixed to run at a consistent sub-sampling rate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and a budget of</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was allotted which comfortably accommodates our</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CPU latency.</w:t>
      </w:r>
    </w:p>
    <w:bookmarkEnd w:id="172"/>
    <w:bookmarkStart w:id="173" w:name="subsec:concl_prob_freehand"/>
    <w:p>
      <w:bookmarkStart w:id="210" w:name="_Toc_Heading_210"/>
      <w:pPr>
        <w:pStyle w:val="Heading3"/>
        <w:keepNext/>
        <w:spacing w:before="240" w:after="80"/>
      </w:pPr>
      <w:r>
        <w:rPr>
          <w:rStyle w:val="SectionNumber"/>
          <w:rFonts w:ascii="Times New Roman" w:hAnsi="Times New Roman"/>
          <w:b w:val="0"/>
          <w:color w:val="000000"/>
          <w:sz w:val="24"/>
        </w:rPr>
        <w:t xml:space="preserve">6.3.2</w:t>
      </w:r>
      <w:r>
        <w:rPr>
          <w:rFonts w:ascii="Times New Roman" w:hAnsi="Times New Roman"/>
          <w:b w:val="0"/>
          <w:color w:val="000000"/>
          <w:sz w:val="24"/>
        </w:rPr>
        <w:tab/>
      </w:r>
      <w:r>
        <w:rPr>
          <w:rFonts w:ascii="Times New Roman" w:hAnsi="Times New Roman"/>
          <w:b w:val="0"/>
          <w:color w:val="000000"/>
          <w:sz w:val="24"/>
        </w:rPr>
        <w:t xml:space="preserve">Transition from freehand drawn paper to digital layout generation</w:t>
      </w:r>
      <w:bookmarkEnd w:id="210"/>
    </w:p>
    <w:p>
      <w:pPr>
        <w:pStyle w:val="FirstParagraph"/>
        <w:spacing w:before="0" w:after="120" w:line="360" w:lineRule="auto"/>
      </w:pPr>
      <w:r>
        <w:rPr>
          <w:rFonts w:ascii="Times New Roman" w:hAnsi="Times New Roman"/>
          <w:color w:val="000000"/>
          <w:sz w:val="24"/>
        </w:rPr>
        <w:t xml:space="preserve">The first approach consisted of letting users draw key boxes on paper with a pen and using OpenCV contour detection to get the location of keys. Practically, this collapsed with webcam video as jagged lines, ink color variations, and faint shadows caused keys to fuse or vanish. Additionally, users were required to execute an inconvenient camera initialization scan with an empty sheet of paper prior to any typing. This was totally fixed by switching to Application 1 (Layout Designer). It stores a complete digital layout in XML, and the software explicitly knows key boundaries so there is no initialization step, allowing users to start typing immediately.</w:t>
      </w:r>
    </w:p>
    <w:bookmarkEnd w:id="173"/>
    <w:bookmarkStart w:id="174" w:name="subsec:concl_prob_markers"/>
    <w:p>
      <w:bookmarkStart w:id="211" w:name="_Toc_Heading_211"/>
      <w:pPr>
        <w:pStyle w:val="Heading3"/>
        <w:keepNext/>
        <w:spacing w:before="240" w:after="80"/>
      </w:pPr>
      <w:r>
        <w:rPr>
          <w:rStyle w:val="SectionNumber"/>
          <w:rFonts w:ascii="Times New Roman" w:hAnsi="Times New Roman"/>
          <w:b w:val="0"/>
          <w:color w:val="000000"/>
          <w:sz w:val="24"/>
        </w:rPr>
        <w:t xml:space="preserve">6.3.3</w:t>
      </w:r>
      <w:r>
        <w:rPr>
          <w:rFonts w:ascii="Times New Roman" w:hAnsi="Times New Roman"/>
          <w:b w:val="0"/>
          <w:color w:val="000000"/>
          <w:sz w:val="24"/>
        </w:rPr>
        <w:tab/>
      </w:r>
      <w:r>
        <w:rPr>
          <w:rFonts w:ascii="Times New Roman" w:hAnsi="Times New Roman"/>
          <w:b w:val="0"/>
          <w:color w:val="000000"/>
          <w:sz w:val="24"/>
        </w:rPr>
        <w:t xml:space="preserve">Solving corner marker occlusion through coordinate projection</w:t>
      </w:r>
      <w:bookmarkEnd w:id="211"/>
    </w:p>
    <w:p>
      <w:pPr>
        <w:pStyle w:val="FirstParagraph"/>
        <w:spacing w:before="0" w:after="120" w:line="360" w:lineRule="auto"/>
      </w:pPr>
      <w:r>
        <w:rPr>
          <w:rFonts w:ascii="Times New Roman" w:hAnsi="Times New Roman"/>
          <w:color w:val="000000"/>
          <w:sz w:val="24"/>
        </w:rPr>
        <w:t xml:space="preserve">In the initial designs, there were four markers placed at the corners of the paper. While typing, user hands would often cover the markers below, which interfered with homography computation and caused the keyboard coordinates to freeze. In order to address this issue, I made use of two strategies. First, since the keyboard layout is already stored in XML, the camera only has to detect the paper plane. Second, I removed the four isolated corner markers and substituted them with redundant AprilTags along the margins of the paper. This made it possible for the hand to obscure one or two of the tags without preventing enough visible tags from existing to estimate the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reliably.</w:t>
      </w:r>
    </w:p>
    <w:bookmarkEnd w:id="174"/>
    <w:bookmarkStart w:id="175" w:name="subsec:concl_prob_dataset"/>
    <w:p>
      <w:bookmarkStart w:id="212" w:name="_Toc_Heading_212"/>
      <w:pPr>
        <w:pStyle w:val="Heading3"/>
        <w:keepNext/>
        <w:spacing w:before="240" w:after="80"/>
      </w:pPr>
      <w:r>
        <w:rPr>
          <w:rStyle w:val="SectionNumber"/>
          <w:rFonts w:ascii="Times New Roman" w:hAnsi="Times New Roman"/>
          <w:b w:val="0"/>
          <w:color w:val="000000"/>
          <w:sz w:val="24"/>
        </w:rPr>
        <w:t xml:space="preserve">6.3.4</w:t>
      </w:r>
      <w:r>
        <w:rPr>
          <w:rFonts w:ascii="Times New Roman" w:hAnsi="Times New Roman"/>
          <w:b w:val="0"/>
          <w:color w:val="000000"/>
          <w:sz w:val="24"/>
        </w:rPr>
        <w:tab/>
      </w:r>
      <w:r>
        <w:rPr>
          <w:rFonts w:ascii="Times New Roman" w:hAnsi="Times New Roman"/>
          <w:b w:val="0"/>
          <w:color w:val="000000"/>
          <w:sz w:val="24"/>
        </w:rPr>
        <w:t xml:space="preserve">Eliminating hand transit false triggers and breaking the 82% accuracy plateau</w:t>
      </w:r>
      <w:bookmarkEnd w:id="212"/>
    </w:p>
    <w:p>
      <w:pPr>
        <w:pStyle w:val="FirstParagraph"/>
        <w:spacing w:before="0" w:after="120" w:line="360" w:lineRule="auto"/>
      </w:pPr>
      <w:r>
        <w:rPr>
          <w:rFonts w:ascii="Times New Roman" w:hAnsi="Times New Roman"/>
          <w:color w:val="000000"/>
          <w:sz w:val="24"/>
        </w:rPr>
        <w:t xml:space="preserve">Previously, in early model iterations, the dataset simply logged 2D fingertip coordinates, limiting test accuracy to just</w:t>
      </w:r>
      <w:r>
        <w:rPr>
          <w:rFonts w:ascii="Times New Roman" w:hAnsi="Times New Roman"/>
          <w:color w:val="000000"/>
          <w:sz w:val="24"/>
        </w:rPr>
        <w:t xml:space="preserve"> </w:t>
      </w:r>
      <m:oMath>
        <m:r>
          <m:rPr>
            <w:rPr>
              <w:sz w:val="22"/>
              <w:szCs w:val="22"/>
              <w:color w:val="000000"/>
            </w:rPr>
          </m:rPr>
          <m:t>82</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as hand movements across keystrokes were often misidentified as intentional taps. I then built a custom annotation tool and re-annotated</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800</m:t>
        </m:r>
        <m:r>
          <m:rPr>
            <m:nor/>
            <m:sty m:val="p"/>
            <w:rPr>
              <w:sz w:val="22"/>
              <w:szCs w:val="22"/>
              <w:color w:val="000000"/>
            </w:rPr>
          </m:rPr>
          <m:t> seconds</m:t>
        </m:r>
      </m:oMath>
      <w:r>
        <w:rPr>
          <w:rFonts w:ascii="Times New Roman" w:hAnsi="Times New Roman"/>
          <w:color w:val="000000"/>
          <w:sz w:val="24"/>
        </w:rPr>
        <w:t xml:space="preserve"> </w:t>
      </w:r>
      <w:r>
        <w:rPr>
          <w:rFonts w:ascii="Times New Roman" w:hAnsi="Times New Roman"/>
          <w:color w:val="000000"/>
          <w:sz w:val="24"/>
        </w:rPr>
        <w:t xml:space="preserve">of typing footage using all 21 MediaPipe skeletal landmarks. Adding the wrist joint as a static anchor point to separate overall hand transit from purposeful finger taps improved test accuracy to</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w:t>
      </w:r>
    </w:p>
    <w:bookmarkEnd w:id="175"/>
    <w:bookmarkStart w:id="176" w:name="subsec:concl_prob_feedback"/>
    <w:p>
      <w:bookmarkStart w:id="213" w:name="_Toc_Heading_213"/>
      <w:pPr>
        <w:pStyle w:val="Heading3"/>
        <w:keepNext/>
        <w:spacing w:before="240" w:after="80"/>
      </w:pPr>
      <w:r>
        <w:rPr>
          <w:rStyle w:val="SectionNumber"/>
          <w:rFonts w:ascii="Times New Roman" w:hAnsi="Times New Roman"/>
          <w:b w:val="0"/>
          <w:color w:val="000000"/>
          <w:sz w:val="24"/>
        </w:rPr>
        <w:t xml:space="preserve">6.3.5</w:t>
      </w:r>
      <w:r>
        <w:rPr>
          <w:rFonts w:ascii="Times New Roman" w:hAnsi="Times New Roman"/>
          <w:b w:val="0"/>
          <w:color w:val="000000"/>
          <w:sz w:val="24"/>
        </w:rPr>
        <w:tab/>
      </w:r>
      <w:r>
        <w:rPr>
          <w:rFonts w:ascii="Times New Roman" w:hAnsi="Times New Roman"/>
          <w:b w:val="0"/>
          <w:color w:val="000000"/>
          <w:sz w:val="24"/>
        </w:rPr>
        <w:t xml:space="preserve">Addressing anatomical finger coupling and providing interaction feedback</w:t>
      </w:r>
      <w:bookmarkEnd w:id="213"/>
    </w:p>
    <w:p>
      <w:pPr>
        <w:pStyle w:val="FirstParagraph"/>
        <w:spacing w:before="0" w:after="120" w:line="360" w:lineRule="auto"/>
      </w:pPr>
      <w:r>
        <w:rPr>
          <w:rFonts w:ascii="Times New Roman" w:hAnsi="Times New Roman"/>
          <w:color w:val="000000"/>
          <w:sz w:val="24"/>
        </w:rPr>
        <w:t xml:space="preserve">Due to the physical connection between the flexor muscles of a person’s fingers, when one presses their finger, this automatically causes downward dips in adjacent fingers as well. Moreover, flat paper has no tactile switch movement. In order to stop accidental triggering due to sympathetic movements, the training of the PyTorch LSTM was done using multi-label binary cross-entropy loss (</w:t>
      </w:r>
      <m:oMath>
        <m:sSub>
          <m:e>
            <m:r>
              <m:rPr>
                <m:sty m:val="p"/>
                <m:scr m:val="script"/>
                <w:rPr>
                  <w:sz w:val="22"/>
                  <w:szCs w:val="22"/>
                  <w:color w:val="000000"/>
                </w:rPr>
              </m:rPr>
              <m:t>L</m:t>
            </m:r>
          </m:e>
          <m:sub>
            <m:r>
              <m:rPr>
                <m:nor/>
                <m:sty m:val="p"/>
                <w:rPr>
                  <w:sz w:val="22"/>
                  <w:szCs w:val="22"/>
                  <w:color w:val="000000"/>
                </w:rPr>
              </m:rPr>
              <m:t>BCE</m:t>
            </m:r>
          </m:sub>
        </m:sSub>
      </m:oMath>
      <w:r>
        <w:rPr>
          <w:rFonts w:ascii="Times New Roman" w:hAnsi="Times New Roman"/>
          <w:color w:val="000000"/>
          <w:sz w:val="24"/>
        </w:rPr>
        <w:t xml:space="preserve">) for all five fingers together. Typing feedback is provided by Application 2 (Runtime Engine) by using audio clicks with latency less than</w:t>
      </w:r>
      <w:r>
        <w:rPr>
          <w:rFonts w:ascii="Times New Roman" w:hAnsi="Times New Roman"/>
          <w:color w:val="000000"/>
          <w:sz w:val="24"/>
        </w:rPr>
        <w:t xml:space="preserve"> </w:t>
      </w:r>
      <m:oMath>
        <m:r>
          <m:rPr>
            <w:rPr>
              <w:sz w:val="22"/>
              <w:szCs w:val="22"/>
              <w:color w:val="000000"/>
            </w:rPr>
          </m:rPr>
          <m:t>5</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and marking the key as green on the live overlay display when pressed.</w:t>
      </w:r>
    </w:p>
    <w:bookmarkEnd w:id="176"/>
    <w:bookmarkEnd w:id="177"/>
    <w:bookmarkStart w:id="181" w:name="sec:concl_reflection"/>
    <w:p>
      <w:bookmarkStart w:id="214" w:name="_Toc_Heading_214"/>
      <w:pPr>
        <w:pStyle w:val="Heading2"/>
        <w:keepNext/>
        <w:spacing w:before="280" w:after="120"/>
      </w:pPr>
      <w:r>
        <w:rPr>
          <w:rStyle w:val="SectionNumber"/>
          <w:rFonts w:ascii="Times New Roman" w:hAnsi="Times New Roman"/>
          <w:b/>
          <w:color w:val="000000"/>
          <w:sz w:val="24"/>
        </w:rPr>
        <w:t xml:space="preserve">6.4</w:t>
      </w:r>
      <w:r>
        <w:rPr>
          <w:rFonts w:ascii="Times New Roman" w:hAnsi="Times New Roman"/>
          <w:b/>
          <w:color w:val="000000"/>
          <w:sz w:val="24"/>
        </w:rPr>
        <w:tab/>
      </w:r>
      <w:r>
        <w:rPr>
          <w:rFonts w:ascii="Times New Roman" w:hAnsi="Times New Roman"/>
          <w:b/>
          <w:color w:val="000000"/>
          <w:sz w:val="24"/>
        </w:rPr>
        <w:t xml:space="preserve">Self-Reflection</w:t>
      </w:r>
      <w:bookmarkEnd w:id="214"/>
    </w:p>
    <w:p>
      <w:pPr>
        <w:pStyle w:val="FirstParagraph"/>
        <w:spacing w:before="0" w:after="120" w:line="360" w:lineRule="auto"/>
      </w:pPr>
      <w:r>
        <w:rPr>
          <w:rFonts w:ascii="Times New Roman" w:hAnsi="Times New Roman"/>
          <w:color w:val="000000"/>
          <w:sz w:val="24"/>
        </w:rPr>
        <w:t xml:space="preserve">This research not only provided meaningful technical growth for me, but also taught me software engineering lessons in practice.</w:t>
      </w:r>
    </w:p>
    <w:bookmarkStart w:id="178" w:name="subsec:concl_ideology"/>
    <w:p>
      <w:bookmarkStart w:id="215" w:name="_Toc_Heading_215"/>
      <w:pPr>
        <w:pStyle w:val="Heading3"/>
        <w:keepNext/>
        <w:spacing w:before="240" w:after="80"/>
      </w:pPr>
      <w:r>
        <w:rPr>
          <w:rStyle w:val="SectionNumber"/>
          <w:rFonts w:ascii="Times New Roman" w:hAnsi="Times New Roman"/>
          <w:b w:val="0"/>
          <w:color w:val="000000"/>
          <w:sz w:val="24"/>
        </w:rPr>
        <w:t xml:space="preserve">6.4.1</w:t>
      </w:r>
      <w:r>
        <w:rPr>
          <w:rFonts w:ascii="Times New Roman" w:hAnsi="Times New Roman"/>
          <w:b w:val="0"/>
          <w:color w:val="000000"/>
          <w:sz w:val="24"/>
        </w:rPr>
        <w:tab/>
      </w:r>
      <w:r>
        <w:rPr>
          <w:rFonts w:ascii="Times New Roman" w:hAnsi="Times New Roman"/>
          <w:b w:val="0"/>
          <w:color w:val="000000"/>
          <w:sz w:val="24"/>
        </w:rPr>
        <w:t xml:space="preserve">Evolution of my ideology during the project</w:t>
      </w:r>
      <w:bookmarkEnd w:id="215"/>
    </w:p>
    <w:p>
      <w:pPr>
        <w:pStyle w:val="FirstParagraph"/>
        <w:spacing w:before="0" w:after="120" w:line="360" w:lineRule="auto"/>
      </w:pPr>
      <w:r>
        <w:rPr>
          <w:rFonts w:ascii="Times New Roman" w:hAnsi="Times New Roman"/>
          <w:color w:val="000000"/>
          <w:sz w:val="24"/>
        </w:rPr>
        <w:t xml:space="preserve">With this project, I was excited to make a virtual keyboard that is more accessible. In the beginning, my ideas were naive. I envisioned users drawing keys on a piece of paper with a pen, showing that to the camera for an initial scan, and typing without needing any special fiducial markers.</w:t>
      </w:r>
    </w:p>
    <w:p>
      <w:pPr>
        <w:pStyle w:val="BodyText"/>
        <w:spacing w:before="0" w:after="120" w:line="360" w:lineRule="auto"/>
      </w:pPr>
      <w:r>
        <w:rPr>
          <w:rFonts w:ascii="Times New Roman" w:hAnsi="Times New Roman"/>
          <w:color w:val="000000"/>
          <w:sz w:val="24"/>
        </w:rPr>
        <w:t xml:space="preserve">When I began coding and testing, I realized that hand-drawn lines on paper led to severe detection errors caused by lighting changes and camera blurring. The big discovery was when I split the process of creating a layout from camera tracking. By designing layouts using digital tools in Application 1 (Layout Designer) and saving key coordinates to an XML file, the program already knows the coordinates of each key. This saved users from an inconvenient scanning step, allowing them to start typing immediately. The task of the webcam is just to compute the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Going through this changed my perception of human-computer interaction and computer vision. Initially, I thought that responsive touch systems were only feasible with expensive hardware such as depth sensors or dedicated graphics processing units (GPUs). With this project, I demonstrated that thoughtful software architecture, projective mathematics, and a lightweight PyTorch neural network can give timely touch functionality on a normal commodity CPU at virtually zero cost.</w:t>
      </w:r>
    </w:p>
    <w:bookmarkEnd w:id="178"/>
    <w:bookmarkStart w:id="179" w:name="subsec:concl_benefits"/>
    <w:p>
      <w:bookmarkStart w:id="216" w:name="_Toc_Heading_216"/>
      <w:pPr>
        <w:pStyle w:val="Heading3"/>
        <w:keepNext/>
        <w:spacing w:before="240" w:after="80"/>
      </w:pPr>
      <w:r>
        <w:rPr>
          <w:rStyle w:val="SectionNumber"/>
          <w:rFonts w:ascii="Times New Roman" w:hAnsi="Times New Roman"/>
          <w:b w:val="0"/>
          <w:color w:val="000000"/>
          <w:sz w:val="24"/>
        </w:rPr>
        <w:t xml:space="preserve">6.4.2</w:t>
      </w:r>
      <w:r>
        <w:rPr>
          <w:rFonts w:ascii="Times New Roman" w:hAnsi="Times New Roman"/>
          <w:b w:val="0"/>
          <w:color w:val="000000"/>
          <w:sz w:val="24"/>
        </w:rPr>
        <w:tab/>
      </w:r>
      <w:r>
        <w:rPr>
          <w:rFonts w:ascii="Times New Roman" w:hAnsi="Times New Roman"/>
          <w:b w:val="0"/>
          <w:color w:val="000000"/>
          <w:sz w:val="24"/>
        </w:rPr>
        <w:t xml:space="preserve">Core technical skills and benefits gained</w:t>
      </w:r>
      <w:bookmarkEnd w:id="216"/>
    </w:p>
    <w:p>
      <w:pPr>
        <w:pStyle w:val="FirstParagraph"/>
        <w:spacing w:before="0" w:after="120" w:line="360" w:lineRule="auto"/>
      </w:pPr>
      <w:r>
        <w:rPr>
          <w:rFonts w:ascii="Times New Roman" w:hAnsi="Times New Roman"/>
          <w:color w:val="000000"/>
          <w:sz w:val="24"/>
        </w:rPr>
        <w:t xml:space="preserve">Through this research, I have gained solid technical competencies in a number of computer science domains. In computer vision, I was able to calibrate webcams, find the intrinsic matrix</w:t>
      </w:r>
      <w:r>
        <w:rPr>
          <w:rFonts w:ascii="Times New Roman" w:hAnsi="Times New Roman"/>
          <w:color w:val="000000"/>
          <w:sz w:val="24"/>
        </w:rPr>
        <w:t xml:space="preserve"> </w:t>
      </w:r>
      <m:oMath>
        <m:r>
          <m:rPr>
            <w:rPr>
              <w:sz w:val="22"/>
              <w:szCs w:val="22"/>
              <w:color w:val="000000"/>
            </w:rPr>
          </m:rPr>
          <m:t>K</m:t>
        </m:r>
      </m:oMath>
      <w:r>
        <w:rPr>
          <w:rFonts w:ascii="Times New Roman" w:hAnsi="Times New Roman"/>
          <w:color w:val="000000"/>
          <w:sz w:val="24"/>
        </w:rPr>
        <w:t xml:space="preserve">, undistort lenses, detect AprilTags, and compute the planar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with Singular Value Decomposition (SVD). In deep learning, I created kinematic motion models with unitless scale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implemented LSTM networks with PyTorch, and benchmarked these models with automatic benchmark scripts (</w:t>
      </w:r>
      <w:r>
        <w:rPr>
          <w:rStyle w:val="VerbatimChar"/>
          <w:rFonts w:ascii="Times New Roman" w:hAnsi="Times New Roman"/>
          <w:color w:val="000000"/>
          <w:sz w:val="24"/>
        </w:rPr>
        <w:t xml:space="preserve">run_all.py</w:t>
      </w:r>
      <w:r>
        <w:rPr>
          <w:rFonts w:ascii="Times New Roman" w:hAnsi="Times New Roman"/>
          <w:color w:val="000000"/>
          <w:sz w:val="24"/>
        </w:rPr>
        <w:t xml:space="preserve">). In software engineering, I wrote full-fledged desktop applications in PySide6 with multi-threading using a producer-consumer pattern with</w:t>
      </w:r>
      <w:r>
        <w:rPr>
          <w:rFonts w:ascii="Times New Roman" w:hAnsi="Times New Roman"/>
          <w:color w:val="000000"/>
          <w:sz w:val="24"/>
        </w:rPr>
        <w:t xml:space="preserve"> </w:t>
      </w:r>
      <w:r>
        <w:rPr>
          <w:rStyle w:val="VerbatimChar"/>
          <w:rFonts w:ascii="Times New Roman" w:hAnsi="Times New Roman"/>
          <w:color w:val="000000"/>
          <w:sz w:val="24"/>
        </w:rPr>
        <w:t xml:space="preserve">QThread</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QMutex</w:t>
      </w:r>
      <w:r>
        <w:rPr>
          <w:rFonts w:ascii="Times New Roman" w:hAnsi="Times New Roman"/>
          <w:color w:val="000000"/>
          <w:sz w:val="24"/>
        </w:rPr>
        <w:t xml:space="preserve"> </w:t>
      </w:r>
      <w:r>
        <w:rPr>
          <w:rFonts w:ascii="Times New Roman" w:hAnsi="Times New Roman"/>
          <w:color w:val="000000"/>
          <w:sz w:val="24"/>
        </w:rPr>
        <w:t xml:space="preserve">to ensure that video capturing and model inference occur independently. This project also taught me the basics of rigorous academic research through quantitative benchmarking and technical documentation in LaTeX per IEEE standards.</w:t>
      </w:r>
    </w:p>
    <w:bookmarkEnd w:id="179"/>
    <w:bookmarkStart w:id="180" w:name="subsec:concl_learning_curves"/>
    <w:p>
      <w:bookmarkStart w:id="217" w:name="_Toc_Heading_217"/>
      <w:pPr>
        <w:pStyle w:val="Heading3"/>
        <w:keepNext/>
        <w:spacing w:before="240" w:after="80"/>
      </w:pPr>
      <w:r>
        <w:rPr>
          <w:rStyle w:val="SectionNumber"/>
          <w:rFonts w:ascii="Times New Roman" w:hAnsi="Times New Roman"/>
          <w:b w:val="0"/>
          <w:color w:val="000000"/>
          <w:sz w:val="24"/>
        </w:rPr>
        <w:t xml:space="preserve">6.4.3</w:t>
      </w:r>
      <w:r>
        <w:rPr>
          <w:rFonts w:ascii="Times New Roman" w:hAnsi="Times New Roman"/>
          <w:b w:val="0"/>
          <w:color w:val="000000"/>
          <w:sz w:val="24"/>
        </w:rPr>
        <w:tab/>
      </w:r>
      <w:r>
        <w:rPr>
          <w:rFonts w:ascii="Times New Roman" w:hAnsi="Times New Roman"/>
          <w:b w:val="0"/>
          <w:color w:val="000000"/>
          <w:sz w:val="24"/>
        </w:rPr>
        <w:t xml:space="preserve">Key learning curves and practical takeaways</w:t>
      </w:r>
      <w:bookmarkEnd w:id="217"/>
    </w:p>
    <w:p>
      <w:pPr>
        <w:pStyle w:val="FirstParagraph"/>
        <w:spacing w:before="0" w:after="120" w:line="360" w:lineRule="auto"/>
      </w:pPr>
      <w:r>
        <w:rPr>
          <w:rFonts w:ascii="Times New Roman" w:hAnsi="Times New Roman"/>
          <w:color w:val="000000"/>
          <w:sz w:val="24"/>
        </w:rPr>
        <w:t xml:space="preserve">This whole process taught me plenty of engineering lessons along the way. The first thing I learned was not to take claims about hardware on faith: while the driver for my webcam reported it could do</w:t>
      </w:r>
      <w:r>
        <w:rPr>
          <w:rFonts w:ascii="Times New Roman" w:hAnsi="Times New Roman"/>
          <w:color w:val="000000"/>
          <w:sz w:val="24"/>
        </w:rPr>
        <w:t xml:space="preserve"> </w:t>
      </w:r>
      <m:oMath>
        <m:r>
          <m:rPr>
            <w:rPr>
              <w:sz w:val="22"/>
              <w:szCs w:val="22"/>
              <w:color w:val="000000"/>
            </w:rPr>
          </m:rPr>
          <m:t>30</m:t>
        </m:r>
        <m:r>
          <m:rPr>
            <m:nor/>
            <m:sty m:val="p"/>
            <w:rPr>
              <w:sz w:val="22"/>
              <w:szCs w:val="22"/>
              <w:color w:val="000000"/>
            </w:rPr>
          </m:rPr>
          <m:t> FPS</m:t>
        </m:r>
      </m:oMath>
      <w:r>
        <w:rPr>
          <w:rFonts w:ascii="Times New Roman" w:hAnsi="Times New Roman"/>
          <w:color w:val="000000"/>
          <w:sz w:val="24"/>
        </w:rPr>
        <w:t xml:space="preserve">, logging timestamps directly showed that it actually only ran at</w:t>
      </w:r>
      <w:r>
        <w:rPr>
          <w:rFonts w:ascii="Times New Roman" w:hAnsi="Times New Roman"/>
          <w:color w:val="000000"/>
          <w:sz w:val="24"/>
        </w:rPr>
        <w:t xml:space="preserve"> </w:t>
      </w:r>
      <m:oMath>
        <m:r>
          <m:rPr>
            <w:rPr>
              <w:sz w:val="22"/>
              <w:szCs w:val="22"/>
              <w:color w:val="000000"/>
            </w:rPr>
          </m:rPr>
          <m:t>13</m:t>
        </m:r>
        <m:r>
          <m:rPr>
            <m:nor/>
            <m:sty m:val="p"/>
            <w:rPr>
              <w:sz w:val="22"/>
              <w:szCs w:val="22"/>
              <w:color w:val="000000"/>
            </w:rPr>
          </m:rPr>
          <m:t> FPS</m:t>
        </m:r>
      </m:oMath>
      <w:r>
        <w:rPr>
          <w:rFonts w:ascii="Times New Roman" w:hAnsi="Times New Roman"/>
          <w:color w:val="000000"/>
          <w:sz w:val="24"/>
        </w:rPr>
        <w:t xml:space="preserve">. To ensure consistent temporal inputs across machines, the pipeline was locked into a steady</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sub-sampling rate. Second, five neural networks were costly to run individually, but combining all 21 landmarks into a single PyTorch LSTM classified five fingers at the same time in only</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saving significant CPU time. Third, an investigation into why accuracy plateaued at</w:t>
      </w:r>
      <w:r>
        <w:rPr>
          <w:rFonts w:ascii="Times New Roman" w:hAnsi="Times New Roman"/>
          <w:color w:val="000000"/>
          <w:sz w:val="24"/>
        </w:rPr>
        <w:t xml:space="preserve"> </w:t>
      </w:r>
      <m:oMath>
        <m:r>
          <m:rPr>
            <w:rPr>
              <w:sz w:val="22"/>
              <w:szCs w:val="22"/>
              <w:color w:val="000000"/>
            </w:rPr>
          </m:rPr>
          <m:t>82</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found that false touches were created by whole-hand transit; re-annotating</w:t>
      </w:r>
      <w:r>
        <w:rPr>
          <w:rFonts w:ascii="Times New Roman" w:hAnsi="Times New Roman"/>
          <w:color w:val="000000"/>
          <w:sz w:val="24"/>
        </w:rPr>
        <w:t xml:space="preserve"> </w:t>
      </w:r>
      <m:oMath>
        <m:r>
          <m:rPr>
            <w:rPr>
              <w:sz w:val="22"/>
              <w:szCs w:val="22"/>
              <w:color w:val="000000"/>
            </w:rPr>
          </m:rPr>
          <m:t>3</m:t>
        </m:r>
        <m:r>
          <m:rPr>
            <m:sty m:val="p"/>
            <w:rPr>
              <w:sz w:val="22"/>
              <w:szCs w:val="22"/>
              <w:color w:val="000000"/>
            </w:rPr>
          </m:rPr>
          <m:t>,</m:t>
        </m:r>
        <m:r>
          <m:rPr>
            <w:rPr>
              <w:sz w:val="22"/>
              <w:szCs w:val="22"/>
              <w:color w:val="000000"/>
            </w:rPr>
          </m:rPr>
          <m:t>800</m:t>
        </m:r>
        <m:r>
          <m:rPr>
            <m:nor/>
            <m:sty m:val="p"/>
            <w:rPr>
              <w:sz w:val="22"/>
              <w:szCs w:val="22"/>
              <w:color w:val="000000"/>
            </w:rPr>
          </m:rPr>
          <m:t> seconds</m:t>
        </m:r>
      </m:oMath>
      <w:r>
        <w:rPr>
          <w:rFonts w:ascii="Times New Roman" w:hAnsi="Times New Roman"/>
          <w:color w:val="000000"/>
          <w:sz w:val="24"/>
        </w:rPr>
        <w:t xml:space="preserve"> </w:t>
      </w:r>
      <w:r>
        <w:rPr>
          <w:rFonts w:ascii="Times New Roman" w:hAnsi="Times New Roman"/>
          <w:color w:val="000000"/>
          <w:sz w:val="24"/>
        </w:rPr>
        <w:t xml:space="preserve">of typing footage using the wrist as a stationary anchor solved this problem, raising test accuracy to</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Fourth, we did not want touch decelerations to be split across window edges, so we added a 2-frame overlap between 5-frame sliding windows. Lastly, having redundant AprilTags along page margins eliminated corner occlusion failures, while adding ruler calibration addressed physical printer scaling differences.</w:t>
      </w:r>
    </w:p>
    <w:bookmarkEnd w:id="180"/>
    <w:bookmarkEnd w:id="181"/>
    <w:bookmarkStart w:id="184" w:name="sec:concl_business"/>
    <w:p>
      <w:bookmarkStart w:id="218" w:name="_Toc_Heading_218"/>
      <w:pPr>
        <w:pStyle w:val="Heading2"/>
        <w:keepNext/>
        <w:spacing w:before="280" w:after="120"/>
      </w:pPr>
      <w:r>
        <w:rPr>
          <w:rStyle w:val="SectionNumber"/>
          <w:rFonts w:ascii="Times New Roman" w:hAnsi="Times New Roman"/>
          <w:b/>
          <w:color w:val="000000"/>
          <w:sz w:val="24"/>
        </w:rPr>
        <w:t xml:space="preserve">6.5</w:t>
      </w:r>
      <w:r>
        <w:rPr>
          <w:rFonts w:ascii="Times New Roman" w:hAnsi="Times New Roman"/>
          <w:b/>
          <w:color w:val="000000"/>
          <w:sz w:val="24"/>
        </w:rPr>
        <w:tab/>
      </w:r>
      <w:r>
        <w:rPr>
          <w:rFonts w:ascii="Times New Roman" w:hAnsi="Times New Roman"/>
          <w:b/>
          <w:color w:val="000000"/>
          <w:sz w:val="24"/>
        </w:rPr>
        <w:t xml:space="preserve">Business Insight of the Proposed Concept</w:t>
      </w:r>
      <w:bookmarkEnd w:id="218"/>
    </w:p>
    <w:p>
      <w:pPr>
        <w:pStyle w:val="FirstParagraph"/>
        <w:spacing w:before="0" w:after="120" w:line="360" w:lineRule="auto"/>
      </w:pPr>
      <w:r>
        <w:rPr>
          <w:rFonts w:ascii="Times New Roman" w:hAnsi="Times New Roman"/>
          <w:color w:val="000000"/>
          <w:sz w:val="24"/>
        </w:rPr>
        <w:t xml:space="preserve">Initially, I did not have much concern for commercial feasibility when beginning this project since I needed to make touch detection feasible on monocular video. Comparing the results of our method with that of commercial macro equipment gives us an advantage from a commercial standpoint. Hardware macro equipment such as Elgato Stream Deck is priced at anywhere from $50 to $250. On the other hand, our method requires merely a printed paper sheet which costs less than $0.02 and a standard webcam. This method is run in real-time using simple CPUs with no need for GPUs.</w:t>
      </w:r>
    </w:p>
    <w:bookmarkStart w:id="182" w:name="subsec:concl_commercial"/>
    <w:p>
      <w:bookmarkStart w:id="219" w:name="_Toc_Heading_219"/>
      <w:pPr>
        <w:pStyle w:val="Heading3"/>
        <w:keepNext/>
        <w:spacing w:before="240" w:after="80"/>
      </w:pPr>
      <w:r>
        <w:rPr>
          <w:rStyle w:val="SectionNumber"/>
          <w:rFonts w:ascii="Times New Roman" w:hAnsi="Times New Roman"/>
          <w:b w:val="0"/>
          <w:color w:val="000000"/>
          <w:sz w:val="24"/>
        </w:rPr>
        <w:t xml:space="preserve">6.5.1</w:t>
      </w:r>
      <w:r>
        <w:rPr>
          <w:rFonts w:ascii="Times New Roman" w:hAnsi="Times New Roman"/>
          <w:b w:val="0"/>
          <w:color w:val="000000"/>
          <w:sz w:val="24"/>
        </w:rPr>
        <w:tab/>
      </w:r>
      <w:r>
        <w:rPr>
          <w:rFonts w:ascii="Times New Roman" w:hAnsi="Times New Roman"/>
          <w:b w:val="0"/>
          <w:color w:val="000000"/>
          <w:sz w:val="24"/>
        </w:rPr>
        <w:t xml:space="preserve">What it could cost compared to existing products</w:t>
      </w:r>
      <w:bookmarkEnd w:id="219"/>
    </w:p>
    <w:p>
      <w:pPr>
        <w:pStyle w:val="FirstParagraph"/>
        <w:spacing w:before="0" w:after="120" w:line="360" w:lineRule="auto"/>
      </w:pPr>
      <w:r>
        <w:rPr>
          <w:rFonts w:ascii="Times New Roman" w:hAnsi="Times New Roman"/>
          <w:color w:val="000000"/>
          <w:sz w:val="24"/>
        </w:rPr>
        <w:t xml:space="preserve">By employing action profile multiplexing, we can merely print a single paper layout but have that serve completely different purposes such as video editing, audio mixing, developer shortcuts, or gaming without re-printing any of the paper. One could argue this removes the requirement for many specialist hardware macro pads. Dedicated macro hardware usually costs from $50 to $250 depending on the manufacturer. And we have managed to substitute all that by one piece of paper priced below $0.02 and an average webcam.</w:t>
      </w:r>
    </w:p>
    <w:bookmarkEnd w:id="182"/>
    <w:bookmarkStart w:id="183" w:name="subsec:concl_applications"/>
    <w:p>
      <w:bookmarkStart w:id="220" w:name="_Toc_Heading_220"/>
      <w:pPr>
        <w:pStyle w:val="Heading3"/>
        <w:keepNext/>
        <w:spacing w:before="240" w:after="80"/>
      </w:pPr>
      <w:r>
        <w:rPr>
          <w:rStyle w:val="SectionNumber"/>
          <w:rFonts w:ascii="Times New Roman" w:hAnsi="Times New Roman"/>
          <w:b w:val="0"/>
          <w:color w:val="000000"/>
          <w:sz w:val="24"/>
        </w:rPr>
        <w:t xml:space="preserve">6.5.2</w:t>
      </w:r>
      <w:r>
        <w:rPr>
          <w:rFonts w:ascii="Times New Roman" w:hAnsi="Times New Roman"/>
          <w:b w:val="0"/>
          <w:color w:val="000000"/>
          <w:sz w:val="24"/>
        </w:rPr>
        <w:tab/>
      </w:r>
      <w:r>
        <w:rPr>
          <w:rFonts w:ascii="Times New Roman" w:hAnsi="Times New Roman"/>
          <w:b w:val="0"/>
          <w:color w:val="000000"/>
          <w:sz w:val="24"/>
        </w:rPr>
        <w:t xml:space="preserve">Where this could work in the real world</w:t>
      </w:r>
      <w:bookmarkEnd w:id="220"/>
    </w:p>
    <w:p>
      <w:pPr>
        <w:pStyle w:val="FirstParagraph"/>
        <w:spacing w:before="0" w:after="120" w:line="360" w:lineRule="auto"/>
      </w:pPr>
      <w:r>
        <w:rPr>
          <w:rFonts w:ascii="Times New Roman" w:hAnsi="Times New Roman"/>
          <w:color w:val="000000"/>
          <w:sz w:val="24"/>
        </w:rPr>
        <w:t xml:space="preserve">In creative media production, hardware macro decks such as Elgato Stream Deck have prices higher than $300, which makes it unaffordable for many students or amateur video editors. Using our system, a user just prints out an A4 piece of paper with large custom keys that allow one to cut, do color grading, or set audio balance. The printed piece of paper is left on the table, and Application 2 changes configurations between profiles of Premiere Pro, Blender, and Ableton Live depending on a context of work. For system administrators and software developers, common terminal actions such as</w:t>
      </w:r>
      <w:r>
        <w:rPr>
          <w:rFonts w:ascii="Times New Roman" w:hAnsi="Times New Roman"/>
          <w:color w:val="000000"/>
          <w:sz w:val="24"/>
        </w:rPr>
        <w:t xml:space="preserve"> </w:t>
      </w:r>
      <w:r>
        <w:rPr>
          <w:rStyle w:val="VerbatimChar"/>
          <w:rFonts w:ascii="Times New Roman" w:hAnsi="Times New Roman"/>
          <w:color w:val="000000"/>
          <w:sz w:val="24"/>
        </w:rPr>
        <w:t xml:space="preserve">docker-compose up -d</w:t>
      </w:r>
      <w:r>
        <w:rPr>
          <w:rFonts w:ascii="Times New Roman" w:hAnsi="Times New Roman"/>
          <w:color w:val="000000"/>
          <w:sz w:val="24"/>
        </w:rPr>
        <w:t xml:space="preserve">, git commits, or server restarts can be made quickly and easily without manual repetitive typing.</w:t>
      </w:r>
    </w:p>
    <w:p>
      <w:pPr>
        <w:pStyle w:val="BodyText"/>
        <w:spacing w:before="0" w:after="120" w:line="360" w:lineRule="auto"/>
      </w:pPr>
      <w:r>
        <w:rPr>
          <w:rFonts w:ascii="Times New Roman" w:hAnsi="Times New Roman"/>
          <w:color w:val="000000"/>
          <w:sz w:val="24"/>
        </w:rPr>
        <w:t xml:space="preserve">In hospitals and clinics, regular computer keyboards attract microbes and become dysfunctional when exposed to disinfectants. The use of a paper keyboard means that it is cheaper at only $0.02 per changeover of patient, avoiding cross-contamination risks entirely. In chemical industries and cleanrooms, regular mechanical keyboards could start sparking, hence the need for expensive explosion-proof certification. There is nothing about the paper keyboard that could spark, as there are no electrical components or wires on it, while the webcam monitors typing safely from behind a transparent barrier. With regard to schools that have limited funds to buy new computer equipment, teachers can easily print interaction papers and visual programming schemes for inexpensive laptops. In addition, with respect to users who have challenges such as motor impairments and hand tremors in using conventional compact keyboards, Application 1 allows caregivers to develop custom keyboard schemes with big target keys tailored to their physical reaching capacity.</w:t>
      </w:r>
    </w:p>
    <w:bookmarkEnd w:id="183"/>
    <w:bookmarkEnd w:id="184"/>
    <w:bookmarkStart w:id="185" w:name="sec:concl_future"/>
    <w:p>
      <w:bookmarkStart w:id="221" w:name="_Toc_Heading_221"/>
      <w:pPr>
        <w:pStyle w:val="Heading2"/>
        <w:keepNext/>
        <w:spacing w:before="280" w:after="120"/>
      </w:pPr>
      <w:r>
        <w:rPr>
          <w:rStyle w:val="SectionNumber"/>
          <w:rFonts w:ascii="Times New Roman" w:hAnsi="Times New Roman"/>
          <w:b/>
          <w:color w:val="000000"/>
          <w:sz w:val="24"/>
        </w:rPr>
        <w:t xml:space="preserve">6.6</w:t>
      </w:r>
      <w:r>
        <w:rPr>
          <w:rFonts w:ascii="Times New Roman" w:hAnsi="Times New Roman"/>
          <w:b/>
          <w:color w:val="000000"/>
          <w:sz w:val="24"/>
        </w:rPr>
        <w:tab/>
      </w:r>
      <w:r>
        <w:rPr>
          <w:rFonts w:ascii="Times New Roman" w:hAnsi="Times New Roman"/>
          <w:b/>
          <w:color w:val="000000"/>
          <w:sz w:val="24"/>
        </w:rPr>
        <w:t xml:space="preserve">Future Technical Improvements and Research Directions</w:t>
      </w:r>
      <w:bookmarkEnd w:id="221"/>
    </w:p>
    <w:p>
      <w:pPr>
        <w:pStyle w:val="FirstParagraph"/>
        <w:spacing w:before="0" w:after="120" w:line="360" w:lineRule="auto"/>
      </w:pPr>
      <w:r>
        <w:rPr>
          <w:rFonts w:ascii="Times New Roman" w:hAnsi="Times New Roman"/>
          <w:color w:val="000000"/>
          <w:sz w:val="24"/>
        </w:rPr>
        <w:t xml:space="preserve">While our results through the experiments demonstrate the reliability of the system, there are still many useful paths of development in the future. Firstly, obtaining the training data from additional views of the side cameras would allow the user to place a webcam anywhere on the table without decreasing the accuracy of tracking. Secondly, training the neural network in the future to identify the exact timestamp of the touch inside a 5-frame window would make the post-processing easier. Thirdly, using cameras with a high frame rate and less visual noise would decrease motion blur, providing clearer MediaPipe landmark detections. Fourthly, small depth estimation models such as MiDaS-nano can give rough estimates of surface distances to help with hand kinematics. Fifthly, scaling up the solution for two-handed bimanual typing is possible within our processing budget of</w:t>
      </w:r>
      <w:r>
        <w:rPr>
          <w:rFonts w:ascii="Times New Roman" w:hAnsi="Times New Roman"/>
          <w:color w:val="000000"/>
          <w:sz w:val="24"/>
        </w:rPr>
        <w:t xml:space="preserve"> </w:t>
      </w:r>
      <m:oMath>
        <m:r>
          <m:rPr>
            <w:rPr>
              <w:sz w:val="22"/>
              <w:szCs w:val="22"/>
              <w:color w:val="000000"/>
            </w:rPr>
          </m:rPr>
          <m:t>12</m:t>
        </m:r>
        <m:r>
          <m:rPr>
            <m:nor/>
            <m:sty m:val="p"/>
            <w:rPr>
              <w:sz w:val="22"/>
              <w:szCs w:val="22"/>
              <w:color w:val="000000"/>
            </w:rPr>
          </m:rPr>
          <m:t> FPS</m:t>
        </m:r>
      </m:oMath>
      <w:r>
        <w:rPr>
          <w:rFonts w:ascii="Times New Roman" w:hAnsi="Times New Roman"/>
          <w:color w:val="000000"/>
          <w:sz w:val="24"/>
        </w:rPr>
        <w:t xml:space="preserve"> </w:t>
      </w:r>
      <w:r>
        <w:rPr>
          <w:rFonts w:ascii="Times New Roman" w:hAnsi="Times New Roman"/>
          <w:color w:val="000000"/>
          <w:sz w:val="24"/>
        </w:rPr>
        <w:t xml:space="preserve">where about</w:t>
      </w:r>
      <w:r>
        <w:rPr>
          <w:rFonts w:ascii="Times New Roman" w:hAnsi="Times New Roman"/>
          <w:color w:val="000000"/>
          <w:sz w:val="24"/>
        </w:rPr>
        <w:t xml:space="preserve"> </w:t>
      </w:r>
      <m:oMath>
        <m:r>
          <m:rPr>
            <w:rPr>
              <w:sz w:val="22"/>
              <w:szCs w:val="22"/>
              <w:color w:val="000000"/>
            </w:rPr>
          </m:rPr>
          <m:t>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of CPU time is needed for each</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window. Sixth, using deep learning fiducial detectors such as DeepTag</w:t>
      </w:r>
      <w:r>
        <w:rPr>
          <w:rFonts w:ascii="Times New Roman" w:hAnsi="Times New Roman"/>
          <w:color w:val="000000"/>
          <w:sz w:val="24"/>
        </w:rPr>
        <w:t xml:space="preserve"> </w:t>
      </w:r>
      <w:hyperlink w:anchor="ref-Zhang2022DeepTag">
        <w:r>
          <w:rPr>
            <w:rStyle w:val="Hyperlink"/>
          </w:rPr>
          <w:t xml:space="preserve">[50]</w:t>
        </w:r>
      </w:hyperlink>
      <w:r>
        <w:rPr>
          <w:rFonts w:ascii="Times New Roman" w:hAnsi="Times New Roman"/>
          <w:color w:val="000000"/>
          <w:sz w:val="24"/>
        </w:rPr>
        <w:t xml:space="preserve"> </w:t>
      </w:r>
      <w:r>
        <w:rPr>
          <w:rFonts w:ascii="Times New Roman" w:hAnsi="Times New Roman"/>
          <w:color w:val="000000"/>
          <w:sz w:val="24"/>
        </w:rPr>
        <w:t xml:space="preserve">will improve the corner detection under conditions of heavy camera lens blur. Furthermore, analysis of lightweight temporal Transformers could help to learn longer motion sequences while reducing accidental trigger rates.</w:t>
      </w:r>
    </w:p>
    <w:bookmarkEnd w:id="185"/>
    <w:bookmarkStart w:id="186" w:name="sec:concl_summary"/>
    <w:p>
      <w:bookmarkStart w:id="222" w:name="_Toc_Heading_222"/>
      <w:pPr>
        <w:pStyle w:val="Heading2"/>
        <w:keepNext/>
        <w:spacing w:before="280" w:after="120"/>
      </w:pPr>
      <w:r>
        <w:rPr>
          <w:rStyle w:val="SectionNumber"/>
          <w:rFonts w:ascii="Times New Roman" w:hAnsi="Times New Roman"/>
          <w:b/>
          <w:color w:val="000000"/>
          <w:sz w:val="24"/>
        </w:rPr>
        <w:t xml:space="preserve">6.7</w:t>
      </w:r>
      <w:r>
        <w:rPr>
          <w:rFonts w:ascii="Times New Roman" w:hAnsi="Times New Roman"/>
          <w:b/>
          <w:color w:val="000000"/>
          <w:sz w:val="24"/>
        </w:rPr>
        <w:tab/>
      </w:r>
      <w:r>
        <w:rPr>
          <w:rFonts w:ascii="Times New Roman" w:hAnsi="Times New Roman"/>
          <w:b/>
          <w:color w:val="000000"/>
          <w:sz w:val="24"/>
        </w:rPr>
        <w:t xml:space="preserve">Summary of the Study and Concluding Remarks</w:t>
      </w:r>
      <w:bookmarkEnd w:id="222"/>
    </w:p>
    <w:p>
      <w:pPr>
        <w:pStyle w:val="FirstParagraph"/>
        <w:spacing w:before="0" w:after="120" w:line="360" w:lineRule="auto"/>
      </w:pPr>
      <w:r>
        <w:rPr>
          <w:rFonts w:ascii="Times New Roman" w:hAnsi="Times New Roman"/>
          <w:color w:val="000000"/>
          <w:sz w:val="24"/>
        </w:rPr>
        <w:t xml:space="preserve">This final chapter has brought together everything from the whole research process, connecting the triangulation of project objectives and engineering solutions to personal reflections on lessons learned, business perspectives, and realistic research recommendations for the future. All in all, this research has shown that it is possible to develop a customizable paper virtual macro keyboard, which uses a standard monocular webcam, AprilTag planar homography (</w:t>
      </w:r>
      <m:oMath>
        <m:r>
          <m:rPr>
            <w:rPr>
              <w:sz w:val="22"/>
              <w:szCs w:val="22"/>
              <w:color w:val="000000"/>
            </w:rPr>
          </m:rPr>
          <m:t>H</m:t>
        </m:r>
      </m:oMath>
      <w:r>
        <w:rPr>
          <w:rFonts w:ascii="Times New Roman" w:hAnsi="Times New Roman"/>
          <w:color w:val="000000"/>
          <w:sz w:val="24"/>
        </w:rPr>
        <w:t xml:space="preserve">), unitless hand normalization (</w:t>
      </w:r>
      <m:oMath>
        <m:sSub>
          <m:e>
            <m:r>
              <m:rPr>
                <w:rPr>
                  <w:sz w:val="22"/>
                  <w:szCs w:val="22"/>
                  <w:color w:val="000000"/>
                </w:rPr>
              </m:rPr>
              <m:t>L</m:t>
            </m:r>
          </m:e>
          <m:sub>
            <m:r>
              <m:rPr>
                <m:nor/>
                <m:sty m:val="p"/>
                <w:rPr>
                  <w:sz w:val="22"/>
                  <w:szCs w:val="22"/>
                  <w:color w:val="000000"/>
                </w:rPr>
              </m:rPr>
              <m:t>hand</m:t>
            </m:r>
          </m:sub>
        </m:sSub>
      </m:oMath>
      <w:r>
        <w:rPr>
          <w:rFonts w:ascii="Times New Roman" w:hAnsi="Times New Roman"/>
          <w:color w:val="000000"/>
          <w:sz w:val="24"/>
        </w:rPr>
        <w:t xml:space="preserve">), and a lightweight PyTorch LSTM network in order to provide real-time touch detection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latency,</w:t>
      </w:r>
      <w:r>
        <w:rPr>
          <w:rFonts w:ascii="Times New Roman" w:hAnsi="Times New Roman"/>
          <w:color w:val="000000"/>
          <w:sz w:val="24"/>
        </w:rPr>
        <w:t xml:space="preserve"> </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w:t>
      </w:r>
      <w:r>
        <w:rPr>
          <w:rFonts w:ascii="Times New Roman" w:hAnsi="Times New Roman"/>
          <w:color w:val="000000"/>
          <w:sz w:val="24"/>
        </w:rPr>
        <w:t xml:space="preserve"> </w:t>
      </w:r>
      <m:oMath>
        <m:r>
          <m:rPr>
            <w:rPr>
              <w:sz w:val="22"/>
              <w:szCs w:val="22"/>
              <w:color w:val="000000"/>
            </w:rPr>
          </m:rPr>
          <m:t>94.34</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accuracy,</w:t>
      </w:r>
      <w:r>
        <w:rPr>
          <w:rFonts w:ascii="Times New Roman" w:hAnsi="Times New Roman"/>
          <w:color w:val="000000"/>
          <w:sz w:val="24"/>
        </w:rPr>
        <w:t xml:space="preserve"> </w:t>
      </w:r>
      <m:oMath>
        <m:r>
          <m:rPr>
            <w:rPr>
              <w:sz w:val="22"/>
              <w:szCs w:val="22"/>
              <w:color w:val="000000"/>
            </w:rPr>
          </m:rPr>
          <m:t>94.37</m:t>
        </m:r>
        <m:r>
          <m:rPr>
            <m:sty m:val="p"/>
            <w:rPr>
              <w:sz w:val="22"/>
              <w:szCs w:val="22"/>
              <w:color w:val="000000"/>
            </w:rPr>
          </m:rPr>
          <m:t>%</m:t>
        </m:r>
      </m:oMath>
      <w:r>
        <w:rPr>
          <w:rFonts w:ascii="Times New Roman" w:hAnsi="Times New Roman"/>
          <w:color w:val="000000"/>
          <w:sz w:val="24"/>
        </w:rPr>
        <w:t xml:space="preserve"> </w:t>
      </w:r>
      <w:r>
        <w:rPr>
          <w:rFonts w:ascii="Times New Roman" w:hAnsi="Times New Roman"/>
          <w:color w:val="000000"/>
          <w:sz w:val="24"/>
        </w:rPr>
        <w:t xml:space="preserve">F1-score) on commodity CPUs without the need for dedicated GPUs or specialized hardware. The solution is inexpensive, hygienic, and versatile due to the replacement of costly physical equipment with projective geometry and efficient deep learning.</w:t>
      </w:r>
    </w:p>
    <w:bookmarkEnd w:id="186"/>
    <w:bookmarkEnd w:id="187"/>
    <w:bookmarkStart w:id="198" w:name="ch:appendix_physical_setup"/>
    <w:p>
      <w:pPr>
        <w:spacing w:before="0" w:after="0"/>
      </w:pPr>
      <w:r>
        <w:br w:type="page"/>
      </w:r>
    </w:p>
    <w:p>
      <w:bookmarkStart w:id="223" w:name="_Toc_Heading_223"/>
      <w:pPr>
        <w:pStyle w:val="Heading1"/>
        <w:keepNext/>
        <w:spacing w:before="360" w:after="200"/>
        <w:jc w:val="center"/>
      </w:pPr>
      <w:r>
        <w:rPr>
          <w:rStyle w:val="SectionNumber"/>
          <w:rFonts w:ascii="Times New Roman" w:hAnsi="Times New Roman"/>
          <w:b/>
          <w:color w:val="000000"/>
          <w:sz w:val="24"/>
        </w:rPr>
        <w:t xml:space="preserve">7</w:t>
      </w:r>
      <w:r>
        <w:rPr>
          <w:rFonts w:ascii="Times New Roman" w:hAnsi="Times New Roman"/>
          <w:b/>
          <w:color w:val="000000"/>
          <w:sz w:val="24"/>
        </w:rPr>
        <w:tab/>
      </w:r>
      <w:r>
        <w:rPr>
          <w:rFonts w:ascii="Times New Roman" w:hAnsi="Times New Roman"/>
          <w:b/>
          <w:color w:val="000000"/>
          <w:sz w:val="24"/>
        </w:rPr>
        <w:t xml:space="preserve">Physical Experimental Setup and Printable Layout Artifacts</w:t>
      </w:r>
      <w:bookmarkEnd w:id="223"/>
    </w:p>
    <w:bookmarkStart w:id="192" w:name="sec:appendix_setup_overview"/>
    <w:p>
      <w:bookmarkStart w:id="224" w:name="_Toc_Heading_224"/>
      <w:pPr>
        <w:pStyle w:val="Heading2"/>
        <w:keepNext/>
        <w:spacing w:before="280" w:after="120"/>
      </w:pPr>
      <w:r>
        <w:rPr>
          <w:rStyle w:val="SectionNumber"/>
          <w:rFonts w:ascii="Times New Roman" w:hAnsi="Times New Roman"/>
          <w:b/>
          <w:color w:val="000000"/>
          <w:sz w:val="24"/>
        </w:rPr>
        <w:t xml:space="preserve">7.1</w:t>
      </w:r>
      <w:r>
        <w:rPr>
          <w:rFonts w:ascii="Times New Roman" w:hAnsi="Times New Roman"/>
          <w:b/>
          <w:color w:val="000000"/>
          <w:sz w:val="24"/>
        </w:rPr>
        <w:tab/>
      </w:r>
      <w:r>
        <w:rPr>
          <w:rFonts w:ascii="Times New Roman" w:hAnsi="Times New Roman"/>
          <w:b/>
          <w:color w:val="000000"/>
          <w:sz w:val="24"/>
        </w:rPr>
        <w:t xml:space="preserve">Overview of the Physical Setup</w:t>
      </w:r>
      <w:bookmarkEnd w:id="224"/>
    </w:p>
    <w:p>
      <w:pPr>
        <w:pStyle w:val="FirstParagraph"/>
        <w:spacing w:before="0" w:after="120" w:line="360" w:lineRule="auto"/>
      </w:pPr>
      <w:r>
        <w:rPr>
          <w:rFonts w:ascii="Times New Roman" w:hAnsi="Times New Roman"/>
          <w:color w:val="000000"/>
          <w:sz w:val="24"/>
        </w:rPr>
        <w:t xml:space="preserve">The following Appendix demonstrates the physical layout of the experiment, including the files to print for use in this study. The whole system only requires a regular RGB camera, one piece of ordinary printed paper, and a flat surface, without any other specialized equipment such as depth cameras or sensor gloves.</w:t>
      </w:r>
    </w:p>
    <w:p>
      <w:pPr>
        <w:pStyle w:val="BodyText"/>
        <w:spacing w:before="0" w:after="120" w:line="360" w:lineRule="auto"/>
      </w:pPr>
      <w:r>
        <w:rPr>
          <w:rFonts w:ascii="Times New Roman" w:hAnsi="Times New Roman"/>
          <w:color w:val="000000"/>
          <w:sz w:val="24"/>
        </w:rPr>
        <w:t xml:space="preserve">The physical setup of the desk is shown in Figure </w:t>
      </w:r>
      <w:hyperlink w:anchor="fig:appendix_physical_setup">
        <w:r>
          <w:rPr>
            <w:rStyle w:val="Hyperlink"/>
          </w:rPr>
          <w:t xml:space="preserve">7.1</w:t>
        </w:r>
      </w:hyperlink>
      <w:r>
        <w:rPr>
          <w:rFonts w:ascii="Times New Roman" w:hAnsi="Times New Roman"/>
          <w:color w:val="000000"/>
          <w:sz w:val="24"/>
        </w:rPr>
        <w:t xml:space="preserve">. A cheap USB webcam is attached to an adjustable desk arm over the workspace. In the physical experiment, the height</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of the camera above the desktop surface can vary between</w:t>
      </w:r>
      <w:r>
        <w:rPr>
          <w:rFonts w:ascii="Times New Roman" w:hAnsi="Times New Roman"/>
          <w:color w:val="000000"/>
          <w:sz w:val="24"/>
        </w:rPr>
        <w:t xml:space="preserve"> </w:t>
      </w:r>
      <m:oMath>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 and the horizontal distance</w:t>
      </w:r>
      <w:r>
        <w:rPr>
          <w:rFonts w:ascii="Times New Roman" w:hAnsi="Times New Roman"/>
          <w:color w:val="000000"/>
          <w:sz w:val="24"/>
        </w:rPr>
        <w:t xml:space="preserve"> </w:t>
      </w:r>
      <m:oMath>
        <m:r>
          <m:rPr>
            <w:rPr>
              <w:sz w:val="22"/>
              <w:szCs w:val="22"/>
              <w:color w:val="000000"/>
            </w:rPr>
          </m:rPr>
          <m:t>d</m:t>
        </m:r>
      </m:oMath>
      <w:r>
        <w:rPr>
          <w:rFonts w:ascii="Times New Roman" w:hAnsi="Times New Roman"/>
          <w:color w:val="000000"/>
          <w:sz w:val="24"/>
        </w:rPr>
        <w:t xml:space="preserve"> </w:t>
      </w:r>
      <w:r>
        <w:rPr>
          <w:rFonts w:ascii="Times New Roman" w:hAnsi="Times New Roman"/>
          <w:color w:val="000000"/>
          <w:sz w:val="24"/>
        </w:rPr>
        <w:t xml:space="preserve">between the base of the camera mount to the paper layout can vary between</w:t>
      </w:r>
      <w:r>
        <w:rPr>
          <w:rFonts w:ascii="Times New Roman" w:hAnsi="Times New Roman"/>
          <w:color w:val="000000"/>
          <w:sz w:val="24"/>
        </w:rPr>
        <w:t xml:space="preserve"> </w:t>
      </w:r>
      <m:oMath>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w:t>
      </w:r>
    </w:p>
    <w:p>
      <w:pPr>
        <w:pStyle w:val="BodyText"/>
        <w:spacing w:before="0" w:after="120" w:line="360" w:lineRule="auto"/>
      </w:pPr>
      <w:r>
        <w:rPr>
          <w:rFonts w:ascii="Times New Roman" w:hAnsi="Times New Roman"/>
          <w:color w:val="000000"/>
          <w:sz w:val="24"/>
        </w:rPr>
        <w:t xml:space="preserve">The downward viewing angle of the camera does not require any manual calculation, as it can be derived by employing right-angle trigonometry on the physical parameters:</w:t>
      </w:r>
    </w:p>
    <w:p>
      <w:pPr>
        <w:pStyle w:val="BodyText"/>
        <w:spacing w:before="0" w:after="120" w:line="360" w:lineRule="auto"/>
      </w:pPr>
      <m:oMathPara>
        <m:oMathParaPr>
          <m:jc m:val="center"/>
        </m:oMathParaPr>
        <m:oMath>
          <m:r>
            <m:rPr>
              <w:rPr>
                <w:sz w:val="22"/>
                <w:szCs w:val="22"/>
                <w:color w:val="000000"/>
              </w:rPr>
            </m:rPr>
            <m:t>θ</m:t>
          </m:r>
          <m:r>
            <m:rPr>
              <m:sty m:val="p"/>
              <w:rPr>
                <w:sz w:val="22"/>
                <w:szCs w:val="22"/>
                <w:color w:val="000000"/>
              </w:rPr>
            </m:rPr>
            <m:t>=</m:t>
          </m:r>
          <m:r>
            <m:rPr>
              <m:sty m:val="p"/>
              <w:rPr>
                <w:sz w:val="22"/>
                <w:szCs w:val="22"/>
                <w:color w:val="000000"/>
              </w:rPr>
            </m:rPr>
            <m:t>arctan</m:t>
          </m:r>
          <m:d>
            <m:dPr>
              <m:begChr m:val="("/>
              <m:sepChr m:val=""/>
              <m:endChr m:val=")"/>
              <m:grow/>
              <m:ctrlPr>
                <w:rPr>
                  <w:sz w:val="22"/>
                  <w:szCs w:val="22"/>
                </w:rPr>
              </m:ctrlPr>
            </m:dPr>
            <m:e>
              <m:f>
                <m:fPr>
                  <m:type m:val="bar"/>
                  <m:ctrlPr>
                    <w:rPr>
                      <w:sz w:val="22"/>
                      <w:szCs w:val="22"/>
                    </w:rPr>
                  </m:ctrlPr>
                </m:fPr>
                <m:num>
                  <m:r>
                    <m:rPr>
                      <w:rPr>
                        <w:sz w:val="22"/>
                        <w:szCs w:val="22"/>
                        <w:color w:val="000000"/>
                      </w:rPr>
                    </m:rPr>
                    <m:t>h</m:t>
                  </m:r>
                </m:num>
                <m:den>
                  <m:r>
                    <m:rPr>
                      <w:rPr>
                        <w:sz w:val="22"/>
                        <w:szCs w:val="22"/>
                        <w:color w:val="000000"/>
                      </w:rPr>
                    </m:rPr>
                    <m:t>d</m:t>
                  </m:r>
                </m:den>
              </m:f>
            </m:e>
          </m:d>
        </m:oMath>
      </m:oMathPara>
    </w:p>
    <w:p>
      <w:pPr>
        <w:pStyle w:val="FirstParagraph"/>
        <w:spacing w:before="0" w:after="120" w:line="360" w:lineRule="auto"/>
      </w:pPr>
      <w:r>
        <w:rPr>
          <w:rFonts w:ascii="Times New Roman" w:hAnsi="Times New Roman"/>
          <w:color w:val="000000"/>
          <w:sz w:val="24"/>
        </w:rPr>
        <w:t xml:space="preserve">The analysis of the trigonometric expression for the operating range of values gives:</w:t>
      </w:r>
    </w:p>
    <w:p>
      <w:pPr>
        <w:numPr>
          <w:ilvl w:val="0"/>
          <w:numId w:val="1029"/>
        </w:numPr>
        <w:spacing w:before="0" w:after="120" w:line="360" w:lineRule="auto"/>
      </w:pPr>
      <w:r>
        <w:rPr>
          <w:rFonts w:ascii="Times New Roman" w:hAnsi="Times New Roman"/>
          <w:b/>
          <w:bCs/>
          <w:color w:val="000000"/>
          <w:sz w:val="24"/>
        </w:rPr>
        <w:t xml:space="preserve">Minimum downward angle (lowest height and furthest distance):</w:t>
      </w:r>
      <w:r>
        <w:rPr>
          <w:rFonts w:ascii="Times New Roman" w:hAnsi="Times New Roman"/>
          <w:color w:val="000000"/>
          <w:sz w:val="24"/>
        </w:rPr>
        <w:t xml:space="preserve"> </w:t>
      </w:r>
      <w:r>
        <w:rPr>
          <w:rFonts w:ascii="Times New Roman" w:hAnsi="Times New Roman"/>
          <w:color w:val="000000"/>
          <w:sz w:val="24"/>
        </w:rPr>
        <w:t xml:space="preserve">For</w:t>
      </w:r>
      <w:r>
        <w:rPr>
          <w:rFonts w:ascii="Times New Roman" w:hAnsi="Times New Roman"/>
          <w:color w:val="000000"/>
          <w:sz w:val="24"/>
        </w:rPr>
        <w:t xml:space="preserve"> </w:t>
      </w:r>
      <m:oMath>
        <m:r>
          <m:rPr>
            <w:rPr>
              <w:sz w:val="22"/>
              <w:szCs w:val="22"/>
              <w:color w:val="000000"/>
            </w:rPr>
          </m:rPr>
          <m:t>h</m:t>
        </m:r>
        <m:r>
          <m:rPr>
            <m:sty m:val="p"/>
            <w:rPr>
              <w:sz w:val="22"/>
              <w:szCs w:val="22"/>
              <w:color w:val="000000"/>
            </w:rPr>
          </m:rPr>
          <m:t>=</m:t>
        </m:r>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d</m:t>
        </m:r>
        <m:r>
          <m:rPr>
            <m:sty m:val="p"/>
            <w:rPr>
              <w:sz w:val="22"/>
              <w:szCs w:val="22"/>
              <w:color w:val="000000"/>
            </w:rPr>
          </m:rPr>
          <m:t>=</m:t>
        </m:r>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w:t>
      </w:r>
    </w:p>
    <w:p>
      <w:pPr>
        <w:pStyle w:val="BodyText"/>
        <w:spacing w:before="0" w:after="120" w:line="360" w:lineRule="auto"/>
      </w:pPr>
      <m:oMathPara>
        <m:oMathParaPr>
          <m:jc m:val="center"/>
        </m:oMathParaPr>
        <m:oMath>
          <m:sSub>
            <m:e>
              <m:r>
                <m:rPr>
                  <w:rPr>
                    <w:sz w:val="22"/>
                    <w:szCs w:val="22"/>
                    <w:color w:val="000000"/>
                  </w:rPr>
                </m:rPr>
                <m:t>θ</m:t>
              </m:r>
            </m:e>
            <m:sub>
              <m:r>
                <m:rPr>
                  <m:sty m:val="p"/>
                  <w:rPr>
                    <w:sz w:val="22"/>
                    <w:szCs w:val="22"/>
                    <w:color w:val="000000"/>
                  </w:rPr>
                </m:rPr>
                <m:t>min</m:t>
              </m:r>
            </m:sub>
          </m:sSub>
          <m:r>
            <m:rPr>
              <m:sty m:val="p"/>
              <w:rPr>
                <w:sz w:val="22"/>
                <w:szCs w:val="22"/>
                <w:color w:val="000000"/>
              </w:rPr>
            </m:rPr>
            <m:t>=</m:t>
          </m:r>
          <m:r>
            <m:rPr>
              <m:sty m:val="p"/>
              <w:rPr>
                <w:sz w:val="22"/>
                <w:szCs w:val="22"/>
                <w:color w:val="000000"/>
              </w:rPr>
            </m:rPr>
            <m:t>arctan</m:t>
          </m:r>
          <m:d>
            <m:dPr>
              <m:begChr m:val="("/>
              <m:sepChr m:val=""/>
              <m:endChr m:val=")"/>
              <m:grow/>
              <m:ctrlPr>
                <w:rPr>
                  <w:sz w:val="22"/>
                  <w:szCs w:val="22"/>
                </w:rPr>
              </m:ctrlPr>
            </m:dPr>
            <m:e>
              <m:f>
                <m:fPr>
                  <m:type m:val="bar"/>
                  <m:ctrlPr>
                    <w:rPr>
                      <w:sz w:val="22"/>
                      <w:szCs w:val="22"/>
                    </w:rPr>
                  </m:ctrlPr>
                </m:fPr>
                <m:num>
                  <m:r>
                    <m:rPr>
                      <w:rPr>
                        <w:sz w:val="22"/>
                        <w:szCs w:val="22"/>
                        <w:color w:val="000000"/>
                      </w:rPr>
                    </m:rPr>
                    <m:t>14</m:t>
                  </m:r>
                </m:num>
                <m:den>
                  <m:r>
                    <m:rPr>
                      <w:rPr>
                        <w:sz w:val="22"/>
                        <w:szCs w:val="22"/>
                        <w:color w:val="000000"/>
                      </w:rPr>
                    </m:rPr>
                    <m:t>28</m:t>
                  </m:r>
                </m:den>
              </m:f>
            </m:e>
          </m:d>
          <m:r>
            <m:rPr>
              <m:sty m:val="p"/>
              <w:rPr>
                <w:sz w:val="22"/>
                <w:szCs w:val="22"/>
                <w:color w:val="000000"/>
              </w:rPr>
            </m:rPr>
            <m:t>=</m:t>
          </m:r>
          <m:r>
            <m:rPr>
              <m:sty m:val="p"/>
              <w:rPr>
                <w:sz w:val="22"/>
                <w:szCs w:val="22"/>
                <w:color w:val="000000"/>
              </w:rPr>
            </m:rPr>
            <m:t>arctan</m:t>
          </m:r>
          <m:d>
            <m:dPr>
              <m:begChr m:val="("/>
              <m:sepChr m:val=""/>
              <m:endChr m:val=")"/>
              <m:grow/>
              <m:ctrlPr>
                <w:rPr>
                  <w:sz w:val="22"/>
                  <w:szCs w:val="22"/>
                </w:rPr>
              </m:ctrlPr>
            </m:dPr>
            <m:e>
              <m:r>
                <m:rPr>
                  <w:rPr>
                    <w:sz w:val="22"/>
                    <w:szCs w:val="22"/>
                    <w:color w:val="000000"/>
                  </w:rPr>
                </m:rPr>
                <m:t>0.5000</m:t>
              </m:r>
            </m:e>
          </m:d>
          <m:r>
            <m:rPr>
              <m:sty m:val="p"/>
              <w:rPr>
                <w:sz w:val="22"/>
                <w:szCs w:val="22"/>
                <w:color w:val="000000"/>
              </w:rPr>
            </m:rPr>
            <m:t>≈</m:t>
          </m:r>
          <m:sSup>
            <m:e>
              <m:r>
                <m:rPr>
                  <w:rPr>
                    <w:sz w:val="22"/>
                    <w:szCs w:val="22"/>
                    <w:color w:val="000000"/>
                  </w:rPr>
                </m:rPr>
                <m:t>26.6</m:t>
              </m:r>
            </m:e>
            <m:sup>
              <m:r>
                <m:rPr>
                  <m:sty m:val="p"/>
                  <w:rPr>
                    <w:sz w:val="22"/>
                    <w:szCs w:val="22"/>
                    <w:color w:val="000000"/>
                  </w:rPr>
                </m:rPr>
                <m:t>∘</m:t>
              </m:r>
            </m:sup>
          </m:sSup>
        </m:oMath>
      </m:oMathPara>
    </w:p>
    <w:p>
      <w:pPr>
        <w:numPr>
          <w:ilvl w:val="0"/>
          <w:numId w:val="1029"/>
        </w:numPr>
        <w:spacing w:before="0" w:after="120" w:line="360" w:lineRule="auto"/>
      </w:pPr>
      <w:r>
        <w:rPr>
          <w:rFonts w:ascii="Times New Roman" w:hAnsi="Times New Roman"/>
          <w:b/>
          <w:bCs/>
          <w:color w:val="000000"/>
          <w:sz w:val="24"/>
        </w:rPr>
        <w:t xml:space="preserve">Maximum downward angle (highest height and closest distance):</w:t>
      </w:r>
      <w:r>
        <w:rPr>
          <w:rFonts w:ascii="Times New Roman" w:hAnsi="Times New Roman"/>
          <w:color w:val="000000"/>
          <w:sz w:val="24"/>
        </w:rPr>
        <w:t xml:space="preserve"> </w:t>
      </w:r>
      <w:r>
        <w:rPr>
          <w:rFonts w:ascii="Times New Roman" w:hAnsi="Times New Roman"/>
          <w:color w:val="000000"/>
          <w:sz w:val="24"/>
        </w:rPr>
        <w:t xml:space="preserve">For</w:t>
      </w:r>
      <w:r>
        <w:rPr>
          <w:rFonts w:ascii="Times New Roman" w:hAnsi="Times New Roman"/>
          <w:color w:val="000000"/>
          <w:sz w:val="24"/>
        </w:rPr>
        <w:t xml:space="preserve"> </w:t>
      </w:r>
      <m:oMath>
        <m:r>
          <m:rPr>
            <w:rPr>
              <w:sz w:val="22"/>
              <w:szCs w:val="22"/>
              <w:color w:val="000000"/>
            </w:rPr>
          </m:rPr>
          <m:t>h</m:t>
        </m:r>
        <m:r>
          <m:rPr>
            <m:sty m:val="p"/>
            <w:rPr>
              <w:sz w:val="22"/>
              <w:szCs w:val="22"/>
              <w:color w:val="000000"/>
            </w:rPr>
          </m:rPr>
          <m:t>=</m:t>
        </m:r>
        <m:r>
          <m:rPr>
            <w:rPr>
              <w:sz w:val="22"/>
              <w:szCs w:val="22"/>
              <w:color w:val="000000"/>
            </w:rPr>
          </m:rPr>
          <m:t>28</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m:oMath>
        <m:r>
          <m:rPr>
            <w:rPr>
              <w:sz w:val="22"/>
              <w:szCs w:val="22"/>
              <w:color w:val="000000"/>
            </w:rPr>
          </m:rPr>
          <m:t>d</m:t>
        </m:r>
        <m:r>
          <m:rPr>
            <m:sty m:val="p"/>
            <w:rPr>
              <w:sz w:val="22"/>
              <w:szCs w:val="22"/>
              <w:color w:val="000000"/>
            </w:rPr>
          </m:rPr>
          <m:t>=</m:t>
        </m:r>
        <m:r>
          <m:rPr>
            <w:rPr>
              <w:sz w:val="22"/>
              <w:szCs w:val="22"/>
              <w:color w:val="000000"/>
            </w:rPr>
          </m:rPr>
          <m:t>14</m:t>
        </m:r>
        <m:r>
          <m:rPr>
            <m:nor/>
            <m:sty m:val="p"/>
            <w:rPr>
              <w:sz w:val="22"/>
              <w:szCs w:val="22"/>
              <w:color w:val="000000"/>
            </w:rPr>
          </m:rPr>
          <m:t> cm</m:t>
        </m:r>
      </m:oMath>
      <w:r>
        <w:rPr>
          <w:rFonts w:ascii="Times New Roman" w:hAnsi="Times New Roman"/>
          <w:color w:val="000000"/>
          <w:sz w:val="24"/>
        </w:rPr>
        <w:t xml:space="preserve">:</w:t>
      </w:r>
    </w:p>
    <w:p>
      <w:pPr>
        <w:pStyle w:val="BodyText"/>
        <w:spacing w:before="0" w:after="120" w:line="360" w:lineRule="auto"/>
      </w:pPr>
      <m:oMathPara>
        <m:oMathParaPr>
          <m:jc m:val="center"/>
        </m:oMathParaPr>
        <m:oMath>
          <m:sSub>
            <m:e>
              <m:r>
                <m:rPr>
                  <w:rPr>
                    <w:sz w:val="22"/>
                    <w:szCs w:val="22"/>
                    <w:color w:val="000000"/>
                  </w:rPr>
                </m:rPr>
                <m:t>θ</m:t>
              </m:r>
            </m:e>
            <m:sub>
              <m:r>
                <m:rPr>
                  <m:sty m:val="p"/>
                  <w:rPr>
                    <w:sz w:val="22"/>
                    <w:szCs w:val="22"/>
                    <w:color w:val="000000"/>
                  </w:rPr>
                </m:rPr>
                <m:t>max</m:t>
              </m:r>
            </m:sub>
          </m:sSub>
          <m:r>
            <m:rPr>
              <m:sty m:val="p"/>
              <w:rPr>
                <w:sz w:val="22"/>
                <w:szCs w:val="22"/>
                <w:color w:val="000000"/>
              </w:rPr>
            </m:rPr>
            <m:t>=</m:t>
          </m:r>
          <m:r>
            <m:rPr>
              <m:sty m:val="p"/>
              <w:rPr>
                <w:sz w:val="22"/>
                <w:szCs w:val="22"/>
                <w:color w:val="000000"/>
              </w:rPr>
            </m:rPr>
            <m:t>arctan</m:t>
          </m:r>
          <m:d>
            <m:dPr>
              <m:begChr m:val="("/>
              <m:sepChr m:val=""/>
              <m:endChr m:val=")"/>
              <m:grow/>
              <m:ctrlPr>
                <w:rPr>
                  <w:sz w:val="22"/>
                  <w:szCs w:val="22"/>
                </w:rPr>
              </m:ctrlPr>
            </m:dPr>
            <m:e>
              <m:f>
                <m:fPr>
                  <m:type m:val="bar"/>
                  <m:ctrlPr>
                    <w:rPr>
                      <w:sz w:val="22"/>
                      <w:szCs w:val="22"/>
                    </w:rPr>
                  </m:ctrlPr>
                </m:fPr>
                <m:num>
                  <m:r>
                    <m:rPr>
                      <w:rPr>
                        <w:sz w:val="22"/>
                        <w:szCs w:val="22"/>
                        <w:color w:val="000000"/>
                      </w:rPr>
                    </m:rPr>
                    <m:t>28</m:t>
                  </m:r>
                </m:num>
                <m:den>
                  <m:r>
                    <m:rPr>
                      <w:rPr>
                        <w:sz w:val="22"/>
                        <w:szCs w:val="22"/>
                        <w:color w:val="000000"/>
                      </w:rPr>
                    </m:rPr>
                    <m:t>14</m:t>
                  </m:r>
                </m:den>
              </m:f>
            </m:e>
          </m:d>
          <m:r>
            <m:rPr>
              <m:sty m:val="p"/>
              <w:rPr>
                <w:sz w:val="22"/>
                <w:szCs w:val="22"/>
                <w:color w:val="000000"/>
              </w:rPr>
            </m:rPr>
            <m:t>=</m:t>
          </m:r>
          <m:r>
            <m:rPr>
              <m:sty m:val="p"/>
              <w:rPr>
                <w:sz w:val="22"/>
                <w:szCs w:val="22"/>
                <w:color w:val="000000"/>
              </w:rPr>
            </m:rPr>
            <m:t>arctan</m:t>
          </m:r>
          <m:d>
            <m:dPr>
              <m:begChr m:val="("/>
              <m:sepChr m:val=""/>
              <m:endChr m:val=")"/>
              <m:grow/>
              <m:ctrlPr>
                <w:rPr>
                  <w:sz w:val="22"/>
                  <w:szCs w:val="22"/>
                </w:rPr>
              </m:ctrlPr>
            </m:dPr>
            <m:e>
              <m:r>
                <m:rPr>
                  <w:rPr>
                    <w:sz w:val="22"/>
                    <w:szCs w:val="22"/>
                    <w:color w:val="000000"/>
                  </w:rPr>
                </m:rPr>
                <m:t>2.0000</m:t>
              </m:r>
            </m:e>
          </m:d>
          <m:r>
            <m:rPr>
              <m:sty m:val="p"/>
              <w:rPr>
                <w:sz w:val="22"/>
                <w:szCs w:val="22"/>
                <w:color w:val="000000"/>
              </w:rPr>
            </m:rPr>
            <m:t>≈</m:t>
          </m:r>
          <m:sSup>
            <m:e>
              <m:r>
                <m:rPr>
                  <w:rPr>
                    <w:sz w:val="22"/>
                    <w:szCs w:val="22"/>
                    <w:color w:val="000000"/>
                  </w:rPr>
                </m:rPr>
                <m:t>63.4</m:t>
              </m:r>
            </m:e>
            <m:sup>
              <m:r>
                <m:rPr>
                  <m:sty m:val="p"/>
                  <w:rPr>
                    <w:sz w:val="22"/>
                    <w:szCs w:val="22"/>
                    <w:color w:val="000000"/>
                  </w:rPr>
                </m:rPr>
                <m:t>∘</m:t>
              </m:r>
            </m:sup>
          </m:sSup>
        </m:oMath>
      </m:oMathPara>
    </w:p>
    <w:p>
      <w:pPr>
        <w:pStyle w:val="FirstParagraph"/>
        <w:spacing w:before="0" w:after="120" w:line="360" w:lineRule="auto"/>
      </w:pPr>
      <w:r>
        <w:rPr>
          <w:rFonts w:ascii="Times New Roman" w:hAnsi="Times New Roman"/>
          <w:color w:val="000000"/>
          <w:sz w:val="24"/>
        </w:rPr>
        <w:t xml:space="preserve">This provides the pitch angle downwards in the range of</w:t>
      </w:r>
      <w:r>
        <w:rPr>
          <w:rFonts w:ascii="Times New Roman" w:hAnsi="Times New Roman"/>
          <w:color w:val="000000"/>
          <w:sz w:val="24"/>
        </w:rPr>
        <w:t xml:space="preserve"> </w:t>
      </w:r>
      <m:oMath>
        <m:sSup>
          <m:e>
            <m:r>
              <m:rPr>
                <w:rPr>
                  <w:sz w:val="22"/>
                  <w:szCs w:val="22"/>
                  <w:color w:val="000000"/>
                </w:rPr>
              </m:rPr>
              <m:t>26.6</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63.4</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with respect to the horizontal plane of the desk surface (or equivalently, the perspective angle of</w:t>
      </w:r>
      <w:r>
        <w:rPr>
          <w:rFonts w:ascii="Times New Roman" w:hAnsi="Times New Roman"/>
          <w:color w:val="000000"/>
          <w:sz w:val="24"/>
        </w:rPr>
        <w:t xml:space="preserve"> </w:t>
      </w:r>
      <m:oMath>
        <m:sSup>
          <m:e>
            <m:r>
              <m:rPr>
                <w:rPr>
                  <w:sz w:val="22"/>
                  <w:szCs w:val="22"/>
                  <w:color w:val="000000"/>
                </w:rPr>
              </m:rPr>
              <m:t>26.6</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63.4</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with respect to the normal of the surface). The direct line-of-sight Euclidean distance</w:t>
      </w:r>
      <w:r>
        <w:rPr>
          <w:rFonts w:ascii="Times New Roman" w:hAnsi="Times New Roman"/>
          <w:color w:val="000000"/>
          <w:sz w:val="24"/>
        </w:rPr>
        <w:t xml:space="preserve"> </w:t>
      </w:r>
      <m:oMath>
        <m:r>
          <m:rPr>
            <w:rPr>
              <w:sz w:val="22"/>
              <w:szCs w:val="22"/>
              <w:color w:val="000000"/>
            </w:rPr>
          </m:rPr>
          <m:t>R</m:t>
        </m:r>
        <m:r>
          <m:rPr>
            <m:sty m:val="p"/>
            <w:rPr>
              <w:sz w:val="22"/>
              <w:szCs w:val="22"/>
              <w:color w:val="000000"/>
            </w:rPr>
          </m:rPr>
          <m:t>=</m:t>
        </m:r>
        <m:rad>
          <m:radPr>
            <m:degHide m:val="on"/>
            <m:ctrlPr>
              <w:rPr>
                <w:sz w:val="22"/>
                <w:szCs w:val="22"/>
              </w:rPr>
            </m:ctrlPr>
          </m:radPr>
          <m:deg/>
          <m:e>
            <m:sSup>
              <m:e>
                <m:r>
                  <m:rPr>
                    <w:rPr>
                      <w:sz w:val="22"/>
                      <w:szCs w:val="22"/>
                      <w:color w:val="000000"/>
                    </w:rPr>
                  </m:rPr>
                  <m:t>h</m:t>
                </m:r>
              </m:e>
              <m:sup>
                <m:r>
                  <m:rPr>
                    <w:rPr>
                      <w:sz w:val="22"/>
                      <w:szCs w:val="22"/>
                      <w:color w:val="000000"/>
                    </w:rPr>
                  </m:rPr>
                  <m:t>2</m:t>
                </m:r>
              </m:sup>
            </m:sSup>
            <m:r>
              <m:rPr>
                <m:sty m:val="p"/>
                <w:rPr>
                  <w:sz w:val="22"/>
                  <w:szCs w:val="22"/>
                  <w:color w:val="000000"/>
                </w:rPr>
              </m:rPr>
              <m:t>+</m:t>
            </m:r>
            <m:sSup>
              <m:e>
                <m:r>
                  <m:rPr>
                    <w:rPr>
                      <w:sz w:val="22"/>
                      <w:szCs w:val="22"/>
                      <w:color w:val="000000"/>
                    </w:rPr>
                  </m:rPr>
                  <m:t>d</m:t>
                </m:r>
              </m:e>
              <m:sup>
                <m:r>
                  <m:rPr>
                    <w:rPr>
                      <w:sz w:val="22"/>
                      <w:szCs w:val="22"/>
                      <w:color w:val="000000"/>
                    </w:rPr>
                  </m:rPr>
                  <m:t>2</m:t>
                </m:r>
              </m:sup>
            </m:sSup>
          </m:e>
        </m:rad>
      </m:oMath>
      <w:r>
        <w:rPr>
          <w:rFonts w:ascii="Times New Roman" w:hAnsi="Times New Roman"/>
          <w:color w:val="000000"/>
          <w:sz w:val="24"/>
        </w:rPr>
        <w:t xml:space="preserve"> </w:t>
      </w:r>
      <w:r>
        <w:rPr>
          <w:rFonts w:ascii="Times New Roman" w:hAnsi="Times New Roman"/>
          <w:color w:val="000000"/>
          <w:sz w:val="24"/>
        </w:rPr>
        <w:t xml:space="preserve">spans from</w:t>
      </w:r>
      <w:r>
        <w:rPr>
          <w:rFonts w:ascii="Times New Roman" w:hAnsi="Times New Roman"/>
          <w:color w:val="000000"/>
          <w:sz w:val="24"/>
        </w:rPr>
        <w:t xml:space="preserve"> </w:t>
      </w:r>
      <m:oMath>
        <m:rad>
          <m:radPr>
            <m:degHide m:val="on"/>
            <m:ctrlPr>
              <w:rPr>
                <w:sz w:val="22"/>
                <w:szCs w:val="22"/>
              </w:rPr>
            </m:ctrlPr>
          </m:radPr>
          <m:deg/>
          <m:e>
            <m:sSup>
              <m:e>
                <m:r>
                  <m:rPr>
                    <w:rPr>
                      <w:sz w:val="22"/>
                      <w:szCs w:val="22"/>
                      <w:color w:val="000000"/>
                    </w:rPr>
                  </m:rPr>
                  <m:t>14</m:t>
                </m:r>
              </m:e>
              <m:sup>
                <m:r>
                  <m:rPr>
                    <w:rPr>
                      <w:sz w:val="22"/>
                      <w:szCs w:val="22"/>
                      <w:color w:val="000000"/>
                    </w:rPr>
                  </m:rPr>
                  <m:t>2</m:t>
                </m:r>
              </m:sup>
            </m:sSup>
            <m:r>
              <m:rPr>
                <m:sty m:val="p"/>
                <w:rPr>
                  <w:sz w:val="22"/>
                  <w:szCs w:val="22"/>
                  <w:color w:val="000000"/>
                </w:rPr>
              </m:rPr>
              <m:t>+</m:t>
            </m:r>
            <m:sSup>
              <m:e>
                <m:r>
                  <m:rPr>
                    <w:rPr>
                      <w:sz w:val="22"/>
                      <w:szCs w:val="22"/>
                      <w:color w:val="000000"/>
                    </w:rPr>
                  </m:rPr>
                  <m:t>14</m:t>
                </m:r>
              </m:e>
              <m:sup>
                <m:r>
                  <m:rPr>
                    <w:rPr>
                      <w:sz w:val="22"/>
                      <w:szCs w:val="22"/>
                      <w:color w:val="000000"/>
                    </w:rPr>
                  </m:rPr>
                  <m:t>2</m:t>
                </m:r>
              </m:sup>
            </m:sSup>
          </m:e>
        </m:rad>
        <m:r>
          <m:rPr>
            <m:sty m:val="p"/>
            <w:rPr>
              <w:sz w:val="22"/>
              <w:szCs w:val="22"/>
              <w:color w:val="000000"/>
            </w:rPr>
          </m:rPr>
          <m:t>≈</m:t>
        </m:r>
        <m:r>
          <m:rPr>
            <w:rPr>
              <w:sz w:val="22"/>
              <w:szCs w:val="22"/>
              <w:color w:val="000000"/>
            </w:rPr>
          </m:rPr>
          <m:t>19.8</m:t>
        </m:r>
        <m:r>
          <m:rPr>
            <m:nor/>
            <m:sty m:val="p"/>
            <w:rPr>
              <w:sz w:val="22"/>
              <w:szCs w:val="22"/>
              <w:color w:val="000000"/>
            </w:rPr>
          </m:rPr>
          <m:t> cm</m:t>
        </m:r>
        <m:r>
          <m:rPr>
            <m:sty m:val="p"/>
            <w:rPr>
              <w:sz w:val="22"/>
              <w:szCs w:val="22"/>
              <w:color w:val="000000"/>
            </w:rPr>
          </m:rPr>
          <m:t>≈</m:t>
        </m:r>
        <m:r>
          <m:rPr>
            <w:rPr>
              <w:sz w:val="22"/>
              <w:szCs w:val="22"/>
              <w:color w:val="000000"/>
            </w:rPr>
          </m:rPr>
          <m:t>20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(minimum) to</w:t>
      </w:r>
      <w:r>
        <w:rPr>
          <w:rFonts w:ascii="Times New Roman" w:hAnsi="Times New Roman"/>
          <w:color w:val="000000"/>
          <w:sz w:val="24"/>
        </w:rPr>
        <w:t xml:space="preserve"> </w:t>
      </w:r>
      <m:oMath>
        <m:rad>
          <m:radPr>
            <m:degHide m:val="on"/>
            <m:ctrlPr>
              <w:rPr>
                <w:sz w:val="22"/>
                <w:szCs w:val="22"/>
              </w:rPr>
            </m:ctrlPr>
          </m:radPr>
          <m:deg/>
          <m:e>
            <m:sSup>
              <m:e>
                <m:r>
                  <m:rPr>
                    <w:rPr>
                      <w:sz w:val="22"/>
                      <w:szCs w:val="22"/>
                      <w:color w:val="000000"/>
                    </w:rPr>
                  </m:rPr>
                  <m:t>28</m:t>
                </m:r>
              </m:e>
              <m:sup>
                <m:r>
                  <m:rPr>
                    <w:rPr>
                      <w:sz w:val="22"/>
                      <w:szCs w:val="22"/>
                      <w:color w:val="000000"/>
                    </w:rPr>
                  </m:rPr>
                  <m:t>2</m:t>
                </m:r>
              </m:sup>
            </m:sSup>
            <m:r>
              <m:rPr>
                <m:sty m:val="p"/>
                <w:rPr>
                  <w:sz w:val="22"/>
                  <w:szCs w:val="22"/>
                  <w:color w:val="000000"/>
                </w:rPr>
              </m:rPr>
              <m:t>+</m:t>
            </m:r>
            <m:sSup>
              <m:e>
                <m:r>
                  <m:rPr>
                    <w:rPr>
                      <w:sz w:val="22"/>
                      <w:szCs w:val="22"/>
                      <w:color w:val="000000"/>
                    </w:rPr>
                  </m:rPr>
                  <m:t>28</m:t>
                </m:r>
              </m:e>
              <m:sup>
                <m:r>
                  <m:rPr>
                    <w:rPr>
                      <w:sz w:val="22"/>
                      <w:szCs w:val="22"/>
                      <w:color w:val="000000"/>
                    </w:rPr>
                  </m:rPr>
                  <m:t>2</m:t>
                </m:r>
              </m:sup>
            </m:sSup>
          </m:e>
        </m:rad>
        <m:r>
          <m:rPr>
            <m:sty m:val="p"/>
            <w:rPr>
              <w:sz w:val="22"/>
              <w:szCs w:val="22"/>
              <w:color w:val="000000"/>
            </w:rPr>
          </m:rPr>
          <m:t>≈</m:t>
        </m:r>
        <m:r>
          <m:rPr>
            <w:rPr>
              <w:sz w:val="22"/>
              <w:szCs w:val="22"/>
              <w:color w:val="000000"/>
            </w:rPr>
          </m:rPr>
          <m:t>39.6</m:t>
        </m:r>
        <m:r>
          <m:rPr>
            <m:nor/>
            <m:sty m:val="p"/>
            <w:rPr>
              <w:sz w:val="22"/>
              <w:szCs w:val="22"/>
              <w:color w:val="000000"/>
            </w:rPr>
          </m:rPr>
          <m:t> cm</m:t>
        </m:r>
        <m:r>
          <m:rPr>
            <m:sty m:val="p"/>
            <w:rPr>
              <w:sz w:val="22"/>
              <w:szCs w:val="22"/>
              <w:color w:val="000000"/>
            </w:rPr>
          </m:rPr>
          <m:t>≈</m:t>
        </m:r>
        <m:r>
          <m:rPr>
            <w:rPr>
              <w:sz w:val="22"/>
              <w:szCs w:val="22"/>
              <w:color w:val="000000"/>
            </w:rPr>
          </m:rPr>
          <m:t>40</m:t>
        </m:r>
        <m:r>
          <m:rPr>
            <m:nor/>
            <m:sty m:val="p"/>
            <w:rPr>
              <w:sz w:val="22"/>
              <w:szCs w:val="22"/>
              <w:color w:val="000000"/>
            </w:rPr>
          </m:rPr>
          <m:t> cm</m:t>
        </m:r>
      </m:oMath>
      <w:r>
        <w:rPr>
          <w:rFonts w:ascii="Times New Roman" w:hAnsi="Times New Roman"/>
          <w:color w:val="000000"/>
          <w:sz w:val="24"/>
        </w:rPr>
        <w:t xml:space="preserve"> </w:t>
      </w:r>
      <w:r>
        <w:rPr>
          <w:rFonts w:ascii="Times New Roman" w:hAnsi="Times New Roman"/>
          <w:color w:val="000000"/>
          <w:sz w:val="24"/>
        </w:rPr>
        <w:t xml:space="preserve">(maximum). The flat layout of the printed paper keyboard is positioned on the table surface and the four AprilTag fiducials at the borders are clearly visible to the camera during single-handed interaction.</w:t>
      </w:r>
    </w:p>
    <w:bookmarkStart w:id="191" w:name="fig:appendix_physical_setup"/>
    <w:p>
      <w:pPr>
        <w:pStyle w:val="CaptionedFigure"/>
        <w:spacing w:before="0" w:after="120" w:line="360" w:lineRule="auto"/>
      </w:pPr>
      <w:r>
        <w:rPr>
          <w:rFonts w:ascii="Times New Roman" w:hAnsi="Times New Roman"/>
          <w:color w:val="000000"/>
          <w:sz w:val="24"/>
        </w:rPr>
        <w:drawing>
          <wp:inline>
            <wp:extent cx="3840480" cy="6827520"/>
            <wp:effectExtent b="0" l="0" r="0" t="0"/>
            <wp:docPr descr="" title="" id="189" name="Picture"/>
            <a:graphic>
              <a:graphicData uri="http://schemas.openxmlformats.org/drawingml/2006/picture">
                <pic:pic>
                  <pic:nvPicPr>
                    <pic:cNvPr descr="figures/physical_setup_image_upright.jpg" id="190" name="Picture"/>
                    <pic:cNvPicPr>
                      <a:picLocks noChangeArrowheads="1" noChangeAspect="1"/>
                    </pic:cNvPicPr>
                  </pic:nvPicPr>
                  <pic:blipFill>
                    <a:blip r:embed="rId188"/>
                    <a:stretch>
                      <a:fillRect/>
                    </a:stretch>
                  </pic:blipFill>
                  <pic:spPr bwMode="auto">
                    <a:xfrm>
                      <a:off x="0" y="0"/>
                      <a:ext cx="3840480" cy="6827520"/>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A.1: </w:t>
      </w:r>
      <w:r>
        <w:rPr>
          <w:rFonts w:ascii="Times New Roman" w:hAnsi="Times New Roman"/>
          <w:b w:val="0"/>
          <w:color w:val="000000"/>
          <w:sz w:val="24"/>
        </w:rPr>
        <w:t>Physical experimental desk setup with monocular USB webcam mounted on an adjustable arm above the printed paper macro keyboard layout.</w:t>
      </w:r>
    </w:p>
    <w:bookmarkEnd w:id="191"/>
    <w:bookmarkEnd w:id="192"/>
    <w:bookmarkStart w:id="197" w:name="sec:appendix_printable_layout"/>
    <w:p>
      <w:bookmarkStart w:id="225" w:name="_Toc_Heading_225"/>
      <w:pPr>
        <w:pStyle w:val="Heading2"/>
        <w:keepNext/>
        <w:spacing w:before="280" w:after="120"/>
      </w:pPr>
      <w:r>
        <w:rPr>
          <w:rStyle w:val="SectionNumber"/>
          <w:rFonts w:ascii="Times New Roman" w:hAnsi="Times New Roman"/>
          <w:b/>
          <w:color w:val="000000"/>
          <w:sz w:val="24"/>
        </w:rPr>
        <w:t xml:space="preserve">7.2</w:t>
      </w:r>
      <w:r>
        <w:rPr>
          <w:rFonts w:ascii="Times New Roman" w:hAnsi="Times New Roman"/>
          <w:b/>
          <w:color w:val="000000"/>
          <w:sz w:val="24"/>
        </w:rPr>
        <w:tab/>
      </w:r>
      <w:r>
        <w:rPr>
          <w:rFonts w:ascii="Times New Roman" w:hAnsi="Times New Roman"/>
          <w:b/>
          <w:color w:val="000000"/>
          <w:sz w:val="24"/>
        </w:rPr>
        <w:t xml:space="preserve">Printable Vector Layout Artifact</w:t>
      </w:r>
      <w:bookmarkEnd w:id="225"/>
    </w:p>
    <w:p>
      <w:pPr>
        <w:pStyle w:val="FirstParagraph"/>
        <w:spacing w:before="0" w:after="120" w:line="360" w:lineRule="auto"/>
      </w:pPr>
      <w:r>
        <w:rPr>
          <w:rFonts w:ascii="Times New Roman" w:hAnsi="Times New Roman"/>
          <w:color w:val="000000"/>
          <w:sz w:val="24"/>
        </w:rPr>
        <w:t xml:space="preserve">The design of the layout that was generated using Application 1 (Layout Designer) is shown in Figure </w:t>
      </w:r>
      <w:hyperlink w:anchor="fig:appendix_printable_pdf">
        <w:r>
          <w:rPr>
            <w:rStyle w:val="Hyperlink"/>
          </w:rPr>
          <w:t xml:space="preserve">7.2</w:t>
        </w:r>
      </w:hyperlink>
      <w:r>
        <w:rPr>
          <w:rFonts w:ascii="Times New Roman" w:hAnsi="Times New Roman"/>
          <w:color w:val="000000"/>
          <w:sz w:val="24"/>
        </w:rPr>
        <w:t xml:space="preserve">. The design has been saved at 300 DPI, allowing it to be easily printed in high resolution on ordinary A4 paper using an ordinary office printer. Four AprilTags with IDs 0, 1, 2, and 3 have been located in the corners. The central part contains the custom macro keys with clear border lines and button names.</w:t>
      </w:r>
    </w:p>
    <w:bookmarkStart w:id="196" w:name="fig:appendix_printable_pdf"/>
    <w:p>
      <w:pPr>
        <w:pStyle w:val="CaptionedFigure"/>
        <w:spacing w:before="0" w:after="120" w:line="360" w:lineRule="auto"/>
      </w:pPr>
      <w:r>
        <w:rPr>
          <w:rFonts w:ascii="Times New Roman" w:hAnsi="Times New Roman"/>
          <w:color w:val="000000"/>
          <w:sz w:val="24"/>
        </w:rPr>
        <w:drawing>
          <wp:inline>
            <wp:extent cx="4693920" cy="3623119"/>
            <wp:effectExtent b="0" l="0" r="0" t="0"/>
            <wp:docPr descr="" title="" id="194" name="Picture"/>
            <a:graphic>
              <a:graphicData uri="http://schemas.openxmlformats.org/drawingml/2006/picture">
                <pic:pic>
                  <pic:nvPicPr>
                    <pic:cNvPr descr="figures/printable_layotu_pdf_image.png" id="195" name="Picture"/>
                    <pic:cNvPicPr>
                      <a:picLocks noChangeArrowheads="1" noChangeAspect="1"/>
                    </pic:cNvPicPr>
                  </pic:nvPicPr>
                  <pic:blipFill>
                    <a:blip r:embed="rId193"/>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A.2: </w:t>
      </w:r>
      <w:r>
        <w:rPr>
          <w:rFonts w:ascii="Times New Roman" w:hAnsi="Times New Roman"/>
          <w:b w:val="0"/>
          <w:color w:val="000000"/>
          <w:sz w:val="24"/>
        </w:rPr>
        <w:t>Exported 300 DPI vector PDF layout embedded with AprilTag border fiducials ready for standard desktop paper printing.</w:t>
      </w:r>
    </w:p>
    <w:bookmarkEnd w:id="196"/>
    <w:bookmarkEnd w:id="197"/>
    <w:bookmarkEnd w:id="198"/>
    <w:bookmarkStart w:id="226" w:name="ch:appendix_layout_designer"/>
    <w:p>
      <w:pPr>
        <w:spacing w:before="0" w:after="0"/>
      </w:pPr>
      <w:r>
        <w:br w:type="page"/>
      </w:r>
    </w:p>
    <w:p>
      <w:bookmarkStart w:id="226" w:name="_Toc_Heading_226"/>
      <w:pPr>
        <w:pStyle w:val="Heading1"/>
        <w:keepNext/>
        <w:spacing w:before="360" w:after="200"/>
        <w:jc w:val="center"/>
      </w:pPr>
      <w:r>
        <w:rPr>
          <w:rStyle w:val="SectionNumber"/>
          <w:rFonts w:ascii="Times New Roman" w:hAnsi="Times New Roman"/>
          <w:b/>
          <w:color w:val="000000"/>
          <w:sz w:val="24"/>
        </w:rPr>
        <w:t xml:space="preserve">8</w:t>
      </w:r>
      <w:r>
        <w:rPr>
          <w:rFonts w:ascii="Times New Roman" w:hAnsi="Times New Roman"/>
          <w:b/>
          <w:color w:val="000000"/>
          <w:sz w:val="24"/>
        </w:rPr>
        <w:tab/>
      </w:r>
      <w:r>
        <w:rPr>
          <w:rFonts w:ascii="Times New Roman" w:hAnsi="Times New Roman"/>
          <w:b/>
          <w:color w:val="000000"/>
          <w:sz w:val="24"/>
        </w:rPr>
        <w:t xml:space="preserve">Application 1: Paper Layout Designer Suite</w:t>
      </w:r>
      <w:bookmarkEnd w:id="226"/>
    </w:p>
    <w:bookmarkStart w:id="203" w:name="sec:appendix_designer_overview"/>
    <w:p>
      <w:bookmarkStart w:id="227" w:name="_Toc_Heading_227"/>
      <w:pPr>
        <w:pStyle w:val="Heading2"/>
        <w:keepNext/>
        <w:spacing w:before="280" w:after="120"/>
      </w:pPr>
      <w:r>
        <w:rPr>
          <w:rStyle w:val="SectionNumber"/>
          <w:rFonts w:ascii="Times New Roman" w:hAnsi="Times New Roman"/>
          <w:b/>
          <w:color w:val="000000"/>
          <w:sz w:val="24"/>
        </w:rPr>
        <w:t xml:space="preserve">8.1</w:t>
      </w:r>
      <w:r>
        <w:rPr>
          <w:rFonts w:ascii="Times New Roman" w:hAnsi="Times New Roman"/>
          <w:b/>
          <w:color w:val="000000"/>
          <w:sz w:val="24"/>
        </w:rPr>
        <w:tab/>
      </w:r>
      <w:r>
        <w:rPr>
          <w:rFonts w:ascii="Times New Roman" w:hAnsi="Times New Roman"/>
          <w:b/>
          <w:color w:val="000000"/>
          <w:sz w:val="24"/>
        </w:rPr>
        <w:t xml:space="preserve">Overview of the Designer Application</w:t>
      </w:r>
      <w:bookmarkEnd w:id="227"/>
    </w:p>
    <w:p>
      <w:pPr>
        <w:pStyle w:val="FirstParagraph"/>
        <w:spacing w:before="0" w:after="120" w:line="360" w:lineRule="auto"/>
      </w:pPr>
      <w:r>
        <w:rPr>
          <w:rFonts w:ascii="Times New Roman" w:hAnsi="Times New Roman"/>
          <w:color w:val="000000"/>
          <w:sz w:val="24"/>
        </w:rPr>
        <w:t xml:space="preserve">The following screenshots illustrate Application 1 (</w:t>
      </w:r>
      <w:r>
        <w:rPr>
          <w:rStyle w:val="VerbatimChar"/>
          <w:rFonts w:ascii="Times New Roman" w:hAnsi="Times New Roman"/>
          <w:color w:val="000000"/>
          <w:sz w:val="24"/>
        </w:rPr>
        <w:t xml:space="preserve">virtualKeyboardSetup/</w:t>
      </w:r>
      <w:r>
        <w:rPr>
          <w:rStyle w:val="VerbatimChar"/>
          <w:rFonts w:ascii="Times New Roman" w:hAnsi="Times New Roman"/>
          <w:color w:val="000000"/>
          <w:sz w:val="24"/>
        </w:rPr>
        <w:t xml:space="preserve">designer/main.py</w:t>
      </w:r>
      <w:r>
        <w:rPr>
          <w:rFonts w:ascii="Times New Roman" w:hAnsi="Times New Roman"/>
          <w:color w:val="000000"/>
          <w:sz w:val="24"/>
        </w:rPr>
        <w:t xml:space="preserve">), which is a layout designer developed using PySide6 (developed from the initial exploratory prototype in</w:t>
      </w:r>
      <w:r>
        <w:rPr>
          <w:rFonts w:ascii="Times New Roman" w:hAnsi="Times New Roman"/>
          <w:color w:val="000000"/>
          <w:sz w:val="24"/>
        </w:rPr>
        <w:t xml:space="preserve"> </w:t>
      </w:r>
      <w:r>
        <w:rPr>
          <w:rStyle w:val="VerbatimChar"/>
          <w:rFonts w:ascii="Times New Roman" w:hAnsi="Times New Roman"/>
          <w:color w:val="000000"/>
          <w:sz w:val="24"/>
        </w:rPr>
        <w:t xml:space="preserve">designer/</w:t>
      </w:r>
      <w:r>
        <w:rPr>
          <w:rFonts w:ascii="Times New Roman" w:hAnsi="Times New Roman"/>
          <w:color w:val="000000"/>
          <w:sz w:val="24"/>
        </w:rPr>
        <w:t xml:space="preserve">). The user can create a new customized keyboard layout for macro keys by moving and resizing buttons as well as exporting the layout as an XML coordinate file and as a PDF document.</w:t>
      </w:r>
    </w:p>
    <w:p>
      <w:pPr>
        <w:pStyle w:val="BodyText"/>
        <w:spacing w:before="0" w:after="120" w:line="360" w:lineRule="auto"/>
      </w:pPr>
      <w:r>
        <w:rPr>
          <w:rFonts w:ascii="Times New Roman" w:hAnsi="Times New Roman"/>
          <w:color w:val="000000"/>
          <w:sz w:val="24"/>
        </w:rPr>
        <w:t xml:space="preserve">The start page of the application is illustrated in Figure </w:t>
      </w:r>
      <w:hyperlink w:anchor="fig:appendix_designer_start">
        <w:r>
          <w:rPr>
            <w:rStyle w:val="Hyperlink"/>
          </w:rPr>
          <w:t xml:space="preserve">8.1</w:t>
        </w:r>
      </w:hyperlink>
      <w:r>
        <w:rPr>
          <w:rFonts w:ascii="Times New Roman" w:hAnsi="Times New Roman"/>
          <w:color w:val="000000"/>
          <w:sz w:val="24"/>
        </w:rPr>
        <w:t xml:space="preserve"> </w:t>
      </w:r>
      <w:r>
        <w:rPr>
          <w:rFonts w:ascii="Times New Roman" w:hAnsi="Times New Roman"/>
          <w:color w:val="000000"/>
          <w:sz w:val="24"/>
        </w:rPr>
        <w:t xml:space="preserve">below where the user can initiate the creation of a new project, load the existing layout, or choose the pre-designed template for various shortcut purposes.</w:t>
      </w:r>
    </w:p>
    <w:bookmarkStart w:id="202" w:name="fig:appendix_designer_start"/>
    <w:p>
      <w:pPr>
        <w:pStyle w:val="CaptionedFigure"/>
        <w:spacing w:before="0" w:after="120" w:line="360" w:lineRule="auto"/>
      </w:pPr>
      <w:r>
        <w:rPr>
          <w:rFonts w:ascii="Times New Roman" w:hAnsi="Times New Roman"/>
          <w:color w:val="000000"/>
          <w:sz w:val="24"/>
        </w:rPr>
        <w:drawing>
          <wp:inline>
            <wp:extent cx="4693920" cy="3623119"/>
            <wp:effectExtent b="0" l="0" r="0" t="0"/>
            <wp:docPr descr="" title="" id="200" name="Picture"/>
            <a:graphic>
              <a:graphicData uri="http://schemas.openxmlformats.org/drawingml/2006/picture">
                <pic:pic>
                  <pic:nvPicPr>
                    <pic:cNvPr descr="figures/layout_designer_starting_screen.png" id="201" name="Picture"/>
                    <pic:cNvPicPr>
                      <a:picLocks noChangeArrowheads="1" noChangeAspect="1"/>
                    </pic:cNvPicPr>
                  </pic:nvPicPr>
                  <pic:blipFill>
                    <a:blip r:embed="rId199"/>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B.1: </w:t>
      </w:r>
      <w:r>
        <w:rPr>
          <w:rFonts w:ascii="Times New Roman" w:hAnsi="Times New Roman"/>
          <w:b w:val="0"/>
          <w:color w:val="000000"/>
          <w:sz w:val="24"/>
        </w:rPr>
        <w:t>Application 1 startup window for project selection and template management.</w:t>
      </w:r>
    </w:p>
    <w:bookmarkEnd w:id="202"/>
    <w:bookmarkEnd w:id="203"/>
    <w:bookmarkStart w:id="208" w:name="sec:appendix_designer_canvas"/>
    <w:p>
      <w:bookmarkStart w:id="228" w:name="_Toc_Heading_228"/>
      <w:pPr>
        <w:pStyle w:val="Heading2"/>
        <w:keepNext/>
        <w:spacing w:before="280" w:after="120"/>
      </w:pPr>
      <w:r>
        <w:rPr>
          <w:rStyle w:val="SectionNumber"/>
          <w:rFonts w:ascii="Times New Roman" w:hAnsi="Times New Roman"/>
          <w:b/>
          <w:color w:val="000000"/>
          <w:sz w:val="24"/>
        </w:rPr>
        <w:t xml:space="preserve">8.2</w:t>
      </w:r>
      <w:r>
        <w:rPr>
          <w:rFonts w:ascii="Times New Roman" w:hAnsi="Times New Roman"/>
          <w:b/>
          <w:color w:val="000000"/>
          <w:sz w:val="24"/>
        </w:rPr>
        <w:tab/>
      </w:r>
      <w:r>
        <w:rPr>
          <w:rFonts w:ascii="Times New Roman" w:hAnsi="Times New Roman"/>
          <w:b/>
          <w:color w:val="000000"/>
          <w:sz w:val="24"/>
        </w:rPr>
        <w:t xml:space="preserve">Interactive 2D Design Canvas and Property Inspector</w:t>
      </w:r>
      <w:bookmarkEnd w:id="228"/>
    </w:p>
    <w:p>
      <w:pPr>
        <w:pStyle w:val="FirstParagraph"/>
        <w:spacing w:before="0" w:after="120" w:line="360" w:lineRule="auto"/>
      </w:pPr>
      <w:r>
        <w:rPr>
          <w:rFonts w:ascii="Times New Roman" w:hAnsi="Times New Roman"/>
          <w:color w:val="000000"/>
          <w:sz w:val="24"/>
        </w:rPr>
        <w:t xml:space="preserve">Figure </w:t>
      </w:r>
      <w:hyperlink w:anchor="fig:appendix_designer_main">
        <w:r>
          <w:rPr>
            <w:rStyle w:val="Hyperlink"/>
          </w:rPr>
          <w:t xml:space="preserve">8.2</w:t>
        </w:r>
      </w:hyperlink>
      <w:r>
        <w:rPr>
          <w:rFonts w:ascii="Times New Roman" w:hAnsi="Times New Roman"/>
          <w:color w:val="000000"/>
          <w:sz w:val="24"/>
        </w:rPr>
        <w:t xml:space="preserve"> </w:t>
      </w:r>
      <w:r>
        <w:rPr>
          <w:rFonts w:ascii="Times New Roman" w:hAnsi="Times New Roman"/>
          <w:color w:val="000000"/>
          <w:sz w:val="24"/>
        </w:rPr>
        <w:t xml:space="preserve">displays the main design screen. The canvas displays an A4 sheet of paper in millimeters. It is easy for users to drag and drop buttons and modify their size and position on the grid. The four AprilTags always remain at the corners automatically. The side pane allows users to modify the name, label, and size of the key, while warning if keys overlap or get too close to the markers.</w:t>
      </w:r>
    </w:p>
    <w:bookmarkStart w:id="207" w:name="fig:appendix_designer_main"/>
    <w:p>
      <w:pPr>
        <w:pStyle w:val="CaptionedFigure"/>
        <w:spacing w:before="0" w:after="120" w:line="360" w:lineRule="auto"/>
      </w:pPr>
      <w:r>
        <w:rPr>
          <w:rFonts w:ascii="Times New Roman" w:hAnsi="Times New Roman"/>
          <w:color w:val="000000"/>
          <w:sz w:val="24"/>
        </w:rPr>
        <w:drawing>
          <wp:inline>
            <wp:extent cx="4907280" cy="3787806"/>
            <wp:effectExtent b="0" l="0" r="0" t="0"/>
            <wp:docPr descr="" title="" id="205" name="Picture"/>
            <a:graphic>
              <a:graphicData uri="http://schemas.openxmlformats.org/drawingml/2006/picture">
                <pic:pic>
                  <pic:nvPicPr>
                    <pic:cNvPr descr="figures/layout_designer_main_screen.png" id="206" name="Picture"/>
                    <pic:cNvPicPr>
                      <a:picLocks noChangeArrowheads="1" noChangeAspect="1"/>
                    </pic:cNvPicPr>
                  </pic:nvPicPr>
                  <pic:blipFill>
                    <a:blip r:embed="rId204"/>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B.2: </w:t>
      </w:r>
      <w:r>
        <w:rPr>
          <w:rFonts w:ascii="Times New Roman" w:hAnsi="Times New Roman"/>
          <w:b w:val="0"/>
          <w:color w:val="000000"/>
          <w:sz w:val="24"/>
        </w:rPr>
        <w:t>Application 1 interactive 2D design canvas with key layout tools, metric grid, property inspector, and AprilTag fiducial anchors.</w:t>
      </w:r>
    </w:p>
    <w:bookmarkEnd w:id="207"/>
    <w:bookmarkEnd w:id="208"/>
    <w:bookmarkStart w:id="213" w:name="sec:appendix_designer_export"/>
    <w:p>
      <w:bookmarkStart w:id="229" w:name="_Toc_Heading_229"/>
      <w:pPr>
        <w:pStyle w:val="Heading2"/>
        <w:keepNext/>
        <w:spacing w:before="280" w:after="120"/>
      </w:pPr>
      <w:r>
        <w:rPr>
          <w:rStyle w:val="SectionNumber"/>
          <w:rFonts w:ascii="Times New Roman" w:hAnsi="Times New Roman"/>
          <w:b/>
          <w:color w:val="000000"/>
          <w:sz w:val="24"/>
        </w:rPr>
        <w:t xml:space="preserve">8.3</w:t>
      </w:r>
      <w:r>
        <w:rPr>
          <w:rFonts w:ascii="Times New Roman" w:hAnsi="Times New Roman"/>
          <w:b/>
          <w:color w:val="000000"/>
          <w:sz w:val="24"/>
        </w:rPr>
        <w:tab/>
      </w:r>
      <w:r>
        <w:rPr>
          <w:rFonts w:ascii="Times New Roman" w:hAnsi="Times New Roman"/>
          <w:b/>
          <w:color w:val="000000"/>
          <w:sz w:val="24"/>
        </w:rPr>
        <w:t xml:space="preserve">Vector PDF Export and Print Dialog</w:t>
      </w:r>
      <w:bookmarkEnd w:id="229"/>
    </w:p>
    <w:p>
      <w:pPr>
        <w:pStyle w:val="FirstParagraph"/>
        <w:spacing w:before="0" w:after="120" w:line="360" w:lineRule="auto"/>
      </w:pPr>
      <w:r>
        <w:rPr>
          <w:rFonts w:ascii="Times New Roman" w:hAnsi="Times New Roman"/>
          <w:color w:val="000000"/>
          <w:sz w:val="24"/>
        </w:rPr>
        <w:t xml:space="preserve">Figure </w:t>
      </w:r>
      <w:hyperlink w:anchor="fig:appendix_designer_print">
        <w:r>
          <w:rPr>
            <w:rStyle w:val="Hyperlink"/>
          </w:rPr>
          <w:t xml:space="preserve">8.3</w:t>
        </w:r>
      </w:hyperlink>
      <w:r>
        <w:rPr>
          <w:rFonts w:ascii="Times New Roman" w:hAnsi="Times New Roman"/>
          <w:color w:val="000000"/>
          <w:sz w:val="24"/>
        </w:rPr>
        <w:t xml:space="preserve"> </w:t>
      </w:r>
      <w:r>
        <w:rPr>
          <w:rFonts w:ascii="Times New Roman" w:hAnsi="Times New Roman"/>
          <w:color w:val="000000"/>
          <w:sz w:val="24"/>
        </w:rPr>
        <w:t xml:space="preserve">displays the print dialogue box. The users can view the preview and export the design into a 300 DPI PDF file for printing on an A4 sheet of paper.</w:t>
      </w:r>
    </w:p>
    <w:bookmarkStart w:id="212" w:name="fig:appendix_designer_print"/>
    <w:p>
      <w:pPr>
        <w:pStyle w:val="CaptionedFigure"/>
        <w:spacing w:before="0" w:after="120" w:line="360" w:lineRule="auto"/>
      </w:pPr>
      <w:r>
        <w:rPr>
          <w:rFonts w:ascii="Times New Roman" w:hAnsi="Times New Roman"/>
          <w:color w:val="000000"/>
          <w:sz w:val="24"/>
        </w:rPr>
        <w:drawing>
          <wp:inline>
            <wp:extent cx="4533900" cy="3499604"/>
            <wp:effectExtent b="0" l="0" r="0" t="0"/>
            <wp:docPr descr="" title="" id="210" name="Picture"/>
            <a:graphic>
              <a:graphicData uri="http://schemas.openxmlformats.org/drawingml/2006/picture">
                <pic:pic>
                  <pic:nvPicPr>
                    <pic:cNvPr descr="figures/layout_designer_print_screen.png" id="211" name="Picture"/>
                    <pic:cNvPicPr>
                      <a:picLocks noChangeArrowheads="1" noChangeAspect="1"/>
                    </pic:cNvPicPr>
                  </pic:nvPicPr>
                  <pic:blipFill>
                    <a:blip r:embed="rId209"/>
                    <a:stretch>
                      <a:fillRect/>
                    </a:stretch>
                  </pic:blipFill>
                  <pic:spPr bwMode="auto">
                    <a:xfrm>
                      <a:off x="0" y="0"/>
                      <a:ext cx="4533900" cy="3499604"/>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B.3: </w:t>
      </w:r>
      <w:r>
        <w:rPr>
          <w:rFonts w:ascii="Times New Roman" w:hAnsi="Times New Roman"/>
          <w:b w:val="0"/>
          <w:color w:val="000000"/>
          <w:sz w:val="24"/>
        </w:rPr>
        <w:t>Application 1 export dialog for generating 300 DPI vector PDF layouts.</w:t>
      </w:r>
    </w:p>
    <w:bookmarkEnd w:id="212"/>
    <w:bookmarkEnd w:id="213"/>
    <w:bookmarkStart w:id="223" w:name="sec:appendix_designer_settings"/>
    <w:p>
      <w:bookmarkStart w:id="230" w:name="_Toc_Heading_230"/>
      <w:pPr>
        <w:pStyle w:val="Heading2"/>
        <w:keepNext/>
        <w:spacing w:before="280" w:after="120"/>
      </w:pPr>
      <w:r>
        <w:rPr>
          <w:rStyle w:val="SectionNumber"/>
          <w:rFonts w:ascii="Times New Roman" w:hAnsi="Times New Roman"/>
          <w:b/>
          <w:color w:val="000000"/>
          <w:sz w:val="24"/>
        </w:rPr>
        <w:t xml:space="preserve">8.4</w:t>
      </w:r>
      <w:r>
        <w:rPr>
          <w:rFonts w:ascii="Times New Roman" w:hAnsi="Times New Roman"/>
          <w:b/>
          <w:color w:val="000000"/>
          <w:sz w:val="24"/>
        </w:rPr>
        <w:tab/>
      </w:r>
      <w:r>
        <w:rPr>
          <w:rFonts w:ascii="Times New Roman" w:hAnsi="Times New Roman"/>
          <w:b/>
          <w:color w:val="000000"/>
          <w:sz w:val="24"/>
        </w:rPr>
        <w:t xml:space="preserve">Designer Preferences and Snap-Grid Configuration</w:t>
      </w:r>
      <w:bookmarkEnd w:id="230"/>
    </w:p>
    <w:p>
      <w:pPr>
        <w:pStyle w:val="FirstParagraph"/>
        <w:spacing w:before="0" w:after="120" w:line="360" w:lineRule="auto"/>
      </w:pPr>
      <w:r>
        <w:rPr>
          <w:rFonts w:ascii="Times New Roman" w:hAnsi="Times New Roman"/>
          <w:color w:val="000000"/>
          <w:sz w:val="24"/>
        </w:rPr>
        <w:t xml:space="preserve">Figure </w:t>
      </w:r>
      <w:hyperlink w:anchor="fig:appendix_designer_settings_1">
        <w:r>
          <w:rPr>
            <w:rStyle w:val="Hyperlink"/>
          </w:rPr>
          <w:t xml:space="preserve">8.4</w:t>
        </w:r>
      </w:hyperlink>
      <w:r>
        <w:rPr>
          <w:rFonts w:ascii="Times New Roman" w:hAnsi="Times New Roman"/>
          <w:color w:val="000000"/>
          <w:sz w:val="24"/>
        </w:rPr>
        <w:t xml:space="preserve"> </w:t>
      </w:r>
      <w:r>
        <w:rPr>
          <w:rFonts w:ascii="Times New Roman" w:hAnsi="Times New Roman"/>
          <w:color w:val="000000"/>
          <w:sz w:val="24"/>
        </w:rPr>
        <w:t xml:space="preserve">and Figure </w:t>
      </w:r>
      <w:hyperlink w:anchor="fig:appendix_designer_settings_2">
        <w:r>
          <w:rPr>
            <w:rStyle w:val="Hyperlink"/>
          </w:rPr>
          <w:t xml:space="preserve">8.5</w:t>
        </w:r>
      </w:hyperlink>
      <w:r>
        <w:rPr>
          <w:rFonts w:ascii="Times New Roman" w:hAnsi="Times New Roman"/>
          <w:color w:val="000000"/>
          <w:sz w:val="24"/>
        </w:rPr>
        <w:t xml:space="preserve"> </w:t>
      </w:r>
      <w:r>
        <w:rPr>
          <w:rFonts w:ascii="Times New Roman" w:hAnsi="Times New Roman"/>
          <w:color w:val="000000"/>
          <w:sz w:val="24"/>
        </w:rPr>
        <w:t xml:space="preserve">demonstrate the configuration windows. The user may set up the format of paper (either A4 Landscape or Portrait, A3, US Letter, or any size up to</w:t>
      </w:r>
      <w:r>
        <w:rPr>
          <w:rFonts w:ascii="Times New Roman" w:hAnsi="Times New Roman"/>
          <w:color w:val="000000"/>
          <w:sz w:val="24"/>
        </w:rPr>
        <w:t xml:space="preserve"> </w:t>
      </w:r>
      <m:oMath>
        <m:r>
          <m:rPr>
            <w:rPr>
              <w:sz w:val="22"/>
              <w:szCs w:val="22"/>
              <w:color w:val="000000"/>
            </w:rPr>
          </m:rPr>
          <m:t>1000</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in millimeters), the size of borders, the size of grid, distance of snap, and minimum button space.</w:t>
      </w:r>
    </w:p>
    <w:bookmarkStart w:id="222" w:name="fig:appendix_designer_settings"/>
    <w:tbl>
      <w:tblPr>
        <w:tblStyle w:val="FigureTable"/>
        <w:tblW w:type="dxa" w:w="8666"/>
        <w:jc w:val="center"/>
        <w:tblLook w:firstRow="0" w:lastRow="0" w:firstColumn="0" w:lastColumn="0"/>
        <w:tblBorders>
          <w:top w:val="single" w:sz="12" w:space="0" w:color="000000"/>
          <w:bottom w:val="single" w:sz="12" w:space="0" w:color="000000"/>
          <w:left w:val="none"/>
          <w:right w:val="none"/>
          <w:insideH w:val="single" w:sz="4" w:space="0" w:color="CCCCCC"/>
          <w:insideV w:val="none"/>
        </w:tblBorders>
      </w:tblPr>
      <w:tblGrid>
        <w:gridCol w:w="3960"/>
        <w:gridCol w:w="3960"/>
      </w:tblGrid>
      <w:tr>
        <w:trPr>
          <w:cantSplit/>
          <w:tblHeader/>
        </w:trPr>
        <w:tc>
          <w:tcPr>
            <w:tcW w:w="4333" w:type="dxa"/>
            <w:tcMar>
              <w:top w:w="100" w:type="dxa"/>
              <w:bottom w:w="100" w:type="dxa"/>
              <w:left w:w="140" w:type="dxa"/>
              <w:right w:w="140" w:type="dxa"/>
            </w:tcMar>
            <w:vAlign w:val="center"/>
            <w:tcBorders>
              <w:top w:val="single" w:sz="12" w:space="0" w:color="000000"/>
              <w:bottom w:val="single" w:sz="8" w:space="0" w:color="000000"/>
              <w:left w:val="none"/>
              <w:right w:val="none"/>
            </w:tcBorders>
          </w:tcPr>
          <w:bookmarkStart w:id="217" w:name="fig:appendix_designer_settings_1"/>
          <w:p>
            <w:pPr>
              <w:pStyle w:val="CaptionedFigure"/>
              <w:spacing w:before="40" w:after="40" w:line="252" w:lineRule="auto"/>
              <w:jc w:val="center"/>
            </w:pPr>
            <w:r>
              <w:rPr>
                <w:rFonts w:ascii="Times New Roman" w:hAnsi="Times New Roman"/>
                <w:b/>
                <w:color w:val="000000"/>
                <w:sz w:val="20"/>
              </w:rPr>
              <w:drawing>
                <wp:inline>
                  <wp:extent cx="2667000" cy="2058590"/>
                  <wp:effectExtent b="0" l="0" r="0" t="0"/>
                  <wp:docPr descr="" title="" id="215" name="Picture"/>
                  <a:graphic>
                    <a:graphicData uri="http://schemas.openxmlformats.org/drawingml/2006/picture">
                      <pic:pic>
                        <pic:nvPicPr>
                          <pic:cNvPr descr="figures/layout_designer_settings_screen_1.png" id="216" name="Picture"/>
                          <pic:cNvPicPr>
                            <a:picLocks noChangeArrowheads="1" noChangeAspect="1"/>
                          </pic:cNvPicPr>
                        </pic:nvPicPr>
                        <pic:blipFill>
                          <a:blip r:embed="rId214"/>
                          <a:stretch>
                            <a:fillRect/>
                          </a:stretch>
                        </pic:blipFill>
                        <pic:spPr bwMode="auto">
                          <a:xfrm>
                            <a:off x="0" y="0"/>
                            <a:ext cx="2667000" cy="2058590"/>
                          </a:xfrm>
                          <a:prstGeom prst="rect">
                            <a:avLst/>
                          </a:prstGeom>
                          <a:noFill/>
                          <a:ln w="9525">
                            <a:noFill/>
                            <a:headEnd/>
                            <a:tailEnd/>
                          </a:ln>
                        </pic:spPr>
                      </pic:pic>
                    </a:graphicData>
                  </a:graphic>
                </wp:inline>
              </w:drawing>
            </w:r>
          </w:p>
          <w:p>
            <w:pPr>
              <w:pStyle w:val="ImageCaption"/>
              <w:spacing w:before="40" w:after="40" w:line="252" w:lineRule="auto"/>
              <w:jc w:val="center"/>
            </w:pPr>
            <w:r>
              <w:rPr>
                <w:rFonts w:ascii="Times New Roman" w:hAnsi="Times New Roman"/>
                <w:b/>
                <w:color w:val="000000"/>
                <w:sz w:val="20"/>
              </w:rPr>
              <w:t xml:space="preserve">Grid snapping and canvas preferences.</w:t>
            </w:r>
          </w:p>
          <w:bookmarkEnd w:id="217"/>
        </w:tc>
        <w:tc>
          <w:tcPr>
            <w:tcW w:w="4333" w:type="dxa"/>
            <w:tcMar>
              <w:top w:w="100" w:type="dxa"/>
              <w:bottom w:w="100" w:type="dxa"/>
              <w:left w:w="140" w:type="dxa"/>
              <w:right w:w="140" w:type="dxa"/>
            </w:tcMar>
            <w:vAlign w:val="center"/>
            <w:tcBorders>
              <w:top w:val="single" w:sz="12" w:space="0" w:color="000000"/>
              <w:bottom w:val="single" w:sz="8" w:space="0" w:color="000000"/>
              <w:left w:val="none"/>
              <w:right w:val="none"/>
            </w:tcBorders>
          </w:tcPr>
          <w:bookmarkStart w:id="221" w:name="fig:appendix_designer_settings_2"/>
          <w:p>
            <w:pPr>
              <w:pStyle w:val="CaptionedFigure"/>
              <w:spacing w:before="40" w:after="40" w:line="252" w:lineRule="auto"/>
              <w:jc w:val="center"/>
            </w:pPr>
            <w:r>
              <w:rPr>
                <w:rFonts w:ascii="Times New Roman" w:hAnsi="Times New Roman"/>
                <w:b/>
                <w:color w:val="000000"/>
                <w:sz w:val="20"/>
              </w:rPr>
              <w:drawing>
                <wp:inline>
                  <wp:extent cx="2667000" cy="2058590"/>
                  <wp:effectExtent b="0" l="0" r="0" t="0"/>
                  <wp:docPr descr="" title="" id="219" name="Picture"/>
                  <a:graphic>
                    <a:graphicData uri="http://schemas.openxmlformats.org/drawingml/2006/picture">
                      <pic:pic>
                        <pic:nvPicPr>
                          <pic:cNvPr descr="figures/layout_designer_settings_screen_2.png" id="220" name="Picture"/>
                          <pic:cNvPicPr>
                            <a:picLocks noChangeArrowheads="1" noChangeAspect="1"/>
                          </pic:cNvPicPr>
                        </pic:nvPicPr>
                        <pic:blipFill>
                          <a:blip r:embed="rId218"/>
                          <a:stretch>
                            <a:fillRect/>
                          </a:stretch>
                        </pic:blipFill>
                        <pic:spPr bwMode="auto">
                          <a:xfrm>
                            <a:off x="0" y="0"/>
                            <a:ext cx="2667000" cy="2058590"/>
                          </a:xfrm>
                          <a:prstGeom prst="rect">
                            <a:avLst/>
                          </a:prstGeom>
                          <a:noFill/>
                          <a:ln w="9525">
                            <a:noFill/>
                            <a:headEnd/>
                            <a:tailEnd/>
                          </a:ln>
                        </pic:spPr>
                      </pic:pic>
                    </a:graphicData>
                  </a:graphic>
                </wp:inline>
              </w:drawing>
            </w:r>
          </w:p>
          <w:p>
            <w:pPr>
              <w:pStyle w:val="ImageCaption"/>
              <w:spacing w:before="40" w:after="40" w:line="252" w:lineRule="auto"/>
              <w:jc w:val="center"/>
            </w:pPr>
            <w:r>
              <w:rPr>
                <w:rFonts w:ascii="Times New Roman" w:hAnsi="Times New Roman"/>
                <w:b/>
                <w:color w:val="000000"/>
                <w:sz w:val="20"/>
              </w:rPr>
              <w:t xml:space="preserve">Key dimension and margin constraints.</w:t>
            </w:r>
          </w:p>
          <w:bookmarkEnd w:id="221"/>
        </w:tc>
      </w:tr>
    </w:tbl>
    <w:p>
      <w:pPr>
        <w:pStyle w:val="ImageCaption"/>
        <w:spacing w:before="80" w:after="240"/>
        <w:jc w:val="center"/>
      </w:pPr>
      <w:r/>
      <w:r>
        <w:rPr>
          <w:rFonts w:ascii="Times New Roman" w:hAnsi="Times New Roman"/>
          <w:b/>
          <w:color w:val="000000"/>
          <w:sz w:val="24"/>
        </w:rPr>
        <w:t xml:space="preserve">Figure B.4: </w:t>
      </w:r>
      <w:r>
        <w:rPr>
          <w:rFonts w:ascii="Times New Roman" w:hAnsi="Times New Roman"/>
          <w:b w:val="0"/>
          <w:color w:val="000000"/>
          <w:sz w:val="24"/>
        </w:rPr>
        <w:t>Application 1 preference settings for canvas metrics and geometric constraints.</w:t>
      </w:r>
    </w:p>
    <w:bookmarkEnd w:id="222"/>
    <w:bookmarkEnd w:id="223"/>
    <w:bookmarkStart w:id="225" w:name="sec:appendix_designer_xml"/>
    <w:p>
      <w:bookmarkStart w:id="231" w:name="_Toc_Heading_231"/>
      <w:pPr>
        <w:pStyle w:val="Heading2"/>
        <w:keepNext/>
        <w:spacing w:before="280" w:after="120"/>
      </w:pPr>
      <w:r>
        <w:rPr>
          <w:rStyle w:val="SectionNumber"/>
          <w:rFonts w:ascii="Times New Roman" w:hAnsi="Times New Roman"/>
          <w:b/>
          <w:color w:val="000000"/>
          <w:sz w:val="24"/>
        </w:rPr>
        <w:t xml:space="preserve">8.5</w:t>
      </w:r>
      <w:r>
        <w:rPr>
          <w:rFonts w:ascii="Times New Roman" w:hAnsi="Times New Roman"/>
          <w:b/>
          <w:color w:val="000000"/>
          <w:sz w:val="24"/>
        </w:rPr>
        <w:tab/>
      </w:r>
      <w:r>
        <w:rPr>
          <w:rFonts w:ascii="Times New Roman" w:hAnsi="Times New Roman"/>
          <w:b/>
          <w:color w:val="000000"/>
          <w:sz w:val="24"/>
        </w:rPr>
        <w:t xml:space="preserve">Exported Paper Layout XML Data Structure</w:t>
      </w:r>
      <w:bookmarkEnd w:id="231"/>
    </w:p>
    <w:p>
      <w:pPr>
        <w:pStyle w:val="FirstParagraph"/>
        <w:spacing w:before="0" w:after="120" w:line="360" w:lineRule="auto"/>
      </w:pPr>
      <w:r>
        <w:rPr>
          <w:rFonts w:ascii="Times New Roman" w:hAnsi="Times New Roman"/>
          <w:color w:val="000000"/>
          <w:sz w:val="24"/>
        </w:rPr>
        <w:t xml:space="preserve">The schema structure of Listing </w:t>
      </w:r>
      <w:hyperlink w:anchor="lst:appendix_sample_xml">
        <w:r>
          <w:rPr>
            <w:rStyle w:val="Hyperlink"/>
          </w:rPr>
          <w:t xml:space="preserve">[lst:appendix_sample_xml]</w:t>
        </w:r>
      </w:hyperlink>
      <w:r>
        <w:rPr>
          <w:rFonts w:ascii="Times New Roman" w:hAnsi="Times New Roman"/>
          <w:color w:val="000000"/>
          <w:sz w:val="24"/>
        </w:rPr>
        <w:t xml:space="preserve"> </w:t>
      </w:r>
      <w:r>
        <w:rPr>
          <w:rFonts w:ascii="Times New Roman" w:hAnsi="Times New Roman"/>
          <w:color w:val="000000"/>
          <w:sz w:val="24"/>
        </w:rPr>
        <w:t xml:space="preserve">shows how the XML layout document (</w:t>
      </w:r>
      <w:r>
        <w:rPr>
          <w:rStyle w:val="VerbatimChar"/>
          <w:rFonts w:ascii="Times New Roman" w:hAnsi="Times New Roman"/>
          <w:color w:val="000000"/>
          <w:sz w:val="24"/>
        </w:rPr>
        <w:t xml:space="preserve">my_paper_keyboard.xml</w:t>
      </w:r>
      <w:r>
        <w:rPr>
          <w:rFonts w:ascii="Times New Roman" w:hAnsi="Times New Roman"/>
          <w:color w:val="000000"/>
          <w:sz w:val="24"/>
        </w:rPr>
        <w:t xml:space="preserve">) produced by Application 1 (Layout Designer) and utilized by Application 2 (Runtime Engine) is defined. This includes the physical dimensions of paper (</w:t>
      </w:r>
      <m:oMath>
        <m:r>
          <m:rPr>
            <w:rPr>
              <w:sz w:val="22"/>
              <w:szCs w:val="22"/>
              <w:color w:val="000000"/>
            </w:rPr>
          </m:rPr>
          <m:t>297</m:t>
        </m:r>
        <m:r>
          <m:rPr>
            <m:sty m:val="p"/>
            <w:rPr>
              <w:sz w:val="22"/>
              <w:szCs w:val="22"/>
              <w:color w:val="000000"/>
            </w:rPr>
          </m:rPr>
          <m:t>×</m:t>
        </m:r>
        <m:r>
          <m:rPr>
            <w:rPr>
              <w:sz w:val="22"/>
              <w:szCs w:val="22"/>
              <w:color w:val="000000"/>
            </w:rPr>
          </m:rPr>
          <m:t>210</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A4), outer margin areas, interior areas, metric coordinates of each printed AprilTag fiducial marker’s four corners in sub-pixels, button areas, independent action mappings (</w:t>
      </w:r>
      <w:r>
        <w:rPr>
          <w:rStyle w:val="VerbatimChar"/>
          <w:rFonts w:ascii="Times New Roman" w:hAnsi="Times New Roman"/>
          <w:color w:val="000000"/>
          <w:sz w:val="24"/>
        </w:rPr>
        <w:t xml:space="preserve">keystroke</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shortcut</w:t>
      </w:r>
      <w:r>
        <w:rPr>
          <w:rFonts w:ascii="Times New Roman" w:hAnsi="Times New Roman"/>
          <w:color w:val="000000"/>
          <w:sz w:val="24"/>
        </w:rPr>
        <w:t xml:space="preserve">,</w:t>
      </w:r>
      <w:r>
        <w:rPr>
          <w:rFonts w:ascii="Times New Roman" w:hAnsi="Times New Roman"/>
          <w:color w:val="000000"/>
          <w:sz w:val="24"/>
        </w:rPr>
        <w:t xml:space="preserve"> </w:t>
      </w:r>
      <w:r>
        <w:rPr>
          <w:rStyle w:val="VerbatimChar"/>
          <w:rFonts w:ascii="Times New Roman" w:hAnsi="Times New Roman"/>
          <w:color w:val="000000"/>
          <w:sz w:val="24"/>
        </w:rPr>
        <w:t xml:space="preserve">shell</w:t>
      </w:r>
      <w:r>
        <w:rPr>
          <w:rFonts w:ascii="Times New Roman" w:hAnsi="Times New Roman"/>
          <w:color w:val="000000"/>
          <w:sz w:val="24"/>
        </w:rPr>
        <w:t xml:space="preserve">, and</w:t>
      </w:r>
      <w:r>
        <w:rPr>
          <w:rFonts w:ascii="Times New Roman" w:hAnsi="Times New Roman"/>
          <w:color w:val="000000"/>
          <w:sz w:val="24"/>
        </w:rPr>
        <w:t xml:space="preserve"> </w:t>
      </w:r>
      <w:r>
        <w:rPr>
          <w:rStyle w:val="VerbatimChar"/>
          <w:rFonts w:ascii="Times New Roman" w:hAnsi="Times New Roman"/>
          <w:color w:val="000000"/>
          <w:sz w:val="24"/>
        </w:rPr>
        <w:t xml:space="preserve">macro</w:t>
      </w:r>
      <w:r>
        <w:rPr>
          <w:rFonts w:ascii="Times New Roman" w:hAnsi="Times New Roman"/>
          <w:color w:val="000000"/>
          <w:sz w:val="24"/>
        </w:rPr>
        <w:t xml:space="preserve">), and runtime detection threshold values.</w:t>
      </w:r>
    </w:p>
    <w:bookmarkStart w:id="224" w:name="lst:appendix_sample_xml"/>
    <w:p>
      <w:pPr>
        <w:pStyle w:val="SourceCode"/>
        <w:spacing w:before="0" w:after="120" w:line="360" w:lineRule="auto"/>
      </w:pPr>
      <w:r>
        <w:rPr>
          <w:rStyle w:val="FunctionTok"/>
          <w:rFonts w:ascii="Times New Roman" w:hAnsi="Times New Roman"/>
          <w:color w:val="000000"/>
          <w:sz w:val="24"/>
        </w:rPr>
        <w:t xml:space="preserve">&lt;?xml</w:t>
      </w:r>
      <w:r>
        <w:rPr>
          <w:rStyle w:val="OtherTok"/>
          <w:rFonts w:ascii="Times New Roman" w:hAnsi="Times New Roman"/>
          <w:color w:val="000000"/>
          <w:sz w:val="24"/>
        </w:rPr>
        <w:t xml:space="preserve"> version=</w:t>
      </w:r>
      <w:r>
        <w:rPr>
          <w:rStyle w:val="StringTok"/>
          <w:rFonts w:ascii="Times New Roman" w:hAnsi="Times New Roman"/>
          <w:color w:val="000000"/>
          <w:sz w:val="24"/>
        </w:rPr>
        <w:t xml:space="preserve">"1.0"</w:t>
      </w:r>
      <w:r>
        <w:rPr>
          <w:rStyle w:val="NormalTok"/>
          <w:rFonts w:ascii="Times New Roman" w:hAnsi="Times New Roman"/>
          <w:color w:val="000000"/>
          <w:sz w:val="24"/>
        </w:rPr>
        <w:t xml:space="preserve"> </w:t>
      </w:r>
      <w:r>
        <w:rPr>
          <w:rStyle w:val="Function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&lt;</w:t>
      </w:r>
      <w:r>
        <w:rPr>
          <w:rStyle w:val="KeywordTok"/>
          <w:rFonts w:ascii="Times New Roman" w:hAnsi="Times New Roman"/>
          <w:color w:val="000000"/>
          <w:sz w:val="24"/>
        </w:rPr>
        <w:t xml:space="preserve">PaperLayout</w:t>
      </w:r>
      <w:r>
        <w:rPr>
          <w:rStyle w:val="OtherTok"/>
          <w:rFonts w:ascii="Times New Roman" w:hAnsi="Times New Roman"/>
          <w:color w:val="000000"/>
          <w:sz w:val="24"/>
        </w:rPr>
        <w:t xml:space="preserve"> project_name=</w:t>
      </w:r>
      <w:r>
        <w:rPr>
          <w:rStyle w:val="StringTok"/>
          <w:rFonts w:ascii="Times New Roman" w:hAnsi="Times New Roman"/>
          <w:color w:val="000000"/>
          <w:sz w:val="24"/>
        </w:rPr>
        <w:t xml:space="preserve">"My Paper Keyboard"</w:t>
      </w:r>
      <w:r>
        <w:rPr>
          <w:rStyle w:val="OtherTok"/>
          <w:rFonts w:ascii="Times New Roman" w:hAnsi="Times New Roman"/>
          <w:color w:val="000000"/>
          <w:sz w:val="24"/>
        </w:rPr>
        <w:t xml:space="preserve"> paper_width_mm=</w:t>
      </w:r>
      <w:r>
        <w:rPr>
          <w:rStyle w:val="StringTok"/>
          <w:rFonts w:ascii="Times New Roman" w:hAnsi="Times New Roman"/>
          <w:color w:val="000000"/>
          <w:sz w:val="24"/>
        </w:rPr>
        <w:t xml:space="preserve">"297.000"</w:t>
      </w:r>
      <w:r>
        <w:rPr>
          <w:rStyle w:val="OtherTok"/>
          <w:rFonts w:ascii="Times New Roman" w:hAnsi="Times New Roman"/>
          <w:color w:val="000000"/>
          <w:sz w:val="24"/>
        </w:rPr>
        <w:t xml:space="preserve"> paper_height_mm=</w:t>
      </w:r>
      <w:r>
        <w:rPr>
          <w:rStyle w:val="StringTok"/>
          <w:rFonts w:ascii="Times New Roman" w:hAnsi="Times New Roman"/>
          <w:color w:val="000000"/>
          <w:sz w:val="24"/>
        </w:rPr>
        <w:t xml:space="preserve">"210.000"</w:t>
      </w:r>
      <w:r>
        <w:rPr>
          <w:rStyle w:val="OtherTok"/>
          <w:rFonts w:ascii="Times New Roman" w:hAnsi="Times New Roman"/>
          <w:color w:val="000000"/>
          <w:sz w:val="24"/>
        </w:rPr>
        <w:t xml:space="preserve"> paper_margin_mm=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marker_size_mm=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marker_margin_mm=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marker_spacing_mm=</w:t>
      </w:r>
      <w:r>
        <w:rPr>
          <w:rStyle w:val="StringTok"/>
          <w:rFonts w:ascii="Times New Roman" w:hAnsi="Times New Roman"/>
          <w:color w:val="000000"/>
          <w:sz w:val="24"/>
        </w:rPr>
        <w:t xml:space="preserve">"40.000"</w:t>
      </w:r>
      <w:r>
        <w:rPr>
          <w:rStyle w:val="OtherTok"/>
          <w:rFonts w:ascii="Times New Roman" w:hAnsi="Times New Roman"/>
          <w:color w:val="000000"/>
          <w:sz w:val="24"/>
        </w:rPr>
        <w:t xml:space="preserve"> marker_family=</w:t>
      </w:r>
      <w:r>
        <w:rPr>
          <w:rStyle w:val="StringTok"/>
          <w:rFonts w:ascii="Times New Roman" w:hAnsi="Times New Roman"/>
          <w:color w:val="000000"/>
          <w:sz w:val="24"/>
        </w:rPr>
        <w:t xml:space="preserve">"DICT_APRILTAG_36h11"</w:t>
      </w:r>
      <w:r>
        <w:rPr>
          <w:rStyle w:val="OtherTok"/>
          <w:rFonts w:ascii="Times New Roman" w:hAnsi="Times New Roman"/>
          <w:color w:val="000000"/>
          <w:sz w:val="24"/>
        </w:rPr>
        <w:t xml:space="preserve"> marker_min_gap_ratio=</w:t>
      </w:r>
      <w:r>
        <w:rPr>
          <w:rStyle w:val="StringTok"/>
          <w:rFonts w:ascii="Times New Roman" w:hAnsi="Times New Roman"/>
          <w:color w:val="000000"/>
          <w:sz w:val="24"/>
        </w:rPr>
        <w:t xml:space="preserve">"1.500"</w:t>
      </w:r>
      <w:r>
        <w:rPr>
          <w:rStyle w:val="OtherTok"/>
          <w:rFonts w:ascii="Times New Roman" w:hAnsi="Times New Roman"/>
          <w:color w:val="000000"/>
          <w:sz w:val="24"/>
        </w:rPr>
        <w:t xml:space="preserve"> marker_min_gap_mm=</w:t>
      </w:r>
      <w:r>
        <w:rPr>
          <w:rStyle w:val="StringTok"/>
          <w:rFonts w:ascii="Times New Roman" w:hAnsi="Times New Roman"/>
          <w:color w:val="000000"/>
          <w:sz w:val="24"/>
        </w:rPr>
        <w:t xml:space="preserve">"5.000"</w:t>
      </w:r>
      <w:r>
        <w:rPr>
          <w:rStyle w:val="OtherTok"/>
          <w:rFonts w:ascii="Times New Roman" w:hAnsi="Times New Roman"/>
          <w:color w:val="000000"/>
          <w:sz w:val="24"/>
        </w:rPr>
        <w:t xml:space="preserve"> use_custom_markers=</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show_outer_markers=</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coordinate_origin=</w:t>
      </w:r>
      <w:r>
        <w:rPr>
          <w:rStyle w:val="StringTok"/>
          <w:rFonts w:ascii="Times New Roman" w:hAnsi="Times New Roman"/>
          <w:color w:val="000000"/>
          <w:sz w:val="24"/>
        </w:rPr>
        <w:t xml:space="preserve">"top_left_paper_corner (x_right, y_down)"</w:t>
      </w:r>
      <w:r>
        <w:rPr>
          <w:rStyle w:val="OtherTok"/>
          <w:rFonts w:ascii="Times New Roman" w:hAnsi="Times New Roman"/>
          <w:color w:val="000000"/>
          <w:sz w:val="24"/>
        </w:rPr>
        <w:t xml:space="preserve"> units=</w:t>
      </w:r>
      <w:r>
        <w:rPr>
          <w:rStyle w:val="StringTok"/>
          <w:rFonts w:ascii="Times New Roman" w:hAnsi="Times New Roman"/>
          <w:color w:val="000000"/>
          <w:sz w:val="24"/>
        </w:rPr>
        <w:t xml:space="preserve">"millimeters"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SystemConfig</w:t>
      </w:r>
      <w:r>
        <w:rPr>
          <w:rStyle w:val="OtherTok"/>
          <w:rFonts w:ascii="Times New Roman" w:hAnsi="Times New Roman"/>
          <w:color w:val="000000"/>
          <w:sz w:val="24"/>
        </w:rPr>
        <w:t xml:space="preserve"> project_name=</w:t>
      </w:r>
      <w:r>
        <w:rPr>
          <w:rStyle w:val="StringTok"/>
          <w:rFonts w:ascii="Times New Roman" w:hAnsi="Times New Roman"/>
          <w:color w:val="000000"/>
          <w:sz w:val="24"/>
        </w:rPr>
        <w:t xml:space="preserve">"My Paper Keyboard"</w:t>
      </w:r>
      <w:r>
        <w:rPr>
          <w:rStyle w:val="OtherTok"/>
          <w:rFonts w:ascii="Times New Roman" w:hAnsi="Times New Roman"/>
          <w:color w:val="000000"/>
          <w:sz w:val="24"/>
        </w:rPr>
        <w:t xml:space="preserve"> app_title=</w:t>
      </w:r>
      <w:r>
        <w:rPr>
          <w:rStyle w:val="StringTok"/>
          <w:rFonts w:ascii="Times New Roman" w:hAnsi="Times New Roman"/>
          <w:color w:val="000000"/>
          <w:sz w:val="24"/>
        </w:rPr>
        <w:t xml:space="preserve">"Virtual Keyboard Paper Layout Designer"</w:t>
      </w:r>
      <w:r>
        <w:rPr>
          <w:rStyle w:val="OtherTok"/>
          <w:rFonts w:ascii="Times New Roman" w:hAnsi="Times New Roman"/>
          <w:color w:val="000000"/>
          <w:sz w:val="24"/>
        </w:rPr>
        <w:t xml:space="preserve"> version=</w:t>
      </w:r>
      <w:r>
        <w:rPr>
          <w:rStyle w:val="StringTok"/>
          <w:rFonts w:ascii="Times New Roman" w:hAnsi="Times New Roman"/>
          <w:color w:val="000000"/>
          <w:sz w:val="24"/>
        </w:rPr>
        <w:t xml:space="preserve">"1.0.0"</w:t>
      </w:r>
      <w:r>
        <w:rPr>
          <w:rStyle w:val="OtherTok"/>
          <w:rFonts w:ascii="Times New Roman" w:hAnsi="Times New Roman"/>
          <w:color w:val="000000"/>
          <w:sz w:val="24"/>
        </w:rPr>
        <w:t xml:space="preserve"> schema_version=</w:t>
      </w:r>
      <w:r>
        <w:rPr>
          <w:rStyle w:val="StringTok"/>
          <w:rFonts w:ascii="Times New Roman" w:hAnsi="Times New Roman"/>
          <w:color w:val="000000"/>
          <w:sz w:val="24"/>
        </w:rPr>
        <w:t xml:space="preserve">"2.0"</w:t>
      </w:r>
      <w:r>
        <w:rPr>
          <w:rStyle w:val="OtherTok"/>
          <w:rFonts w:ascii="Times New Roman" w:hAnsi="Times New Roman"/>
          <w:color w:val="000000"/>
          <w:sz w:val="24"/>
        </w:rPr>
        <w:t xml:space="preserve"> research_suite=</w:t>
      </w:r>
      <w:r>
        <w:rPr>
          <w:rStyle w:val="StringTok"/>
          <w:rFonts w:ascii="Times New Roman" w:hAnsi="Times New Roman"/>
          <w:color w:val="000000"/>
          <w:sz w:val="24"/>
        </w:rPr>
        <w:t xml:space="preserve">"Application 1 Layout Designer </w:t>
      </w:r>
      <w:r>
        <w:rPr>
          <w:rStyle w:val="DecValTok"/>
          <w:rFonts w:ascii="Times New Roman" w:hAnsi="Times New Roman"/>
          <w:color w:val="000000"/>
          <w:sz w:val="24"/>
        </w:rPr>
        <w:t xml:space="preserve">&amp;amp;</w:t>
      </w:r>
      <w:r>
        <w:rPr>
          <w:rStyle w:val="StringTok"/>
          <w:rFonts w:ascii="Times New Roman" w:hAnsi="Times New Roman"/>
          <w:color w:val="000000"/>
          <w:sz w:val="24"/>
        </w:rPr>
        <w:t xml:space="preserve"> Application 2 Runtime Engine"</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PaperMargin</w:t>
      </w:r>
      <w:r>
        <w:rPr>
          <w:rStyle w:val="OtherTok"/>
          <w:rFonts w:ascii="Times New Roman" w:hAnsi="Times New Roman"/>
          <w:color w:val="000000"/>
          <w:sz w:val="24"/>
        </w:rPr>
        <w:t xml:space="preserve"> margin_mm=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top_mm=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bottom_mm=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left_mm=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right_mm=</w:t>
      </w:r>
      <w:r>
        <w:rPr>
          <w:rStyle w:val="StringTok"/>
          <w:rFonts w:ascii="Times New Roman" w:hAnsi="Times New Roman"/>
          <w:color w:val="000000"/>
          <w:sz w:val="24"/>
        </w:rPr>
        <w:t xml:space="preserve">"10.000"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MarkerRingZone</w:t>
      </w:r>
      <w:r>
        <w:rPr>
          <w:rStyle w:val="OtherTok"/>
          <w:rFonts w:ascii="Times New Roman" w:hAnsi="Times New Roman"/>
          <w:color w:val="000000"/>
          <w:sz w:val="24"/>
        </w:rPr>
        <w:t xml:space="preserve"> outer_x_min_mm=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outer_y_min_mm=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outer_x_max_mm=</w:t>
      </w:r>
      <w:r>
        <w:rPr>
          <w:rStyle w:val="StringTok"/>
          <w:rFonts w:ascii="Times New Roman" w:hAnsi="Times New Roman"/>
          <w:color w:val="000000"/>
          <w:sz w:val="24"/>
        </w:rPr>
        <w:t xml:space="preserve">"287.000"</w:t>
      </w:r>
      <w:r>
        <w:rPr>
          <w:rStyle w:val="OtherTok"/>
          <w:rFonts w:ascii="Times New Roman" w:hAnsi="Times New Roman"/>
          <w:color w:val="000000"/>
          <w:sz w:val="24"/>
        </w:rPr>
        <w:t xml:space="preserve"> outer_y_max_mm=</w:t>
      </w:r>
      <w:r>
        <w:rPr>
          <w:rStyle w:val="StringTok"/>
          <w:rFonts w:ascii="Times New Roman" w:hAnsi="Times New Roman"/>
          <w:color w:val="000000"/>
          <w:sz w:val="24"/>
        </w:rPr>
        <w:t xml:space="preserve">"200.000"</w:t>
      </w:r>
      <w:r>
        <w:rPr>
          <w:rStyle w:val="OtherTok"/>
          <w:rFonts w:ascii="Times New Roman" w:hAnsi="Times New Roman"/>
          <w:color w:val="000000"/>
          <w:sz w:val="24"/>
        </w:rPr>
        <w:t xml:space="preserve"> inner_x_min_mm=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inner_y_min_mm=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inner_x_max_mm=</w:t>
      </w:r>
      <w:r>
        <w:rPr>
          <w:rStyle w:val="StringTok"/>
          <w:rFonts w:ascii="Times New Roman" w:hAnsi="Times New Roman"/>
          <w:color w:val="000000"/>
          <w:sz w:val="24"/>
        </w:rPr>
        <w:t xml:space="preserve">"272.000"</w:t>
      </w:r>
      <w:r>
        <w:rPr>
          <w:rStyle w:val="OtherTok"/>
          <w:rFonts w:ascii="Times New Roman" w:hAnsi="Times New Roman"/>
          <w:color w:val="000000"/>
          <w:sz w:val="24"/>
        </w:rPr>
        <w:t xml:space="preserve"> inner_y_max_mm=</w:t>
      </w:r>
      <w:r>
        <w:rPr>
          <w:rStyle w:val="StringTok"/>
          <w:rFonts w:ascii="Times New Roman" w:hAnsi="Times New Roman"/>
          <w:color w:val="000000"/>
          <w:sz w:val="24"/>
        </w:rPr>
        <w:t xml:space="preserve">"185.000"</w:t>
      </w:r>
      <w:r>
        <w:rPr>
          <w:rStyle w:val="OtherTok"/>
          <w:rFonts w:ascii="Times New Roman" w:hAnsi="Times New Roman"/>
          <w:color w:val="000000"/>
          <w:sz w:val="24"/>
        </w:rPr>
        <w:t xml:space="preserve"> marker_size_mm=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marker_family=</w:t>
      </w:r>
      <w:r>
        <w:rPr>
          <w:rStyle w:val="StringTok"/>
          <w:rFonts w:ascii="Times New Roman" w:hAnsi="Times New Roman"/>
          <w:color w:val="000000"/>
          <w:sz w:val="24"/>
        </w:rPr>
        <w:t xml:space="preserve">"DICT_APRILTAG_36h11"</w:t>
      </w:r>
      <w:r>
        <w:rPr>
          <w:rStyle w:val="OtherTok"/>
          <w:rFonts w:ascii="Times New Roman" w:hAnsi="Times New Roman"/>
          <w:color w:val="000000"/>
          <w:sz w:val="24"/>
        </w:rPr>
        <w:t xml:space="preserve"> marker_spacing_mm=</w:t>
      </w:r>
      <w:r>
        <w:rPr>
          <w:rStyle w:val="StringTok"/>
          <w:rFonts w:ascii="Times New Roman" w:hAnsi="Times New Roman"/>
          <w:color w:val="000000"/>
          <w:sz w:val="24"/>
        </w:rPr>
        <w:t xml:space="preserve">"40.000"</w:t>
      </w:r>
      <w:r>
        <w:rPr>
          <w:rStyle w:val="OtherTok"/>
          <w:rFonts w:ascii="Times New Roman" w:hAnsi="Times New Roman"/>
          <w:color w:val="000000"/>
          <w:sz w:val="24"/>
        </w:rPr>
        <w:t xml:space="preserve"> marker_min_gap_ratio=</w:t>
      </w:r>
      <w:r>
        <w:rPr>
          <w:rStyle w:val="StringTok"/>
          <w:rFonts w:ascii="Times New Roman" w:hAnsi="Times New Roman"/>
          <w:color w:val="000000"/>
          <w:sz w:val="24"/>
        </w:rPr>
        <w:t xml:space="preserve">"1.500"</w:t>
      </w:r>
      <w:r>
        <w:rPr>
          <w:rStyle w:val="OtherTok"/>
          <w:rFonts w:ascii="Times New Roman" w:hAnsi="Times New Roman"/>
          <w:color w:val="000000"/>
          <w:sz w:val="24"/>
        </w:rPr>
        <w:t xml:space="preserve"> marker_min_gap_mm=</w:t>
      </w:r>
      <w:r>
        <w:rPr>
          <w:rStyle w:val="StringTok"/>
          <w:rFonts w:ascii="Times New Roman" w:hAnsi="Times New Roman"/>
          <w:color w:val="000000"/>
          <w:sz w:val="24"/>
        </w:rPr>
        <w:t xml:space="preserve">"5.000"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InteriorRegion</w:t>
      </w:r>
      <w:r>
        <w:rPr>
          <w:rStyle w:val="OtherTok"/>
          <w:rFonts w:ascii="Times New Roman" w:hAnsi="Times New Roman"/>
          <w:color w:val="000000"/>
          <w:sz w:val="24"/>
        </w:rPr>
        <w:t xml:space="preserve"> x_min_mm=</w:t>
      </w:r>
      <w:r>
        <w:rPr>
          <w:rStyle w:val="StringTok"/>
          <w:rFonts w:ascii="Times New Roman" w:hAnsi="Times New Roman"/>
          <w:color w:val="000000"/>
          <w:sz w:val="24"/>
        </w:rPr>
        <w:t xml:space="preserve">"30.000"</w:t>
      </w:r>
      <w:r>
        <w:rPr>
          <w:rStyle w:val="OtherTok"/>
          <w:rFonts w:ascii="Times New Roman" w:hAnsi="Times New Roman"/>
          <w:color w:val="000000"/>
          <w:sz w:val="24"/>
        </w:rPr>
        <w:t xml:space="preserve"> y_min_mm=</w:t>
      </w:r>
      <w:r>
        <w:rPr>
          <w:rStyle w:val="StringTok"/>
          <w:rFonts w:ascii="Times New Roman" w:hAnsi="Times New Roman"/>
          <w:color w:val="000000"/>
          <w:sz w:val="24"/>
        </w:rPr>
        <w:t xml:space="preserve">"30.000"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"267.000"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"180.000"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"237.000"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"150.000"</w:t>
      </w:r>
      <w:r>
        <w:rPr>
          <w:rStyle w:val="OtherTok"/>
          <w:rFonts w:ascii="Times New Roman" w:hAnsi="Times New Roman"/>
          <w:color w:val="000000"/>
          <w:sz w:val="24"/>
        </w:rPr>
        <w:t xml:space="preserve"> interior_buffer_mm=</w:t>
      </w:r>
      <w:r>
        <w:rPr>
          <w:rStyle w:val="StringTok"/>
          <w:rFonts w:ascii="Times New Roman" w:hAnsi="Times New Roman"/>
          <w:color w:val="000000"/>
          <w:sz w:val="24"/>
        </w:rPr>
        <w:t xml:space="preserve">"5.000"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ButtonStylingRules</w:t>
      </w:r>
      <w:r>
        <w:rPr>
          <w:rStyle w:val="OtherTok"/>
          <w:rFonts w:ascii="Times New Roman" w:hAnsi="Times New Roman"/>
          <w:color w:val="000000"/>
          <w:sz w:val="24"/>
        </w:rPr>
        <w:t xml:space="preserve"> button_stroke_width_mm=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button_corner_radius_mm=</w:t>
      </w:r>
      <w:r>
        <w:rPr>
          <w:rStyle w:val="StringTok"/>
          <w:rFonts w:ascii="Times New Roman" w:hAnsi="Times New Roman"/>
          <w:color w:val="000000"/>
          <w:sz w:val="24"/>
        </w:rPr>
        <w:t xml:space="preserve">"0.000"</w:t>
      </w:r>
      <w:r>
        <w:rPr>
          <w:rStyle w:val="OtherTok"/>
          <w:rFonts w:ascii="Times New Roman" w:hAnsi="Times New Roman"/>
          <w:color w:val="000000"/>
          <w:sz w:val="24"/>
        </w:rPr>
        <w:t xml:space="preserve"> button_min_width_mm=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button_min_height_mm=</w:t>
      </w:r>
      <w:r>
        <w:rPr>
          <w:rStyle w:val="StringTok"/>
          <w:rFonts w:ascii="Times New Roman" w:hAnsi="Times New Roman"/>
          <w:color w:val="000000"/>
          <w:sz w:val="24"/>
        </w:rPr>
        <w:t xml:space="preserve">"10.000"</w:t>
      </w:r>
      <w:r>
        <w:rPr>
          <w:rStyle w:val="OtherTok"/>
          <w:rFonts w:ascii="Times New Roman" w:hAnsi="Times New Roman"/>
          <w:color w:val="000000"/>
          <w:sz w:val="24"/>
        </w:rPr>
        <w:t xml:space="preserve"> button_min_gap_mm=</w:t>
      </w:r>
      <w:r>
        <w:rPr>
          <w:rStyle w:val="StringTok"/>
          <w:rFonts w:ascii="Times New Roman" w:hAnsi="Times New Roman"/>
          <w:color w:val="000000"/>
          <w:sz w:val="24"/>
        </w:rPr>
        <w:t xml:space="preserve">"8.000"</w:t>
      </w:r>
      <w:r>
        <w:rPr>
          <w:rStyle w:val="OtherTok"/>
          <w:rFonts w:ascii="Times New Roman" w:hAnsi="Times New Roman"/>
          <w:color w:val="000000"/>
          <w:sz w:val="24"/>
        </w:rPr>
        <w:t xml:space="preserve"> default_font_size_pt=</w:t>
      </w:r>
      <w:r>
        <w:rPr>
          <w:rStyle w:val="StringTok"/>
          <w:rFonts w:ascii="Times New Roman" w:hAnsi="Times New Roman"/>
          <w:color w:val="000000"/>
          <w:sz w:val="24"/>
        </w:rPr>
        <w:t xml:space="preserve">"14"</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GridConfig</w:t>
      </w:r>
      <w:r>
        <w:rPr>
          <w:rStyle w:val="OtherTok"/>
          <w:rFonts w:ascii="Times New Roman" w:hAnsi="Times New Roman"/>
          <w:color w:val="000000"/>
          <w:sz w:val="24"/>
        </w:rPr>
        <w:t xml:space="preserve"> grid_snap_enabled=</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grid_size_mm=</w:t>
      </w:r>
      <w:r>
        <w:rPr>
          <w:rStyle w:val="StringTok"/>
          <w:rFonts w:ascii="Times New Roman" w:hAnsi="Times New Roman"/>
          <w:color w:val="000000"/>
          <w:sz w:val="24"/>
        </w:rPr>
        <w:t xml:space="preserve">"5.000"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RuntimePipelineSpecs</w:t>
      </w:r>
      <w:r>
        <w:rPr>
          <w:rStyle w:val="OtherTok"/>
          <w:rFonts w:ascii="Times New Roman" w:hAnsi="Times New Roman"/>
          <w:color w:val="000000"/>
          <w:sz w:val="24"/>
        </w:rPr>
        <w:t xml:space="preserve"> target_camera_fps=</w:t>
      </w:r>
      <w:r>
        <w:rPr>
          <w:rStyle w:val="StringTok"/>
          <w:rFonts w:ascii="Times New Roman" w:hAnsi="Times New Roman"/>
          <w:color w:val="000000"/>
          <w:sz w:val="24"/>
        </w:rPr>
        <w:t xml:space="preserve">"12"</w:t>
      </w:r>
      <w:r>
        <w:rPr>
          <w:rStyle w:val="OtherTok"/>
          <w:rFonts w:ascii="Times New Roman" w:hAnsi="Times New Roman"/>
          <w:color w:val="000000"/>
          <w:sz w:val="24"/>
        </w:rPr>
        <w:t xml:space="preserve"> temporal_window_frames=</w:t>
      </w:r>
      <w:r>
        <w:rPr>
          <w:rStyle w:val="StringTok"/>
          <w:rFonts w:ascii="Times New Roman" w:hAnsi="Times New Roman"/>
          <w:color w:val="000000"/>
          <w:sz w:val="24"/>
        </w:rPr>
        <w:t xml:space="preserve">"5"</w:t>
      </w:r>
      <w:r>
        <w:rPr>
          <w:rStyle w:val="OtherTok"/>
          <w:rFonts w:ascii="Times New Roman" w:hAnsi="Times New Roman"/>
          <w:color w:val="000000"/>
          <w:sz w:val="24"/>
        </w:rPr>
        <w:t xml:space="preserve"> temporal_window_stride=</w:t>
      </w:r>
      <w:r>
        <w:rPr>
          <w:rStyle w:val="StringTok"/>
          <w:rFonts w:ascii="Times New Roman" w:hAnsi="Times New Roman"/>
          <w:color w:val="000000"/>
          <w:sz w:val="24"/>
        </w:rPr>
        <w:t xml:space="preserve">"3"</w:t>
      </w:r>
      <w:r>
        <w:rPr>
          <w:rStyle w:val="OtherTok"/>
          <w:rFonts w:ascii="Times New Roman" w:hAnsi="Times New Roman"/>
          <w:color w:val="000000"/>
          <w:sz w:val="24"/>
        </w:rPr>
        <w:t xml:space="preserve"> mediapipe_num_hands=</w:t>
      </w:r>
      <w:r>
        <w:rPr>
          <w:rStyle w:val="StringTok"/>
          <w:rFonts w:ascii="Times New Roman" w:hAnsi="Times New Roman"/>
          <w:color w:val="000000"/>
          <w:sz w:val="24"/>
        </w:rPr>
        <w:t xml:space="preserve">"1"</w:t>
      </w:r>
      <w:r>
        <w:rPr>
          <w:rStyle w:val="OtherTok"/>
          <w:rFonts w:ascii="Times New Roman" w:hAnsi="Times New Roman"/>
          <w:color w:val="000000"/>
          <w:sz w:val="24"/>
        </w:rPr>
        <w:t xml:space="preserve"> mediapipe_landmarks_count=</w:t>
      </w:r>
      <w:r>
        <w:rPr>
          <w:rStyle w:val="StringTok"/>
          <w:rFonts w:ascii="Times New Roman" w:hAnsi="Times New Roman"/>
          <w:color w:val="000000"/>
          <w:sz w:val="24"/>
        </w:rPr>
        <w:t xml:space="preserve">"21"</w:t>
      </w:r>
      <w:r>
        <w:rPr>
          <w:rStyle w:val="OtherTok"/>
          <w:rFonts w:ascii="Times New Roman" w:hAnsi="Times New Roman"/>
          <w:color w:val="000000"/>
          <w:sz w:val="24"/>
        </w:rPr>
        <w:t xml:space="preserve"> feature_vector_size=</w:t>
      </w:r>
      <w:r>
        <w:rPr>
          <w:rStyle w:val="StringTok"/>
          <w:rFonts w:ascii="Times New Roman" w:hAnsi="Times New Roman"/>
          <w:color w:val="000000"/>
          <w:sz w:val="24"/>
        </w:rPr>
        <w:t xml:space="preserve">"84"</w:t>
      </w:r>
      <w:r>
        <w:rPr>
          <w:rStyle w:val="OtherTok"/>
          <w:rFonts w:ascii="Times New Roman" w:hAnsi="Times New Roman"/>
          <w:color w:val="000000"/>
          <w:sz w:val="24"/>
        </w:rPr>
        <w:t xml:space="preserve"> touch_model_architecture=</w:t>
      </w:r>
      <w:r>
        <w:rPr>
          <w:rStyle w:val="StringTok"/>
          <w:rFonts w:ascii="Times New Roman" w:hAnsi="Times New Roman"/>
          <w:color w:val="000000"/>
          <w:sz w:val="24"/>
        </w:rPr>
        <w:t xml:space="preserve">"LSTM"</w:t>
      </w:r>
      <w:r>
        <w:rPr>
          <w:rStyle w:val="OtherTok"/>
          <w:rFonts w:ascii="Times New Roman" w:hAnsi="Times New Roman"/>
          <w:color w:val="000000"/>
          <w:sz w:val="24"/>
        </w:rPr>
        <w:t xml:space="preserve"> end_to_end_latency_ms=</w:t>
      </w:r>
      <w:r>
        <w:rPr>
          <w:rStyle w:val="StringTok"/>
          <w:rFonts w:ascii="Times New Roman" w:hAnsi="Times New Roman"/>
          <w:color w:val="000000"/>
          <w:sz w:val="24"/>
        </w:rPr>
        <w:t xml:space="preserve">"29.09"</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"13"</w:t>
      </w:r>
      <w:r>
        <w:rPr>
          <w:rStyle w:val="OtherTok"/>
          <w:rFonts w:ascii="Times New Roman" w:hAnsi="Times New Roman"/>
          <w:color w:val="000000"/>
          <w:sz w:val="24"/>
        </w:rPr>
        <w:t xml:space="preserve"> use_custom_markers=</w:t>
      </w:r>
      <w:r>
        <w:rPr>
          <w:rStyle w:val="StringTok"/>
          <w:rFonts w:ascii="Times New Roman" w:hAnsi="Times New Roman"/>
          <w:color w:val="000000"/>
          <w:sz w:val="24"/>
        </w:rPr>
        <w:t xml:space="preserve">"1"</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"20"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"123.500"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"42.500"</w:t>
      </w:r>
      <w:r>
        <w:rPr>
          <w:rStyle w:val="OtherTok"/>
          <w:rFonts w:ascii="Times New Roman" w:hAnsi="Times New Roman"/>
          <w:color w:val="000000"/>
          <w:sz w:val="24"/>
        </w:rPr>
        <w:t xml:space="preserve"> 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family=</w:t>
      </w:r>
      <w:r>
        <w:rPr>
          <w:rStyle w:val="StringTok"/>
          <w:rFonts w:ascii="Times New Roman" w:hAnsi="Times New Roman"/>
          <w:color w:val="000000"/>
          <w:sz w:val="24"/>
        </w:rPr>
        <w:t xml:space="preserve">"DICT_APRILTAG_36h11"</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"116.000"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"131.000"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"131.000"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"116.000"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"21"</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"160.000"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"45.000"</w:t>
      </w:r>
      <w:r>
        <w:rPr>
          <w:rStyle w:val="OtherTok"/>
          <w:rFonts w:ascii="Times New Roman" w:hAnsi="Times New Roman"/>
          <w:color w:val="000000"/>
          <w:sz w:val="24"/>
        </w:rPr>
        <w:t xml:space="preserve"> size_mm=</w:t>
      </w:r>
      <w:r>
        <w:rPr>
          <w:rStyle w:val="StringTok"/>
          <w:rFonts w:ascii="Times New Roman" w:hAnsi="Times New Roman"/>
          <w:color w:val="000000"/>
          <w:sz w:val="24"/>
        </w:rPr>
        <w:t xml:space="preserve">"15.000"</w:t>
      </w:r>
      <w:r>
        <w:rPr>
          <w:rStyle w:val="OtherTok"/>
          <w:rFonts w:ascii="Times New Roman" w:hAnsi="Times New Roman"/>
          <w:color w:val="000000"/>
          <w:sz w:val="24"/>
        </w:rPr>
        <w:t xml:space="preserve"> family=</w:t>
      </w:r>
      <w:r>
        <w:rPr>
          <w:rStyle w:val="StringTok"/>
          <w:rFonts w:ascii="Times New Roman" w:hAnsi="Times New Roman"/>
          <w:color w:val="000000"/>
          <w:sz w:val="24"/>
        </w:rPr>
        <w:t xml:space="preserve">"DICT_APRILTAG_36h11"</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"152.500"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"37.500"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TopRight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"167.500"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"37.500"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BottomRight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"167.500"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"52.500"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BottomLeft</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"152.500"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"52.500"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Corners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w:t>
      </w:r>
      <w:r>
        <w:rPr>
          <w:rStyle w:val="CommentTok"/>
          <w:rFonts w:ascii="Times New Roman" w:hAnsi="Times New Roman"/>
          <w:color w:val="000000"/>
          <w:sz w:val="24"/>
        </w:rPr>
        <w:t xml:space="preserve">&lt;!-- Additional AprilTag border markers 22 through 32 ... --&gt;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Markers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"19"</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"btn_1"</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"35.000"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"60.000"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"53.000"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"47.500"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1&lt;/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"btn_4"</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"220.000"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"35.000"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"245.000"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"53.000"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"232.500"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"44.000"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4&lt;/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"btn_7"</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"109.000"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"65.000"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"134.000"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"83.000"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"121.500"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"74.000"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7&lt;/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OtherTok"/>
          <w:rFonts w:ascii="Times New Roman" w:hAnsi="Times New Roman"/>
          <w:color w:val="000000"/>
          <w:sz w:val="24"/>
        </w:rPr>
        <w:t xml:space="preserve"> id=</w:t>
      </w:r>
      <w:r>
        <w:rPr>
          <w:rStyle w:val="StringTok"/>
          <w:rFonts w:ascii="Times New Roman" w:hAnsi="Times New Roman"/>
          <w:color w:val="000000"/>
          <w:sz w:val="24"/>
        </w:rPr>
        <w:t xml:space="preserve">"btn_13"</w:t>
      </w:r>
      <w:r>
        <w:rPr>
          <w:rStyle w:val="OtherTok"/>
          <w:rFonts w:ascii="Times New Roman" w:hAnsi="Times New Roman"/>
          <w:color w:val="000000"/>
          <w:sz w:val="24"/>
        </w:rPr>
        <w:t xml:space="preserve"> x_mm=</w:t>
      </w:r>
      <w:r>
        <w:rPr>
          <w:rStyle w:val="StringTok"/>
          <w:rFonts w:ascii="Times New Roman" w:hAnsi="Times New Roman"/>
          <w:color w:val="000000"/>
          <w:sz w:val="24"/>
        </w:rPr>
        <w:t xml:space="preserve">"146.000"</w:t>
      </w:r>
      <w:r>
        <w:rPr>
          <w:rStyle w:val="OtherTok"/>
          <w:rFonts w:ascii="Times New Roman" w:hAnsi="Times New Roman"/>
          <w:color w:val="000000"/>
          <w:sz w:val="24"/>
        </w:rPr>
        <w:t xml:space="preserve"> y_mm=</w:t>
      </w:r>
      <w:r>
        <w:rPr>
          <w:rStyle w:val="StringTok"/>
          <w:rFonts w:ascii="Times New Roman" w:hAnsi="Times New Roman"/>
          <w:color w:val="000000"/>
          <w:sz w:val="24"/>
        </w:rPr>
        <w:t xml:space="preserve">"95.000"</w:t>
      </w:r>
      <w:r>
        <w:rPr>
          <w:rStyle w:val="OtherTok"/>
          <w:rFonts w:ascii="Times New Roman" w:hAnsi="Times New Roman"/>
          <w:color w:val="000000"/>
          <w:sz w:val="24"/>
        </w:rPr>
        <w:t xml:space="preserve"> width_mm=</w:t>
      </w:r>
      <w:r>
        <w:rPr>
          <w:rStyle w:val="StringTok"/>
          <w:rFonts w:ascii="Times New Roman" w:hAnsi="Times New Roman"/>
          <w:color w:val="000000"/>
          <w:sz w:val="24"/>
        </w:rPr>
        <w:t xml:space="preserve">"25.000"</w:t>
      </w:r>
      <w:r>
        <w:rPr>
          <w:rStyle w:val="OtherTok"/>
          <w:rFonts w:ascii="Times New Roman" w:hAnsi="Times New Roman"/>
          <w:color w:val="000000"/>
          <w:sz w:val="24"/>
        </w:rPr>
        <w:t xml:space="preserve"> height_mm=</w:t>
      </w:r>
      <w:r>
        <w:rPr>
          <w:rStyle w:val="StringTok"/>
          <w:rFonts w:ascii="Times New Roman" w:hAnsi="Times New Roman"/>
          <w:color w:val="000000"/>
          <w:sz w:val="24"/>
        </w:rPr>
        <w:t xml:space="preserve">"18.000"</w:t>
      </w:r>
      <w:r>
        <w:rPr>
          <w:rStyle w:val="OtherTok"/>
          <w:rFonts w:ascii="Times New Roman" w:hAnsi="Times New Roman"/>
          <w:color w:val="000000"/>
          <w:sz w:val="24"/>
        </w:rPr>
        <w:t xml:space="preserve"> x_max_mm=</w:t>
      </w:r>
      <w:r>
        <w:rPr>
          <w:rStyle w:val="StringTok"/>
          <w:rFonts w:ascii="Times New Roman" w:hAnsi="Times New Roman"/>
          <w:color w:val="000000"/>
          <w:sz w:val="24"/>
        </w:rPr>
        <w:t xml:space="preserve">"171.000"</w:t>
      </w:r>
      <w:r>
        <w:rPr>
          <w:rStyle w:val="OtherTok"/>
          <w:rFonts w:ascii="Times New Roman" w:hAnsi="Times New Roman"/>
          <w:color w:val="000000"/>
          <w:sz w:val="24"/>
        </w:rPr>
        <w:t xml:space="preserve"> y_max_mm=</w:t>
      </w:r>
      <w:r>
        <w:rPr>
          <w:rStyle w:val="StringTok"/>
          <w:rFonts w:ascii="Times New Roman" w:hAnsi="Times New Roman"/>
          <w:color w:val="000000"/>
          <w:sz w:val="24"/>
        </w:rPr>
        <w:t xml:space="preserve">"113.000"</w:t>
      </w:r>
      <w:r>
        <w:rPr>
          <w:rStyle w:val="OtherTok"/>
          <w:rFonts w:ascii="Times New Roman" w:hAnsi="Times New Roman"/>
          <w:color w:val="000000"/>
          <w:sz w:val="24"/>
        </w:rPr>
        <w:t xml:space="preserve"> center_x_mm=</w:t>
      </w:r>
      <w:r>
        <w:rPr>
          <w:rStyle w:val="StringTok"/>
          <w:rFonts w:ascii="Times New Roman" w:hAnsi="Times New Roman"/>
          <w:color w:val="000000"/>
          <w:sz w:val="24"/>
        </w:rPr>
        <w:t xml:space="preserve">"158.500"</w:t>
      </w:r>
      <w:r>
        <w:rPr>
          <w:rStyle w:val="OtherTok"/>
          <w:rFonts w:ascii="Times New Roman" w:hAnsi="Times New Roman"/>
          <w:color w:val="000000"/>
          <w:sz w:val="24"/>
        </w:rPr>
        <w:t xml:space="preserve"> center_y_mm=</w:t>
      </w:r>
      <w:r>
        <w:rPr>
          <w:rStyle w:val="StringTok"/>
          <w:rFonts w:ascii="Times New Roman" w:hAnsi="Times New Roman"/>
          <w:color w:val="000000"/>
          <w:sz w:val="24"/>
        </w:rPr>
        <w:t xml:space="preserve">"104.000"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Style</w:t>
      </w:r>
      <w:r>
        <w:rPr>
          <w:rStyle w:val="OtherTok"/>
          <w:rFonts w:ascii="Times New Roman" w:hAnsi="Times New Roman"/>
          <w:color w:val="000000"/>
          <w:sz w:val="24"/>
        </w:rPr>
        <w:t xml:space="preserve"> font_size_pt=</w:t>
      </w:r>
      <w:r>
        <w:rPr>
          <w:rStyle w:val="StringTok"/>
          <w:rFonts w:ascii="Times New Roman" w:hAnsi="Times New Roman"/>
          <w:color w:val="000000"/>
          <w:sz w:val="24"/>
        </w:rPr>
        <w:t xml:space="preserve">"14"</w:t>
      </w:r>
      <w:r>
        <w:rPr>
          <w:rStyle w:val="OtherTok"/>
          <w:rFonts w:ascii="Times New Roman" w:hAnsi="Times New Roman"/>
          <w:color w:val="000000"/>
          <w:sz w:val="24"/>
        </w:rPr>
        <w:t xml:space="preserve"> stroke_width_mm=</w:t>
      </w:r>
      <w:r>
        <w:rPr>
          <w:rStyle w:val="StringTok"/>
          <w:rFonts w:ascii="Times New Roman" w:hAnsi="Times New Roman"/>
          <w:color w:val="000000"/>
          <w:sz w:val="24"/>
        </w:rPr>
        <w:t xml:space="preserve">"1.000"</w:t>
      </w:r>
      <w:r>
        <w:rPr>
          <w:rStyle w:val="OtherTok"/>
          <w:rFonts w:ascii="Times New Roman" w:hAnsi="Times New Roman"/>
          <w:color w:val="000000"/>
          <w:sz w:val="24"/>
        </w:rPr>
        <w:t xml:space="preserve"> corner_radius_mm=</w:t>
      </w:r>
      <w:r>
        <w:rPr>
          <w:rStyle w:val="StringTok"/>
          <w:rFonts w:ascii="Times New Roman" w:hAnsi="Times New Roman"/>
          <w:color w:val="000000"/>
          <w:sz w:val="24"/>
        </w:rPr>
        <w:t xml:space="preserve">"0.000"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&gt;Key 13&lt;/</w:t>
      </w:r>
      <w:r>
        <w:rPr>
          <w:rStyle w:val="KeywordTok"/>
          <w:rFonts w:ascii="Times New Roman" w:hAnsi="Times New Roman"/>
          <w:color w:val="000000"/>
          <w:sz w:val="24"/>
        </w:rPr>
        <w:t xml:space="preserve">Text</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w:t>
      </w:r>
      <w:r>
        <w:rPr>
          <w:rStyle w:val="CommentTok"/>
          <w:rFonts w:ascii="Times New Roman" w:hAnsi="Times New Roman"/>
          <w:color w:val="000000"/>
          <w:sz w:val="24"/>
        </w:rPr>
        <w:t xml:space="preserve">&lt;!-- Additional button definitions ... --&gt;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Buttons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DetectorActions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"19"</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"btn_1"</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1"</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"keystroke"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"btn_4"</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4"</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"shortcut"</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"ctrl+r"</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"btn_7"</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7"</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"shell"</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"gnome-terminal"</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w:t>
      </w:r>
      <w:r>
        <w:rPr>
          <w:rStyle w:val="OtherTok"/>
          <w:rFonts w:ascii="Times New Roman" w:hAnsi="Times New Roman"/>
          <w:color w:val="000000"/>
          <w:sz w:val="24"/>
        </w:rPr>
        <w:t xml:space="preserve"> button_id=</w:t>
      </w:r>
      <w:r>
        <w:rPr>
          <w:rStyle w:val="StringTok"/>
          <w:rFonts w:ascii="Times New Roman" w:hAnsi="Times New Roman"/>
          <w:color w:val="000000"/>
          <w:sz w:val="24"/>
        </w:rPr>
        <w:t xml:space="preserve">"btn_13"</w:t>
      </w:r>
      <w:r>
        <w:rPr>
          <w:rStyle w:val="OtherTok"/>
          <w:rFonts w:ascii="Times New Roman" w:hAnsi="Times New Roman"/>
          <w:color w:val="000000"/>
          <w:sz w:val="24"/>
        </w:rPr>
        <w:t xml:space="preserve"> label=</w:t>
      </w:r>
      <w:r>
        <w:rPr>
          <w:rStyle w:val="StringTok"/>
          <w:rFonts w:ascii="Times New Roman" w:hAnsi="Times New Roman"/>
          <w:color w:val="000000"/>
          <w:sz w:val="24"/>
        </w:rPr>
        <w:t xml:space="preserve">"Key 13"</w:t>
      </w:r>
      <w:r>
        <w:rPr>
          <w:rStyle w:val="OtherTok"/>
          <w:rFonts w:ascii="Times New Roman" w:hAnsi="Times New Roman"/>
          <w:color w:val="000000"/>
          <w:sz w:val="24"/>
        </w:rPr>
        <w:t xml:space="preserve"> type=</w:t>
      </w:r>
      <w:r>
        <w:rPr>
          <w:rStyle w:val="StringTok"/>
          <w:rFonts w:ascii="Times New Roman" w:hAnsi="Times New Roman"/>
          <w:color w:val="000000"/>
          <w:sz w:val="24"/>
        </w:rPr>
        <w:t xml:space="preserve">"macro"</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"asdf"</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w:t>
      </w:r>
      <w:r>
        <w:rPr>
          <w:rStyle w:val="CommentTok"/>
          <w:rFonts w:ascii="Times New Roman" w:hAnsi="Times New Roman"/>
          <w:color w:val="000000"/>
          <w:sz w:val="24"/>
        </w:rPr>
        <w:t xml:space="preserve">&lt;!-- Additional action mappings ... --&gt;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Actions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DetectorActions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DetectorSettings</w:t>
      </w:r>
      <w:r>
        <w:rPr>
          <w:rStyle w:val="OtherTok"/>
          <w:rFonts w:ascii="Times New Roman" w:hAnsi="Times New Roman"/>
          <w:color w:val="000000"/>
          <w:sz w:val="24"/>
        </w:rPr>
        <w:t xml:space="preserve"> count=</w:t>
      </w:r>
      <w:r>
        <w:rPr>
          <w:rStyle w:val="StringTok"/>
          <w:rFonts w:ascii="Times New Roman" w:hAnsi="Times New Roman"/>
          <w:color w:val="000000"/>
          <w:sz w:val="24"/>
        </w:rPr>
        <w:t xml:space="preserve">"22"</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"TARGET_FPS"</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"12.0"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"0.85"</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"TOUCH_ONSET_THRESHOLD"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"0.85"</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"FINGERTIP_VELOCITY_THRESHOLD"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"0.2000"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"MIN_KINETIC_SPEED_THRESHOLD"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"0.2000"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"HAND_MOVEMENT_THRESHOLD"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"0.2000"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"MEDIAPIPE_MIN_DETECTION_CONFIDENCE"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"MEDIAPIPE_MIN_PRESENCE_CONFIDENCE"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"MEDIAPIPE_MIN_TRACKING_CONFIDENCE"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"0.50"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"QUALITY_MIN_AVG_SCORE"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"QUALITY_MIN_FRAME_SCORE"</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"0.60"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"QUALITY_MAX_SCORE_DROP"</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"0.35"</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"FINGERTIP_OFFSET_ENABLED"</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"true"</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"FINGERTIP_FORWARD_OFFSET_MM"</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"TOUCH_RELEASE_WINDOWS"</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"2"</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"TOUCH_MAX_STATIONARY_DISTANCE_MM"</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"4.0"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Setting</w:t>
      </w:r>
      <w:r>
        <w:rPr>
          <w:rStyle w:val="OtherTok"/>
          <w:rFonts w:ascii="Times New Roman" w:hAnsi="Times New Roman"/>
          <w:color w:val="000000"/>
          <w:sz w:val="24"/>
        </w:rPr>
        <w:t xml:space="preserve"> name=</w:t>
      </w:r>
      <w:r>
        <w:rPr>
          <w:rStyle w:val="StringTok"/>
          <w:rFonts w:ascii="Times New Roman" w:hAnsi="Times New Roman"/>
          <w:color w:val="000000"/>
          <w:sz w:val="24"/>
        </w:rPr>
        <w:t xml:space="preserve">"PRINTED_MARKER_SIDE_WIDTH_MM"</w:t>
      </w:r>
      <w:r>
        <w:rPr>
          <w:rStyle w:val="OtherTok"/>
          <w:rFonts w:ascii="Times New Roman" w:hAnsi="Times New Roman"/>
          <w:color w:val="000000"/>
          <w:sz w:val="24"/>
        </w:rPr>
        <w:t xml:space="preserve"> value=</w:t>
      </w:r>
      <w:r>
        <w:rPr>
          <w:rStyle w:val="StringTok"/>
          <w:rFonts w:ascii="Times New Roman" w:hAnsi="Times New Roman"/>
          <w:color w:val="000000"/>
          <w:sz w:val="24"/>
        </w:rPr>
        <w:t xml:space="preserve">"15.00"</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  &lt;/</w:t>
      </w:r>
      <w:r>
        <w:rPr>
          <w:rStyle w:val="KeywordTok"/>
          <w:rFonts w:ascii="Times New Roman" w:hAnsi="Times New Roman"/>
          <w:color w:val="000000"/>
          <w:sz w:val="24"/>
        </w:rPr>
        <w:t xml:space="preserve">DetectorSettings</w:t>
      </w:r>
      <w:r>
        <w:rPr>
          <w:rStyle w:val="NormalTok"/>
          <w:rFonts w:ascii="Times New Roman" w:hAnsi="Times New Roman"/>
          <w:color w:val="000000"/>
          <w:sz w:val="24"/>
        </w:rPr>
        <w:t xml:space="preserve">&gt;</w:t>
      </w:r>
      <w:r>
        <w:rPr>
          <w:rFonts w:ascii="Times New Roman" w:hAnsi="Times New Roman"/>
          <w:color w:val="000000"/>
          <w:sz w:val="24"/>
        </w:rPr>
        <w:br/>
      </w:r>
      <w:r>
        <w:rPr>
          <w:rStyle w:val="NormalTok"/>
          <w:rFonts w:ascii="Times New Roman" w:hAnsi="Times New Roman"/>
          <w:color w:val="000000"/>
          <w:sz w:val="24"/>
        </w:rPr>
        <w:t xml:space="preserve">&lt;/</w:t>
      </w:r>
      <w:r>
        <w:rPr>
          <w:rStyle w:val="KeywordTok"/>
          <w:rFonts w:ascii="Times New Roman" w:hAnsi="Times New Roman"/>
          <w:color w:val="000000"/>
          <w:sz w:val="24"/>
        </w:rPr>
        <w:t xml:space="preserve">PaperLayout</w:t>
      </w:r>
      <w:r>
        <w:rPr>
          <w:rStyle w:val="NormalTok"/>
          <w:rFonts w:ascii="Times New Roman" w:hAnsi="Times New Roman"/>
          <w:color w:val="000000"/>
          <w:sz w:val="24"/>
        </w:rPr>
        <w:t xml:space="preserve">&gt;</w:t>
      </w:r>
    </w:p>
    <w:bookmarkEnd w:id="224"/>
    <w:bookmarkEnd w:id="225"/>
    <w:bookmarkEnd w:id="226"/>
    <w:bookmarkStart w:id="261" w:name="ch:appendix_detector_runtime"/>
    <w:p>
      <w:pPr>
        <w:spacing w:before="0" w:after="0"/>
      </w:pPr>
      <w:r>
        <w:br w:type="page"/>
      </w:r>
    </w:p>
    <w:p>
      <w:bookmarkStart w:id="232" w:name="_Toc_Heading_232"/>
      <w:pPr>
        <w:pStyle w:val="Heading1"/>
        <w:keepNext/>
        <w:spacing w:before="360" w:after="200"/>
        <w:jc w:val="center"/>
      </w:pPr>
      <w:r>
        <w:rPr>
          <w:rStyle w:val="SectionNumber"/>
          <w:rFonts w:ascii="Times New Roman" w:hAnsi="Times New Roman"/>
          <w:b/>
          <w:color w:val="000000"/>
          <w:sz w:val="24"/>
        </w:rPr>
        <w:t xml:space="preserve">9</w:t>
      </w:r>
      <w:r>
        <w:rPr>
          <w:rFonts w:ascii="Times New Roman" w:hAnsi="Times New Roman"/>
          <w:b/>
          <w:color w:val="000000"/>
          <w:sz w:val="24"/>
        </w:rPr>
        <w:tab/>
      </w:r>
      <w:r>
        <w:rPr>
          <w:rFonts w:ascii="Times New Roman" w:hAnsi="Times New Roman"/>
          <w:b/>
          <w:color w:val="000000"/>
          <w:sz w:val="24"/>
        </w:rPr>
        <w:t xml:space="preserve">Application 2: Runtime Virtual Keyboard Engine and Live Tracking</w:t>
      </w:r>
      <w:bookmarkEnd w:id="232"/>
    </w:p>
    <w:bookmarkStart w:id="231" w:name="sec:appendix_detector_overview"/>
    <w:p>
      <w:bookmarkStart w:id="233" w:name="_Toc_Heading_233"/>
      <w:pPr>
        <w:pStyle w:val="Heading2"/>
        <w:keepNext/>
        <w:spacing w:before="280" w:after="120"/>
      </w:pPr>
      <w:r>
        <w:rPr>
          <w:rStyle w:val="SectionNumber"/>
          <w:rFonts w:ascii="Times New Roman" w:hAnsi="Times New Roman"/>
          <w:b/>
          <w:color w:val="000000"/>
          <w:sz w:val="24"/>
        </w:rPr>
        <w:t xml:space="preserve">9.1</w:t>
      </w:r>
      <w:r>
        <w:rPr>
          <w:rFonts w:ascii="Times New Roman" w:hAnsi="Times New Roman"/>
          <w:b/>
          <w:color w:val="000000"/>
          <w:sz w:val="24"/>
        </w:rPr>
        <w:tab/>
      </w:r>
      <w:r>
        <w:rPr>
          <w:rFonts w:ascii="Times New Roman" w:hAnsi="Times New Roman"/>
          <w:b/>
          <w:color w:val="000000"/>
          <w:sz w:val="24"/>
        </w:rPr>
        <w:t xml:space="preserve">Overview of the Runtime Engine</w:t>
      </w:r>
      <w:bookmarkEnd w:id="233"/>
    </w:p>
    <w:p>
      <w:pPr>
        <w:pStyle w:val="FirstParagraph"/>
        <w:spacing w:before="0" w:after="120" w:line="360" w:lineRule="auto"/>
      </w:pPr>
      <w:r>
        <w:rPr>
          <w:rFonts w:ascii="Times New Roman" w:hAnsi="Times New Roman"/>
          <w:color w:val="000000"/>
          <w:sz w:val="24"/>
        </w:rPr>
        <w:t xml:space="preserve">Below are the screenshots of Application 2, which is the runtime virtual keyboard application. This application is responsible for tracking AprilTag markers, tracking hand joint positions using MediaPipe, detecting finger touches using our PyTorch LSTM model, and executing the assigned keyboard shortcuts.</w:t>
      </w:r>
    </w:p>
    <w:p>
      <w:pPr>
        <w:pStyle w:val="BodyText"/>
        <w:spacing w:before="0" w:after="120" w:line="360" w:lineRule="auto"/>
      </w:pPr>
      <w:r>
        <w:rPr>
          <w:rFonts w:ascii="Times New Roman" w:hAnsi="Times New Roman"/>
          <w:color w:val="000000"/>
          <w:sz w:val="24"/>
        </w:rPr>
        <w:t xml:space="preserve">Figure </w:t>
      </w:r>
      <w:hyperlink w:anchor="fig:appendix_detector_home">
        <w:r>
          <w:rPr>
            <w:rStyle w:val="Hyperlink"/>
          </w:rPr>
          <w:t xml:space="preserve">9.1</w:t>
        </w:r>
      </w:hyperlink>
      <w:r>
        <w:rPr>
          <w:rFonts w:ascii="Times New Roman" w:hAnsi="Times New Roman"/>
          <w:color w:val="000000"/>
          <w:sz w:val="24"/>
        </w:rPr>
        <w:t xml:space="preserve"> </w:t>
      </w:r>
      <w:r>
        <w:rPr>
          <w:rFonts w:ascii="Times New Roman" w:hAnsi="Times New Roman"/>
          <w:color w:val="000000"/>
          <w:sz w:val="24"/>
        </w:rPr>
        <w:t xml:space="preserve">represents the opening screen where the user can choose the webcam, select the layout XML file, and pick up an action profile.</w:t>
      </w:r>
    </w:p>
    <w:bookmarkStart w:id="230" w:name="fig:appendix_detector_home"/>
    <w:p>
      <w:pPr>
        <w:pStyle w:val="CaptionedFigure"/>
        <w:spacing w:before="0" w:after="120" w:line="360" w:lineRule="auto"/>
      </w:pPr>
      <w:r>
        <w:rPr>
          <w:rFonts w:ascii="Times New Roman" w:hAnsi="Times New Roman"/>
          <w:color w:val="000000"/>
          <w:sz w:val="24"/>
        </w:rPr>
        <w:drawing>
          <wp:inline>
            <wp:extent cx="4693920" cy="3623119"/>
            <wp:effectExtent b="0" l="0" r="0" t="0"/>
            <wp:docPr descr="" title="" id="228" name="Picture"/>
            <a:graphic>
              <a:graphicData uri="http://schemas.openxmlformats.org/drawingml/2006/picture">
                <pic:pic>
                  <pic:nvPicPr>
                    <pic:cNvPr descr="figures/detector_home_screen.png" id="229" name="Picture"/>
                    <pic:cNvPicPr>
                      <a:picLocks noChangeArrowheads="1" noChangeAspect="1"/>
                    </pic:cNvPicPr>
                  </pic:nvPicPr>
                  <pic:blipFill>
                    <a:blip r:embed="rId227"/>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C.1: </w:t>
      </w:r>
      <w:r>
        <w:rPr>
          <w:rFonts w:ascii="Times New Roman" w:hAnsi="Times New Roman"/>
          <w:b w:val="0"/>
          <w:color w:val="000000"/>
          <w:sz w:val="24"/>
        </w:rPr>
        <w:t>Application 2 home screen for camera device selection and layout loading.</w:t>
      </w:r>
    </w:p>
    <w:bookmarkEnd w:id="230"/>
    <w:bookmarkEnd w:id="231"/>
    <w:bookmarkStart w:id="236" w:name="sec:appendix_detector_rebinding"/>
    <w:p>
      <w:bookmarkStart w:id="234" w:name="_Toc_Heading_234"/>
      <w:pPr>
        <w:pStyle w:val="Heading2"/>
        <w:keepNext/>
        <w:spacing w:before="280" w:after="120"/>
      </w:pPr>
      <w:r>
        <w:rPr>
          <w:rStyle w:val="SectionNumber"/>
          <w:rFonts w:ascii="Times New Roman" w:hAnsi="Times New Roman"/>
          <w:b/>
          <w:color w:val="000000"/>
          <w:sz w:val="24"/>
        </w:rPr>
        <w:t xml:space="preserve">9.2</w:t>
      </w:r>
      <w:r>
        <w:rPr>
          <w:rFonts w:ascii="Times New Roman" w:hAnsi="Times New Roman"/>
          <w:b/>
          <w:color w:val="000000"/>
          <w:sz w:val="24"/>
        </w:rPr>
        <w:tab/>
      </w:r>
      <w:r>
        <w:rPr>
          <w:rFonts w:ascii="Times New Roman" w:hAnsi="Times New Roman"/>
          <w:b/>
          <w:color w:val="000000"/>
          <w:sz w:val="24"/>
        </w:rPr>
        <w:t xml:space="preserve">Action Rebinding and Profile Management</w:t>
      </w:r>
      <w:bookmarkEnd w:id="234"/>
    </w:p>
    <w:p>
      <w:pPr>
        <w:pStyle w:val="FirstParagraph"/>
        <w:spacing w:before="0" w:after="120" w:line="360" w:lineRule="auto"/>
      </w:pPr>
      <w:r>
        <w:rPr>
          <w:rFonts w:ascii="Times New Roman" w:hAnsi="Times New Roman"/>
          <w:color w:val="000000"/>
          <w:sz w:val="24"/>
        </w:rPr>
        <w:t xml:space="preserve">Figure </w:t>
      </w:r>
      <w:hyperlink w:anchor="fig:appendix_detector_edit">
        <w:r>
          <w:rPr>
            <w:rStyle w:val="Hyperlink"/>
          </w:rPr>
          <w:t xml:space="preserve">9.2</w:t>
        </w:r>
      </w:hyperlink>
      <w:r>
        <w:rPr>
          <w:rFonts w:ascii="Times New Roman" w:hAnsi="Times New Roman"/>
          <w:color w:val="000000"/>
          <w:sz w:val="24"/>
        </w:rPr>
        <w:t xml:space="preserve"> </w:t>
      </w:r>
      <w:r>
        <w:rPr>
          <w:rFonts w:ascii="Times New Roman" w:hAnsi="Times New Roman"/>
          <w:color w:val="000000"/>
          <w:sz w:val="24"/>
        </w:rPr>
        <w:t xml:space="preserve">illustrates the window that allows rebinding of actions. It is possible to assign any desired action to the key in question, either from standard shortcuts (such as Ctrl+C and Alt+Tab) or from terminal scripts. The same XML file is used in both the applications, where key actions and detector settings are saved in the</w:t>
      </w:r>
      <w:r>
        <w:rPr>
          <w:rFonts w:ascii="Times New Roman" w:hAnsi="Times New Roman"/>
          <w:color w:val="000000"/>
          <w:sz w:val="24"/>
        </w:rPr>
        <w:t xml:space="preserve"> </w:t>
      </w:r>
      <w:r>
        <w:rPr>
          <w:rStyle w:val="VerbatimChar"/>
          <w:rFonts w:ascii="Times New Roman" w:hAnsi="Times New Roman"/>
          <w:color w:val="000000"/>
          <w:sz w:val="24"/>
        </w:rPr>
        <w:t xml:space="preserve">&lt;DetectorActions&gt;</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Style w:val="VerbatimChar"/>
          <w:rFonts w:ascii="Times New Roman" w:hAnsi="Times New Roman"/>
          <w:color w:val="000000"/>
          <w:sz w:val="24"/>
        </w:rPr>
        <w:t xml:space="preserve">&lt;DetectorSettings&gt;</w:t>
      </w:r>
      <w:r>
        <w:rPr>
          <w:rFonts w:ascii="Times New Roman" w:hAnsi="Times New Roman"/>
          <w:color w:val="000000"/>
          <w:sz w:val="24"/>
        </w:rPr>
        <w:t xml:space="preserve"> </w:t>
      </w:r>
      <w:r>
        <w:rPr>
          <w:rFonts w:ascii="Times New Roman" w:hAnsi="Times New Roman"/>
          <w:color w:val="000000"/>
          <w:sz w:val="24"/>
        </w:rPr>
        <w:t xml:space="preserve">parts of the layout XML. There is no need for additional files anymore, and it is possible to alternate XML action layouts on one printed sheet of paper without printing again.</w:t>
      </w:r>
    </w:p>
    <w:bookmarkStart w:id="235" w:name="fig:appendix_detector_edit"/>
    <w:p>
      <w:pPr>
        <w:pStyle w:val="CaptionedFigure"/>
        <w:spacing w:before="0" w:after="120" w:line="360" w:lineRule="auto"/>
      </w:pPr>
      <w:r>
        <w:rPr>
          <w:rFonts w:ascii="Times New Roman" w:hAnsi="Times New Roman"/>
          <w:color w:val="000000"/>
          <w:sz w:val="24"/>
        </w:rPr>
        <w:drawing>
          <wp:inline>
            <wp:extent cx="4907280" cy="3787806"/>
            <wp:effectExtent b="0" l="0" r="0" t="0"/>
            <wp:docPr descr="" title="" id="233" name="Picture"/>
            <a:graphic>
              <a:graphicData uri="http://schemas.openxmlformats.org/drawingml/2006/picture">
                <pic:pic>
                  <pic:nvPicPr>
                    <pic:cNvPr descr="figures/detector_layout_edit_mode.png" id="234" name="Picture"/>
                    <pic:cNvPicPr>
                      <a:picLocks noChangeArrowheads="1" noChangeAspect="1"/>
                    </pic:cNvPicPr>
                  </pic:nvPicPr>
                  <pic:blipFill>
                    <a:blip r:embed="rId232"/>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C.2: </w:t>
      </w:r>
      <w:r>
        <w:rPr>
          <w:rFonts w:ascii="Times New Roman" w:hAnsi="Times New Roman"/>
          <w:b w:val="0"/>
          <w:color w:val="000000"/>
          <w:sz w:val="24"/>
        </w:rPr>
        <w:t>Application 2 action rebinding interface for assigning keystrokes and shell commands to macro keys.</w:t>
      </w:r>
    </w:p>
    <w:bookmarkEnd w:id="235"/>
    <w:bookmarkEnd w:id="236"/>
    <w:bookmarkStart w:id="245" w:name="sec:appendix_detector_live_states"/>
    <w:p>
      <w:bookmarkStart w:id="235" w:name="_Toc_Heading_235"/>
      <w:pPr>
        <w:pStyle w:val="Heading2"/>
        <w:keepNext/>
        <w:spacing w:before="280" w:after="120"/>
      </w:pPr>
      <w:r>
        <w:rPr>
          <w:rStyle w:val="SectionNumber"/>
          <w:rFonts w:ascii="Times New Roman" w:hAnsi="Times New Roman"/>
          <w:b/>
          <w:color w:val="000000"/>
          <w:sz w:val="24"/>
        </w:rPr>
        <w:t xml:space="preserve">9.3</w:t>
      </w:r>
      <w:r>
        <w:rPr>
          <w:rFonts w:ascii="Times New Roman" w:hAnsi="Times New Roman"/>
          <w:b/>
          <w:color w:val="000000"/>
          <w:sz w:val="24"/>
        </w:rPr>
        <w:tab/>
      </w:r>
      <w:r>
        <w:rPr>
          <w:rFonts w:ascii="Times New Roman" w:hAnsi="Times New Roman"/>
          <w:b/>
          <w:color w:val="000000"/>
          <w:sz w:val="24"/>
        </w:rPr>
        <w:t xml:space="preserve">Live Camera Tracking in Idle and Contact States</w:t>
      </w:r>
      <w:bookmarkEnd w:id="235"/>
    </w:p>
    <w:p>
      <w:pPr>
        <w:pStyle w:val="FirstParagraph"/>
        <w:spacing w:before="0" w:after="120" w:line="360" w:lineRule="auto"/>
      </w:pPr>
      <w:r>
        <w:rPr>
          <w:rFonts w:ascii="Times New Roman" w:hAnsi="Times New Roman"/>
          <w:color w:val="000000"/>
          <w:sz w:val="24"/>
        </w:rPr>
        <w:t xml:space="preserve">Figure </w:t>
      </w:r>
      <w:hyperlink w:anchor="fig:appendix_detector_idle">
        <w:r>
          <w:rPr>
            <w:rStyle w:val="Hyperlink"/>
          </w:rPr>
          <w:t xml:space="preserve">9.3</w:t>
        </w:r>
      </w:hyperlink>
      <w:r>
        <w:rPr>
          <w:rFonts w:ascii="Times New Roman" w:hAnsi="Times New Roman"/>
          <w:color w:val="000000"/>
          <w:sz w:val="24"/>
        </w:rPr>
        <w:t xml:space="preserve"> </w:t>
      </w:r>
      <w:r>
        <w:rPr>
          <w:rFonts w:ascii="Times New Roman" w:hAnsi="Times New Roman"/>
          <w:color w:val="000000"/>
          <w:sz w:val="24"/>
        </w:rPr>
        <w:t xml:space="preserve">presents the camera live stream without the presence of any hand. The software detects the four AprilTags placed in the corners and determines the homography matrix</w:t>
      </w:r>
      <w:r>
        <w:rPr>
          <w:rFonts w:ascii="Times New Roman" w:hAnsi="Times New Roman"/>
          <w:color w:val="000000"/>
          <w:sz w:val="24"/>
        </w:rPr>
        <w:t xml:space="preserve"> </w:t>
      </w:r>
      <m:oMath>
        <m:r>
          <m:rPr>
            <w:rPr>
              <w:sz w:val="22"/>
              <w:szCs w:val="22"/>
              <w:color w:val="000000"/>
            </w:rPr>
          </m:rPr>
          <m:t>H</m:t>
        </m:r>
      </m:oMath>
      <w:r>
        <w:rPr>
          <w:rFonts w:ascii="Times New Roman" w:hAnsi="Times New Roman"/>
          <w:color w:val="000000"/>
          <w:sz w:val="24"/>
        </w:rPr>
        <w:t xml:space="preserve"> </w:t>
      </w:r>
      <w:r>
        <w:rPr>
          <w:rFonts w:ascii="Times New Roman" w:hAnsi="Times New Roman"/>
          <w:color w:val="000000"/>
          <w:sz w:val="24"/>
        </w:rPr>
        <w:t xml:space="preserve">to draw the boxes on the camera feed.</w:t>
      </w:r>
    </w:p>
    <w:bookmarkStart w:id="240" w:name="fig:appendix_detector_idle"/>
    <w:p>
      <w:pPr>
        <w:pStyle w:val="CaptionedFigure"/>
        <w:spacing w:before="0" w:after="120" w:line="360" w:lineRule="auto"/>
      </w:pPr>
      <w:r>
        <w:rPr>
          <w:rFonts w:ascii="Times New Roman" w:hAnsi="Times New Roman"/>
          <w:color w:val="000000"/>
          <w:sz w:val="24"/>
        </w:rPr>
        <w:drawing>
          <wp:inline>
            <wp:extent cx="4693920" cy="3623119"/>
            <wp:effectExtent b="0" l="0" r="0" t="0"/>
            <wp:docPr descr="" title="" id="238" name="Picture"/>
            <a:graphic>
              <a:graphicData uri="http://schemas.openxmlformats.org/drawingml/2006/picture">
                <pic:pic>
                  <pic:nvPicPr>
                    <pic:cNvPr descr="figures/detector_playmode_without_hand_just_idle.png" id="239" name="Picture"/>
                    <pic:cNvPicPr>
                      <a:picLocks noChangeArrowheads="1" noChangeAspect="1"/>
                    </pic:cNvPicPr>
                  </pic:nvPicPr>
                  <pic:blipFill>
                    <a:blip r:embed="rId237"/>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C.3: </w:t>
      </w:r>
      <w:r>
        <w:rPr>
          <w:rFonts w:ascii="Times New Roman" w:hAnsi="Times New Roman"/>
          <w:b w:val="0"/>
          <w:color w:val="000000"/>
          <w:sz w:val="24"/>
        </w:rPr>
        <w:t>Application 2 idle monitoring state showing detected AprilTags, homography alignment, and key bounding boxes.</w:t>
      </w:r>
    </w:p>
    <w:bookmarkEnd w:id="240"/>
    <w:p>
      <w:pPr>
        <w:pStyle w:val="BodyText"/>
        <w:spacing w:before="0" w:after="120" w:line="360" w:lineRule="auto"/>
      </w:pPr>
      <w:r>
        <w:rPr>
          <w:rFonts w:ascii="Times New Roman" w:hAnsi="Times New Roman"/>
          <w:color w:val="000000"/>
          <w:sz w:val="24"/>
        </w:rPr>
        <w:t xml:space="preserve">Figure </w:t>
      </w:r>
      <w:hyperlink w:anchor="fig:appendix_detector_touch">
        <w:r>
          <w:rPr>
            <w:rStyle w:val="Hyperlink"/>
          </w:rPr>
          <w:t xml:space="preserve">9.4</w:t>
        </w:r>
      </w:hyperlink>
      <w:r>
        <w:rPr>
          <w:rFonts w:ascii="Times New Roman" w:hAnsi="Times New Roman"/>
          <w:color w:val="000000"/>
          <w:sz w:val="24"/>
        </w:rPr>
        <w:t xml:space="preserve"> </w:t>
      </w:r>
      <w:r>
        <w:rPr>
          <w:rFonts w:ascii="Times New Roman" w:hAnsi="Times New Roman"/>
          <w:color w:val="000000"/>
          <w:sz w:val="24"/>
        </w:rPr>
        <w:t xml:space="preserve">demonstrates what occurs when a finger comes into contact with a key. MediaPipe is capable of following the 21 joints of the hand in real time. Once the index finger makes contact with the paper, the PyTorch LSTM model is able to predict a touch probability of 96% for the index finger, highlights the key in green on the screen, and sends the keystroke to the computer.</w:t>
      </w:r>
    </w:p>
    <w:bookmarkStart w:id="244" w:name="fig:appendix_detector_touch"/>
    <w:p>
      <w:pPr>
        <w:pStyle w:val="CaptionedFigure"/>
        <w:spacing w:before="0" w:after="120" w:line="360" w:lineRule="auto"/>
      </w:pPr>
      <w:r>
        <w:rPr>
          <w:rFonts w:ascii="Times New Roman" w:hAnsi="Times New Roman"/>
          <w:color w:val="000000"/>
          <w:sz w:val="24"/>
        </w:rPr>
        <w:drawing>
          <wp:inline>
            <wp:extent cx="4693920" cy="3623119"/>
            <wp:effectExtent b="0" l="0" r="0" t="0"/>
            <wp:docPr descr="" title="" id="242" name="Picture"/>
            <a:graphic>
              <a:graphicData uri="http://schemas.openxmlformats.org/drawingml/2006/picture">
                <pic:pic>
                  <pic:nvPicPr>
                    <pic:cNvPr descr="figures/detector_playmode_exacty_index_finger_touch_happening_on_a_key.png" id="243" name="Picture"/>
                    <pic:cNvPicPr>
                      <a:picLocks noChangeArrowheads="1" noChangeAspect="1"/>
                    </pic:cNvPicPr>
                  </pic:nvPicPr>
                  <pic:blipFill>
                    <a:blip r:embed="rId241"/>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C.4: </w:t>
      </w:r>
      <w:r>
        <w:rPr>
          <w:rFonts w:ascii="Times New Roman" w:hAnsi="Times New Roman"/>
          <w:b w:val="0"/>
          <w:color w:val="000000"/>
          <w:sz w:val="24"/>
        </w:rPr>
        <w:t>Application 2 live contact detection showing MediaPipe skeleton, 96% index touch probability, and highlighted key impact.</w:t>
      </w:r>
    </w:p>
    <w:bookmarkEnd w:id="244"/>
    <w:bookmarkEnd w:id="245"/>
    <w:bookmarkStart w:id="250" w:name="sec:appendix_detector_run_mode"/>
    <w:p>
      <w:bookmarkStart w:id="236" w:name="_Toc_Heading_236"/>
      <w:pPr>
        <w:pStyle w:val="Heading2"/>
        <w:keepNext/>
        <w:spacing w:before="280" w:after="120"/>
      </w:pPr>
      <w:r>
        <w:rPr>
          <w:rStyle w:val="SectionNumber"/>
          <w:rFonts w:ascii="Times New Roman" w:hAnsi="Times New Roman"/>
          <w:b/>
          <w:color w:val="000000"/>
          <w:sz w:val="24"/>
        </w:rPr>
        <w:t xml:space="preserve">9.4</w:t>
      </w:r>
      <w:r>
        <w:rPr>
          <w:rFonts w:ascii="Times New Roman" w:hAnsi="Times New Roman"/>
          <w:b/>
          <w:color w:val="000000"/>
          <w:sz w:val="24"/>
        </w:rPr>
        <w:tab/>
      </w:r>
      <w:r>
        <w:rPr>
          <w:rFonts w:ascii="Times New Roman" w:hAnsi="Times New Roman"/>
          <w:b/>
          <w:color w:val="000000"/>
          <w:sz w:val="24"/>
        </w:rPr>
        <w:t xml:space="preserve">Production Run Mode and Action Event Log</w:t>
      </w:r>
      <w:bookmarkEnd w:id="236"/>
    </w:p>
    <w:p>
      <w:pPr>
        <w:pStyle w:val="FirstParagraph"/>
        <w:spacing w:before="0" w:after="120" w:line="360" w:lineRule="auto"/>
      </w:pPr>
      <w:r>
        <w:rPr>
          <w:rFonts w:ascii="Times New Roman" w:hAnsi="Times New Roman"/>
          <w:color w:val="000000"/>
          <w:sz w:val="24"/>
        </w:rPr>
        <w:t xml:space="preserve">Live Run Mode is illustrated in Figure </w:t>
      </w:r>
      <w:hyperlink w:anchor="fig:appendix_detector_run">
        <w:r>
          <w:rPr>
            <w:rStyle w:val="Hyperlink"/>
          </w:rPr>
          <w:t xml:space="preserve">9.5</w:t>
        </w:r>
      </w:hyperlink>
      <w:r>
        <w:rPr>
          <w:rFonts w:ascii="Times New Roman" w:hAnsi="Times New Roman"/>
          <w:color w:val="000000"/>
          <w:sz w:val="24"/>
        </w:rPr>
        <w:t xml:space="preserve">. A line graph displays the touch probability for each finger over time. As seen from the screen, the program runs efficiently at 11.9 FPS with inference time being just 2.3 ms on the CPU. The list on the right displays recent keystrokes.</w:t>
      </w:r>
    </w:p>
    <w:bookmarkStart w:id="249" w:name="fig:appendix_detector_run"/>
    <w:p>
      <w:pPr>
        <w:pStyle w:val="CaptionedFigure"/>
        <w:spacing w:before="0" w:after="120" w:line="360" w:lineRule="auto"/>
      </w:pPr>
      <w:r>
        <w:rPr>
          <w:rFonts w:ascii="Times New Roman" w:hAnsi="Times New Roman"/>
          <w:color w:val="000000"/>
          <w:sz w:val="24"/>
        </w:rPr>
        <w:drawing>
          <wp:inline>
            <wp:extent cx="4907280" cy="3787806"/>
            <wp:effectExtent b="0" l="0" r="0" t="0"/>
            <wp:docPr descr="" title="" id="247" name="Picture"/>
            <a:graphic>
              <a:graphicData uri="http://schemas.openxmlformats.org/drawingml/2006/picture">
                <pic:pic>
                  <pic:nvPicPr>
                    <pic:cNvPr descr="figures/detector_run_mode_multipl_touches_happend.png" id="248" name="Picture"/>
                    <pic:cNvPicPr>
                      <a:picLocks noChangeArrowheads="1" noChangeAspect="1"/>
                    </pic:cNvPicPr>
                  </pic:nvPicPr>
                  <pic:blipFill>
                    <a:blip r:embed="rId246"/>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C.5: </w:t>
      </w:r>
      <w:r>
        <w:rPr>
          <w:rFonts w:ascii="Times New Roman" w:hAnsi="Times New Roman"/>
          <w:b w:val="0"/>
          <w:color w:val="000000"/>
          <w:sz w:val="24"/>
        </w:rPr>
        <w:t>Application 2 production run mode showing real-time multi-finger probability history, pipeline FPS, and action event log.</w:t>
      </w:r>
    </w:p>
    <w:bookmarkEnd w:id="249"/>
    <w:bookmarkEnd w:id="250"/>
    <w:bookmarkStart w:id="260" w:name="sec:appendix_detector_settings"/>
    <w:p>
      <w:bookmarkStart w:id="237" w:name="_Toc_Heading_237"/>
      <w:pPr>
        <w:pStyle w:val="Heading2"/>
        <w:keepNext/>
        <w:spacing w:before="280" w:after="120"/>
      </w:pPr>
      <w:r>
        <w:rPr>
          <w:rStyle w:val="SectionNumber"/>
          <w:rFonts w:ascii="Times New Roman" w:hAnsi="Times New Roman"/>
          <w:b/>
          <w:color w:val="000000"/>
          <w:sz w:val="24"/>
        </w:rPr>
        <w:t xml:space="preserve">9.5</w:t>
      </w:r>
      <w:r>
        <w:rPr>
          <w:rFonts w:ascii="Times New Roman" w:hAnsi="Times New Roman"/>
          <w:b/>
          <w:color w:val="000000"/>
          <w:sz w:val="24"/>
        </w:rPr>
        <w:tab/>
      </w:r>
      <w:r>
        <w:rPr>
          <w:rFonts w:ascii="Times New Roman" w:hAnsi="Times New Roman"/>
          <w:b/>
          <w:color w:val="000000"/>
          <w:sz w:val="24"/>
        </w:rPr>
        <w:t xml:space="preserve">Runtime Engine Preferences and Detection Parameters</w:t>
      </w:r>
      <w:bookmarkEnd w:id="237"/>
    </w:p>
    <w:p>
      <w:pPr>
        <w:pStyle w:val="FirstParagraph"/>
        <w:spacing w:before="0" w:after="120" w:line="360" w:lineRule="auto"/>
      </w:pPr>
      <w:r>
        <w:rPr>
          <w:rFonts w:ascii="Times New Roman" w:hAnsi="Times New Roman"/>
          <w:color w:val="000000"/>
          <w:sz w:val="24"/>
        </w:rPr>
        <w:t xml:space="preserve">Figure </w:t>
      </w:r>
      <w:hyperlink w:anchor="fig:appendix_detector_settings_1">
        <w:r>
          <w:rPr>
            <w:rStyle w:val="Hyperlink"/>
          </w:rPr>
          <w:t xml:space="preserve">9.6</w:t>
        </w:r>
      </w:hyperlink>
      <w:r>
        <w:rPr>
          <w:rFonts w:ascii="Times New Roman" w:hAnsi="Times New Roman"/>
          <w:color w:val="000000"/>
          <w:sz w:val="24"/>
        </w:rPr>
        <w:t xml:space="preserve"> </w:t>
      </w:r>
      <w:r>
        <w:rPr>
          <w:rFonts w:ascii="Times New Roman" w:hAnsi="Times New Roman"/>
          <w:color w:val="000000"/>
          <w:sz w:val="24"/>
        </w:rPr>
        <w:t xml:space="preserve">and Figure </w:t>
      </w:r>
      <w:hyperlink w:anchor="fig:appendix_detector_settings_2">
        <w:r>
          <w:rPr>
            <w:rStyle w:val="Hyperlink"/>
          </w:rPr>
          <w:t xml:space="preserve">9.7</w:t>
        </w:r>
      </w:hyperlink>
      <w:r>
        <w:rPr>
          <w:rFonts w:ascii="Times New Roman" w:hAnsi="Times New Roman"/>
          <w:color w:val="000000"/>
          <w:sz w:val="24"/>
        </w:rPr>
        <w:t xml:space="preserve"> </w:t>
      </w:r>
      <w:r>
        <w:rPr>
          <w:rFonts w:ascii="Times New Roman" w:hAnsi="Times New Roman"/>
          <w:color w:val="000000"/>
          <w:sz w:val="24"/>
        </w:rPr>
        <w:t xml:space="preserve">illustrate the settings interface. The user can customize the touch sensitivity (</w:t>
      </w:r>
      <m:oMath>
        <m:sSub>
          <m:e>
            <m:r>
              <m:rPr>
                <w:rPr>
                  <w:sz w:val="22"/>
                  <w:szCs w:val="22"/>
                  <w:color w:val="000000"/>
                </w:rPr>
              </m:rPr>
              <m:t>τ</m:t>
            </m:r>
          </m:e>
          <m:sub>
            <m:r>
              <m:rPr>
                <m:nor/>
                <m:sty m:val="p"/>
                <w:rPr>
                  <w:sz w:val="22"/>
                  <w:szCs w:val="22"/>
                  <w:color w:val="000000"/>
                </w:rPr>
              </m:rPr>
              <m:t>touch</m:t>
            </m:r>
          </m:sub>
        </m:sSub>
      </m:oMath>
      <w:r>
        <w:rPr>
          <w:rFonts w:ascii="Times New Roman" w:hAnsi="Times New Roman"/>
          <w:color w:val="000000"/>
          <w:sz w:val="24"/>
        </w:rPr>
        <w:t xml:space="preserve">), delay in between touches, and camera update rates.</w:t>
      </w:r>
    </w:p>
    <w:bookmarkStart w:id="259" w:name="fig:appendix_detector_settings"/>
    <w:tbl>
      <w:tblPr>
        <w:tblStyle w:val="FigureTable"/>
        <w:tblW w:type="dxa" w:w="8666"/>
        <w:jc w:val="center"/>
        <w:tblLook w:firstRow="0" w:lastRow="0" w:firstColumn="0" w:lastColumn="0"/>
        <w:tblBorders>
          <w:top w:val="single" w:sz="12" w:space="0" w:color="000000"/>
          <w:bottom w:val="single" w:sz="12" w:space="0" w:color="000000"/>
          <w:left w:val="none"/>
          <w:right w:val="none"/>
          <w:insideH w:val="single" w:sz="4" w:space="0" w:color="CCCCCC"/>
          <w:insideV w:val="none"/>
        </w:tblBorders>
      </w:tblPr>
      <w:tblGrid>
        <w:gridCol w:w="3960"/>
        <w:gridCol w:w="3960"/>
      </w:tblGrid>
      <w:tr>
        <w:trPr>
          <w:cantSplit/>
          <w:tblHeader/>
        </w:trPr>
        <w:tc>
          <w:tcPr>
            <w:tcW w:w="4571" w:type="dxa"/>
            <w:tcMar>
              <w:top w:w="100" w:type="dxa"/>
              <w:bottom w:w="100" w:type="dxa"/>
              <w:left w:w="140" w:type="dxa"/>
              <w:right w:w="140" w:type="dxa"/>
            </w:tcMar>
            <w:vAlign w:val="center"/>
            <w:tcBorders>
              <w:top w:val="single" w:sz="12" w:space="0" w:color="000000"/>
              <w:bottom w:val="single" w:sz="8" w:space="0" w:color="000000"/>
              <w:left w:val="none"/>
              <w:right w:val="none"/>
            </w:tcBorders>
          </w:tcPr>
          <w:bookmarkStart w:id="254" w:name="fig:appendix_detector_settings_1"/>
          <w:p>
            <w:pPr>
              <w:pStyle w:val="CaptionedFigure"/>
              <w:spacing w:before="40" w:after="40" w:line="252" w:lineRule="auto"/>
              <w:jc w:val="center"/>
            </w:pPr>
            <w:r>
              <w:rPr>
                <w:rFonts w:ascii="Times New Roman" w:hAnsi="Times New Roman"/>
                <w:b/>
                <w:color w:val="000000"/>
                <w:sz w:val="20"/>
              </w:rPr>
              <w:drawing>
                <wp:inline>
                  <wp:extent cx="2667000" cy="2058590"/>
                  <wp:effectExtent b="0" l="0" r="0" t="0"/>
                  <wp:docPr descr="" title="" id="252" name="Picture"/>
                  <a:graphic>
                    <a:graphicData uri="http://schemas.openxmlformats.org/drawingml/2006/picture">
                      <pic:pic>
                        <pic:nvPicPr>
                          <pic:cNvPr descr="figures/detector_settings_page_1.png" id="253" name="Picture"/>
                          <pic:cNvPicPr>
                            <a:picLocks noChangeArrowheads="1" noChangeAspect="1"/>
                          </pic:cNvPicPr>
                        </pic:nvPicPr>
                        <pic:blipFill>
                          <a:blip r:embed="rId251"/>
                          <a:stretch>
                            <a:fillRect/>
                          </a:stretch>
                        </pic:blipFill>
                        <pic:spPr bwMode="auto">
                          <a:xfrm>
                            <a:off x="0" y="0"/>
                            <a:ext cx="2667000" cy="2058590"/>
                          </a:xfrm>
                          <a:prstGeom prst="rect">
                            <a:avLst/>
                          </a:prstGeom>
                          <a:noFill/>
                          <a:ln w="9525">
                            <a:noFill/>
                            <a:headEnd/>
                            <a:tailEnd/>
                          </a:ln>
                        </pic:spPr>
                      </pic:pic>
                    </a:graphicData>
                  </a:graphic>
                </wp:inline>
              </w:drawing>
            </w:r>
          </w:p>
          <w:p>
            <w:pPr>
              <w:pStyle w:val="ImageCaption"/>
              <w:spacing w:before="40" w:after="40" w:line="252" w:lineRule="auto"/>
              <w:jc w:val="center"/>
            </w:pPr>
            <w:r>
              <w:rPr>
                <w:rFonts w:ascii="Times New Roman" w:hAnsi="Times New Roman"/>
                <w:b/>
                <w:color w:val="000000"/>
                <w:sz w:val="20"/>
              </w:rPr>
              <w:t xml:space="preserve">Touch sensitivity and classification thresholds.</w:t>
            </w:r>
          </w:p>
          <w:bookmarkEnd w:id="254"/>
        </w:tc>
        <w:tc>
          <w:tcPr>
            <w:tcW w:w="4095" w:type="dxa"/>
            <w:tcMar>
              <w:top w:w="100" w:type="dxa"/>
              <w:bottom w:w="100" w:type="dxa"/>
              <w:left w:w="140" w:type="dxa"/>
              <w:right w:w="140" w:type="dxa"/>
            </w:tcMar>
            <w:vAlign w:val="center"/>
            <w:tcBorders>
              <w:top w:val="single" w:sz="12" w:space="0" w:color="000000"/>
              <w:bottom w:val="single" w:sz="8" w:space="0" w:color="000000"/>
              <w:left w:val="none"/>
              <w:right w:val="none"/>
            </w:tcBorders>
          </w:tcPr>
          <w:bookmarkStart w:id="258" w:name="fig:appendix_detector_settings_2"/>
          <w:p>
            <w:pPr>
              <w:pStyle w:val="CaptionedFigure"/>
              <w:spacing w:before="40" w:after="40" w:line="252" w:lineRule="auto"/>
              <w:jc w:val="center"/>
            </w:pPr>
            <w:r>
              <w:rPr>
                <w:rFonts w:ascii="Times New Roman" w:hAnsi="Times New Roman"/>
                <w:b/>
                <w:color w:val="000000"/>
                <w:sz w:val="20"/>
              </w:rPr>
              <w:drawing>
                <wp:inline>
                  <wp:extent cx="2667000" cy="2058590"/>
                  <wp:effectExtent b="0" l="0" r="0" t="0"/>
                  <wp:docPr descr="" title="" id="256" name="Picture"/>
                  <a:graphic>
                    <a:graphicData uri="http://schemas.openxmlformats.org/drawingml/2006/picture">
                      <pic:pic>
                        <pic:nvPicPr>
                          <pic:cNvPr descr="figures/detector_settings_page_2.png" id="257" name="Picture"/>
                          <pic:cNvPicPr>
                            <a:picLocks noChangeArrowheads="1" noChangeAspect="1"/>
                          </pic:cNvPicPr>
                        </pic:nvPicPr>
                        <pic:blipFill>
                          <a:blip r:embed="rId255"/>
                          <a:stretch>
                            <a:fillRect/>
                          </a:stretch>
                        </pic:blipFill>
                        <pic:spPr bwMode="auto">
                          <a:xfrm>
                            <a:off x="0" y="0"/>
                            <a:ext cx="2667000" cy="2058590"/>
                          </a:xfrm>
                          <a:prstGeom prst="rect">
                            <a:avLst/>
                          </a:prstGeom>
                          <a:noFill/>
                          <a:ln w="9525">
                            <a:noFill/>
                            <a:headEnd/>
                            <a:tailEnd/>
                          </a:ln>
                        </pic:spPr>
                      </pic:pic>
                    </a:graphicData>
                  </a:graphic>
                </wp:inline>
              </w:drawing>
            </w:r>
          </w:p>
          <w:p>
            <w:pPr>
              <w:pStyle w:val="ImageCaption"/>
              <w:spacing w:before="40" w:after="40" w:line="252" w:lineRule="auto"/>
              <w:jc w:val="center"/>
            </w:pPr>
            <w:r>
              <w:rPr>
                <w:rFonts w:ascii="Times New Roman" w:hAnsi="Times New Roman"/>
                <w:b/>
                <w:color w:val="000000"/>
                <w:sz w:val="20"/>
              </w:rPr>
              <w:t xml:space="preserve">Homography smoothing and dispatch settings.</w:t>
            </w:r>
          </w:p>
          <w:bookmarkEnd w:id="258"/>
        </w:tc>
      </w:tr>
    </w:tbl>
    <w:p>
      <w:pPr>
        <w:pStyle w:val="ImageCaption"/>
        <w:spacing w:before="80" w:after="240"/>
        <w:jc w:val="center"/>
      </w:pPr>
      <w:r/>
      <w:r>
        <w:rPr>
          <w:rFonts w:ascii="Times New Roman" w:hAnsi="Times New Roman"/>
          <w:b/>
          <w:color w:val="000000"/>
          <w:sz w:val="24"/>
        </w:rPr>
        <w:t xml:space="preserve">Figure C.6: </w:t>
      </w:r>
      <w:r>
        <w:rPr>
          <w:rFonts w:ascii="Times New Roman" w:hAnsi="Times New Roman"/>
          <w:b w:val="0"/>
          <w:color w:val="000000"/>
          <w:sz w:val="24"/>
        </w:rPr>
        <w:t>Application 2 configuration settings for vision tracking and touch triggering.</w:t>
      </w:r>
    </w:p>
    <w:bookmarkEnd w:id="259"/>
    <w:bookmarkEnd w:id="260"/>
    <w:bookmarkEnd w:id="261"/>
    <w:bookmarkStart w:id="277" w:name="ch:appendix_data_annotator"/>
    <w:p>
      <w:pPr>
        <w:spacing w:before="0" w:after="0"/>
      </w:pPr>
      <w:r>
        <w:br w:type="page"/>
      </w:r>
    </w:p>
    <w:p>
      <w:bookmarkStart w:id="238" w:name="_Toc_Heading_238"/>
      <w:pPr>
        <w:pStyle w:val="Heading1"/>
        <w:keepNext/>
        <w:spacing w:before="360" w:after="200"/>
        <w:jc w:val="center"/>
      </w:pPr>
      <w:r>
        <w:rPr>
          <w:rStyle w:val="SectionNumber"/>
          <w:rFonts w:ascii="Times New Roman" w:hAnsi="Times New Roman"/>
          <w:b/>
          <w:color w:val="000000"/>
          <w:sz w:val="24"/>
        </w:rPr>
        <w:t xml:space="preserve">10</w:t>
      </w:r>
      <w:r>
        <w:rPr>
          <w:rFonts w:ascii="Times New Roman" w:hAnsi="Times New Roman"/>
          <w:b/>
          <w:color w:val="000000"/>
          <w:sz w:val="24"/>
        </w:rPr>
        <w:tab/>
      </w:r>
      <w:r>
        <w:rPr>
          <w:rFonts w:ascii="Times New Roman" w:hAnsi="Times New Roman"/>
          <w:b/>
          <w:color w:val="000000"/>
          <w:sz w:val="24"/>
        </w:rPr>
        <w:t xml:space="preserve">Ground-Truth Dataset Annotation Platform</w:t>
      </w:r>
      <w:bookmarkEnd w:id="238"/>
    </w:p>
    <w:bookmarkStart w:id="266" w:name="sec:appendix_annotator_overview"/>
    <w:p>
      <w:bookmarkStart w:id="239" w:name="_Toc_Heading_239"/>
      <w:pPr>
        <w:pStyle w:val="Heading2"/>
        <w:keepNext/>
        <w:spacing w:before="280" w:after="120"/>
      </w:pPr>
      <w:r>
        <w:rPr>
          <w:rStyle w:val="SectionNumber"/>
          <w:rFonts w:ascii="Times New Roman" w:hAnsi="Times New Roman"/>
          <w:b/>
          <w:color w:val="000000"/>
          <w:sz w:val="24"/>
        </w:rPr>
        <w:t xml:space="preserve">10.1</w:t>
      </w:r>
      <w:r>
        <w:rPr>
          <w:rFonts w:ascii="Times New Roman" w:hAnsi="Times New Roman"/>
          <w:b/>
          <w:color w:val="000000"/>
          <w:sz w:val="24"/>
        </w:rPr>
        <w:tab/>
      </w:r>
      <w:r>
        <w:rPr>
          <w:rFonts w:ascii="Times New Roman" w:hAnsi="Times New Roman"/>
          <w:b/>
          <w:color w:val="000000"/>
          <w:sz w:val="24"/>
        </w:rPr>
        <w:t xml:space="preserve">Overview of the Annotation Suite</w:t>
      </w:r>
      <w:bookmarkEnd w:id="239"/>
    </w:p>
    <w:p>
      <w:pPr>
        <w:pStyle w:val="FirstParagraph"/>
        <w:spacing w:before="0" w:after="120" w:line="360" w:lineRule="auto"/>
      </w:pPr>
      <w:r>
        <w:rPr>
          <w:rFonts w:ascii="Times New Roman" w:hAnsi="Times New Roman"/>
          <w:color w:val="000000"/>
          <w:sz w:val="24"/>
        </w:rPr>
        <w:t xml:space="preserve">This appendix contains the screenshots of the dataset labeling software that we developed in order to label the touches in videos. Properly annotating the touch data on a frame-by-frame basis was essential for training and testing our PyTorch model.</w:t>
      </w:r>
    </w:p>
    <w:p>
      <w:pPr>
        <w:pStyle w:val="BodyText"/>
        <w:spacing w:before="0" w:after="120" w:line="360" w:lineRule="auto"/>
      </w:pPr>
      <w:r>
        <w:rPr>
          <w:rFonts w:ascii="Times New Roman" w:hAnsi="Times New Roman"/>
          <w:color w:val="000000"/>
          <w:sz w:val="24"/>
        </w:rPr>
        <w:t xml:space="preserve">Figure </w:t>
      </w:r>
      <w:hyperlink w:anchor="fig:appendix_annotator_home">
        <w:r>
          <w:rPr>
            <w:rStyle w:val="Hyperlink"/>
          </w:rPr>
          <w:t xml:space="preserve">10.1</w:t>
        </w:r>
      </w:hyperlink>
      <w:r>
        <w:rPr>
          <w:rFonts w:ascii="Times New Roman" w:hAnsi="Times New Roman"/>
          <w:color w:val="000000"/>
          <w:sz w:val="24"/>
        </w:rPr>
        <w:t xml:space="preserve"> </w:t>
      </w:r>
      <w:r>
        <w:rPr>
          <w:rFonts w:ascii="Times New Roman" w:hAnsi="Times New Roman"/>
          <w:color w:val="000000"/>
          <w:sz w:val="24"/>
        </w:rPr>
        <w:t xml:space="preserve">shows the opening screen of the application, where we choose our video files and key layout preferences.</w:t>
      </w:r>
    </w:p>
    <w:bookmarkStart w:id="265" w:name="fig:appendix_annotator_home"/>
    <w:p>
      <w:pPr>
        <w:pStyle w:val="CaptionedFigure"/>
        <w:spacing w:before="0" w:after="120" w:line="360" w:lineRule="auto"/>
      </w:pPr>
      <w:r>
        <w:rPr>
          <w:rFonts w:ascii="Times New Roman" w:hAnsi="Times New Roman"/>
          <w:color w:val="000000"/>
          <w:sz w:val="24"/>
        </w:rPr>
        <w:drawing>
          <wp:inline>
            <wp:extent cx="4693920" cy="3623119"/>
            <wp:effectExtent b="0" l="0" r="0" t="0"/>
            <wp:docPr descr="" title="" id="263" name="Picture"/>
            <a:graphic>
              <a:graphicData uri="http://schemas.openxmlformats.org/drawingml/2006/picture">
                <pic:pic>
                  <pic:nvPicPr>
                    <pic:cNvPr descr="figures/data_annotator_home_page.png" id="264" name="Picture"/>
                    <pic:cNvPicPr>
                      <a:picLocks noChangeArrowheads="1" noChangeAspect="1"/>
                    </pic:cNvPicPr>
                  </pic:nvPicPr>
                  <pic:blipFill>
                    <a:blip r:embed="rId262"/>
                    <a:stretch>
                      <a:fillRect/>
                    </a:stretch>
                  </pic:blipFill>
                  <pic:spPr bwMode="auto">
                    <a:xfrm>
                      <a:off x="0" y="0"/>
                      <a:ext cx="4693920" cy="3623119"/>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D.1: </w:t>
      </w:r>
      <w:r>
        <w:rPr>
          <w:rFonts w:ascii="Times New Roman" w:hAnsi="Times New Roman"/>
          <w:b w:val="0"/>
          <w:color w:val="000000"/>
          <w:sz w:val="24"/>
        </w:rPr>
        <w:t>Dataset annotation tool home screen for video session management.</w:t>
      </w:r>
    </w:p>
    <w:bookmarkEnd w:id="265"/>
    <w:bookmarkEnd w:id="266"/>
    <w:bookmarkStart w:id="271" w:name="sec:appendix_annotator_workspace"/>
    <w:p>
      <w:bookmarkStart w:id="240" w:name="_Toc_Heading_240"/>
      <w:pPr>
        <w:pStyle w:val="Heading2"/>
        <w:keepNext/>
        <w:spacing w:before="280" w:after="120"/>
      </w:pPr>
      <w:r>
        <w:rPr>
          <w:rStyle w:val="SectionNumber"/>
          <w:rFonts w:ascii="Times New Roman" w:hAnsi="Times New Roman"/>
          <w:b/>
          <w:color w:val="000000"/>
          <w:sz w:val="24"/>
        </w:rPr>
        <w:t xml:space="preserve">10.2</w:t>
      </w:r>
      <w:r>
        <w:rPr>
          <w:rFonts w:ascii="Times New Roman" w:hAnsi="Times New Roman"/>
          <w:b/>
          <w:color w:val="000000"/>
          <w:sz w:val="24"/>
        </w:rPr>
        <w:tab/>
      </w:r>
      <w:r>
        <w:rPr>
          <w:rFonts w:ascii="Times New Roman" w:hAnsi="Times New Roman"/>
          <w:b/>
          <w:color w:val="000000"/>
          <w:sz w:val="24"/>
        </w:rPr>
        <w:t xml:space="preserve">Frame-by-Frame Skeletal Annotation Interface</w:t>
      </w:r>
      <w:bookmarkEnd w:id="240"/>
    </w:p>
    <w:p>
      <w:pPr>
        <w:pStyle w:val="FirstParagraph"/>
        <w:spacing w:before="0" w:after="120" w:line="360" w:lineRule="auto"/>
      </w:pPr>
      <w:r>
        <w:rPr>
          <w:rFonts w:ascii="Times New Roman" w:hAnsi="Times New Roman"/>
          <w:color w:val="000000"/>
          <w:sz w:val="24"/>
        </w:rPr>
        <w:t xml:space="preserve">Figure </w:t>
      </w:r>
      <w:hyperlink w:anchor="fig:appendix_annotator_main">
        <w:r>
          <w:rPr>
            <w:rStyle w:val="Hyperlink"/>
          </w:rPr>
          <w:t xml:space="preserve">10.2</w:t>
        </w:r>
      </w:hyperlink>
      <w:r>
        <w:rPr>
          <w:rFonts w:ascii="Times New Roman" w:hAnsi="Times New Roman"/>
          <w:color w:val="000000"/>
          <w:sz w:val="24"/>
        </w:rPr>
        <w:t xml:space="preserve"> </w:t>
      </w:r>
      <w:r>
        <w:rPr>
          <w:rFonts w:ascii="Times New Roman" w:hAnsi="Times New Roman"/>
          <w:color w:val="000000"/>
          <w:sz w:val="24"/>
        </w:rPr>
        <w:t xml:space="preserve">represents the primary labeling interface. The recorded videos are displayed in the form of frames with a rate of 12 FPS. The 21 hand joints from MediaPipe are shown directly over the hand. We use the buttons on the right to label if each finger (Thumb, Index, Middle, Ring, Pinky) touches the paper or not in each frame.</w:t>
      </w:r>
    </w:p>
    <w:bookmarkStart w:id="270" w:name="fig:appendix_annotator_main"/>
    <w:p>
      <w:pPr>
        <w:pStyle w:val="CaptionedFigure"/>
        <w:spacing w:before="0" w:after="120" w:line="360" w:lineRule="auto"/>
      </w:pPr>
      <w:r>
        <w:rPr>
          <w:rFonts w:ascii="Times New Roman" w:hAnsi="Times New Roman"/>
          <w:color w:val="000000"/>
          <w:sz w:val="24"/>
        </w:rPr>
        <w:drawing>
          <wp:inline>
            <wp:extent cx="4907280" cy="3787806"/>
            <wp:effectExtent b="0" l="0" r="0" t="0"/>
            <wp:docPr descr="" title="" id="268" name="Picture"/>
            <a:graphic>
              <a:graphicData uri="http://schemas.openxmlformats.org/drawingml/2006/picture">
                <pic:pic>
                  <pic:nvPicPr>
                    <pic:cNvPr descr="figures/data_annotator_main_screen_live_annotation.png" id="269" name="Picture"/>
                    <pic:cNvPicPr>
                      <a:picLocks noChangeArrowheads="1" noChangeAspect="1"/>
                    </pic:cNvPicPr>
                  </pic:nvPicPr>
                  <pic:blipFill>
                    <a:blip r:embed="rId267"/>
                    <a:stretch>
                      <a:fillRect/>
                    </a:stretch>
                  </pic:blipFill>
                  <pic:spPr bwMode="auto">
                    <a:xfrm>
                      <a:off x="0" y="0"/>
                      <a:ext cx="4907280" cy="3787806"/>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D.2: </w:t>
      </w:r>
      <w:r>
        <w:rPr>
          <w:rFonts w:ascii="Times New Roman" w:hAnsi="Times New Roman"/>
          <w:b w:val="0"/>
          <w:color w:val="000000"/>
          <w:sz w:val="24"/>
        </w:rPr>
        <w:t>Dataset annotator main interface showing 12 FPS frame navigation, MediaPipe skeleton overlay, and per-digit contact labeling.</w:t>
      </w:r>
    </w:p>
    <w:bookmarkEnd w:id="270"/>
    <w:bookmarkEnd w:id="271"/>
    <w:bookmarkStart w:id="276" w:name="sec:appendix_annotator_shortcuts"/>
    <w:p>
      <w:bookmarkStart w:id="241" w:name="_Toc_Heading_241"/>
      <w:pPr>
        <w:pStyle w:val="Heading2"/>
        <w:keepNext/>
        <w:spacing w:before="280" w:after="120"/>
      </w:pPr>
      <w:r>
        <w:rPr>
          <w:rStyle w:val="SectionNumber"/>
          <w:rFonts w:ascii="Times New Roman" w:hAnsi="Times New Roman"/>
          <w:b/>
          <w:color w:val="000000"/>
          <w:sz w:val="24"/>
        </w:rPr>
        <w:t xml:space="preserve">10.3</w:t>
      </w:r>
      <w:r>
        <w:rPr>
          <w:rFonts w:ascii="Times New Roman" w:hAnsi="Times New Roman"/>
          <w:b/>
          <w:color w:val="000000"/>
          <w:sz w:val="24"/>
        </w:rPr>
        <w:tab/>
      </w:r>
      <w:r>
        <w:rPr>
          <w:rFonts w:ascii="Times New Roman" w:hAnsi="Times New Roman"/>
          <w:b/>
          <w:color w:val="000000"/>
          <w:sz w:val="24"/>
        </w:rPr>
        <w:t xml:space="preserve">Rapid Keyboard Shortcuts for Annotation Efficiency</w:t>
      </w:r>
      <w:bookmarkEnd w:id="241"/>
    </w:p>
    <w:p>
      <w:pPr>
        <w:pStyle w:val="FirstParagraph"/>
        <w:spacing w:before="0" w:after="120" w:line="360" w:lineRule="auto"/>
      </w:pPr>
      <w:r>
        <w:rPr>
          <w:rFonts w:ascii="Times New Roman" w:hAnsi="Times New Roman"/>
          <w:color w:val="000000"/>
          <w:sz w:val="24"/>
        </w:rPr>
        <w:t xml:space="preserve">Figure </w:t>
      </w:r>
      <w:hyperlink w:anchor="fig:appendix_annotator_shortcuts">
        <w:r>
          <w:rPr>
            <w:rStyle w:val="Hyperlink"/>
          </w:rPr>
          <w:t xml:space="preserve">10.3</w:t>
        </w:r>
      </w:hyperlink>
      <w:r>
        <w:rPr>
          <w:rFonts w:ascii="Times New Roman" w:hAnsi="Times New Roman"/>
          <w:color w:val="000000"/>
          <w:sz w:val="24"/>
        </w:rPr>
        <w:t xml:space="preserve"> </w:t>
      </w:r>
      <w:r>
        <w:rPr>
          <w:rFonts w:ascii="Times New Roman" w:hAnsi="Times New Roman"/>
          <w:color w:val="000000"/>
          <w:sz w:val="24"/>
        </w:rPr>
        <w:t xml:space="preserve">illustrates the dialog box for the shortcuts in the annotator. As we had to annotate thousands of frames, we introduced some keyboard shortcuts such as keys 1 to 5 to toggle fingers and the spacebar to jump to the next frame.</w:t>
      </w:r>
    </w:p>
    <w:bookmarkStart w:id="275" w:name="fig:appendix_annotator_shortcuts"/>
    <w:p>
      <w:pPr>
        <w:pStyle w:val="CaptionedFigure"/>
        <w:spacing w:before="0" w:after="120" w:line="360" w:lineRule="auto"/>
      </w:pPr>
      <w:r>
        <w:rPr>
          <w:rFonts w:ascii="Times New Roman" w:hAnsi="Times New Roman"/>
          <w:color w:val="000000"/>
          <w:sz w:val="24"/>
        </w:rPr>
        <w:drawing>
          <wp:inline>
            <wp:extent cx="4533900" cy="3499604"/>
            <wp:effectExtent b="0" l="0" r="0" t="0"/>
            <wp:docPr descr="" title="" id="273" name="Picture"/>
            <a:graphic>
              <a:graphicData uri="http://schemas.openxmlformats.org/drawingml/2006/picture">
                <pic:pic>
                  <pic:nvPicPr>
                    <pic:cNvPr descr="figures/data_annotator_shorcut_window.png" id="274" name="Picture"/>
                    <pic:cNvPicPr>
                      <a:picLocks noChangeArrowheads="1" noChangeAspect="1"/>
                    </pic:cNvPicPr>
                  </pic:nvPicPr>
                  <pic:blipFill>
                    <a:blip r:embed="rId272"/>
                    <a:stretch>
                      <a:fillRect/>
                    </a:stretch>
                  </pic:blipFill>
                  <pic:spPr bwMode="auto">
                    <a:xfrm>
                      <a:off x="0" y="0"/>
                      <a:ext cx="4533900" cy="3499604"/>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D.3: </w:t>
      </w:r>
      <w:r>
        <w:rPr>
          <w:rFonts w:ascii="Times New Roman" w:hAnsi="Times New Roman"/>
          <w:b w:val="0"/>
          <w:color w:val="000000"/>
          <w:sz w:val="24"/>
        </w:rPr>
        <w:t>Keyboard shortcut dialog enabling rapid multi-finger ground truth tagging during video annotation.</w:t>
      </w:r>
    </w:p>
    <w:bookmarkEnd w:id="275"/>
    <w:bookmarkEnd w:id="276"/>
    <w:bookmarkEnd w:id="277"/>
    <w:bookmarkStart w:id="299" w:name="ch:appendix_evaluation_benchmarks"/>
    <w:p>
      <w:pPr>
        <w:spacing w:before="0" w:after="0"/>
      </w:pPr>
      <w:r>
        <w:br w:type="page"/>
      </w:r>
    </w:p>
    <w:p>
      <w:bookmarkStart w:id="242" w:name="_Toc_Heading_242"/>
      <w:pPr>
        <w:pStyle w:val="Heading1"/>
        <w:keepNext/>
        <w:spacing w:before="360" w:after="200"/>
        <w:jc w:val="center"/>
      </w:pPr>
      <w:r>
        <w:rPr>
          <w:rStyle w:val="SectionNumber"/>
          <w:rFonts w:ascii="Times New Roman" w:hAnsi="Times New Roman"/>
          <w:b/>
          <w:color w:val="000000"/>
          <w:sz w:val="24"/>
        </w:rPr>
        <w:t xml:space="preserve">11</w:t>
      </w:r>
      <w:r>
        <w:rPr>
          <w:rFonts w:ascii="Times New Roman" w:hAnsi="Times New Roman"/>
          <w:b/>
          <w:color w:val="000000"/>
          <w:sz w:val="24"/>
        </w:rPr>
        <w:tab/>
      </w:r>
      <w:r>
        <w:rPr>
          <w:rFonts w:ascii="Times New Roman" w:hAnsi="Times New Roman"/>
          <w:b/>
          <w:color w:val="000000"/>
          <w:sz w:val="24"/>
        </w:rPr>
        <w:t xml:space="preserve">Empirical Model Benchmarking and Latency Profiling</w:t>
      </w:r>
      <w:bookmarkEnd w:id="242"/>
    </w:p>
    <w:bookmarkStart w:id="278" w:name="sec:appendix_benchmarks_overview"/>
    <w:p>
      <w:bookmarkStart w:id="243" w:name="_Toc_Heading_243"/>
      <w:pPr>
        <w:pStyle w:val="Heading2"/>
        <w:keepNext/>
        <w:spacing w:before="280" w:after="120"/>
      </w:pPr>
      <w:r>
        <w:rPr>
          <w:rStyle w:val="SectionNumber"/>
          <w:rFonts w:ascii="Times New Roman" w:hAnsi="Times New Roman"/>
          <w:b/>
          <w:color w:val="000000"/>
          <w:sz w:val="24"/>
        </w:rPr>
        <w:t xml:space="preserve">11.1</w:t>
      </w:r>
      <w:r>
        <w:rPr>
          <w:rFonts w:ascii="Times New Roman" w:hAnsi="Times New Roman"/>
          <w:b/>
          <w:color w:val="000000"/>
          <w:sz w:val="24"/>
        </w:rPr>
        <w:tab/>
      </w:r>
      <w:r>
        <w:rPr>
          <w:rFonts w:ascii="Times New Roman" w:hAnsi="Times New Roman"/>
          <w:b/>
          <w:color w:val="000000"/>
          <w:sz w:val="24"/>
        </w:rPr>
        <w:t xml:space="preserve">Overview of Empirical Benchmark Charts</w:t>
      </w:r>
      <w:bookmarkEnd w:id="243"/>
    </w:p>
    <w:p>
      <w:pPr>
        <w:pStyle w:val="FirstParagraph"/>
        <w:spacing w:before="0" w:after="120" w:line="360" w:lineRule="auto"/>
      </w:pPr>
      <w:r>
        <w:rPr>
          <w:rFonts w:ascii="Times New Roman" w:hAnsi="Times New Roman"/>
          <w:color w:val="000000"/>
          <w:sz w:val="24"/>
        </w:rPr>
        <w:t xml:space="preserve">The following figures in this appendix are the graph and chart representations of the experimental results analysis covered in Chapter </w:t>
      </w:r>
      <w:hyperlink w:anchor="ch:results">
        <w:r>
          <w:rPr>
            <w:rStyle w:val="Hyperlink"/>
          </w:rPr>
          <w:t xml:space="preserve">5</w:t>
        </w:r>
      </w:hyperlink>
      <w:r>
        <w:rPr>
          <w:rFonts w:ascii="Times New Roman" w:hAnsi="Times New Roman"/>
          <w:color w:val="000000"/>
          <w:sz w:val="24"/>
        </w:rPr>
        <w:t xml:space="preserve">. They include comparisons among deep learning methods, confusion matrices for each finger, accuracy of AprilTag homography tracking in terms of tilt angles, and runtime CPU latency.</w:t>
      </w:r>
    </w:p>
    <w:bookmarkEnd w:id="278"/>
    <w:bookmarkStart w:id="283" w:name="sec:appendix_model_benchmark_chart"/>
    <w:p>
      <w:bookmarkStart w:id="244" w:name="_Toc_Heading_244"/>
      <w:pPr>
        <w:pStyle w:val="Heading2"/>
        <w:keepNext/>
        <w:spacing w:before="280" w:after="120"/>
      </w:pPr>
      <w:r>
        <w:rPr>
          <w:rStyle w:val="SectionNumber"/>
          <w:rFonts w:ascii="Times New Roman" w:hAnsi="Times New Roman"/>
          <w:b/>
          <w:color w:val="000000"/>
          <w:sz w:val="24"/>
        </w:rPr>
        <w:t xml:space="preserve">11.2</w:t>
      </w:r>
      <w:r>
        <w:rPr>
          <w:rFonts w:ascii="Times New Roman" w:hAnsi="Times New Roman"/>
          <w:b/>
          <w:color w:val="000000"/>
          <w:sz w:val="24"/>
        </w:rPr>
        <w:tab/>
      </w:r>
      <w:r>
        <w:rPr>
          <w:rFonts w:ascii="Times New Roman" w:hAnsi="Times New Roman"/>
          <w:b/>
          <w:color w:val="000000"/>
          <w:sz w:val="24"/>
        </w:rPr>
        <w:t xml:space="preserve">Model Architecture Accuracy versus CPU Latency</w:t>
      </w:r>
      <w:bookmarkEnd w:id="244"/>
    </w:p>
    <w:p>
      <w:pPr>
        <w:pStyle w:val="FirstParagraph"/>
        <w:spacing w:before="0" w:after="120" w:line="360" w:lineRule="auto"/>
      </w:pPr>
      <w:r>
        <w:rPr>
          <w:rFonts w:ascii="Times New Roman" w:hAnsi="Times New Roman"/>
          <w:color w:val="000000"/>
          <w:sz w:val="24"/>
        </w:rPr>
        <w:t xml:space="preserve">The Macro F1-score and CPU inference time of various deep learning architectures have been compared in Figure </w:t>
      </w:r>
      <w:hyperlink w:anchor="fig:appendix_benchmark_acc">
        <w:r>
          <w:rPr>
            <w:rStyle w:val="Hyperlink"/>
          </w:rPr>
          <w:t xml:space="preserve">11.1</w:t>
        </w:r>
      </w:hyperlink>
      <w:r>
        <w:rPr>
          <w:rFonts w:ascii="Times New Roman" w:hAnsi="Times New Roman"/>
          <w:color w:val="000000"/>
          <w:sz w:val="24"/>
        </w:rPr>
        <w:t xml:space="preserve"> </w:t>
      </w:r>
      <w:r>
        <w:rPr>
          <w:rFonts w:ascii="Times New Roman" w:hAnsi="Times New Roman"/>
          <w:color w:val="000000"/>
          <w:sz w:val="24"/>
        </w:rPr>
        <w:t xml:space="preserve">of the current benchmark test. The uni-directional LSTM with scale-normalized position and velocity scores best among all architectures with an F1-score of 0.963 and CPU inference time of</w:t>
      </w:r>
      <w:r>
        <w:rPr>
          <w:rFonts w:ascii="Times New Roman" w:hAnsi="Times New Roman"/>
          <w:color w:val="000000"/>
          <w:sz w:val="24"/>
        </w:rPr>
        <w:t xml:space="preserve"> </w:t>
      </w:r>
      <m:oMath>
        <m:r>
          <m:rPr>
            <w:rPr>
              <w:sz w:val="22"/>
              <w:szCs w:val="22"/>
              <w:color w:val="000000"/>
            </w:rPr>
          </m:rPr>
          <m:t>2.08</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on the CPU.</w:t>
      </w:r>
    </w:p>
    <w:bookmarkStart w:id="282" w:name="fig:appendix_benchmark_acc"/>
    <w:p>
      <w:pPr>
        <w:pStyle w:val="CaptionedFigure"/>
        <w:spacing w:before="0" w:after="120" w:line="360" w:lineRule="auto"/>
      </w:pPr>
      <w:r>
        <w:rPr>
          <w:rFonts w:ascii="Times New Roman" w:hAnsi="Times New Roman"/>
          <w:color w:val="000000"/>
          <w:sz w:val="24"/>
        </w:rPr>
        <w:drawing>
          <wp:inline>
            <wp:extent cx="4693920" cy="2759455"/>
            <wp:effectExtent b="0" l="0" r="0" t="0"/>
            <wp:docPr descr="" title="" id="280" name="Picture"/>
            <a:graphic>
              <a:graphicData uri="http://schemas.openxmlformats.org/drawingml/2006/picture">
                <pic:pic>
                  <pic:nvPicPr>
                    <pic:cNvPr descr="figures/fig_model_benchmark_acc.png" id="281" name="Picture"/>
                    <pic:cNvPicPr>
                      <a:picLocks noChangeArrowheads="1" noChangeAspect="1"/>
                    </pic:cNvPicPr>
                  </pic:nvPicPr>
                  <pic:blipFill>
                    <a:blip r:embed="rId279"/>
                    <a:stretch>
                      <a:fillRect/>
                    </a:stretch>
                  </pic:blipFill>
                  <pic:spPr bwMode="auto">
                    <a:xfrm>
                      <a:off x="0" y="0"/>
                      <a:ext cx="4693920" cy="2759455"/>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E.1: </w:t>
      </w:r>
      <w:r>
        <w:rPr>
          <w:rFonts w:ascii="Times New Roman" w:hAnsi="Times New Roman"/>
          <w:b w:val="0"/>
          <w:color w:val="000000"/>
          <w:sz w:val="24"/>
        </w:rPr>
        <w:t>Comparison of Macro F1-score and CPU inference latency across evaluated deep learning model architecture families.</w:t>
      </w:r>
    </w:p>
    <w:bookmarkEnd w:id="282"/>
    <w:bookmarkEnd w:id="283"/>
    <w:bookmarkStart w:id="288" w:name="sec:appendix_confusion_matrix_chart"/>
    <w:p>
      <w:bookmarkStart w:id="245" w:name="_Toc_Heading_245"/>
      <w:pPr>
        <w:pStyle w:val="Heading2"/>
        <w:keepNext/>
        <w:spacing w:before="280" w:after="120"/>
      </w:pPr>
      <w:r>
        <w:rPr>
          <w:rStyle w:val="SectionNumber"/>
          <w:rFonts w:ascii="Times New Roman" w:hAnsi="Times New Roman"/>
          <w:b/>
          <w:color w:val="000000"/>
          <w:sz w:val="24"/>
        </w:rPr>
        <w:t xml:space="preserve">11.3</w:t>
      </w:r>
      <w:r>
        <w:rPr>
          <w:rFonts w:ascii="Times New Roman" w:hAnsi="Times New Roman"/>
          <w:b/>
          <w:color w:val="000000"/>
          <w:sz w:val="24"/>
        </w:rPr>
        <w:tab/>
      </w:r>
      <w:r>
        <w:rPr>
          <w:rFonts w:ascii="Times New Roman" w:hAnsi="Times New Roman"/>
          <w:b/>
          <w:color w:val="000000"/>
          <w:sz w:val="24"/>
        </w:rPr>
        <w:t xml:space="preserve">Per-Digit Touch Confusion Matrix</w:t>
      </w:r>
      <w:bookmarkEnd w:id="245"/>
    </w:p>
    <w:p>
      <w:pPr>
        <w:pStyle w:val="FirstParagraph"/>
        <w:spacing w:before="0" w:after="120" w:line="360" w:lineRule="auto"/>
      </w:pPr>
      <w:r>
        <w:rPr>
          <w:rFonts w:ascii="Times New Roman" w:hAnsi="Times New Roman"/>
          <w:color w:val="000000"/>
          <w:sz w:val="24"/>
        </w:rPr>
        <w:t xml:space="preserve">As shown in Figure </w:t>
      </w:r>
      <w:hyperlink w:anchor="fig:appendix_confusion_matrix">
        <w:r>
          <w:rPr>
            <w:rStyle w:val="Hyperlink"/>
          </w:rPr>
          <w:t xml:space="preserve">11.2</w:t>
        </w:r>
      </w:hyperlink>
      <w:r>
        <w:rPr>
          <w:rFonts w:ascii="Times New Roman" w:hAnsi="Times New Roman"/>
          <w:color w:val="000000"/>
          <w:sz w:val="24"/>
        </w:rPr>
        <w:t xml:space="preserve">, the normalized confusion matrix for our chosen PyTorch LSTM model was generated using 5,000 test windows. All five fingers have touch detection accuracies greater than 93%. The highest accuracy belongs to the index finger (99.0% recall), while the pinky finger is slightly lower due to its smaller movement.</w:t>
      </w:r>
    </w:p>
    <w:bookmarkStart w:id="287" w:name="fig:appendix_confusion_matrix"/>
    <w:p>
      <w:pPr>
        <w:pStyle w:val="CaptionedFigure"/>
        <w:spacing w:before="0" w:after="120" w:line="360" w:lineRule="auto"/>
      </w:pPr>
      <w:r>
        <w:rPr>
          <w:rFonts w:ascii="Times New Roman" w:hAnsi="Times New Roman"/>
          <w:color w:val="000000"/>
          <w:sz w:val="24"/>
        </w:rPr>
        <w:drawing>
          <wp:inline>
            <wp:extent cx="4373880" cy="3723488"/>
            <wp:effectExtent b="0" l="0" r="0" t="0"/>
            <wp:docPr descr="" title="" id="285" name="Picture"/>
            <a:graphic>
              <a:graphicData uri="http://schemas.openxmlformats.org/drawingml/2006/picture">
                <pic:pic>
                  <pic:nvPicPr>
                    <pic:cNvPr descr="figures/fig_confusion_matrix.png" id="286" name="Picture"/>
                    <pic:cNvPicPr>
                      <a:picLocks noChangeArrowheads="1" noChangeAspect="1"/>
                    </pic:cNvPicPr>
                  </pic:nvPicPr>
                  <pic:blipFill>
                    <a:blip r:embed="rId284"/>
                    <a:stretch>
                      <a:fillRect/>
                    </a:stretch>
                  </pic:blipFill>
                  <pic:spPr bwMode="auto">
                    <a:xfrm>
                      <a:off x="0" y="0"/>
                      <a:ext cx="4373880" cy="3723488"/>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E.2: </w:t>
      </w:r>
      <w:r>
        <w:rPr>
          <w:rFonts w:ascii="Times New Roman" w:hAnsi="Times New Roman"/>
          <w:b w:val="0"/>
          <w:color w:val="000000"/>
          <w:sz w:val="24"/>
        </w:rPr>
        <w:t>Normalized confusion matrix of the PyTorch LSTM touch classifier across all five individual finger digits.</w:t>
      </w:r>
    </w:p>
    <w:bookmarkEnd w:id="287"/>
    <w:bookmarkEnd w:id="288"/>
    <w:bookmarkStart w:id="293" w:name="sec:appendix_homography_tilt_chart"/>
    <w:p>
      <w:bookmarkStart w:id="246" w:name="_Toc_Heading_246"/>
      <w:pPr>
        <w:pStyle w:val="Heading2"/>
        <w:keepNext/>
        <w:spacing w:before="280" w:after="120"/>
      </w:pPr>
      <w:r>
        <w:rPr>
          <w:rStyle w:val="SectionNumber"/>
          <w:rFonts w:ascii="Times New Roman" w:hAnsi="Times New Roman"/>
          <w:b/>
          <w:color w:val="000000"/>
          <w:sz w:val="24"/>
        </w:rPr>
        <w:t xml:space="preserve">11.4</w:t>
      </w:r>
      <w:r>
        <w:rPr>
          <w:rFonts w:ascii="Times New Roman" w:hAnsi="Times New Roman"/>
          <w:b/>
          <w:color w:val="000000"/>
          <w:sz w:val="24"/>
        </w:rPr>
        <w:tab/>
      </w:r>
      <w:r>
        <w:rPr>
          <w:rFonts w:ascii="Times New Roman" w:hAnsi="Times New Roman"/>
          <w:b/>
          <w:color w:val="000000"/>
          <w:sz w:val="24"/>
        </w:rPr>
        <w:t xml:space="preserve">AprilTag Homography Tracking Under Perspective Tilt</w:t>
      </w:r>
      <w:bookmarkEnd w:id="246"/>
    </w:p>
    <w:p>
      <w:pPr>
        <w:pStyle w:val="FirstParagraph"/>
        <w:spacing w:before="0" w:after="120" w:line="360" w:lineRule="auto"/>
      </w:pPr>
      <w:r>
        <w:rPr>
          <w:rFonts w:ascii="Times New Roman" w:hAnsi="Times New Roman"/>
          <w:color w:val="000000"/>
          <w:sz w:val="24"/>
        </w:rPr>
        <w:t xml:space="preserve">The influence of camera tilt angles (ranging from</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75</m:t>
            </m:r>
          </m:e>
          <m:sup>
            <m:r>
              <m:rPr>
                <m:sty m:val="p"/>
                <w:rPr>
                  <w:sz w:val="22"/>
                  <w:szCs w:val="22"/>
                  <w:color w:val="000000"/>
                </w:rPr>
              </m:rPr>
              <m:t>∘</m:t>
            </m:r>
          </m:sup>
        </m:sSup>
      </m:oMath>
      <w:r>
        <w:rPr>
          <w:rFonts w:ascii="Times New Roman" w:hAnsi="Times New Roman"/>
          <w:color w:val="000000"/>
          <w:sz w:val="24"/>
        </w:rPr>
        <w:t xml:space="preserve">) on AprilTag tracking is presented in Figure </w:t>
      </w:r>
      <w:hyperlink w:anchor="fig:appendix_homography_tilt">
        <w:r>
          <w:rPr>
            <w:rStyle w:val="Hyperlink"/>
          </w:rPr>
          <w:t xml:space="preserve">11.3</w:t>
        </w:r>
      </w:hyperlink>
      <w:r>
        <w:rPr>
          <w:rFonts w:ascii="Times New Roman" w:hAnsi="Times New Roman"/>
          <w:color w:val="000000"/>
          <w:sz w:val="24"/>
        </w:rPr>
        <w:t xml:space="preserve">. The corner detection percentage remains close to 100%, while the average tracking error remains at less than</w:t>
      </w:r>
      <w:r>
        <w:rPr>
          <w:rFonts w:ascii="Times New Roman" w:hAnsi="Times New Roman"/>
          <w:color w:val="000000"/>
          <w:sz w:val="24"/>
        </w:rPr>
        <w:t xml:space="preserve"> </w:t>
      </w:r>
      <m:oMath>
        <m:r>
          <m:rPr>
            <w:rPr>
              <w:sz w:val="22"/>
              <w:szCs w:val="22"/>
              <w:color w:val="000000"/>
            </w:rPr>
          </m:rPr>
          <m:t>0.42</m:t>
        </m:r>
        <m:r>
          <m:rPr>
            <m:nor/>
            <m:sty m:val="p"/>
            <w:rPr>
              <w:sz w:val="22"/>
              <w:szCs w:val="22"/>
              <w:color w:val="000000"/>
            </w:rPr>
          </m:rPr>
          <m:t> mm</m:t>
        </m:r>
      </m:oMath>
      <w:r>
        <w:rPr>
          <w:rFonts w:ascii="Times New Roman" w:hAnsi="Times New Roman"/>
          <w:color w:val="000000"/>
          <w:sz w:val="24"/>
        </w:rPr>
        <w:t xml:space="preserve"> </w:t>
      </w:r>
      <w:r>
        <w:rPr>
          <w:rFonts w:ascii="Times New Roman" w:hAnsi="Times New Roman"/>
          <w:color w:val="000000"/>
          <w:sz w:val="24"/>
        </w:rPr>
        <w:t xml:space="preserve">for angles ranging from</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of the desk. Beyond</w:t>
      </w:r>
      <w:r>
        <w:rPr>
          <w:rFonts w:ascii="Times New Roman" w:hAnsi="Times New Roman"/>
          <w:color w:val="000000"/>
          <w:sz w:val="24"/>
        </w:rPr>
        <w:t xml:space="preserve"> </w:t>
      </w:r>
      <m:oMath>
        <m:sSup>
          <m:e>
            <m:r>
              <m:rPr>
                <w:rPr>
                  <w:sz w:val="22"/>
                  <w:szCs w:val="22"/>
                  <w:color w:val="000000"/>
                </w:rPr>
              </m:rPr>
              <m:t>65</m:t>
            </m:r>
          </m:e>
          <m:sup>
            <m:r>
              <m:rPr>
                <m:sty m:val="p"/>
                <w:rPr>
                  <w:sz w:val="22"/>
                  <w:szCs w:val="22"/>
                  <w:color w:val="000000"/>
                </w:rPr>
              </m:rPr>
              <m:t>∘</m:t>
            </m:r>
          </m:sup>
        </m:sSup>
      </m:oMath>
      <w:r>
        <w:rPr>
          <w:rFonts w:ascii="Times New Roman" w:hAnsi="Times New Roman"/>
          <w:color w:val="000000"/>
          <w:sz w:val="24"/>
        </w:rPr>
        <w:t xml:space="preserve">, there is an increase in error due to perspective tilt, showing that</w:t>
      </w:r>
      <w:r>
        <w:rPr>
          <w:rFonts w:ascii="Times New Roman" w:hAnsi="Times New Roman"/>
          <w:color w:val="000000"/>
          <w:sz w:val="24"/>
        </w:rPr>
        <w:t xml:space="preserve"> </w:t>
      </w:r>
      <m:oMath>
        <m:sSup>
          <m:e>
            <m:r>
              <m:rPr>
                <w:rPr>
                  <w:sz w:val="22"/>
                  <w:szCs w:val="22"/>
                  <w:color w:val="000000"/>
                </w:rPr>
              </m:rPr>
              <m:t>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to</w:t>
      </w:r>
      <w:r>
        <w:rPr>
          <w:rFonts w:ascii="Times New Roman" w:hAnsi="Times New Roman"/>
          <w:color w:val="000000"/>
          <w:sz w:val="24"/>
        </w:rPr>
        <w:t xml:space="preserve"> </w:t>
      </w:r>
      <m:oMath>
        <m:sSup>
          <m:e>
            <m:r>
              <m:rPr>
                <w:rPr>
                  <w:sz w:val="22"/>
                  <w:szCs w:val="22"/>
                  <w:color w:val="000000"/>
                </w:rPr>
              </m:rPr>
              <m:t>60</m:t>
            </m:r>
          </m:e>
          <m:sup>
            <m:r>
              <m:rPr>
                <m:sty m:val="p"/>
                <w:rPr>
                  <w:sz w:val="22"/>
                  <w:szCs w:val="22"/>
                  <w:color w:val="000000"/>
                </w:rPr>
              </m:rPr>
              <m:t>∘</m:t>
            </m:r>
          </m:sup>
        </m:sSup>
      </m:oMath>
      <w:r>
        <w:rPr>
          <w:rFonts w:ascii="Times New Roman" w:hAnsi="Times New Roman"/>
          <w:color w:val="000000"/>
          <w:sz w:val="24"/>
        </w:rPr>
        <w:t xml:space="preserve"> </w:t>
      </w:r>
      <w:r>
        <w:rPr>
          <w:rFonts w:ascii="Times New Roman" w:hAnsi="Times New Roman"/>
          <w:color w:val="000000"/>
          <w:sz w:val="24"/>
        </w:rPr>
        <w:t xml:space="preserve">is the best angle range.</w:t>
      </w:r>
    </w:p>
    <w:bookmarkStart w:id="292" w:name="fig:appendix_homography_tilt"/>
    <w:p>
      <w:pPr>
        <w:pStyle w:val="CaptionedFigure"/>
        <w:spacing w:before="0" w:after="120" w:line="360" w:lineRule="auto"/>
      </w:pPr>
      <w:r>
        <w:rPr>
          <w:rFonts w:ascii="Times New Roman" w:hAnsi="Times New Roman"/>
          <w:color w:val="000000"/>
          <w:sz w:val="24"/>
        </w:rPr>
        <w:drawing>
          <wp:inline>
            <wp:extent cx="4693920" cy="2841753"/>
            <wp:effectExtent b="0" l="0" r="0" t="0"/>
            <wp:docPr descr="" title="" id="290" name="Picture"/>
            <a:graphic>
              <a:graphicData uri="http://schemas.openxmlformats.org/drawingml/2006/picture">
                <pic:pic>
                  <pic:nvPicPr>
                    <pic:cNvPr descr="figures/fig_homography_tilt_error.png" id="291" name="Picture"/>
                    <pic:cNvPicPr>
                      <a:picLocks noChangeArrowheads="1" noChangeAspect="1"/>
                    </pic:cNvPicPr>
                  </pic:nvPicPr>
                  <pic:blipFill>
                    <a:blip r:embed="rId289"/>
                    <a:stretch>
                      <a:fillRect/>
                    </a:stretch>
                  </pic:blipFill>
                  <pic:spPr bwMode="auto">
                    <a:xfrm>
                      <a:off x="0" y="0"/>
                      <a:ext cx="4693920" cy="2841753"/>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E.3: </w:t>
      </w:r>
      <w:r>
        <w:rPr>
          <w:rFonts w:ascii="Times New Roman" w:hAnsi="Times New Roman"/>
          <w:b w:val="0"/>
          <w:color w:val="000000"/>
          <w:sz w:val="24"/>
        </w:rPr>
        <w:t>AprilTag corner detection rate and RMS planar reprojection error across camera perspective tilt angles from 0° to 75°.</w:t>
      </w:r>
    </w:p>
    <w:bookmarkEnd w:id="292"/>
    <w:bookmarkEnd w:id="293"/>
    <w:bookmarkStart w:id="298" w:name="sec:appendix_latency_breakdown_chart"/>
    <w:p>
      <w:bookmarkStart w:id="247" w:name="_Toc_Heading_247"/>
      <w:pPr>
        <w:pStyle w:val="Heading2"/>
        <w:keepNext/>
        <w:spacing w:before="280" w:after="120"/>
      </w:pPr>
      <w:r>
        <w:rPr>
          <w:rStyle w:val="SectionNumber"/>
          <w:rFonts w:ascii="Times New Roman" w:hAnsi="Times New Roman"/>
          <w:b/>
          <w:color w:val="000000"/>
          <w:sz w:val="24"/>
        </w:rPr>
        <w:t xml:space="preserve">11.5</w:t>
      </w:r>
      <w:r>
        <w:rPr>
          <w:rFonts w:ascii="Times New Roman" w:hAnsi="Times New Roman"/>
          <w:b/>
          <w:color w:val="000000"/>
          <w:sz w:val="24"/>
        </w:rPr>
        <w:tab/>
      </w:r>
      <w:r>
        <w:rPr>
          <w:rFonts w:ascii="Times New Roman" w:hAnsi="Times New Roman"/>
          <w:b/>
          <w:color w:val="000000"/>
          <w:sz w:val="24"/>
        </w:rPr>
        <w:t xml:space="preserve">Multi-Threaded Real-Time Pipeline Latency Breakdown</w:t>
      </w:r>
      <w:bookmarkEnd w:id="247"/>
    </w:p>
    <w:p>
      <w:pPr>
        <w:pStyle w:val="FirstParagraph"/>
        <w:spacing w:before="0" w:after="120" w:line="360" w:lineRule="auto"/>
      </w:pPr>
      <w:r>
        <w:rPr>
          <w:rFonts w:ascii="Times New Roman" w:hAnsi="Times New Roman"/>
          <w:color w:val="000000"/>
          <w:sz w:val="24"/>
        </w:rPr>
        <w:t xml:space="preserve">As can be seen in Figure </w:t>
      </w:r>
      <w:hyperlink w:anchor="fig:appendix_latency_breakdown">
        <w:r>
          <w:rPr>
            <w:rStyle w:val="Hyperlink"/>
          </w:rPr>
          <w:t xml:space="preserve">11.4</w:t>
        </w:r>
      </w:hyperlink>
      <w:r>
        <w:rPr>
          <w:rFonts w:ascii="Times New Roman" w:hAnsi="Times New Roman"/>
          <w:color w:val="000000"/>
          <w:sz w:val="24"/>
        </w:rPr>
        <w:t xml:space="preserve">, this represents the time required for each pipeline stage to execute itself on an Intel Core i7 processor. Total time required for processing is</w:t>
      </w:r>
      <w:r>
        <w:rPr>
          <w:rFonts w:ascii="Times New Roman" w:hAnsi="Times New Roman"/>
          <w:color w:val="000000"/>
          <w:sz w:val="24"/>
        </w:rPr>
        <w:t xml:space="preserve"> </w:t>
      </w:r>
      <m:oMath>
        <m:r>
          <m:rPr>
            <w:rPr>
              <w:sz w:val="22"/>
              <w:szCs w:val="22"/>
              <w:color w:val="000000"/>
            </w:rPr>
          </m:rPr>
          <m:t>29.09</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(approximately</w:t>
      </w:r>
      <w:r>
        <w:rPr>
          <w:rFonts w:ascii="Times New Roman" w:hAnsi="Times New Roman"/>
          <w:color w:val="000000"/>
          <w:sz w:val="24"/>
        </w:rPr>
        <w:t xml:space="preserve"> </w:t>
      </w:r>
      <m:oMath>
        <m:r>
          <m:rPr>
            <w:rPr>
              <w:sz w:val="22"/>
              <w:szCs w:val="22"/>
              <w:color w:val="000000"/>
            </w:rPr>
          </m:rPr>
          <m:t>34.4</m:t>
        </m:r>
        <m:r>
          <m:rPr>
            <m:nor/>
            <m:sty m:val="p"/>
            <w:rPr>
              <w:sz w:val="22"/>
              <w:szCs w:val="22"/>
              <w:color w:val="000000"/>
            </w:rPr>
          </m:rPr>
          <m:t> FPS</m:t>
        </m:r>
      </m:oMath>
      <w:r>
        <w:rPr>
          <w:rFonts w:ascii="Times New Roman" w:hAnsi="Times New Roman"/>
          <w:color w:val="000000"/>
          <w:sz w:val="24"/>
        </w:rPr>
        <w:t xml:space="preserve">). It utilizes only about 35% of the total possible</w:t>
      </w:r>
      <w:r>
        <w:rPr>
          <w:rFonts w:ascii="Times New Roman" w:hAnsi="Times New Roman"/>
          <w:color w:val="000000"/>
          <w:sz w:val="24"/>
        </w:rPr>
        <w:t xml:space="preserve"> </w:t>
      </w:r>
      <m:oMath>
        <m:r>
          <m:rPr>
            <w:rPr>
              <w:sz w:val="22"/>
              <w:szCs w:val="22"/>
              <w:color w:val="000000"/>
            </w:rPr>
          </m:rPr>
          <m:t>83.33</m:t>
        </m:r>
        <m:r>
          <m:rPr>
            <m:nor/>
            <m:sty m:val="p"/>
            <w:rPr>
              <w:sz w:val="22"/>
              <w:szCs w:val="22"/>
              <w:color w:val="000000"/>
            </w:rPr>
          </m:rPr>
          <m:t> ms</m:t>
        </m:r>
      </m:oMath>
      <w:r>
        <w:rPr>
          <w:rFonts w:ascii="Times New Roman" w:hAnsi="Times New Roman"/>
          <w:color w:val="000000"/>
          <w:sz w:val="24"/>
        </w:rPr>
        <w:t xml:space="preserve"> </w:t>
      </w:r>
      <w:r>
        <w:rPr>
          <w:rFonts w:ascii="Times New Roman" w:hAnsi="Times New Roman"/>
          <w:color w:val="000000"/>
          <w:sz w:val="24"/>
        </w:rPr>
        <w:t xml:space="preserve">budget at 12 FPS, which means the program runs smoothly in real time without needing a GPU.</w:t>
      </w:r>
    </w:p>
    <w:bookmarkStart w:id="297" w:name="fig:appendix_latency_breakdown"/>
    <w:p>
      <w:pPr>
        <w:pStyle w:val="CaptionedFigure"/>
        <w:spacing w:before="0" w:after="120" w:line="360" w:lineRule="auto"/>
      </w:pPr>
      <w:r>
        <w:rPr>
          <w:rFonts w:ascii="Times New Roman" w:hAnsi="Times New Roman"/>
          <w:color w:val="000000"/>
          <w:sz w:val="24"/>
        </w:rPr>
        <w:drawing>
          <wp:inline>
            <wp:extent cx="4693920" cy="2879928"/>
            <wp:effectExtent b="0" l="0" r="0" t="0"/>
            <wp:docPr descr="" title="" id="295" name="Picture"/>
            <a:graphic>
              <a:graphicData uri="http://schemas.openxmlformats.org/drawingml/2006/picture">
                <pic:pic>
                  <pic:nvPicPr>
                    <pic:cNvPr descr="figures/fig_latency_breakdown.png" id="296" name="Picture"/>
                    <pic:cNvPicPr>
                      <a:picLocks noChangeArrowheads="1" noChangeAspect="1"/>
                    </pic:cNvPicPr>
                  </pic:nvPicPr>
                  <pic:blipFill>
                    <a:blip r:embed="rId294"/>
                    <a:stretch>
                      <a:fillRect/>
                    </a:stretch>
                  </pic:blipFill>
                  <pic:spPr bwMode="auto">
                    <a:xfrm>
                      <a:off x="0" y="0"/>
                      <a:ext cx="4693920" cy="2879928"/>
                    </a:xfrm>
                    <a:prstGeom prst="rect">
                      <a:avLst/>
                    </a:prstGeom>
                    <a:noFill/>
                    <a:ln w="9525">
                      <a:noFill/>
                      <a:headEnd/>
                      <a:tailEnd/>
                    </a:ln>
                  </pic:spPr>
                </pic:pic>
              </a:graphicData>
            </a:graphic>
          </wp:inline>
        </w:drawing>
      </w:r>
    </w:p>
    <w:p>
      <w:pPr>
        <w:pStyle w:val="ImageCaption"/>
        <w:spacing w:before="80" w:after="240"/>
        <w:jc w:val="center"/>
      </w:pPr>
      <w:r/>
      <w:r>
        <w:rPr>
          <w:rFonts w:ascii="Times New Roman" w:hAnsi="Times New Roman"/>
          <w:b/>
          <w:color w:val="000000"/>
          <w:sz w:val="24"/>
        </w:rPr>
        <w:t xml:space="preserve">Figure E.4: </w:t>
      </w:r>
      <w:r>
        <w:rPr>
          <w:rFonts w:ascii="Times New Roman" w:hAnsi="Times New Roman"/>
          <w:b w:val="0"/>
          <w:color w:val="000000"/>
          <w:sz w:val="24"/>
        </w:rPr>
        <w:t>End-to-end CPU execution latency breakdown per frame across the multi-threaded virtual keyboard pipeline ( total).</w:t>
      </w:r>
    </w:p>
    <w:bookmarkEnd w:id="297"/>
    <w:bookmarkEnd w:id="298"/>
    <w:bookmarkEnd w:id="299"/>
    <w:bookmarkStart w:id="389" w:name="references"/>
    <w:p>
      <w:pPr>
        <w:spacing w:before="0" w:after="0"/>
      </w:pPr>
      <w:r>
        <w:br w:type="page"/>
      </w:r>
    </w:p>
    <w:p>
      <w:bookmarkStart w:id="248" w:name="_Toc_Heading_248"/>
      <w:pPr>
        <w:pStyle w:val="Heading1"/>
        <w:keepNext/>
        <w:spacing w:before="360" w:after="200"/>
        <w:jc w:val="center"/>
      </w:pPr>
      <w:r>
        <w:rPr>
          <w:rFonts w:ascii="Times New Roman" w:hAnsi="Times New Roman"/>
          <w:b/>
          <w:color w:val="000000"/>
          <w:sz w:val="24"/>
        </w:rPr>
        <w:t xml:space="preserve">References</w:t>
      </w:r>
      <w:bookmarkEnd w:id="248"/>
    </w:p>
    <w:bookmarkStart w:id="388" w:name="refs"/>
    <w:bookmarkStart w:id="300" w:name="ref-ReviewVirtualKeyboard2020"/>
    <w:p>
      <w:pPr>
        <w:pStyle w:val="Bibliography"/>
        <w:spacing w:before="0" w:after="120" w:line="360" w:lineRule="auto"/>
      </w:pPr>
      <w:r>
        <w:rPr>
          <w:rFonts w:ascii="Times New Roman" w:hAnsi="Times New Roman"/>
          <w:color w:val="000000"/>
          <w:sz w:val="24"/>
        </w:rPr>
        <w:t xml:space="preserve">[1]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Virtual Keyboard Survey Group,</w:t>
      </w:r>
      <w:r>
        <w:rPr>
          <w:rFonts w:ascii="Times New Roman" w:hAnsi="Times New Roman"/>
          <w:color w:val="000000"/>
          <w:sz w:val="24"/>
        </w:rPr>
        <w:t xml:space="preserve"> </w:t>
      </w:r>
      <w:r>
        <w:rPr>
          <w:rFonts w:ascii="Times New Roman" w:hAnsi="Times New Roman"/>
          <w:color w:val="000000"/>
          <w:sz w:val="24"/>
        </w:rPr>
        <w:t xml:space="preserve">“Review of virtual keyboard,”</w:t>
      </w:r>
      <w:r>
        <w:rPr>
          <w:rFonts w:ascii="Times New Roman" w:hAnsi="Times New Roman"/>
          <w:color w:val="000000"/>
          <w:sz w:val="24"/>
        </w:rPr>
        <w:t xml:space="preserve"> </w:t>
      </w:r>
      <w:r>
        <w:rPr>
          <w:rFonts w:ascii="Times New Roman" w:hAnsi="Times New Roman"/>
          <w:i/>
          <w:iCs/>
          <w:color w:val="000000"/>
          <w:sz w:val="24"/>
        </w:rPr>
        <w:t xml:space="preserve">International Journal of Engineering Research and Technology</w:t>
      </w:r>
      <w:r>
        <w:rPr>
          <w:rFonts w:ascii="Times New Roman" w:hAnsi="Times New Roman"/>
          <w:color w:val="000000"/>
          <w:sz w:val="24"/>
        </w:rPr>
        <w:t xml:space="preserve">, vol. 9, no. 6, pp. 112–117, 2020.</w:t>
      </w:r>
    </w:p>
    <w:bookmarkEnd w:id="300"/>
    <w:bookmarkStart w:id="302" w:name="ref-Lee2022Virtual"/>
    <w:p>
      <w:pPr>
        <w:pStyle w:val="Bibliography"/>
        <w:spacing w:before="0" w:after="120" w:line="360" w:lineRule="auto"/>
      </w:pPr>
      <w:r>
        <w:rPr>
          <w:rFonts w:ascii="Times New Roman" w:hAnsi="Times New Roman"/>
          <w:color w:val="000000"/>
          <w:sz w:val="24"/>
        </w:rPr>
        <w:t xml:space="preserve">[2]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T.-H. Lee, S. Kim, T. Kim, J.-S. Kim, and H.-J. Lee,</w:t>
      </w:r>
      <w:r>
        <w:rPr>
          <w:rFonts w:ascii="Times New Roman" w:hAnsi="Times New Roman"/>
          <w:color w:val="000000"/>
          <w:sz w:val="24"/>
        </w:rPr>
        <w:t xml:space="preserve"> </w:t>
      </w:r>
      <w:r>
        <w:rPr>
          <w:rFonts w:ascii="Times New Roman" w:hAnsi="Times New Roman"/>
          <w:color w:val="000000"/>
          <w:sz w:val="24"/>
        </w:rPr>
        <w:t xml:space="preserve">“Virtual keyboards with real-time and robust deep learning-based gesture recognition,”</w:t>
      </w:r>
      <w:r>
        <w:rPr>
          <w:rFonts w:ascii="Times New Roman" w:hAnsi="Times New Roman"/>
          <w:color w:val="000000"/>
          <w:sz w:val="24"/>
        </w:rPr>
        <w:t xml:space="preserve"> </w:t>
      </w:r>
      <w:r>
        <w:rPr>
          <w:rFonts w:ascii="Times New Roman" w:hAnsi="Times New Roman"/>
          <w:i/>
          <w:iCs/>
          <w:color w:val="000000"/>
          <w:sz w:val="24"/>
        </w:rPr>
        <w:t xml:space="preserve">IEEE Transactions on Human-Machine Systems</w:t>
      </w:r>
      <w:r>
        <w:rPr>
          <w:rFonts w:ascii="Times New Roman" w:hAnsi="Times New Roman"/>
          <w:color w:val="000000"/>
          <w:sz w:val="24"/>
        </w:rPr>
        <w:t xml:space="preserve">, vol. 52, no. 4, pp. 725–736, 2022, doi:</w:t>
      </w:r>
      <w:r>
        <w:rPr>
          <w:rFonts w:ascii="Times New Roman" w:hAnsi="Times New Roman"/>
          <w:color w:val="000000"/>
          <w:sz w:val="24"/>
        </w:rPr>
        <w:t xml:space="preserve"> </w:t>
      </w:r>
      <w:hyperlink r:id="rId301">
        <w:r>
          <w:rPr>
            <w:rStyle w:val="Hyperlink"/>
          </w:rPr>
          <w:t xml:space="preserve">10.1109/THMS.2022.3165165</w:t>
        </w:r>
      </w:hyperlink>
      <w:r>
        <w:rPr>
          <w:rFonts w:ascii="Times New Roman" w:hAnsi="Times New Roman"/>
          <w:color w:val="000000"/>
          <w:sz w:val="24"/>
        </w:rPr>
        <w:t xml:space="preserve">.</w:t>
      </w:r>
    </w:p>
    <w:bookmarkEnd w:id="302"/>
    <w:bookmarkStart w:id="303" w:name="ref-Zhang2001Visual"/>
    <w:p>
      <w:pPr>
        <w:pStyle w:val="Bibliography"/>
        <w:spacing w:before="0" w:after="120" w:line="360" w:lineRule="auto"/>
      </w:pPr>
      <w:r>
        <w:rPr>
          <w:rFonts w:ascii="Times New Roman" w:hAnsi="Times New Roman"/>
          <w:color w:val="000000"/>
          <w:sz w:val="24"/>
        </w:rPr>
        <w:t xml:space="preserve">[3]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Z. Zhang, Y. Wu, Y. Shan, and S. Shafer,</w:t>
      </w:r>
      <w:r>
        <w:rPr>
          <w:rFonts w:ascii="Times New Roman" w:hAnsi="Times New Roman"/>
          <w:color w:val="000000"/>
          <w:sz w:val="24"/>
        </w:rPr>
        <w:t xml:space="preserve"> </w:t>
      </w:r>
      <w:r>
        <w:rPr>
          <w:rFonts w:ascii="Times New Roman" w:hAnsi="Times New Roman"/>
          <w:color w:val="000000"/>
          <w:sz w:val="24"/>
        </w:rPr>
        <w:t xml:space="preserve">“Visual panel: Virtual mouse, keyboard and 3D controller with an ordinary piece of paper,”</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2001 workshop on perceptive user interfaces (PUI)</w:t>
      </w:r>
      <w:r>
        <w:rPr>
          <w:rFonts w:ascii="Times New Roman" w:hAnsi="Times New Roman"/>
          <w:color w:val="000000"/>
          <w:sz w:val="24"/>
        </w:rPr>
        <w:t xml:space="preserve">, 2001, pp. 1–8.</w:t>
      </w:r>
    </w:p>
    <w:bookmarkEnd w:id="303"/>
    <w:bookmarkStart w:id="305" w:name="ref-Srivastava2012RealTime"/>
    <w:p>
      <w:pPr>
        <w:pStyle w:val="Bibliography"/>
        <w:spacing w:before="0" w:after="120" w:line="360" w:lineRule="auto"/>
      </w:pPr>
      <w:r>
        <w:rPr>
          <w:rFonts w:ascii="Times New Roman" w:hAnsi="Times New Roman"/>
          <w:color w:val="000000"/>
          <w:sz w:val="24"/>
        </w:rPr>
        <w:t xml:space="preserve">[4]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Srivastava and R. C. Tripathi,</w:t>
      </w:r>
      <w:r>
        <w:rPr>
          <w:rFonts w:ascii="Times New Roman" w:hAnsi="Times New Roman"/>
          <w:color w:val="000000"/>
          <w:sz w:val="24"/>
        </w:rPr>
        <w:t xml:space="preserve"> </w:t>
      </w:r>
      <w:r>
        <w:rPr>
          <w:rFonts w:ascii="Times New Roman" w:hAnsi="Times New Roman"/>
          <w:color w:val="000000"/>
          <w:sz w:val="24"/>
        </w:rPr>
        <w:t xml:space="preserve">“Real time mono-vision based customizable virtual keyboard using finger tip speed analysis,”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international conference on CIIA</w:t>
      </w:r>
      <w:r>
        <w:rPr>
          <w:rFonts w:ascii="Times New Roman" w:hAnsi="Times New Roman"/>
          <w:color w:val="000000"/>
          <w:sz w:val="24"/>
        </w:rPr>
        <w:t xml:space="preserve">, 2012, pp. 143–148. doi:</w:t>
      </w:r>
      <w:r>
        <w:rPr>
          <w:rFonts w:ascii="Times New Roman" w:hAnsi="Times New Roman"/>
          <w:color w:val="000000"/>
          <w:sz w:val="24"/>
        </w:rPr>
        <w:t xml:space="preserve"> </w:t>
      </w:r>
      <w:hyperlink r:id="rId304">
        <w:r>
          <w:rPr>
            <w:rStyle w:val="Hyperlink"/>
          </w:rPr>
          <w:t xml:space="preserve">10.1145/2160125.2160154</w:t>
        </w:r>
      </w:hyperlink>
      <w:r>
        <w:rPr>
          <w:rFonts w:ascii="Times New Roman" w:hAnsi="Times New Roman"/>
          <w:color w:val="000000"/>
          <w:sz w:val="24"/>
        </w:rPr>
        <w:t xml:space="preserve">.</w:t>
      </w:r>
    </w:p>
    <w:bookmarkEnd w:id="305"/>
    <w:bookmarkStart w:id="307" w:name="ref-Khare2019QWERTY"/>
    <w:p>
      <w:pPr>
        <w:pStyle w:val="Bibliography"/>
        <w:spacing w:before="0" w:after="120" w:line="360" w:lineRule="auto"/>
      </w:pPr>
      <w:r>
        <w:rPr>
          <w:rFonts w:ascii="Times New Roman" w:hAnsi="Times New Roman"/>
          <w:color w:val="000000"/>
          <w:sz w:val="24"/>
        </w:rPr>
        <w:t xml:space="preserve">[5]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P. Khare,</w:t>
      </w:r>
      <w:r>
        <w:rPr>
          <w:rFonts w:ascii="Times New Roman" w:hAnsi="Times New Roman"/>
          <w:color w:val="000000"/>
          <w:sz w:val="24"/>
        </w:rPr>
        <w:t xml:space="preserve"> </w:t>
      </w:r>
      <w:r>
        <w:rPr>
          <w:rFonts w:ascii="Times New Roman" w:hAnsi="Times New Roman"/>
          <w:color w:val="000000"/>
          <w:sz w:val="24"/>
        </w:rPr>
        <w:t xml:space="preserve">“QWERTY keyboard in virtual domain using image processing,”</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2019 international conference on intelligent computing and control systems (ICICCS)</w:t>
      </w:r>
      <w:r>
        <w:rPr>
          <w:rFonts w:ascii="Times New Roman" w:hAnsi="Times New Roman"/>
          <w:color w:val="000000"/>
          <w:sz w:val="24"/>
        </w:rPr>
        <w:t xml:space="preserve">, 2019, pp. 1364–1368. doi:</w:t>
      </w:r>
      <w:r>
        <w:rPr>
          <w:rFonts w:ascii="Times New Roman" w:hAnsi="Times New Roman"/>
          <w:color w:val="000000"/>
          <w:sz w:val="24"/>
        </w:rPr>
        <w:t xml:space="preserve"> </w:t>
      </w:r>
      <w:hyperlink r:id="rId306">
        <w:r>
          <w:rPr>
            <w:rStyle w:val="Hyperlink"/>
          </w:rPr>
          <w:t xml:space="preserve">10.1109/ICICCS46578.2019.9037042</w:t>
        </w:r>
      </w:hyperlink>
      <w:r>
        <w:rPr>
          <w:rFonts w:ascii="Times New Roman" w:hAnsi="Times New Roman"/>
          <w:color w:val="000000"/>
          <w:sz w:val="24"/>
        </w:rPr>
        <w:t xml:space="preserve">.</w:t>
      </w:r>
    </w:p>
    <w:bookmarkEnd w:id="307"/>
    <w:bookmarkStart w:id="309" w:name="ref-Ji2018Local"/>
    <w:p>
      <w:pPr>
        <w:pStyle w:val="Bibliography"/>
        <w:spacing w:before="0" w:after="120" w:line="360" w:lineRule="auto"/>
      </w:pPr>
      <w:r>
        <w:rPr>
          <w:rFonts w:ascii="Times New Roman" w:hAnsi="Times New Roman"/>
          <w:color w:val="000000"/>
          <w:sz w:val="24"/>
        </w:rPr>
        <w:t xml:space="preserve">[6]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Ji, J. Chen, Q. Lin, and A. Li,</w:t>
      </w:r>
      <w:r>
        <w:rPr>
          <w:rFonts w:ascii="Times New Roman" w:hAnsi="Times New Roman"/>
          <w:color w:val="000000"/>
          <w:sz w:val="24"/>
        </w:rPr>
        <w:t xml:space="preserve"> </w:t>
      </w:r>
      <w:r>
        <w:rPr>
          <w:rFonts w:ascii="Times New Roman" w:hAnsi="Times New Roman"/>
          <w:color w:val="000000"/>
          <w:sz w:val="24"/>
        </w:rPr>
        <w:t xml:space="preserve">“A local fingertips movement and fingertips clustering based virtual keyboard adopting a camera,”</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2nd international conference on computer science and artificial intelligence (CSAI)</w:t>
      </w:r>
      <w:r>
        <w:rPr>
          <w:rFonts w:ascii="Times New Roman" w:hAnsi="Times New Roman"/>
          <w:color w:val="000000"/>
          <w:sz w:val="24"/>
        </w:rPr>
        <w:t xml:space="preserve">, 2018, pp. 253–257. doi:</w:t>
      </w:r>
      <w:r>
        <w:rPr>
          <w:rFonts w:ascii="Times New Roman" w:hAnsi="Times New Roman"/>
          <w:color w:val="000000"/>
          <w:sz w:val="24"/>
        </w:rPr>
        <w:t xml:space="preserve"> </w:t>
      </w:r>
      <w:hyperlink r:id="rId308">
        <w:r>
          <w:rPr>
            <w:rStyle w:val="Hyperlink"/>
          </w:rPr>
          <w:t xml:space="preserve">10.1145/3232829.3232840</w:t>
        </w:r>
      </w:hyperlink>
      <w:r>
        <w:rPr>
          <w:rFonts w:ascii="Times New Roman" w:hAnsi="Times New Roman"/>
          <w:color w:val="000000"/>
          <w:sz w:val="24"/>
        </w:rPr>
        <w:t xml:space="preserve">.</w:t>
      </w:r>
    </w:p>
    <w:bookmarkEnd w:id="309"/>
    <w:bookmarkStart w:id="310" w:name="ref-Thomas2013Camera"/>
    <w:p>
      <w:pPr>
        <w:pStyle w:val="Bibliography"/>
        <w:spacing w:before="0" w:after="120" w:line="360" w:lineRule="auto"/>
      </w:pPr>
      <w:r>
        <w:rPr>
          <w:rFonts w:ascii="Times New Roman" w:hAnsi="Times New Roman"/>
          <w:color w:val="000000"/>
          <w:sz w:val="24"/>
        </w:rPr>
        <w:t xml:space="preserve">[7]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Thomas,</w:t>
      </w:r>
      <w:r>
        <w:rPr>
          <w:rFonts w:ascii="Times New Roman" w:hAnsi="Times New Roman"/>
          <w:color w:val="000000"/>
          <w:sz w:val="24"/>
        </w:rPr>
        <w:t xml:space="preserve"> </w:t>
      </w:r>
      <w:r>
        <w:rPr>
          <w:rFonts w:ascii="Times New Roman" w:hAnsi="Times New Roman"/>
          <w:color w:val="000000"/>
          <w:sz w:val="24"/>
        </w:rPr>
        <w:t xml:space="preserve">“A camera based virtual keyboard with touch detection by shadow analysis,”</w:t>
      </w:r>
      <w:r>
        <w:rPr>
          <w:rFonts w:ascii="Times New Roman" w:hAnsi="Times New Roman"/>
          <w:color w:val="000000"/>
          <w:sz w:val="24"/>
        </w:rPr>
        <w:t xml:space="preserve"> </w:t>
      </w:r>
      <w:r>
        <w:rPr>
          <w:rFonts w:ascii="Times New Roman" w:hAnsi="Times New Roman"/>
          <w:color w:val="000000"/>
          <w:sz w:val="24"/>
        </w:rPr>
        <w:t xml:space="preserve">Department of Computer Science, 2013.</w:t>
      </w:r>
    </w:p>
    <w:bookmarkEnd w:id="310"/>
    <w:bookmarkStart w:id="312" w:name="ref-Lee2019Virtual"/>
    <w:p>
      <w:pPr>
        <w:pStyle w:val="Bibliography"/>
        <w:spacing w:before="0" w:after="120" w:line="360" w:lineRule="auto"/>
      </w:pPr>
      <w:r>
        <w:rPr>
          <w:rFonts w:ascii="Times New Roman" w:hAnsi="Times New Roman"/>
          <w:color w:val="000000"/>
          <w:sz w:val="24"/>
        </w:rPr>
        <w:t xml:space="preserve">[8]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D. Lee and S. Kwon,</w:t>
      </w:r>
      <w:r>
        <w:rPr>
          <w:rFonts w:ascii="Times New Roman" w:hAnsi="Times New Roman"/>
          <w:color w:val="000000"/>
          <w:sz w:val="24"/>
        </w:rPr>
        <w:t xml:space="preserve"> </w:t>
      </w:r>
      <w:r>
        <w:rPr>
          <w:rFonts w:ascii="Times New Roman" w:hAnsi="Times New Roman"/>
          <w:color w:val="000000"/>
          <w:sz w:val="24"/>
        </w:rPr>
        <w:t xml:space="preserve">“Virtual touch sensor using a depth camera,”</w:t>
      </w:r>
      <w:r>
        <w:rPr>
          <w:rFonts w:ascii="Times New Roman" w:hAnsi="Times New Roman"/>
          <w:color w:val="000000"/>
          <w:sz w:val="24"/>
        </w:rPr>
        <w:t xml:space="preserve"> </w:t>
      </w:r>
      <w:r>
        <w:rPr>
          <w:rFonts w:ascii="Times New Roman" w:hAnsi="Times New Roman"/>
          <w:i/>
          <w:iCs/>
          <w:color w:val="000000"/>
          <w:sz w:val="24"/>
        </w:rPr>
        <w:t xml:space="preserve">Sensors</w:t>
      </w:r>
      <w:r>
        <w:rPr>
          <w:rFonts w:ascii="Times New Roman" w:hAnsi="Times New Roman"/>
          <w:color w:val="000000"/>
          <w:sz w:val="24"/>
        </w:rPr>
        <w:t xml:space="preserve">, vol. 19, no. 4, p. 885, 2019, doi:</w:t>
      </w:r>
      <w:r>
        <w:rPr>
          <w:rFonts w:ascii="Times New Roman" w:hAnsi="Times New Roman"/>
          <w:color w:val="000000"/>
          <w:sz w:val="24"/>
        </w:rPr>
        <w:t xml:space="preserve"> </w:t>
      </w:r>
      <w:hyperlink r:id="rId311">
        <w:r>
          <w:rPr>
            <w:rStyle w:val="Hyperlink"/>
          </w:rPr>
          <w:t xml:space="preserve">10.3390/s19040885</w:t>
        </w:r>
      </w:hyperlink>
      <w:r>
        <w:rPr>
          <w:rFonts w:ascii="Times New Roman" w:hAnsi="Times New Roman"/>
          <w:color w:val="000000"/>
          <w:sz w:val="24"/>
        </w:rPr>
        <w:t xml:space="preserve">.</w:t>
      </w:r>
    </w:p>
    <w:bookmarkEnd w:id="312"/>
    <w:bookmarkStart w:id="314" w:name="ref-Kudale2016RealTime"/>
    <w:p>
      <w:pPr>
        <w:pStyle w:val="Bibliography"/>
        <w:spacing w:before="0" w:after="120" w:line="360" w:lineRule="auto"/>
      </w:pPr>
      <w:r>
        <w:rPr>
          <w:rFonts w:ascii="Times New Roman" w:hAnsi="Times New Roman"/>
          <w:color w:val="000000"/>
          <w:sz w:val="24"/>
        </w:rPr>
        <w:t xml:space="preserve">[9]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A. Kudale and K. Wanjale,</w:t>
      </w:r>
      <w:r>
        <w:rPr>
          <w:rFonts w:ascii="Times New Roman" w:hAnsi="Times New Roman"/>
          <w:color w:val="000000"/>
          <w:sz w:val="24"/>
        </w:rPr>
        <w:t xml:space="preserve"> </w:t>
      </w:r>
      <w:r>
        <w:rPr>
          <w:rFonts w:ascii="Times New Roman" w:hAnsi="Times New Roman"/>
          <w:color w:val="000000"/>
          <w:sz w:val="24"/>
        </w:rPr>
        <w:t xml:space="preserve">“Real time webcam based infrared tracking for projection display system,”</w:t>
      </w:r>
      <w:r>
        <w:rPr>
          <w:rFonts w:ascii="Times New Roman" w:hAnsi="Times New Roman"/>
          <w:color w:val="000000"/>
          <w:sz w:val="24"/>
        </w:rPr>
        <w:t xml:space="preserve"> </w:t>
      </w:r>
      <w:r>
        <w:rPr>
          <w:rFonts w:ascii="Times New Roman" w:hAnsi="Times New Roman"/>
          <w:i/>
          <w:iCs/>
          <w:color w:val="000000"/>
          <w:sz w:val="24"/>
        </w:rPr>
        <w:t xml:space="preserve">International Journal of Mathematical Sciences and Computing (IJMSC)</w:t>
      </w:r>
      <w:r>
        <w:rPr>
          <w:rFonts w:ascii="Times New Roman" w:hAnsi="Times New Roman"/>
          <w:color w:val="000000"/>
          <w:sz w:val="24"/>
        </w:rPr>
        <w:t xml:space="preserve">, vol. 2, no. 4, pp. 41–53, 2016, doi:</w:t>
      </w:r>
      <w:r>
        <w:rPr>
          <w:rFonts w:ascii="Times New Roman" w:hAnsi="Times New Roman"/>
          <w:color w:val="000000"/>
          <w:sz w:val="24"/>
        </w:rPr>
        <w:t xml:space="preserve"> </w:t>
      </w:r>
      <w:hyperlink r:id="rId313">
        <w:r>
          <w:rPr>
            <w:rStyle w:val="Hyperlink"/>
          </w:rPr>
          <w:t xml:space="preserve">10.5815/ijmsc.2016.04.05</w:t>
        </w:r>
      </w:hyperlink>
      <w:r>
        <w:rPr>
          <w:rFonts w:ascii="Times New Roman" w:hAnsi="Times New Roman"/>
          <w:color w:val="000000"/>
          <w:sz w:val="24"/>
        </w:rPr>
        <w:t xml:space="preserve">.</w:t>
      </w:r>
    </w:p>
    <w:bookmarkEnd w:id="314"/>
    <w:bookmarkStart w:id="316" w:name="ref-Posner2012Single"/>
    <w:p>
      <w:pPr>
        <w:pStyle w:val="Bibliography"/>
        <w:spacing w:before="0" w:after="120" w:line="360" w:lineRule="auto"/>
      </w:pPr>
      <w:r>
        <w:rPr>
          <w:rFonts w:ascii="Times New Roman" w:hAnsi="Times New Roman"/>
          <w:color w:val="000000"/>
          <w:sz w:val="24"/>
        </w:rPr>
        <w:t xml:space="preserve">[10]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E. Posner, N. Starzicki, and E. Katz,</w:t>
      </w:r>
      <w:r>
        <w:rPr>
          <w:rFonts w:ascii="Times New Roman" w:hAnsi="Times New Roman"/>
          <w:color w:val="000000"/>
          <w:sz w:val="24"/>
        </w:rPr>
        <w:t xml:space="preserve"> </w:t>
      </w:r>
      <w:r>
        <w:rPr>
          <w:rFonts w:ascii="Times New Roman" w:hAnsi="Times New Roman"/>
          <w:color w:val="000000"/>
          <w:sz w:val="24"/>
        </w:rPr>
        <w:t xml:space="preserve">“A single camera based floating virtual keyboard with improved touch detection,”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2012 IEEE 27th convention of electrical and electronics engineers in israel (IEEEI)</w:t>
      </w:r>
      <w:r>
        <w:rPr>
          <w:rFonts w:ascii="Times New Roman" w:hAnsi="Times New Roman"/>
          <w:color w:val="000000"/>
          <w:sz w:val="24"/>
        </w:rPr>
        <w:t xml:space="preserve">, 2012, pp. 1–5. doi:</w:t>
      </w:r>
      <w:r>
        <w:rPr>
          <w:rFonts w:ascii="Times New Roman" w:hAnsi="Times New Roman"/>
          <w:color w:val="000000"/>
          <w:sz w:val="24"/>
        </w:rPr>
        <w:t xml:space="preserve"> </w:t>
      </w:r>
      <w:hyperlink r:id="rId315">
        <w:r>
          <w:rPr>
            <w:rStyle w:val="Hyperlink"/>
          </w:rPr>
          <w:t xml:space="preserve">10.1109/EEEI.2012.6377033</w:t>
        </w:r>
      </w:hyperlink>
      <w:r>
        <w:rPr>
          <w:rFonts w:ascii="Times New Roman" w:hAnsi="Times New Roman"/>
          <w:color w:val="000000"/>
          <w:sz w:val="24"/>
        </w:rPr>
        <w:t xml:space="preserve">.</w:t>
      </w:r>
    </w:p>
    <w:bookmarkEnd w:id="316"/>
    <w:bookmarkStart w:id="318" w:name="ref-Enkhbat2020HandKey"/>
    <w:p>
      <w:pPr>
        <w:pStyle w:val="Bibliography"/>
        <w:spacing w:before="0" w:after="120" w:line="360" w:lineRule="auto"/>
      </w:pPr>
      <w:r>
        <w:rPr>
          <w:rFonts w:ascii="Times New Roman" w:hAnsi="Times New Roman"/>
          <w:color w:val="000000"/>
          <w:sz w:val="24"/>
        </w:rPr>
        <w:t xml:space="preserve">[11]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A. Enkhbat, T. K. Shih, N. L. Hakim, W. Aditya, and T. Thaipisutikul,</w:t>
      </w:r>
      <w:r>
        <w:rPr>
          <w:rFonts w:ascii="Times New Roman" w:hAnsi="Times New Roman"/>
          <w:color w:val="000000"/>
          <w:sz w:val="24"/>
        </w:rPr>
        <w:t xml:space="preserve"> </w:t>
      </w:r>
      <w:r>
        <w:rPr>
          <w:rFonts w:ascii="Times New Roman" w:hAnsi="Times New Roman"/>
          <w:color w:val="000000"/>
          <w:sz w:val="24"/>
        </w:rPr>
        <w:t xml:space="preserve">“HandKey: An efficient hand typing recognition using CNN for virtual keyboard,”</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2020 IEEE international conference on systems, man, and cybernetics (SMC)</w:t>
      </w:r>
      <w:r>
        <w:rPr>
          <w:rFonts w:ascii="Times New Roman" w:hAnsi="Times New Roman"/>
          <w:color w:val="000000"/>
          <w:sz w:val="24"/>
        </w:rPr>
        <w:t xml:space="preserve">, 2020, pp. 3852–3857. doi:</w:t>
      </w:r>
      <w:r>
        <w:rPr>
          <w:rFonts w:ascii="Times New Roman" w:hAnsi="Times New Roman"/>
          <w:color w:val="000000"/>
          <w:sz w:val="24"/>
        </w:rPr>
        <w:t xml:space="preserve"> </w:t>
      </w:r>
      <w:hyperlink r:id="rId317">
        <w:r>
          <w:rPr>
            <w:rStyle w:val="Hyperlink"/>
          </w:rPr>
          <w:t xml:space="preserve">10.1109/SMC42975.2020.9283182</w:t>
        </w:r>
      </w:hyperlink>
      <w:r>
        <w:rPr>
          <w:rFonts w:ascii="Times New Roman" w:hAnsi="Times New Roman"/>
          <w:color w:val="000000"/>
          <w:sz w:val="24"/>
        </w:rPr>
        <w:t xml:space="preserve">.</w:t>
      </w:r>
    </w:p>
    <w:bookmarkEnd w:id="318"/>
    <w:bookmarkStart w:id="319" w:name="ref-Chen2024Gaze"/>
    <w:p>
      <w:pPr>
        <w:pStyle w:val="Bibliography"/>
        <w:spacing w:before="0" w:after="120" w:line="360" w:lineRule="auto"/>
      </w:pPr>
      <w:r>
        <w:rPr>
          <w:rFonts w:ascii="Times New Roman" w:hAnsi="Times New Roman"/>
          <w:color w:val="000000"/>
          <w:sz w:val="24"/>
        </w:rPr>
        <w:t xml:space="preserve">[12]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Y. Chen,</w:t>
      </w:r>
      <w:r>
        <w:rPr>
          <w:rFonts w:ascii="Times New Roman" w:hAnsi="Times New Roman"/>
          <w:color w:val="000000"/>
          <w:sz w:val="24"/>
        </w:rPr>
        <w:t xml:space="preserve"> </w:t>
      </w:r>
      <w:r>
        <w:rPr>
          <w:rFonts w:ascii="Times New Roman" w:hAnsi="Times New Roman"/>
          <w:color w:val="000000"/>
          <w:sz w:val="24"/>
        </w:rPr>
        <w:t xml:space="preserve">“Gaze-based text entry with common RGB cameras,”</w:t>
      </w:r>
      <w:r>
        <w:rPr>
          <w:rFonts w:ascii="Times New Roman" w:hAnsi="Times New Roman"/>
          <w:color w:val="000000"/>
          <w:sz w:val="24"/>
        </w:rPr>
        <w:t xml:space="preserve"> </w:t>
      </w:r>
      <w:r>
        <w:rPr>
          <w:rFonts w:ascii="Times New Roman" w:hAnsi="Times New Roman"/>
          <w:color w:val="000000"/>
          <w:sz w:val="24"/>
        </w:rPr>
        <w:t xml:space="preserve">Master’s thesis, Simon Fraser University, 2024.</w:t>
      </w:r>
    </w:p>
    <w:bookmarkEnd w:id="319"/>
    <w:bookmarkStart w:id="321" w:name="ref-Yue2014Blind"/>
    <w:p>
      <w:pPr>
        <w:pStyle w:val="Bibliography"/>
        <w:spacing w:before="0" w:after="120" w:line="360" w:lineRule="auto"/>
      </w:pPr>
      <w:r>
        <w:rPr>
          <w:rFonts w:ascii="Times New Roman" w:hAnsi="Times New Roman"/>
          <w:color w:val="000000"/>
          <w:sz w:val="24"/>
        </w:rPr>
        <w:t xml:space="preserve">[13]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Q. Yue, Z. Ling, B. Liu, X. Fu, and W. Zhao,</w:t>
      </w:r>
      <w:r>
        <w:rPr>
          <w:rFonts w:ascii="Times New Roman" w:hAnsi="Times New Roman"/>
          <w:color w:val="000000"/>
          <w:sz w:val="24"/>
        </w:rPr>
        <w:t xml:space="preserve"> </w:t>
      </w:r>
      <w:r>
        <w:rPr>
          <w:rFonts w:ascii="Times New Roman" w:hAnsi="Times New Roman"/>
          <w:color w:val="000000"/>
          <w:sz w:val="24"/>
        </w:rPr>
        <w:t xml:space="preserve">“Blind recognition of touched keys: Attack and countermeasures,”</w:t>
      </w:r>
      <w:r>
        <w:rPr>
          <w:rFonts w:ascii="Times New Roman" w:hAnsi="Times New Roman"/>
          <w:color w:val="000000"/>
          <w:sz w:val="24"/>
        </w:rPr>
        <w:t xml:space="preserve"> </w:t>
      </w:r>
      <w:r>
        <w:rPr>
          <w:rFonts w:ascii="Times New Roman" w:hAnsi="Times New Roman"/>
          <w:i/>
          <w:iCs/>
          <w:color w:val="000000"/>
          <w:sz w:val="24"/>
        </w:rPr>
        <w:t xml:space="preserve">IEEE Transactions on Information Forensics and Security</w:t>
      </w:r>
      <w:r>
        <w:rPr>
          <w:rFonts w:ascii="Times New Roman" w:hAnsi="Times New Roman"/>
          <w:color w:val="000000"/>
          <w:sz w:val="24"/>
        </w:rPr>
        <w:t xml:space="preserve">, vol. 10, no. 7, pp. 1490–1503, 2015, doi:</w:t>
      </w:r>
      <w:r>
        <w:rPr>
          <w:rFonts w:ascii="Times New Roman" w:hAnsi="Times New Roman"/>
          <w:color w:val="000000"/>
          <w:sz w:val="24"/>
        </w:rPr>
        <w:t xml:space="preserve"> </w:t>
      </w:r>
      <w:hyperlink r:id="rId320">
        <w:r>
          <w:rPr>
            <w:rStyle w:val="Hyperlink"/>
          </w:rPr>
          <w:t xml:space="preserve">10.1109/TIFS.2015.2428612</w:t>
        </w:r>
      </w:hyperlink>
      <w:r>
        <w:rPr>
          <w:rFonts w:ascii="Times New Roman" w:hAnsi="Times New Roman"/>
          <w:color w:val="000000"/>
          <w:sz w:val="24"/>
        </w:rPr>
        <w:t xml:space="preserve">.</w:t>
      </w:r>
    </w:p>
    <w:bookmarkEnd w:id="321"/>
    <w:bookmarkStart w:id="323" w:name="ref-Wang2016AprilTag2"/>
    <w:p>
      <w:pPr>
        <w:pStyle w:val="Bibliography"/>
        <w:spacing w:before="0" w:after="120" w:line="360" w:lineRule="auto"/>
      </w:pPr>
      <w:r>
        <w:rPr>
          <w:rFonts w:ascii="Times New Roman" w:hAnsi="Times New Roman"/>
          <w:color w:val="000000"/>
          <w:sz w:val="24"/>
        </w:rPr>
        <w:t xml:space="preserve">[14]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Wang and E. Olson,</w:t>
      </w:r>
      <w:r>
        <w:rPr>
          <w:rFonts w:ascii="Times New Roman" w:hAnsi="Times New Roman"/>
          <w:color w:val="000000"/>
          <w:sz w:val="24"/>
        </w:rPr>
        <w:t xml:space="preserve"> </w:t>
      </w:r>
      <w:r>
        <w:rPr>
          <w:rFonts w:ascii="Times New Roman" w:hAnsi="Times New Roman"/>
          <w:color w:val="000000"/>
          <w:sz w:val="24"/>
        </w:rPr>
        <w:t xml:space="preserve">“AprilTag 2: Efficient and robust fiducial detection,”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2016 IEEE/RSJ international conference on intelligent robots and systems (IROS)</w:t>
      </w:r>
      <w:r>
        <w:rPr>
          <w:rFonts w:ascii="Times New Roman" w:hAnsi="Times New Roman"/>
          <w:color w:val="000000"/>
          <w:sz w:val="24"/>
        </w:rPr>
        <w:t xml:space="preserve">, 2016, pp. 4193–4198. doi:</w:t>
      </w:r>
      <w:r>
        <w:rPr>
          <w:rFonts w:ascii="Times New Roman" w:hAnsi="Times New Roman"/>
          <w:color w:val="000000"/>
          <w:sz w:val="24"/>
        </w:rPr>
        <w:t xml:space="preserve"> </w:t>
      </w:r>
      <w:hyperlink r:id="rId322">
        <w:r>
          <w:rPr>
            <w:rStyle w:val="Hyperlink"/>
          </w:rPr>
          <w:t xml:space="preserve">10.1109/IROS.2016.7759617</w:t>
        </w:r>
      </w:hyperlink>
      <w:r>
        <w:rPr>
          <w:rFonts w:ascii="Times New Roman" w:hAnsi="Times New Roman"/>
          <w:color w:val="000000"/>
          <w:sz w:val="24"/>
        </w:rPr>
        <w:t xml:space="preserve">.</w:t>
      </w:r>
    </w:p>
    <w:bookmarkEnd w:id="323"/>
    <w:bookmarkStart w:id="325" w:name="ref-Kallwies2020Determining"/>
    <w:p>
      <w:pPr>
        <w:pStyle w:val="Bibliography"/>
        <w:spacing w:before="0" w:after="120" w:line="360" w:lineRule="auto"/>
      </w:pPr>
      <w:r>
        <w:rPr>
          <w:rFonts w:ascii="Times New Roman" w:hAnsi="Times New Roman"/>
          <w:color w:val="000000"/>
          <w:sz w:val="24"/>
        </w:rPr>
        <w:t xml:space="preserve">[15]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Kallwies, B. Forkel, and H.-J. Wuensche,</w:t>
      </w:r>
      <w:r>
        <w:rPr>
          <w:rFonts w:ascii="Times New Roman" w:hAnsi="Times New Roman"/>
          <w:color w:val="000000"/>
          <w:sz w:val="24"/>
        </w:rPr>
        <w:t xml:space="preserve"> </w:t>
      </w:r>
      <w:r>
        <w:rPr>
          <w:rFonts w:ascii="Times New Roman" w:hAnsi="Times New Roman"/>
          <w:color w:val="000000"/>
          <w:sz w:val="24"/>
        </w:rPr>
        <w:t xml:space="preserve">“Determining and improving the localization accuracy of AprilTag detection,”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2020 IEEE international conference on robotics and automation (ICRA)</w:t>
      </w:r>
      <w:r>
        <w:rPr>
          <w:rFonts w:ascii="Times New Roman" w:hAnsi="Times New Roman"/>
          <w:color w:val="000000"/>
          <w:sz w:val="24"/>
        </w:rPr>
        <w:t xml:space="preserve">, 2020, pp. 8188–8194. doi:</w:t>
      </w:r>
      <w:r>
        <w:rPr>
          <w:rFonts w:ascii="Times New Roman" w:hAnsi="Times New Roman"/>
          <w:color w:val="000000"/>
          <w:sz w:val="24"/>
        </w:rPr>
        <w:t xml:space="preserve"> </w:t>
      </w:r>
      <w:hyperlink r:id="rId324">
        <w:r>
          <w:rPr>
            <w:rStyle w:val="Hyperlink"/>
          </w:rPr>
          <w:t xml:space="preserve">10.1109/ICRA40945.2020.9197314</w:t>
        </w:r>
      </w:hyperlink>
      <w:r>
        <w:rPr>
          <w:rFonts w:ascii="Times New Roman" w:hAnsi="Times New Roman"/>
          <w:color w:val="000000"/>
          <w:sz w:val="24"/>
        </w:rPr>
        <w:t xml:space="preserve">.</w:t>
      </w:r>
    </w:p>
    <w:bookmarkEnd w:id="325"/>
    <w:bookmarkStart w:id="327" w:name="ref-Sreenath2021Monocular"/>
    <w:p>
      <w:pPr>
        <w:pStyle w:val="Bibliography"/>
        <w:spacing w:before="0" w:after="120" w:line="360" w:lineRule="auto"/>
      </w:pPr>
      <w:r>
        <w:rPr>
          <w:rFonts w:ascii="Times New Roman" w:hAnsi="Times New Roman"/>
          <w:color w:val="000000"/>
          <w:sz w:val="24"/>
        </w:rPr>
        <w:t xml:space="preserve">[16]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Sreenath, D. I. Daniels, A. S. D. Ganesh, Y. S. Kuruganti, and R. G. Chittawadigi,</w:t>
      </w:r>
      <w:r>
        <w:rPr>
          <w:rFonts w:ascii="Times New Roman" w:hAnsi="Times New Roman"/>
          <w:color w:val="000000"/>
          <w:sz w:val="24"/>
        </w:rPr>
        <w:t xml:space="preserve"> </w:t>
      </w:r>
      <w:r>
        <w:rPr>
          <w:rFonts w:ascii="Times New Roman" w:hAnsi="Times New Roman"/>
          <w:color w:val="000000"/>
          <w:sz w:val="24"/>
        </w:rPr>
        <w:t xml:space="preserve">“Monocular tracking of human hand on a smart phone camera using MediaPipe and its application in robotics,”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2021 IEEE 9th region 10 humanitarian technology conference (R10-HTC)</w:t>
      </w:r>
      <w:r>
        <w:rPr>
          <w:rFonts w:ascii="Times New Roman" w:hAnsi="Times New Roman"/>
          <w:color w:val="000000"/>
          <w:sz w:val="24"/>
        </w:rPr>
        <w:t xml:space="preserve">, 2021, pp. 1–6. doi:</w:t>
      </w:r>
      <w:r>
        <w:rPr>
          <w:rFonts w:ascii="Times New Roman" w:hAnsi="Times New Roman"/>
          <w:color w:val="000000"/>
          <w:sz w:val="24"/>
        </w:rPr>
        <w:t xml:space="preserve"> </w:t>
      </w:r>
      <w:hyperlink r:id="rId326">
        <w:r>
          <w:rPr>
            <w:rStyle w:val="Hyperlink"/>
          </w:rPr>
          <w:t xml:space="preserve">10.1109/R10-HTC53172.2021.9641542</w:t>
        </w:r>
      </w:hyperlink>
      <w:r>
        <w:rPr>
          <w:rFonts w:ascii="Times New Roman" w:hAnsi="Times New Roman"/>
          <w:color w:val="000000"/>
          <w:sz w:val="24"/>
        </w:rPr>
        <w:t xml:space="preserve">.</w:t>
      </w:r>
    </w:p>
    <w:bookmarkEnd w:id="327"/>
    <w:bookmarkStart w:id="329" w:name="ref-Hochreiter1997LSTM"/>
    <w:p>
      <w:pPr>
        <w:pStyle w:val="Bibliography"/>
        <w:spacing w:before="0" w:after="120" w:line="360" w:lineRule="auto"/>
      </w:pPr>
      <w:r>
        <w:rPr>
          <w:rFonts w:ascii="Times New Roman" w:hAnsi="Times New Roman"/>
          <w:color w:val="000000"/>
          <w:sz w:val="24"/>
        </w:rPr>
        <w:t xml:space="preserve">[17]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Hochreiter and J. Schmidhuber,</w:t>
      </w:r>
      <w:r>
        <w:rPr>
          <w:rFonts w:ascii="Times New Roman" w:hAnsi="Times New Roman"/>
          <w:color w:val="000000"/>
          <w:sz w:val="24"/>
        </w:rPr>
        <w:t xml:space="preserve"> </w:t>
      </w:r>
      <w:r>
        <w:rPr>
          <w:rFonts w:ascii="Times New Roman" w:hAnsi="Times New Roman"/>
          <w:color w:val="000000"/>
          <w:sz w:val="24"/>
        </w:rPr>
        <w:t xml:space="preserve">“Long short-term memory,”</w:t>
      </w:r>
      <w:r>
        <w:rPr>
          <w:rFonts w:ascii="Times New Roman" w:hAnsi="Times New Roman"/>
          <w:color w:val="000000"/>
          <w:sz w:val="24"/>
        </w:rPr>
        <w:t xml:space="preserve"> </w:t>
      </w:r>
      <w:r>
        <w:rPr>
          <w:rFonts w:ascii="Times New Roman" w:hAnsi="Times New Roman"/>
          <w:i/>
          <w:iCs/>
          <w:color w:val="000000"/>
          <w:sz w:val="24"/>
        </w:rPr>
        <w:t xml:space="preserve">Neural Computation</w:t>
      </w:r>
      <w:r>
        <w:rPr>
          <w:rFonts w:ascii="Times New Roman" w:hAnsi="Times New Roman"/>
          <w:color w:val="000000"/>
          <w:sz w:val="24"/>
        </w:rPr>
        <w:t xml:space="preserve">, vol. 9, no. 8, pp. 1735–1780, 1997, doi:</w:t>
      </w:r>
      <w:r>
        <w:rPr>
          <w:rFonts w:ascii="Times New Roman" w:hAnsi="Times New Roman"/>
          <w:color w:val="000000"/>
          <w:sz w:val="24"/>
        </w:rPr>
        <w:t xml:space="preserve"> </w:t>
      </w:r>
      <w:hyperlink r:id="rId328">
        <w:r>
          <w:rPr>
            <w:rStyle w:val="Hyperlink"/>
          </w:rPr>
          <w:t xml:space="preserve">10.1162/neco.1997.9.8.1735</w:t>
        </w:r>
      </w:hyperlink>
      <w:r>
        <w:rPr>
          <w:rFonts w:ascii="Times New Roman" w:hAnsi="Times New Roman"/>
          <w:color w:val="000000"/>
          <w:sz w:val="24"/>
        </w:rPr>
        <w:t xml:space="preserve">.</w:t>
      </w:r>
    </w:p>
    <w:bookmarkEnd w:id="329"/>
    <w:bookmarkStart w:id="330" w:name="ref-Zhang2020MediaPipe"/>
    <w:p>
      <w:pPr>
        <w:pStyle w:val="Bibliography"/>
        <w:spacing w:before="0" w:after="120" w:line="360" w:lineRule="auto"/>
      </w:pPr>
      <w:r>
        <w:rPr>
          <w:rFonts w:ascii="Times New Roman" w:hAnsi="Times New Roman"/>
          <w:color w:val="000000"/>
          <w:sz w:val="24"/>
        </w:rPr>
        <w:t xml:space="preserve">[18]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F. Zhang</w:t>
      </w:r>
      <w:r>
        <w:rPr>
          <w:rFonts w:ascii="Times New Roman" w:hAnsi="Times New Roman"/>
          <w:color w:val="000000"/>
          <w:sz w:val="24"/>
        </w:rPr>
        <w:t xml:space="preserve"> </w:t>
      </w:r>
      <w:r>
        <w:rPr>
          <w:rFonts w:ascii="Times New Roman" w:hAnsi="Times New Roman"/>
          <w:i/>
          <w:iCs/>
          <w:color w:val="000000"/>
          <w:sz w:val="24"/>
        </w:rPr>
        <w:t xml:space="preserve">et 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“MediaPipe hands: On-device real-time hand tracking,”</w:t>
      </w:r>
      <w:r>
        <w:rPr>
          <w:rFonts w:ascii="Times New Roman" w:hAnsi="Times New Roman"/>
          <w:color w:val="000000"/>
          <w:sz w:val="24"/>
        </w:rPr>
        <w:t xml:space="preserve"> </w:t>
      </w:r>
      <w:r>
        <w:rPr>
          <w:rFonts w:ascii="Times New Roman" w:hAnsi="Times New Roman"/>
          <w:i/>
          <w:iCs/>
          <w:color w:val="000000"/>
          <w:sz w:val="24"/>
        </w:rPr>
        <w:t xml:space="preserve">arXiv preprint arXiv:2006.10214</w:t>
      </w:r>
      <w:r>
        <w:rPr>
          <w:rFonts w:ascii="Times New Roman" w:hAnsi="Times New Roman"/>
          <w:color w:val="000000"/>
          <w:sz w:val="24"/>
        </w:rPr>
        <w:t xml:space="preserve">, 2020.</w:t>
      </w:r>
    </w:p>
    <w:bookmarkEnd w:id="330"/>
    <w:bookmarkStart w:id="332" w:name="ref-GilMartin2023Hand"/>
    <w:p>
      <w:pPr>
        <w:pStyle w:val="Bibliography"/>
        <w:spacing w:before="0" w:after="120" w:line="360" w:lineRule="auto"/>
      </w:pPr>
      <w:r>
        <w:rPr>
          <w:rFonts w:ascii="Times New Roman" w:hAnsi="Times New Roman"/>
          <w:color w:val="000000"/>
          <w:sz w:val="24"/>
        </w:rPr>
        <w:t xml:space="preserve">[19]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Gil-Martín, M. R. Marini, I. Martín-Fernández, S. Esteban-Romero, and L. Cinque,</w:t>
      </w:r>
      <w:r>
        <w:rPr>
          <w:rFonts w:ascii="Times New Roman" w:hAnsi="Times New Roman"/>
          <w:color w:val="000000"/>
          <w:sz w:val="24"/>
        </w:rPr>
        <w:t xml:space="preserve"> </w:t>
      </w:r>
      <w:r>
        <w:rPr>
          <w:rFonts w:ascii="Times New Roman" w:hAnsi="Times New Roman"/>
          <w:color w:val="000000"/>
          <w:sz w:val="24"/>
        </w:rPr>
        <w:t xml:space="preserve">“Hand gesture recognition using MediaPipe landmarks and deep learning networks,”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18th international joint conference on computer vision, imaging and computer graphics theory and applications (VISIGRAPP)</w:t>
      </w:r>
      <w:r>
        <w:rPr>
          <w:rFonts w:ascii="Times New Roman" w:hAnsi="Times New Roman"/>
          <w:color w:val="000000"/>
          <w:sz w:val="24"/>
        </w:rPr>
        <w:t xml:space="preserve">, 2023, pp. 617–624. doi:</w:t>
      </w:r>
      <w:r>
        <w:rPr>
          <w:rFonts w:ascii="Times New Roman" w:hAnsi="Times New Roman"/>
          <w:color w:val="000000"/>
          <w:sz w:val="24"/>
        </w:rPr>
        <w:t xml:space="preserve"> </w:t>
      </w:r>
      <w:hyperlink r:id="rId331">
        <w:r>
          <w:rPr>
            <w:rStyle w:val="Hyperlink"/>
          </w:rPr>
          <w:t xml:space="preserve">10.5220/0011689200003417</w:t>
        </w:r>
      </w:hyperlink>
      <w:r>
        <w:rPr>
          <w:rFonts w:ascii="Times New Roman" w:hAnsi="Times New Roman"/>
          <w:color w:val="000000"/>
          <w:sz w:val="24"/>
        </w:rPr>
        <w:t xml:space="preserve">.</w:t>
      </w:r>
    </w:p>
    <w:bookmarkEnd w:id="332"/>
    <w:bookmarkStart w:id="334" w:name="ref-Simao2016Unsupervised"/>
    <w:p>
      <w:pPr>
        <w:pStyle w:val="Bibliography"/>
        <w:spacing w:before="0" w:after="120" w:line="360" w:lineRule="auto"/>
      </w:pPr>
      <w:r>
        <w:rPr>
          <w:rFonts w:ascii="Times New Roman" w:hAnsi="Times New Roman"/>
          <w:color w:val="000000"/>
          <w:sz w:val="24"/>
        </w:rPr>
        <w:t xml:space="preserve">[20]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A. Simão, P. Neto, and O. Gibaru,</w:t>
      </w:r>
      <w:r>
        <w:rPr>
          <w:rFonts w:ascii="Times New Roman" w:hAnsi="Times New Roman"/>
          <w:color w:val="000000"/>
          <w:sz w:val="24"/>
        </w:rPr>
        <w:t xml:space="preserve"> </w:t>
      </w:r>
      <w:r>
        <w:rPr>
          <w:rFonts w:ascii="Times New Roman" w:hAnsi="Times New Roman"/>
          <w:color w:val="000000"/>
          <w:sz w:val="24"/>
        </w:rPr>
        <w:t xml:space="preserve">“Unsupervised gesture segmentation by motion detection of a real-time data stream,”</w:t>
      </w:r>
      <w:r>
        <w:rPr>
          <w:rFonts w:ascii="Times New Roman" w:hAnsi="Times New Roman"/>
          <w:color w:val="000000"/>
          <w:sz w:val="24"/>
        </w:rPr>
        <w:t xml:space="preserve"> </w:t>
      </w:r>
      <w:r>
        <w:rPr>
          <w:rFonts w:ascii="Times New Roman" w:hAnsi="Times New Roman"/>
          <w:i/>
          <w:iCs/>
          <w:color w:val="000000"/>
          <w:sz w:val="24"/>
        </w:rPr>
        <w:t xml:space="preserve">IEEE Transactions on Industrial Informatics</w:t>
      </w:r>
      <w:r>
        <w:rPr>
          <w:rFonts w:ascii="Times New Roman" w:hAnsi="Times New Roman"/>
          <w:color w:val="000000"/>
          <w:sz w:val="24"/>
        </w:rPr>
        <w:t xml:space="preserve">, vol. 13, no. 2, pp. 473–481, 2017, doi:</w:t>
      </w:r>
      <w:r>
        <w:rPr>
          <w:rFonts w:ascii="Times New Roman" w:hAnsi="Times New Roman"/>
          <w:color w:val="000000"/>
          <w:sz w:val="24"/>
        </w:rPr>
        <w:t xml:space="preserve"> </w:t>
      </w:r>
      <w:hyperlink r:id="rId333">
        <w:r>
          <w:rPr>
            <w:rStyle w:val="Hyperlink"/>
          </w:rPr>
          <w:t xml:space="preserve">10.1109/TII.2016.2613683</w:t>
        </w:r>
      </w:hyperlink>
      <w:r>
        <w:rPr>
          <w:rFonts w:ascii="Times New Roman" w:hAnsi="Times New Roman"/>
          <w:color w:val="000000"/>
          <w:sz w:val="24"/>
        </w:rPr>
        <w:t xml:space="preserve">.</w:t>
      </w:r>
    </w:p>
    <w:bookmarkEnd w:id="334"/>
    <w:bookmarkStart w:id="336" w:name="ref-Doan2022Efficient"/>
    <w:p>
      <w:pPr>
        <w:pStyle w:val="Bibliography"/>
        <w:spacing w:before="0" w:after="120" w:line="360" w:lineRule="auto"/>
      </w:pPr>
      <w:r>
        <w:rPr>
          <w:rFonts w:ascii="Times New Roman" w:hAnsi="Times New Roman"/>
          <w:color w:val="000000"/>
          <w:sz w:val="24"/>
        </w:rPr>
        <w:t xml:space="preserve">[21]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T.-N. Doan,</w:t>
      </w:r>
      <w:r>
        <w:rPr>
          <w:rFonts w:ascii="Times New Roman" w:hAnsi="Times New Roman"/>
          <w:color w:val="000000"/>
          <w:sz w:val="24"/>
        </w:rPr>
        <w:t xml:space="preserve"> </w:t>
      </w:r>
      <w:r>
        <w:rPr>
          <w:rFonts w:ascii="Times New Roman" w:hAnsi="Times New Roman"/>
          <w:color w:val="000000"/>
          <w:sz w:val="24"/>
        </w:rPr>
        <w:t xml:space="preserve">“An efficient patient activity recognition using LSTM network and high-fidelity body pose tracking,”</w:t>
      </w:r>
      <w:r>
        <w:rPr>
          <w:rFonts w:ascii="Times New Roman" w:hAnsi="Times New Roman"/>
          <w:color w:val="000000"/>
          <w:sz w:val="24"/>
        </w:rPr>
        <w:t xml:space="preserve"> </w:t>
      </w:r>
      <w:r>
        <w:rPr>
          <w:rFonts w:ascii="Times New Roman" w:hAnsi="Times New Roman"/>
          <w:i/>
          <w:iCs/>
          <w:color w:val="000000"/>
          <w:sz w:val="24"/>
        </w:rPr>
        <w:t xml:space="preserve">International Journal of Advanced Computer Science and Applications (IJACSA)</w:t>
      </w:r>
      <w:r>
        <w:rPr>
          <w:rFonts w:ascii="Times New Roman" w:hAnsi="Times New Roman"/>
          <w:color w:val="000000"/>
          <w:sz w:val="24"/>
        </w:rPr>
        <w:t xml:space="preserve">, vol. 13, no. 8, pp. 1–9, 2022, doi:</w:t>
      </w:r>
      <w:r>
        <w:rPr>
          <w:rFonts w:ascii="Times New Roman" w:hAnsi="Times New Roman"/>
          <w:color w:val="000000"/>
          <w:sz w:val="24"/>
        </w:rPr>
        <w:t xml:space="preserve"> </w:t>
      </w:r>
      <w:hyperlink r:id="rId335">
        <w:r>
          <w:rPr>
            <w:rStyle w:val="Hyperlink"/>
          </w:rPr>
          <w:t xml:space="preserve">10.14569/IJACSA.2022.0130800</w:t>
        </w:r>
      </w:hyperlink>
      <w:r>
        <w:rPr>
          <w:rFonts w:ascii="Times New Roman" w:hAnsi="Times New Roman"/>
          <w:color w:val="000000"/>
          <w:sz w:val="24"/>
        </w:rPr>
        <w:t xml:space="preserve">.</w:t>
      </w:r>
    </w:p>
    <w:bookmarkEnd w:id="336"/>
    <w:bookmarkStart w:id="338" w:name="ref-Kalaitzakis2021Fiducial"/>
    <w:p>
      <w:pPr>
        <w:pStyle w:val="Bibliography"/>
        <w:spacing w:before="0" w:after="120" w:line="360" w:lineRule="auto"/>
      </w:pPr>
      <w:r>
        <w:rPr>
          <w:rFonts w:ascii="Times New Roman" w:hAnsi="Times New Roman"/>
          <w:color w:val="000000"/>
          <w:sz w:val="24"/>
        </w:rPr>
        <w:t xml:space="preserve">[22]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Kalaitzakis, B. Cain, S. Carroll, A. Ambrosi, C. Whitehead, and N. Vitzilaios,</w:t>
      </w:r>
      <w:r>
        <w:rPr>
          <w:rFonts w:ascii="Times New Roman" w:hAnsi="Times New Roman"/>
          <w:color w:val="000000"/>
          <w:sz w:val="24"/>
        </w:rPr>
        <w:t xml:space="preserve"> </w:t>
      </w:r>
      <w:r>
        <w:rPr>
          <w:rFonts w:ascii="Times New Roman" w:hAnsi="Times New Roman"/>
          <w:color w:val="000000"/>
          <w:sz w:val="24"/>
        </w:rPr>
        <w:t xml:space="preserve">“Fiducial markers for pose estimation: Overview, applications and experimental comparison of the ARTag, AprilTag, ArUco and STag markers,”</w:t>
      </w:r>
      <w:r>
        <w:rPr>
          <w:rFonts w:ascii="Times New Roman" w:hAnsi="Times New Roman"/>
          <w:color w:val="000000"/>
          <w:sz w:val="24"/>
        </w:rPr>
        <w:t xml:space="preserve"> </w:t>
      </w:r>
      <w:r>
        <w:rPr>
          <w:rFonts w:ascii="Times New Roman" w:hAnsi="Times New Roman"/>
          <w:i/>
          <w:iCs/>
          <w:color w:val="000000"/>
          <w:sz w:val="24"/>
        </w:rPr>
        <w:t xml:space="preserve">Journal of Intelligent &amp; Robotic Systems</w:t>
      </w:r>
      <w:r>
        <w:rPr>
          <w:rFonts w:ascii="Times New Roman" w:hAnsi="Times New Roman"/>
          <w:color w:val="000000"/>
          <w:sz w:val="24"/>
        </w:rPr>
        <w:t xml:space="preserve">, vol. 101, no. 4, p. 71, 2021, doi:</w:t>
      </w:r>
      <w:r>
        <w:rPr>
          <w:rFonts w:ascii="Times New Roman" w:hAnsi="Times New Roman"/>
          <w:color w:val="000000"/>
          <w:sz w:val="24"/>
        </w:rPr>
        <w:t xml:space="preserve"> </w:t>
      </w:r>
      <w:hyperlink r:id="rId337">
        <w:r>
          <w:rPr>
            <w:rStyle w:val="Hyperlink"/>
          </w:rPr>
          <w:t xml:space="preserve">10.1007/s10846-020-01307-9</w:t>
        </w:r>
      </w:hyperlink>
      <w:r>
        <w:rPr>
          <w:rFonts w:ascii="Times New Roman" w:hAnsi="Times New Roman"/>
          <w:color w:val="000000"/>
          <w:sz w:val="24"/>
        </w:rPr>
        <w:t xml:space="preserve">.</w:t>
      </w:r>
    </w:p>
    <w:bookmarkEnd w:id="338"/>
    <w:bookmarkStart w:id="339" w:name="ref-Maman2023TypeNet"/>
    <w:p>
      <w:pPr>
        <w:pStyle w:val="Bibliography"/>
        <w:spacing w:before="0" w:after="120" w:line="360" w:lineRule="auto"/>
      </w:pPr>
      <w:r>
        <w:rPr>
          <w:rFonts w:ascii="Times New Roman" w:hAnsi="Times New Roman"/>
          <w:color w:val="000000"/>
          <w:sz w:val="24"/>
        </w:rPr>
        <w:t xml:space="preserve">[23]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B. Maman and A. Bermano,</w:t>
      </w:r>
      <w:r>
        <w:rPr>
          <w:rFonts w:ascii="Times New Roman" w:hAnsi="Times New Roman"/>
          <w:color w:val="000000"/>
          <w:sz w:val="24"/>
        </w:rPr>
        <w:t xml:space="preserve"> </w:t>
      </w:r>
      <w:r>
        <w:rPr>
          <w:rFonts w:ascii="Times New Roman" w:hAnsi="Times New Roman"/>
          <w:color w:val="000000"/>
          <w:sz w:val="24"/>
        </w:rPr>
        <w:t xml:space="preserve">“TypeNet: Towards camera enabled touch typing on flat surfaces through self-refinement,”</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IEEE/CVF conference on computer vision and pattern recognition (CVPR)</w:t>
      </w:r>
      <w:r>
        <w:rPr>
          <w:rFonts w:ascii="Times New Roman" w:hAnsi="Times New Roman"/>
          <w:color w:val="000000"/>
          <w:sz w:val="24"/>
        </w:rPr>
        <w:t xml:space="preserve">, 2023, pp. 1–10.</w:t>
      </w:r>
    </w:p>
    <w:bookmarkEnd w:id="339"/>
    <w:bookmarkStart w:id="340" w:name="ref-Toshpulatov2024RealTime"/>
    <w:p>
      <w:pPr>
        <w:pStyle w:val="Bibliography"/>
        <w:spacing w:before="0" w:after="120" w:line="360" w:lineRule="auto"/>
      </w:pPr>
      <w:r>
        <w:rPr>
          <w:rFonts w:ascii="Times New Roman" w:hAnsi="Times New Roman"/>
          <w:color w:val="000000"/>
          <w:sz w:val="24"/>
        </w:rPr>
        <w:t xml:space="preserve">[24]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M. Toshpulatov, W. Lee, S. Lee, and G. Lee,</w:t>
      </w:r>
      <w:r>
        <w:rPr>
          <w:rFonts w:ascii="Times New Roman" w:hAnsi="Times New Roman"/>
          <w:color w:val="000000"/>
          <w:sz w:val="24"/>
        </w:rPr>
        <w:t xml:space="preserve"> </w:t>
      </w:r>
      <w:r>
        <w:rPr>
          <w:rFonts w:ascii="Times New Roman" w:hAnsi="Times New Roman"/>
          <w:color w:val="000000"/>
          <w:sz w:val="24"/>
        </w:rPr>
        <w:t xml:space="preserve">“Real-time multimodal fingertip contact detection via depth and motion fusion for vision-based human-computer interaction,”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IEEE/CVF conference on computer vision and pattern recognition (CVPR) workshops</w:t>
      </w:r>
      <w:r>
        <w:rPr>
          <w:rFonts w:ascii="Times New Roman" w:hAnsi="Times New Roman"/>
          <w:color w:val="000000"/>
          <w:sz w:val="24"/>
        </w:rPr>
        <w:t xml:space="preserve">, 2024, pp. 1–10.</w:t>
      </w:r>
    </w:p>
    <w:bookmarkEnd w:id="340"/>
    <w:bookmarkStart w:id="341" w:name="ref-Kumar2026Hybrid"/>
    <w:p>
      <w:pPr>
        <w:pStyle w:val="Bibliography"/>
        <w:spacing w:before="0" w:after="120" w:line="360" w:lineRule="auto"/>
      </w:pPr>
      <w:r>
        <w:rPr>
          <w:rFonts w:ascii="Times New Roman" w:hAnsi="Times New Roman"/>
          <w:color w:val="000000"/>
          <w:sz w:val="24"/>
        </w:rPr>
        <w:t xml:space="preserve">[25]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Kumar,</w:t>
      </w:r>
      <w:r>
        <w:rPr>
          <w:rFonts w:ascii="Times New Roman" w:hAnsi="Times New Roman"/>
          <w:color w:val="000000"/>
          <w:sz w:val="24"/>
        </w:rPr>
        <w:t xml:space="preserve"> </w:t>
      </w:r>
      <w:r>
        <w:rPr>
          <w:rFonts w:ascii="Times New Roman" w:hAnsi="Times New Roman"/>
          <w:color w:val="000000"/>
          <w:sz w:val="24"/>
        </w:rPr>
        <w:t xml:space="preserve">“HYBRID TEMPORAL FILTERING FOR STABLE TOUCHLESS DRAWING: NOISE REDUCTION IN MEDIAPIPE-BASED AIR CANVAS SYSTEMS,”</w:t>
      </w:r>
      <w:r>
        <w:rPr>
          <w:rFonts w:ascii="Times New Roman" w:hAnsi="Times New Roman"/>
          <w:color w:val="000000"/>
          <w:sz w:val="24"/>
        </w:rPr>
        <w:t xml:space="preserve"> </w:t>
      </w:r>
      <w:r>
        <w:rPr>
          <w:rFonts w:ascii="Times New Roman" w:hAnsi="Times New Roman"/>
          <w:i/>
          <w:iCs/>
          <w:color w:val="000000"/>
          <w:sz w:val="24"/>
        </w:rPr>
        <w:t xml:space="preserve">TIJER - International Research Journal</w:t>
      </w:r>
      <w:r>
        <w:rPr>
          <w:rFonts w:ascii="Times New Roman" w:hAnsi="Times New Roman"/>
          <w:color w:val="000000"/>
          <w:sz w:val="24"/>
        </w:rPr>
        <w:t xml:space="preserve">, vol. 13, no. 3, pp. 1–8, 2026.</w:t>
      </w:r>
    </w:p>
    <w:bookmarkEnd w:id="341"/>
    <w:bookmarkStart w:id="343" w:name="ref-Pirchheim2011Homography"/>
    <w:p>
      <w:pPr>
        <w:pStyle w:val="Bibliography"/>
        <w:spacing w:before="0" w:after="120" w:line="360" w:lineRule="auto"/>
      </w:pPr>
      <w:r>
        <w:rPr>
          <w:rFonts w:ascii="Times New Roman" w:hAnsi="Times New Roman"/>
          <w:color w:val="000000"/>
          <w:sz w:val="24"/>
        </w:rPr>
        <w:t xml:space="preserve">[26]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Pirchheim and G. Reitmayr,</w:t>
      </w:r>
      <w:r>
        <w:rPr>
          <w:rFonts w:ascii="Times New Roman" w:hAnsi="Times New Roman"/>
          <w:color w:val="000000"/>
          <w:sz w:val="24"/>
        </w:rPr>
        <w:t xml:space="preserve"> </w:t>
      </w:r>
      <w:r>
        <w:rPr>
          <w:rFonts w:ascii="Times New Roman" w:hAnsi="Times New Roman"/>
          <w:color w:val="000000"/>
          <w:sz w:val="24"/>
        </w:rPr>
        <w:t xml:space="preserve">“Homography-based planar mapping and tracking for mobile phones,”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2011 10th IEEE international symposium on mixed and augmented reality (ISMAR)</w:t>
      </w:r>
      <w:r>
        <w:rPr>
          <w:rFonts w:ascii="Times New Roman" w:hAnsi="Times New Roman"/>
          <w:color w:val="000000"/>
          <w:sz w:val="24"/>
        </w:rPr>
        <w:t xml:space="preserve">, 2011, pp. 193–198. doi:</w:t>
      </w:r>
      <w:r>
        <w:rPr>
          <w:rFonts w:ascii="Times New Roman" w:hAnsi="Times New Roman"/>
          <w:color w:val="000000"/>
          <w:sz w:val="24"/>
        </w:rPr>
        <w:t xml:space="preserve"> </w:t>
      </w:r>
      <w:hyperlink r:id="rId342">
        <w:r>
          <w:rPr>
            <w:rStyle w:val="Hyperlink"/>
          </w:rPr>
          <w:t xml:space="preserve">10.1109/ISMAR.2011.6092388</w:t>
        </w:r>
      </w:hyperlink>
      <w:r>
        <w:rPr>
          <w:rFonts w:ascii="Times New Roman" w:hAnsi="Times New Roman"/>
          <w:color w:val="000000"/>
          <w:sz w:val="24"/>
        </w:rPr>
        <w:t xml:space="preserve">.</w:t>
      </w:r>
    </w:p>
    <w:bookmarkEnd w:id="343"/>
    <w:bookmarkStart w:id="345" w:name="ref-Cheng2015Fingertip"/>
    <w:p>
      <w:pPr>
        <w:pStyle w:val="Bibliography"/>
        <w:spacing w:before="0" w:after="120" w:line="360" w:lineRule="auto"/>
      </w:pPr>
      <w:r>
        <w:rPr>
          <w:rFonts w:ascii="Times New Roman" w:hAnsi="Times New Roman"/>
          <w:color w:val="000000"/>
          <w:sz w:val="24"/>
        </w:rPr>
        <w:t xml:space="preserve">[27]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Cheng, Q. Wang, R. Song, and X. Wu,</w:t>
      </w:r>
      <w:r>
        <w:rPr>
          <w:rFonts w:ascii="Times New Roman" w:hAnsi="Times New Roman"/>
          <w:color w:val="000000"/>
          <w:sz w:val="24"/>
        </w:rPr>
        <w:t xml:space="preserve"> </w:t>
      </w:r>
      <w:r>
        <w:rPr>
          <w:rFonts w:ascii="Times New Roman" w:hAnsi="Times New Roman"/>
          <w:color w:val="000000"/>
          <w:sz w:val="24"/>
        </w:rPr>
        <w:t xml:space="preserve">“Fingertip-based interactive projector–camera system,”</w:t>
      </w:r>
      <w:r>
        <w:rPr>
          <w:rFonts w:ascii="Times New Roman" w:hAnsi="Times New Roman"/>
          <w:color w:val="000000"/>
          <w:sz w:val="24"/>
        </w:rPr>
        <w:t xml:space="preserve"> </w:t>
      </w:r>
      <w:r>
        <w:rPr>
          <w:rFonts w:ascii="Times New Roman" w:hAnsi="Times New Roman"/>
          <w:i/>
          <w:iCs/>
          <w:color w:val="000000"/>
          <w:sz w:val="24"/>
        </w:rPr>
        <w:t xml:space="preserve">Signal Processing</w:t>
      </w:r>
      <w:r>
        <w:rPr>
          <w:rFonts w:ascii="Times New Roman" w:hAnsi="Times New Roman"/>
          <w:color w:val="000000"/>
          <w:sz w:val="24"/>
        </w:rPr>
        <w:t xml:space="preserve">, vol. 110, pp. 54–66, 2015, doi:</w:t>
      </w:r>
      <w:r>
        <w:rPr>
          <w:rFonts w:ascii="Times New Roman" w:hAnsi="Times New Roman"/>
          <w:color w:val="000000"/>
          <w:sz w:val="24"/>
        </w:rPr>
        <w:t xml:space="preserve"> </w:t>
      </w:r>
      <w:hyperlink r:id="rId344">
        <w:r>
          <w:rPr>
            <w:rStyle w:val="Hyperlink"/>
          </w:rPr>
          <w:t xml:space="preserve">10.1016/j.sigpro.2014.08.043</w:t>
        </w:r>
      </w:hyperlink>
      <w:r>
        <w:rPr>
          <w:rFonts w:ascii="Times New Roman" w:hAnsi="Times New Roman"/>
          <w:color w:val="000000"/>
          <w:sz w:val="24"/>
        </w:rPr>
        <w:t xml:space="preserve">.</w:t>
      </w:r>
    </w:p>
    <w:bookmarkEnd w:id="345"/>
    <w:bookmarkStart w:id="347" w:name="ref-MacRitchie2015Integrating"/>
    <w:p>
      <w:pPr>
        <w:pStyle w:val="Bibliography"/>
        <w:spacing w:before="0" w:after="120" w:line="360" w:lineRule="auto"/>
      </w:pPr>
      <w:r>
        <w:rPr>
          <w:rFonts w:ascii="Times New Roman" w:hAnsi="Times New Roman"/>
          <w:color w:val="000000"/>
          <w:sz w:val="24"/>
        </w:rPr>
        <w:t xml:space="preserve">[28]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MacRitchie and A. P. McPherson,</w:t>
      </w:r>
      <w:r>
        <w:rPr>
          <w:rFonts w:ascii="Times New Roman" w:hAnsi="Times New Roman"/>
          <w:color w:val="000000"/>
          <w:sz w:val="24"/>
        </w:rPr>
        <w:t xml:space="preserve"> </w:t>
      </w:r>
      <w:r>
        <w:rPr>
          <w:rFonts w:ascii="Times New Roman" w:hAnsi="Times New Roman"/>
          <w:color w:val="000000"/>
          <w:sz w:val="24"/>
        </w:rPr>
        <w:t xml:space="preserve">“Integrating optical finger motion tracking with surface touch events,”</w:t>
      </w:r>
      <w:r>
        <w:rPr>
          <w:rFonts w:ascii="Times New Roman" w:hAnsi="Times New Roman"/>
          <w:color w:val="000000"/>
          <w:sz w:val="24"/>
        </w:rPr>
        <w:t xml:space="preserve"> </w:t>
      </w:r>
      <w:r>
        <w:rPr>
          <w:rFonts w:ascii="Times New Roman" w:hAnsi="Times New Roman"/>
          <w:i/>
          <w:iCs/>
          <w:color w:val="000000"/>
          <w:sz w:val="24"/>
        </w:rPr>
        <w:t xml:space="preserve">Frontiers in Psychology</w:t>
      </w:r>
      <w:r>
        <w:rPr>
          <w:rFonts w:ascii="Times New Roman" w:hAnsi="Times New Roman"/>
          <w:color w:val="000000"/>
          <w:sz w:val="24"/>
        </w:rPr>
        <w:t xml:space="preserve">, vol. 6, p. 702, 2015, doi:</w:t>
      </w:r>
      <w:r>
        <w:rPr>
          <w:rFonts w:ascii="Times New Roman" w:hAnsi="Times New Roman"/>
          <w:color w:val="000000"/>
          <w:sz w:val="24"/>
        </w:rPr>
        <w:t xml:space="preserve"> </w:t>
      </w:r>
      <w:hyperlink r:id="rId346">
        <w:r>
          <w:rPr>
            <w:rStyle w:val="Hyperlink"/>
          </w:rPr>
          <w:t xml:space="preserve">10.3389/fpsyg.2015.00702</w:t>
        </w:r>
      </w:hyperlink>
      <w:r>
        <w:rPr>
          <w:rFonts w:ascii="Times New Roman" w:hAnsi="Times New Roman"/>
          <w:color w:val="000000"/>
          <w:sz w:val="24"/>
        </w:rPr>
        <w:t xml:space="preserve">.</w:t>
      </w:r>
    </w:p>
    <w:bookmarkEnd w:id="347"/>
    <w:bookmarkStart w:id="348" w:name="ref-Pilkov2024Markerless"/>
    <w:p>
      <w:pPr>
        <w:pStyle w:val="Bibliography"/>
        <w:spacing w:before="0" w:after="120" w:line="360" w:lineRule="auto"/>
      </w:pPr>
      <w:r>
        <w:rPr>
          <w:rFonts w:ascii="Times New Roman" w:hAnsi="Times New Roman"/>
          <w:color w:val="000000"/>
          <w:sz w:val="24"/>
        </w:rPr>
        <w:t xml:space="preserve">[29]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I. Pilkov,</w:t>
      </w:r>
      <w:r>
        <w:rPr>
          <w:rFonts w:ascii="Times New Roman" w:hAnsi="Times New Roman"/>
          <w:color w:val="000000"/>
          <w:sz w:val="24"/>
        </w:rPr>
        <w:t xml:space="preserve"> </w:t>
      </w:r>
      <w:r>
        <w:rPr>
          <w:rFonts w:ascii="Times New Roman" w:hAnsi="Times New Roman"/>
          <w:color w:val="000000"/>
          <w:sz w:val="24"/>
        </w:rPr>
        <w:t xml:space="preserve">“Markerless motion capture for pianists’ hand movements analysis,”</w:t>
      </w:r>
      <w:r>
        <w:rPr>
          <w:rFonts w:ascii="Times New Roman" w:hAnsi="Times New Roman"/>
          <w:color w:val="000000"/>
          <w:sz w:val="24"/>
        </w:rPr>
        <w:t xml:space="preserve"> </w:t>
      </w:r>
      <w:r>
        <w:rPr>
          <w:rFonts w:ascii="Times New Roman" w:hAnsi="Times New Roman"/>
          <w:color w:val="000000"/>
          <w:sz w:val="24"/>
        </w:rPr>
        <w:t xml:space="preserve">Master’s thesis, Johannes Kepler University Linz, 2024.</w:t>
      </w:r>
    </w:p>
    <w:bookmarkEnd w:id="348"/>
    <w:bookmarkStart w:id="350" w:name="ref-Boletsis2019TextInput"/>
    <w:p>
      <w:pPr>
        <w:pStyle w:val="Bibliography"/>
        <w:spacing w:before="0" w:after="120" w:line="360" w:lineRule="auto"/>
      </w:pPr>
      <w:r>
        <w:rPr>
          <w:rFonts w:ascii="Times New Roman" w:hAnsi="Times New Roman"/>
          <w:color w:val="000000"/>
          <w:sz w:val="24"/>
        </w:rPr>
        <w:t xml:space="preserve">[30]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Boletsis and S. Kongsvik,</w:t>
      </w:r>
      <w:r>
        <w:rPr>
          <w:rFonts w:ascii="Times New Roman" w:hAnsi="Times New Roman"/>
          <w:color w:val="000000"/>
          <w:sz w:val="24"/>
        </w:rPr>
        <w:t xml:space="preserve"> </w:t>
      </w:r>
      <w:r>
        <w:rPr>
          <w:rFonts w:ascii="Times New Roman" w:hAnsi="Times New Roman"/>
          <w:color w:val="000000"/>
          <w:sz w:val="24"/>
        </w:rPr>
        <w:t xml:space="preserve">“Text input in virtual reality: A preliminary evaluation of the drum-like VR keyboard,”</w:t>
      </w:r>
      <w:r>
        <w:rPr>
          <w:rFonts w:ascii="Times New Roman" w:hAnsi="Times New Roman"/>
          <w:color w:val="000000"/>
          <w:sz w:val="24"/>
        </w:rPr>
        <w:t xml:space="preserve"> </w:t>
      </w:r>
      <w:r>
        <w:rPr>
          <w:rFonts w:ascii="Times New Roman" w:hAnsi="Times New Roman"/>
          <w:i/>
          <w:iCs/>
          <w:color w:val="000000"/>
          <w:sz w:val="24"/>
        </w:rPr>
        <w:t xml:space="preserve">Technologies</w:t>
      </w:r>
      <w:r>
        <w:rPr>
          <w:rFonts w:ascii="Times New Roman" w:hAnsi="Times New Roman"/>
          <w:color w:val="000000"/>
          <w:sz w:val="24"/>
        </w:rPr>
        <w:t xml:space="preserve">, vol. 7, no. 2, p. 31, 2019, doi:</w:t>
      </w:r>
      <w:r>
        <w:rPr>
          <w:rFonts w:ascii="Times New Roman" w:hAnsi="Times New Roman"/>
          <w:color w:val="000000"/>
          <w:sz w:val="24"/>
        </w:rPr>
        <w:t xml:space="preserve"> </w:t>
      </w:r>
      <w:hyperlink r:id="rId349">
        <w:r>
          <w:rPr>
            <w:rStyle w:val="Hyperlink"/>
          </w:rPr>
          <w:t xml:space="preserve">10.3390/technologies7020031</w:t>
        </w:r>
      </w:hyperlink>
      <w:r>
        <w:rPr>
          <w:rFonts w:ascii="Times New Roman" w:hAnsi="Times New Roman"/>
          <w:color w:val="000000"/>
          <w:sz w:val="24"/>
        </w:rPr>
        <w:t xml:space="preserve">.</w:t>
      </w:r>
    </w:p>
    <w:bookmarkEnd w:id="350"/>
    <w:bookmarkStart w:id="352" w:name="ref-Yoo2026WordLevel"/>
    <w:p>
      <w:pPr>
        <w:pStyle w:val="Bibliography"/>
        <w:spacing w:before="0" w:after="120" w:line="360" w:lineRule="auto"/>
      </w:pPr>
      <w:r>
        <w:rPr>
          <w:rFonts w:ascii="Times New Roman" w:hAnsi="Times New Roman"/>
          <w:color w:val="000000"/>
          <w:sz w:val="24"/>
        </w:rPr>
        <w:t xml:space="preserve">[31]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S.-S. Yoo and H.-S. Lee,</w:t>
      </w:r>
      <w:r>
        <w:rPr>
          <w:rFonts w:ascii="Times New Roman" w:hAnsi="Times New Roman"/>
          <w:color w:val="000000"/>
          <w:sz w:val="24"/>
        </w:rPr>
        <w:t xml:space="preserve"> </w:t>
      </w:r>
      <w:r>
        <w:rPr>
          <w:rFonts w:ascii="Times New Roman" w:hAnsi="Times New Roman"/>
          <w:color w:val="000000"/>
          <w:sz w:val="24"/>
        </w:rPr>
        <w:t xml:space="preserve">“Word-level motion learning for contactless QWERTY typing with a single camera,”</w:t>
      </w:r>
      <w:r>
        <w:rPr>
          <w:rFonts w:ascii="Times New Roman" w:hAnsi="Times New Roman"/>
          <w:color w:val="000000"/>
          <w:sz w:val="24"/>
        </w:rPr>
        <w:t xml:space="preserve"> </w:t>
      </w:r>
      <w:r>
        <w:rPr>
          <w:rFonts w:ascii="Times New Roman" w:hAnsi="Times New Roman"/>
          <w:i/>
          <w:iCs/>
          <w:color w:val="000000"/>
          <w:sz w:val="24"/>
        </w:rPr>
        <w:t xml:space="preserve">Sensors</w:t>
      </w:r>
      <w:r>
        <w:rPr>
          <w:rFonts w:ascii="Times New Roman" w:hAnsi="Times New Roman"/>
          <w:color w:val="000000"/>
          <w:sz w:val="24"/>
        </w:rPr>
        <w:t xml:space="preserve">, vol. 26, no. 4, p. 1087, 2026, doi:</w:t>
      </w:r>
      <w:r>
        <w:rPr>
          <w:rFonts w:ascii="Times New Roman" w:hAnsi="Times New Roman"/>
          <w:color w:val="000000"/>
          <w:sz w:val="24"/>
        </w:rPr>
        <w:t xml:space="preserve"> </w:t>
      </w:r>
      <w:hyperlink r:id="rId351">
        <w:r>
          <w:rPr>
            <w:rStyle w:val="Hyperlink"/>
          </w:rPr>
          <w:t xml:space="preserve">10.3390/s26041087</w:t>
        </w:r>
      </w:hyperlink>
      <w:r>
        <w:rPr>
          <w:rFonts w:ascii="Times New Roman" w:hAnsi="Times New Roman"/>
          <w:color w:val="000000"/>
          <w:sz w:val="24"/>
        </w:rPr>
        <w:t xml:space="preserve">.</w:t>
      </w:r>
    </w:p>
    <w:bookmarkEnd w:id="352"/>
    <w:bookmarkStart w:id="354" w:name="ref-Webber2021Finger"/>
    <w:p>
      <w:pPr>
        <w:pStyle w:val="Bibliography"/>
        <w:spacing w:before="0" w:after="120" w:line="360" w:lineRule="auto"/>
      </w:pPr>
      <w:r>
        <w:rPr>
          <w:rFonts w:ascii="Times New Roman" w:hAnsi="Times New Roman"/>
          <w:color w:val="000000"/>
          <w:sz w:val="24"/>
        </w:rPr>
        <w:t xml:space="preserve">[32]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Webber, A. Mehbodniya, R. Teng, A. Arafa, and A. Alwakeel,</w:t>
      </w:r>
      <w:r>
        <w:rPr>
          <w:rFonts w:ascii="Times New Roman" w:hAnsi="Times New Roman"/>
          <w:color w:val="000000"/>
          <w:sz w:val="24"/>
        </w:rPr>
        <w:t xml:space="preserve"> </w:t>
      </w:r>
      <w:r>
        <w:rPr>
          <w:rFonts w:ascii="Times New Roman" w:hAnsi="Times New Roman"/>
          <w:color w:val="000000"/>
          <w:sz w:val="24"/>
        </w:rPr>
        <w:t xml:space="preserve">“Finger-gesture recognition for visible light communication systems using machine learning,”</w:t>
      </w:r>
      <w:r>
        <w:rPr>
          <w:rFonts w:ascii="Times New Roman" w:hAnsi="Times New Roman"/>
          <w:color w:val="000000"/>
          <w:sz w:val="24"/>
        </w:rPr>
        <w:t xml:space="preserve"> </w:t>
      </w:r>
      <w:r>
        <w:rPr>
          <w:rFonts w:ascii="Times New Roman" w:hAnsi="Times New Roman"/>
          <w:i/>
          <w:iCs/>
          <w:color w:val="000000"/>
          <w:sz w:val="24"/>
        </w:rPr>
        <w:t xml:space="preserve">Applied Sciences</w:t>
      </w:r>
      <w:r>
        <w:rPr>
          <w:rFonts w:ascii="Times New Roman" w:hAnsi="Times New Roman"/>
          <w:color w:val="000000"/>
          <w:sz w:val="24"/>
        </w:rPr>
        <w:t xml:space="preserve">, vol. 11, no. 24, p. 11582, 2021, doi:</w:t>
      </w:r>
      <w:r>
        <w:rPr>
          <w:rFonts w:ascii="Times New Roman" w:hAnsi="Times New Roman"/>
          <w:color w:val="000000"/>
          <w:sz w:val="24"/>
        </w:rPr>
        <w:t xml:space="preserve"> </w:t>
      </w:r>
      <w:hyperlink r:id="rId353">
        <w:r>
          <w:rPr>
            <w:rStyle w:val="Hyperlink"/>
          </w:rPr>
          <w:t xml:space="preserve">10.3390/app112411582</w:t>
        </w:r>
      </w:hyperlink>
      <w:r>
        <w:rPr>
          <w:rFonts w:ascii="Times New Roman" w:hAnsi="Times New Roman"/>
          <w:color w:val="000000"/>
          <w:sz w:val="24"/>
        </w:rPr>
        <w:t xml:space="preserve">.</w:t>
      </w:r>
    </w:p>
    <w:bookmarkEnd w:id="354"/>
    <w:bookmarkStart w:id="356" w:name="ref-Sun2009Estimation"/>
    <w:p>
      <w:pPr>
        <w:pStyle w:val="Bibliography"/>
        <w:spacing w:before="0" w:after="120" w:line="360" w:lineRule="auto"/>
      </w:pPr>
      <w:r>
        <w:rPr>
          <w:rFonts w:ascii="Times New Roman" w:hAnsi="Times New Roman"/>
          <w:color w:val="000000"/>
          <w:sz w:val="24"/>
        </w:rPr>
        <w:t xml:space="preserve">[33]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Y. Sun, J. M. Hollerbach, and S. A. Mascaro,</w:t>
      </w:r>
      <w:r>
        <w:rPr>
          <w:rFonts w:ascii="Times New Roman" w:hAnsi="Times New Roman"/>
          <w:color w:val="000000"/>
          <w:sz w:val="24"/>
        </w:rPr>
        <w:t xml:space="preserve"> </w:t>
      </w:r>
      <w:r>
        <w:rPr>
          <w:rFonts w:ascii="Times New Roman" w:hAnsi="Times New Roman"/>
          <w:color w:val="000000"/>
          <w:sz w:val="24"/>
        </w:rPr>
        <w:t xml:space="preserve">“Estimation of fingertip force direction with computer vision,”</w:t>
      </w:r>
      <w:r>
        <w:rPr>
          <w:rFonts w:ascii="Times New Roman" w:hAnsi="Times New Roman"/>
          <w:color w:val="000000"/>
          <w:sz w:val="24"/>
        </w:rPr>
        <w:t xml:space="preserve"> </w:t>
      </w:r>
      <w:r>
        <w:rPr>
          <w:rFonts w:ascii="Times New Roman" w:hAnsi="Times New Roman"/>
          <w:i/>
          <w:iCs/>
          <w:color w:val="000000"/>
          <w:sz w:val="24"/>
        </w:rPr>
        <w:t xml:space="preserve">IEEE Transactions on Robotics</w:t>
      </w:r>
      <w:r>
        <w:rPr>
          <w:rFonts w:ascii="Times New Roman" w:hAnsi="Times New Roman"/>
          <w:color w:val="000000"/>
          <w:sz w:val="24"/>
        </w:rPr>
        <w:t xml:space="preserve">, vol. 25, no. 6, pp. 1356–1369, 2009, doi:</w:t>
      </w:r>
      <w:r>
        <w:rPr>
          <w:rFonts w:ascii="Times New Roman" w:hAnsi="Times New Roman"/>
          <w:color w:val="000000"/>
          <w:sz w:val="24"/>
        </w:rPr>
        <w:t xml:space="preserve"> </w:t>
      </w:r>
      <w:hyperlink r:id="rId355">
        <w:r>
          <w:rPr>
            <w:rStyle w:val="Hyperlink"/>
          </w:rPr>
          <w:t xml:space="preserve">10.1109/TRO.2009.2032954</w:t>
        </w:r>
      </w:hyperlink>
      <w:r>
        <w:rPr>
          <w:rFonts w:ascii="Times New Roman" w:hAnsi="Times New Roman"/>
          <w:color w:val="000000"/>
          <w:sz w:val="24"/>
        </w:rPr>
        <w:t xml:space="preserve">.</w:t>
      </w:r>
    </w:p>
    <w:bookmarkEnd w:id="356"/>
    <w:bookmarkStart w:id="358" w:name="ref-Ivacko2024Edge"/>
    <w:p>
      <w:pPr>
        <w:pStyle w:val="Bibliography"/>
        <w:spacing w:before="0" w:after="120" w:line="360" w:lineRule="auto"/>
      </w:pPr>
      <w:r>
        <w:rPr>
          <w:rFonts w:ascii="Times New Roman" w:hAnsi="Times New Roman"/>
          <w:color w:val="000000"/>
          <w:sz w:val="24"/>
        </w:rPr>
        <w:t xml:space="preserve">[34]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N. Ivačko, I. Ćirić, and M. Simonović,</w:t>
      </w:r>
      <w:r>
        <w:rPr>
          <w:rFonts w:ascii="Times New Roman" w:hAnsi="Times New Roman"/>
          <w:color w:val="000000"/>
          <w:sz w:val="24"/>
        </w:rPr>
        <w:t xml:space="preserve"> </w:t>
      </w:r>
      <w:r>
        <w:rPr>
          <w:rFonts w:ascii="Times New Roman" w:hAnsi="Times New Roman"/>
          <w:color w:val="000000"/>
          <w:sz w:val="24"/>
        </w:rPr>
        <w:t xml:space="preserve">“Edge computing approach to AI-based gesture for human–robot interaction and control,”</w:t>
      </w:r>
      <w:r>
        <w:rPr>
          <w:rFonts w:ascii="Times New Roman" w:hAnsi="Times New Roman"/>
          <w:color w:val="000000"/>
          <w:sz w:val="24"/>
        </w:rPr>
        <w:t xml:space="preserve"> </w:t>
      </w:r>
      <w:r>
        <w:rPr>
          <w:rFonts w:ascii="Times New Roman" w:hAnsi="Times New Roman"/>
          <w:i/>
          <w:iCs/>
          <w:color w:val="000000"/>
          <w:sz w:val="24"/>
        </w:rPr>
        <w:t xml:space="preserve">Computers</w:t>
      </w:r>
      <w:r>
        <w:rPr>
          <w:rFonts w:ascii="Times New Roman" w:hAnsi="Times New Roman"/>
          <w:color w:val="000000"/>
          <w:sz w:val="24"/>
        </w:rPr>
        <w:t xml:space="preserve">, vol. 13, no. 4, pp. 1–18, 2024, doi:</w:t>
      </w:r>
      <w:r>
        <w:rPr>
          <w:rFonts w:ascii="Times New Roman" w:hAnsi="Times New Roman"/>
          <w:color w:val="000000"/>
          <w:sz w:val="24"/>
        </w:rPr>
        <w:t xml:space="preserve"> </w:t>
      </w:r>
      <w:hyperlink r:id="rId357">
        <w:r>
          <w:rPr>
            <w:rStyle w:val="Hyperlink"/>
          </w:rPr>
          <w:t xml:space="preserve">10.3390/computers15040241</w:t>
        </w:r>
      </w:hyperlink>
      <w:r>
        <w:rPr>
          <w:rFonts w:ascii="Times New Roman" w:hAnsi="Times New Roman"/>
          <w:color w:val="000000"/>
          <w:sz w:val="24"/>
        </w:rPr>
        <w:t xml:space="preserve">.</w:t>
      </w:r>
    </w:p>
    <w:bookmarkEnd w:id="358"/>
    <w:bookmarkStart w:id="360" w:name="ref-Herdiansyah2024Implementation"/>
    <w:p>
      <w:pPr>
        <w:pStyle w:val="Bibliography"/>
        <w:spacing w:before="0" w:after="120" w:line="360" w:lineRule="auto"/>
      </w:pPr>
      <w:r>
        <w:rPr>
          <w:rFonts w:ascii="Times New Roman" w:hAnsi="Times New Roman"/>
          <w:color w:val="000000"/>
          <w:sz w:val="24"/>
        </w:rPr>
        <w:t xml:space="preserve">[35]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Herdiansyah, F. A. S. Putra, and D. Septiyanto,</w:t>
      </w:r>
      <w:r>
        <w:rPr>
          <w:rFonts w:ascii="Times New Roman" w:hAnsi="Times New Roman"/>
          <w:color w:val="000000"/>
          <w:sz w:val="24"/>
        </w:rPr>
        <w:t xml:space="preserve"> </w:t>
      </w:r>
      <w:r>
        <w:rPr>
          <w:rFonts w:ascii="Times New Roman" w:hAnsi="Times New Roman"/>
          <w:color w:val="000000"/>
          <w:sz w:val="24"/>
        </w:rPr>
        <w:t xml:space="preserve">“Implementation of zhang’s camera calibration algorithm on a single camera for accurate pose estimation using ArUco markers,”</w:t>
      </w:r>
      <w:r>
        <w:rPr>
          <w:rFonts w:ascii="Times New Roman" w:hAnsi="Times New Roman"/>
          <w:color w:val="000000"/>
          <w:sz w:val="24"/>
        </w:rPr>
        <w:t xml:space="preserve"> </w:t>
      </w:r>
      <w:r>
        <w:rPr>
          <w:rFonts w:ascii="Times New Roman" w:hAnsi="Times New Roman"/>
          <w:i/>
          <w:iCs/>
          <w:color w:val="000000"/>
          <w:sz w:val="24"/>
        </w:rPr>
        <w:t xml:space="preserve">Journal of Fuzzy Systems and Control</w:t>
      </w:r>
      <w:r>
        <w:rPr>
          <w:rFonts w:ascii="Times New Roman" w:hAnsi="Times New Roman"/>
          <w:color w:val="000000"/>
          <w:sz w:val="24"/>
        </w:rPr>
        <w:t xml:space="preserve">, vol. 2, no. 3, pp. 176–181, 2024, doi:</w:t>
      </w:r>
      <w:r>
        <w:rPr>
          <w:rFonts w:ascii="Times New Roman" w:hAnsi="Times New Roman"/>
          <w:color w:val="000000"/>
          <w:sz w:val="24"/>
        </w:rPr>
        <w:t xml:space="preserve"> </w:t>
      </w:r>
      <w:hyperlink r:id="rId359">
        <w:r>
          <w:rPr>
            <w:rStyle w:val="Hyperlink"/>
          </w:rPr>
          <w:t xml:space="preserve">10.59247/jfsc.v2i3.256</w:t>
        </w:r>
      </w:hyperlink>
      <w:r>
        <w:rPr>
          <w:rFonts w:ascii="Times New Roman" w:hAnsi="Times New Roman"/>
          <w:color w:val="000000"/>
          <w:sz w:val="24"/>
        </w:rPr>
        <w:t xml:space="preserve">.</w:t>
      </w:r>
    </w:p>
    <w:bookmarkEnd w:id="360"/>
    <w:bookmarkStart w:id="361" w:name="ref-Schenck2024Utilizing"/>
    <w:p>
      <w:pPr>
        <w:pStyle w:val="Bibliography"/>
        <w:spacing w:before="0" w:after="120" w:line="360" w:lineRule="auto"/>
      </w:pPr>
      <w:r>
        <w:rPr>
          <w:rFonts w:ascii="Times New Roman" w:hAnsi="Times New Roman"/>
          <w:color w:val="000000"/>
          <w:sz w:val="24"/>
        </w:rPr>
        <w:t xml:space="preserve">[36]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Schenck</w:t>
      </w:r>
      <w:r>
        <w:rPr>
          <w:rFonts w:ascii="Times New Roman" w:hAnsi="Times New Roman"/>
          <w:color w:val="000000"/>
          <w:sz w:val="24"/>
        </w:rPr>
        <w:t xml:space="preserve"> </w:t>
      </w:r>
      <w:r>
        <w:rPr>
          <w:rFonts w:ascii="Times New Roman" w:hAnsi="Times New Roman"/>
          <w:i/>
          <w:iCs/>
          <w:color w:val="000000"/>
          <w:sz w:val="24"/>
        </w:rPr>
        <w:t xml:space="preserve">et al.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“Utilizing inpainting for keypoint detection for vision-based control of robotic manipulators,”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IEEE international conference on robotics and automation (ICRA)</w:t>
      </w:r>
      <w:r>
        <w:rPr>
          <w:rFonts w:ascii="Times New Roman" w:hAnsi="Times New Roman"/>
          <w:color w:val="000000"/>
          <w:sz w:val="24"/>
        </w:rPr>
        <w:t xml:space="preserve">, 2024, pp. 1–8.</w:t>
      </w:r>
    </w:p>
    <w:bookmarkEnd w:id="361"/>
    <w:bookmarkStart w:id="363" w:name="ref-GarridoJurado2026ArUco"/>
    <w:p>
      <w:pPr>
        <w:pStyle w:val="Bibliography"/>
        <w:spacing w:before="0" w:after="120" w:line="360" w:lineRule="auto"/>
      </w:pPr>
      <w:r>
        <w:rPr>
          <w:rFonts w:ascii="Times New Roman" w:hAnsi="Times New Roman"/>
          <w:color w:val="000000"/>
          <w:sz w:val="24"/>
        </w:rPr>
        <w:t xml:space="preserve">[37]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S. Garrido-Jurado, F. J. Romero-Ramirez, and R. Muñoz-Salinas,</w:t>
      </w:r>
      <w:r>
        <w:rPr>
          <w:rFonts w:ascii="Times New Roman" w:hAnsi="Times New Roman"/>
          <w:color w:val="000000"/>
          <w:sz w:val="24"/>
        </w:rPr>
        <w:t xml:space="preserve"> </w:t>
      </w:r>
      <w:r>
        <w:rPr>
          <w:rFonts w:ascii="Times New Roman" w:hAnsi="Times New Roman"/>
          <w:color w:val="000000"/>
          <w:sz w:val="24"/>
        </w:rPr>
        <w:t xml:space="preserve">“ArUco nano: A simpler, faster, and more reliable fiducial marker detector,”</w:t>
      </w:r>
      <w:r>
        <w:rPr>
          <w:rFonts w:ascii="Times New Roman" w:hAnsi="Times New Roman"/>
          <w:color w:val="000000"/>
          <w:sz w:val="24"/>
        </w:rPr>
        <w:t xml:space="preserve"> </w:t>
      </w:r>
      <w:r>
        <w:rPr>
          <w:rFonts w:ascii="Times New Roman" w:hAnsi="Times New Roman"/>
          <w:i/>
          <w:iCs/>
          <w:color w:val="000000"/>
          <w:sz w:val="24"/>
        </w:rPr>
        <w:t xml:space="preserve">SoftwareX</w:t>
      </w:r>
      <w:r>
        <w:rPr>
          <w:rFonts w:ascii="Times New Roman" w:hAnsi="Times New Roman"/>
          <w:color w:val="000000"/>
          <w:sz w:val="24"/>
        </w:rPr>
        <w:t xml:space="preserve">, vol. 34, p. 102690, 2026, doi:</w:t>
      </w:r>
      <w:r>
        <w:rPr>
          <w:rFonts w:ascii="Times New Roman" w:hAnsi="Times New Roman"/>
          <w:color w:val="000000"/>
          <w:sz w:val="24"/>
        </w:rPr>
        <w:t xml:space="preserve"> </w:t>
      </w:r>
      <w:hyperlink r:id="rId362">
        <w:r>
          <w:rPr>
            <w:rStyle w:val="Hyperlink"/>
          </w:rPr>
          <w:t xml:space="preserve">10.1016/j.softx.2026.102690</w:t>
        </w:r>
      </w:hyperlink>
      <w:r>
        <w:rPr>
          <w:rFonts w:ascii="Times New Roman" w:hAnsi="Times New Roman"/>
          <w:color w:val="000000"/>
          <w:sz w:val="24"/>
        </w:rPr>
        <w:t xml:space="preserve">.</w:t>
      </w:r>
    </w:p>
    <w:bookmarkEnd w:id="363"/>
    <w:bookmarkStart w:id="365" w:name="ref-Nunez2018Convolutional"/>
    <w:p>
      <w:pPr>
        <w:pStyle w:val="Bibliography"/>
        <w:spacing w:before="0" w:after="120" w:line="360" w:lineRule="auto"/>
      </w:pPr>
      <w:r>
        <w:rPr>
          <w:rFonts w:ascii="Times New Roman" w:hAnsi="Times New Roman"/>
          <w:color w:val="000000"/>
          <w:sz w:val="24"/>
        </w:rPr>
        <w:t xml:space="preserve">[38]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J. C. Núñez, R. Cabido, J. J. Pantrigo, A. S. Montemayor, and J. F. Vélez,</w:t>
      </w:r>
      <w:r>
        <w:rPr>
          <w:rFonts w:ascii="Times New Roman" w:hAnsi="Times New Roman"/>
          <w:color w:val="000000"/>
          <w:sz w:val="24"/>
        </w:rPr>
        <w:t xml:space="preserve"> </w:t>
      </w:r>
      <w:r>
        <w:rPr>
          <w:rFonts w:ascii="Times New Roman" w:hAnsi="Times New Roman"/>
          <w:color w:val="000000"/>
          <w:sz w:val="24"/>
        </w:rPr>
        <w:t xml:space="preserve">“Convolutional neural networks and long short-term memory for skeleton-based human activity and hand gesture recognition,”</w:t>
      </w:r>
      <w:r>
        <w:rPr>
          <w:rFonts w:ascii="Times New Roman" w:hAnsi="Times New Roman"/>
          <w:color w:val="000000"/>
          <w:sz w:val="24"/>
        </w:rPr>
        <w:t xml:space="preserve"> </w:t>
      </w:r>
      <w:r>
        <w:rPr>
          <w:rFonts w:ascii="Times New Roman" w:hAnsi="Times New Roman"/>
          <w:i/>
          <w:iCs/>
          <w:color w:val="000000"/>
          <w:sz w:val="24"/>
        </w:rPr>
        <w:t xml:space="preserve">Pattern Recognition</w:t>
      </w:r>
      <w:r>
        <w:rPr>
          <w:rFonts w:ascii="Times New Roman" w:hAnsi="Times New Roman"/>
          <w:color w:val="000000"/>
          <w:sz w:val="24"/>
        </w:rPr>
        <w:t xml:space="preserve">, vol. 76, pp. 80–94, 2018, doi:</w:t>
      </w:r>
      <w:r>
        <w:rPr>
          <w:rFonts w:ascii="Times New Roman" w:hAnsi="Times New Roman"/>
          <w:color w:val="000000"/>
          <w:sz w:val="24"/>
        </w:rPr>
        <w:t xml:space="preserve"> </w:t>
      </w:r>
      <w:hyperlink r:id="rId364">
        <w:r>
          <w:rPr>
            <w:rStyle w:val="Hyperlink"/>
          </w:rPr>
          <w:t xml:space="preserve">10.1016/j.patcog.2017.10.033</w:t>
        </w:r>
      </w:hyperlink>
      <w:r>
        <w:rPr>
          <w:rFonts w:ascii="Times New Roman" w:hAnsi="Times New Roman"/>
          <w:color w:val="000000"/>
          <w:sz w:val="24"/>
        </w:rPr>
        <w:t xml:space="preserve">.</w:t>
      </w:r>
    </w:p>
    <w:bookmarkEnd w:id="365"/>
    <w:bookmarkStart w:id="367" w:name="ref-Lai2018CNN"/>
    <w:p>
      <w:pPr>
        <w:pStyle w:val="Bibliography"/>
        <w:spacing w:before="0" w:after="120" w:line="360" w:lineRule="auto"/>
      </w:pPr>
      <w:r>
        <w:rPr>
          <w:rFonts w:ascii="Times New Roman" w:hAnsi="Times New Roman"/>
          <w:color w:val="000000"/>
          <w:sz w:val="24"/>
        </w:rPr>
        <w:t xml:space="preserve">[39]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K. Lai and S. N. Yanushkevich,</w:t>
      </w:r>
      <w:r>
        <w:rPr>
          <w:rFonts w:ascii="Times New Roman" w:hAnsi="Times New Roman"/>
          <w:color w:val="000000"/>
          <w:sz w:val="24"/>
        </w:rPr>
        <w:t xml:space="preserve"> </w:t>
      </w:r>
      <w:r>
        <w:rPr>
          <w:rFonts w:ascii="Times New Roman" w:hAnsi="Times New Roman"/>
          <w:color w:val="000000"/>
          <w:sz w:val="24"/>
        </w:rPr>
        <w:t xml:space="preserve">“CNN+RNN depth and skeleton based dynamic hand gesture recognition,”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2018 24th international conference on pattern recognition (ICPR)</w:t>
      </w:r>
      <w:r>
        <w:rPr>
          <w:rFonts w:ascii="Times New Roman" w:hAnsi="Times New Roman"/>
          <w:color w:val="000000"/>
          <w:sz w:val="24"/>
        </w:rPr>
        <w:t xml:space="preserve">, 2018, pp. 3649–3654. doi:</w:t>
      </w:r>
      <w:r>
        <w:rPr>
          <w:rFonts w:ascii="Times New Roman" w:hAnsi="Times New Roman"/>
          <w:color w:val="000000"/>
          <w:sz w:val="24"/>
        </w:rPr>
        <w:t xml:space="preserve"> </w:t>
      </w:r>
      <w:hyperlink r:id="rId366">
        <w:r>
          <w:rPr>
            <w:rStyle w:val="Hyperlink"/>
          </w:rPr>
          <w:t xml:space="preserve">10.1109/ICPR.2018.8545718</w:t>
        </w:r>
      </w:hyperlink>
      <w:r>
        <w:rPr>
          <w:rFonts w:ascii="Times New Roman" w:hAnsi="Times New Roman"/>
          <w:color w:val="000000"/>
          <w:sz w:val="24"/>
        </w:rPr>
        <w:t xml:space="preserve">.</w:t>
      </w:r>
    </w:p>
    <w:bookmarkEnd w:id="367"/>
    <w:bookmarkStart w:id="369" w:name="ref-Cui2020Deep"/>
    <w:p>
      <w:pPr>
        <w:pStyle w:val="Bibliography"/>
        <w:spacing w:before="0" w:after="120" w:line="360" w:lineRule="auto"/>
      </w:pPr>
      <w:r>
        <w:rPr>
          <w:rFonts w:ascii="Times New Roman" w:hAnsi="Times New Roman"/>
          <w:color w:val="000000"/>
          <w:sz w:val="24"/>
        </w:rPr>
        <w:t xml:space="preserve">[40]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C. Cui, M. S. Sunar, and G. E. Su,</w:t>
      </w:r>
      <w:r>
        <w:rPr>
          <w:rFonts w:ascii="Times New Roman" w:hAnsi="Times New Roman"/>
          <w:color w:val="000000"/>
          <w:sz w:val="24"/>
        </w:rPr>
        <w:t xml:space="preserve"> </w:t>
      </w:r>
      <w:r>
        <w:rPr>
          <w:rFonts w:ascii="Times New Roman" w:hAnsi="Times New Roman"/>
          <w:color w:val="000000"/>
          <w:sz w:val="24"/>
        </w:rPr>
        <w:t xml:space="preserve">“Deep vision-based real-time hand gesture recognition: A review,”</w:t>
      </w:r>
      <w:r>
        <w:rPr>
          <w:rFonts w:ascii="Times New Roman" w:hAnsi="Times New Roman"/>
          <w:color w:val="000000"/>
          <w:sz w:val="24"/>
        </w:rPr>
        <w:t xml:space="preserve"> </w:t>
      </w:r>
      <w:r>
        <w:rPr>
          <w:rFonts w:ascii="Times New Roman" w:hAnsi="Times New Roman"/>
          <w:i/>
          <w:iCs/>
          <w:color w:val="000000"/>
          <w:sz w:val="24"/>
        </w:rPr>
        <w:t xml:space="preserve">PeerJ Computer Science</w:t>
      </w:r>
      <w:r>
        <w:rPr>
          <w:rFonts w:ascii="Times New Roman" w:hAnsi="Times New Roman"/>
          <w:color w:val="000000"/>
          <w:sz w:val="24"/>
        </w:rPr>
        <w:t xml:space="preserve">, vol. 6, p. e2921, 2020, doi:</w:t>
      </w:r>
      <w:r>
        <w:rPr>
          <w:rFonts w:ascii="Times New Roman" w:hAnsi="Times New Roman"/>
          <w:color w:val="000000"/>
          <w:sz w:val="24"/>
        </w:rPr>
        <w:t xml:space="preserve"> </w:t>
      </w:r>
      <w:hyperlink r:id="rId368">
        <w:r>
          <w:rPr>
            <w:rStyle w:val="Hyperlink"/>
          </w:rPr>
          <w:t xml:space="preserve">10.7717/peerj-cs.2921</w:t>
        </w:r>
      </w:hyperlink>
      <w:r>
        <w:rPr>
          <w:rFonts w:ascii="Times New Roman" w:hAnsi="Times New Roman"/>
          <w:color w:val="000000"/>
          <w:sz w:val="24"/>
        </w:rPr>
        <w:t xml:space="preserve">.</w:t>
      </w:r>
    </w:p>
    <w:bookmarkEnd w:id="369"/>
    <w:bookmarkStart w:id="371" w:name="ref-Ikram2020Skeleton"/>
    <w:p>
      <w:pPr>
        <w:pStyle w:val="Bibliography"/>
        <w:spacing w:before="0" w:after="120" w:line="360" w:lineRule="auto"/>
      </w:pPr>
      <w:r>
        <w:rPr>
          <w:rFonts w:ascii="Times New Roman" w:hAnsi="Times New Roman"/>
          <w:color w:val="000000"/>
          <w:sz w:val="24"/>
        </w:rPr>
        <w:t xml:space="preserve">[41]</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A. Ikram and Y. Liu,</w:t>
      </w:r>
      <w:r>
        <w:rPr>
          <w:rFonts w:ascii="Times New Roman" w:hAnsi="Times New Roman"/>
          <w:color w:val="000000"/>
          <w:sz w:val="24"/>
        </w:rPr>
        <w:t xml:space="preserve"> </w:t>
      </w:r>
      <w:r>
        <w:rPr>
          <w:rFonts w:ascii="Times New Roman" w:hAnsi="Times New Roman"/>
          <w:color w:val="000000"/>
          <w:sz w:val="24"/>
        </w:rPr>
        <w:t xml:space="preserve">“Skeleton based dynamic hand gesture recognition using LSTM and CNN,”</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2020 international conference on artificial intelligence and computer engineering</w:t>
      </w:r>
      <w:r>
        <w:rPr>
          <w:rFonts w:ascii="Times New Roman" w:hAnsi="Times New Roman"/>
          <w:color w:val="000000"/>
          <w:sz w:val="24"/>
        </w:rPr>
        <w:t xml:space="preserve">, 2020, pp. 248–253. doi:</w:t>
      </w:r>
      <w:r>
        <w:rPr>
          <w:rFonts w:ascii="Times New Roman" w:hAnsi="Times New Roman"/>
          <w:color w:val="000000"/>
          <w:sz w:val="24"/>
        </w:rPr>
        <w:t xml:space="preserve"> </w:t>
      </w:r>
      <w:hyperlink r:id="rId370">
        <w:r>
          <w:rPr>
            <w:rStyle w:val="Hyperlink"/>
          </w:rPr>
          <w:t xml:space="preserve">10.1145/3421558.3421568</w:t>
        </w:r>
      </w:hyperlink>
      <w:r>
        <w:rPr>
          <w:rFonts w:ascii="Times New Roman" w:hAnsi="Times New Roman"/>
          <w:color w:val="000000"/>
          <w:sz w:val="24"/>
        </w:rPr>
        <w:t xml:space="preserve">.</w:t>
      </w:r>
    </w:p>
    <w:bookmarkEnd w:id="371"/>
    <w:bookmarkStart w:id="373" w:name="ref-Wang2020Relative"/>
    <w:p>
      <w:pPr>
        <w:pStyle w:val="Bibliography"/>
        <w:spacing w:before="0" w:after="120" w:line="360" w:lineRule="auto"/>
      </w:pPr>
      <w:r>
        <w:rPr>
          <w:rFonts w:ascii="Times New Roman" w:hAnsi="Times New Roman"/>
          <w:color w:val="000000"/>
          <w:sz w:val="24"/>
        </w:rPr>
        <w:t xml:space="preserve">[42]</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X. Wang, M. Christie, and E. Marchand,</w:t>
      </w:r>
      <w:r>
        <w:rPr>
          <w:rFonts w:ascii="Times New Roman" w:hAnsi="Times New Roman"/>
          <w:color w:val="000000"/>
          <w:sz w:val="24"/>
        </w:rPr>
        <w:t xml:space="preserve"> </w:t>
      </w:r>
      <w:r>
        <w:rPr>
          <w:rFonts w:ascii="Times New Roman" w:hAnsi="Times New Roman"/>
          <w:color w:val="000000"/>
          <w:sz w:val="24"/>
        </w:rPr>
        <w:t xml:space="preserve">“Relative pose estimation and planar reconstruction via superpixel-driven multiple homographies,”</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2020 IEEE/RSJ international conference on intelligent robots and systems (IROS)</w:t>
      </w:r>
      <w:r>
        <w:rPr>
          <w:rFonts w:ascii="Times New Roman" w:hAnsi="Times New Roman"/>
          <w:color w:val="000000"/>
          <w:sz w:val="24"/>
        </w:rPr>
        <w:t xml:space="preserve">, 2020, pp. 10705–10712. doi:</w:t>
      </w:r>
      <w:r>
        <w:rPr>
          <w:rFonts w:ascii="Times New Roman" w:hAnsi="Times New Roman"/>
          <w:color w:val="000000"/>
          <w:sz w:val="24"/>
        </w:rPr>
        <w:t xml:space="preserve"> </w:t>
      </w:r>
      <w:hyperlink r:id="rId372">
        <w:r>
          <w:rPr>
            <w:rStyle w:val="Hyperlink"/>
          </w:rPr>
          <w:t xml:space="preserve">10.1109/IROS45743.2020.9341707</w:t>
        </w:r>
      </w:hyperlink>
      <w:r>
        <w:rPr>
          <w:rFonts w:ascii="Times New Roman" w:hAnsi="Times New Roman"/>
          <w:color w:val="000000"/>
          <w:sz w:val="24"/>
        </w:rPr>
        <w:t xml:space="preserve">.</w:t>
      </w:r>
    </w:p>
    <w:bookmarkEnd w:id="373"/>
    <w:bookmarkStart w:id="375" w:name="ref-Li2021CNN"/>
    <w:p>
      <w:pPr>
        <w:pStyle w:val="Bibliography"/>
        <w:spacing w:before="0" w:after="120" w:line="360" w:lineRule="auto"/>
      </w:pPr>
      <w:r>
        <w:rPr>
          <w:rFonts w:ascii="Times New Roman" w:hAnsi="Times New Roman"/>
          <w:color w:val="000000"/>
          <w:sz w:val="24"/>
        </w:rPr>
        <w:t xml:space="preserve">[43]</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Y.-M. Li, T.-H. Lee, J.-S. Kim, and H.-J. Lee,</w:t>
      </w:r>
      <w:r>
        <w:rPr>
          <w:rFonts w:ascii="Times New Roman" w:hAnsi="Times New Roman"/>
          <w:color w:val="000000"/>
          <w:sz w:val="24"/>
        </w:rPr>
        <w:t xml:space="preserve"> </w:t>
      </w:r>
      <w:r>
        <w:rPr>
          <w:rFonts w:ascii="Times New Roman" w:hAnsi="Times New Roman"/>
          <w:color w:val="000000"/>
          <w:sz w:val="24"/>
        </w:rPr>
        <w:t xml:space="preserve">“CNN-based real-time hand and fingertip recognition for the design of a virtual keyboard,”</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2021 36th international technical conference on circuits/systems, computers and communications (ITC-CSCC)</w:t>
      </w:r>
      <w:r>
        <w:rPr>
          <w:rFonts w:ascii="Times New Roman" w:hAnsi="Times New Roman"/>
          <w:color w:val="000000"/>
          <w:sz w:val="24"/>
        </w:rPr>
        <w:t xml:space="preserve">, 2021, pp. 1–4. doi:</w:t>
      </w:r>
      <w:r>
        <w:rPr>
          <w:rFonts w:ascii="Times New Roman" w:hAnsi="Times New Roman"/>
          <w:color w:val="000000"/>
          <w:sz w:val="24"/>
        </w:rPr>
        <w:t xml:space="preserve"> </w:t>
      </w:r>
      <w:hyperlink r:id="rId374">
        <w:r>
          <w:rPr>
            <w:rStyle w:val="Hyperlink"/>
          </w:rPr>
          <w:t xml:space="preserve">10.1109/ITC-CSCC52171.2021.9501471</w:t>
        </w:r>
      </w:hyperlink>
      <w:r>
        <w:rPr>
          <w:rFonts w:ascii="Times New Roman" w:hAnsi="Times New Roman"/>
          <w:color w:val="000000"/>
          <w:sz w:val="24"/>
        </w:rPr>
        <w:t xml:space="preserve">.</w:t>
      </w:r>
    </w:p>
    <w:bookmarkEnd w:id="375"/>
    <w:bookmarkStart w:id="377" w:name="ref-Gammulle2021TMMF"/>
    <w:p>
      <w:pPr>
        <w:pStyle w:val="Bibliography"/>
        <w:spacing w:before="0" w:after="120" w:line="360" w:lineRule="auto"/>
      </w:pPr>
      <w:r>
        <w:rPr>
          <w:rFonts w:ascii="Times New Roman" w:hAnsi="Times New Roman"/>
          <w:color w:val="000000"/>
          <w:sz w:val="24"/>
        </w:rPr>
        <w:t xml:space="preserve">[44]</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Gammulle, S. Denman, S. Sridharan, and C. Fookes,</w:t>
      </w:r>
      <w:r>
        <w:rPr>
          <w:rFonts w:ascii="Times New Roman" w:hAnsi="Times New Roman"/>
          <w:color w:val="000000"/>
          <w:sz w:val="24"/>
        </w:rPr>
        <w:t xml:space="preserve"> </w:t>
      </w:r>
      <w:r>
        <w:rPr>
          <w:rFonts w:ascii="Times New Roman" w:hAnsi="Times New Roman"/>
          <w:color w:val="000000"/>
          <w:sz w:val="24"/>
        </w:rPr>
        <w:t xml:space="preserve">“TMMF: Temporal multi-modal fusion for single-stage continuous gesture recognition,”</w:t>
      </w:r>
      <w:r>
        <w:rPr>
          <w:rFonts w:ascii="Times New Roman" w:hAnsi="Times New Roman"/>
          <w:color w:val="000000"/>
          <w:sz w:val="24"/>
        </w:rPr>
        <w:t xml:space="preserve"> </w:t>
      </w:r>
      <w:r>
        <w:rPr>
          <w:rFonts w:ascii="Times New Roman" w:hAnsi="Times New Roman"/>
          <w:i/>
          <w:iCs/>
          <w:color w:val="000000"/>
          <w:sz w:val="24"/>
        </w:rPr>
        <w:t xml:space="preserve">IEEE Transactions on Image Processing</w:t>
      </w:r>
      <w:r>
        <w:rPr>
          <w:rFonts w:ascii="Times New Roman" w:hAnsi="Times New Roman"/>
          <w:color w:val="000000"/>
          <w:sz w:val="24"/>
        </w:rPr>
        <w:t xml:space="preserve">, vol. 30, pp. 7689–7701, 2021, doi:</w:t>
      </w:r>
      <w:r>
        <w:rPr>
          <w:rFonts w:ascii="Times New Roman" w:hAnsi="Times New Roman"/>
          <w:color w:val="000000"/>
          <w:sz w:val="24"/>
        </w:rPr>
        <w:t xml:space="preserve"> </w:t>
      </w:r>
      <w:hyperlink r:id="rId376">
        <w:r>
          <w:rPr>
            <w:rStyle w:val="Hyperlink"/>
          </w:rPr>
          <w:t xml:space="preserve">10.1109/TIP.2021.3108420</w:t>
        </w:r>
      </w:hyperlink>
      <w:r>
        <w:rPr>
          <w:rFonts w:ascii="Times New Roman" w:hAnsi="Times New Roman"/>
          <w:color w:val="000000"/>
          <w:sz w:val="24"/>
        </w:rPr>
        <w:t xml:space="preserve">.</w:t>
      </w:r>
    </w:p>
    <w:bookmarkEnd w:id="377"/>
    <w:bookmarkStart w:id="379" w:name="ref-Zhang2022DynaKey"/>
    <w:p>
      <w:pPr>
        <w:pStyle w:val="Bibliography"/>
        <w:spacing w:before="0" w:after="120" w:line="360" w:lineRule="auto"/>
      </w:pPr>
      <w:r>
        <w:rPr>
          <w:rFonts w:ascii="Times New Roman" w:hAnsi="Times New Roman"/>
          <w:color w:val="000000"/>
          <w:sz w:val="24"/>
        </w:rPr>
        <w:t xml:space="preserve">[45]</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Zhang, Y. Yin, L. Xie, T. Gu, M. You, and S. Lu,</w:t>
      </w:r>
      <w:r>
        <w:rPr>
          <w:rFonts w:ascii="Times New Roman" w:hAnsi="Times New Roman"/>
          <w:color w:val="000000"/>
          <w:sz w:val="24"/>
        </w:rPr>
        <w:t xml:space="preserve"> </w:t>
      </w:r>
      <w:r>
        <w:rPr>
          <w:rFonts w:ascii="Times New Roman" w:hAnsi="Times New Roman"/>
          <w:color w:val="000000"/>
          <w:sz w:val="24"/>
        </w:rPr>
        <w:t xml:space="preserve">“DynaKey: Dynamic keystroke tracking using a head-mounted camera device,”</w:t>
      </w:r>
      <w:r>
        <w:rPr>
          <w:rFonts w:ascii="Times New Roman" w:hAnsi="Times New Roman"/>
          <w:color w:val="000000"/>
          <w:sz w:val="24"/>
        </w:rPr>
        <w:t xml:space="preserve"> </w:t>
      </w:r>
      <w:r>
        <w:rPr>
          <w:rFonts w:ascii="Times New Roman" w:hAnsi="Times New Roman"/>
          <w:i/>
          <w:iCs/>
          <w:color w:val="000000"/>
          <w:sz w:val="24"/>
        </w:rPr>
        <w:t xml:space="preserve">IEEE Internet of Things Journal</w:t>
      </w:r>
      <w:r>
        <w:rPr>
          <w:rFonts w:ascii="Times New Roman" w:hAnsi="Times New Roman"/>
          <w:color w:val="000000"/>
          <w:sz w:val="24"/>
        </w:rPr>
        <w:t xml:space="preserve">, vol. 9, no. 9, pp. 6563–6577, 2022, doi:</w:t>
      </w:r>
      <w:r>
        <w:rPr>
          <w:rFonts w:ascii="Times New Roman" w:hAnsi="Times New Roman"/>
          <w:color w:val="000000"/>
          <w:sz w:val="24"/>
        </w:rPr>
        <w:t xml:space="preserve"> </w:t>
      </w:r>
      <w:hyperlink r:id="rId378">
        <w:r>
          <w:rPr>
            <w:rStyle w:val="Hyperlink"/>
          </w:rPr>
          <w:t xml:space="preserve">10.1109/JIOT.2021.3114224</w:t>
        </w:r>
      </w:hyperlink>
      <w:r>
        <w:rPr>
          <w:rFonts w:ascii="Times New Roman" w:hAnsi="Times New Roman"/>
          <w:color w:val="000000"/>
          <w:sz w:val="24"/>
        </w:rPr>
        <w:t xml:space="preserve">.</w:t>
      </w:r>
    </w:p>
    <w:bookmarkEnd w:id="379"/>
    <w:bookmarkStart w:id="380" w:name="ref-Yang2022Towards"/>
    <w:p>
      <w:pPr>
        <w:pStyle w:val="Bibliography"/>
        <w:spacing w:before="0" w:after="120" w:line="360" w:lineRule="auto"/>
      </w:pPr>
      <w:r>
        <w:rPr>
          <w:rFonts w:ascii="Times New Roman" w:hAnsi="Times New Roman"/>
          <w:color w:val="000000"/>
          <w:sz w:val="24"/>
        </w:rPr>
        <w:t xml:space="preserve">[46]</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Z. Yang, Y. Chen, and B. Y. Zhao,</w:t>
      </w:r>
      <w:r>
        <w:rPr>
          <w:rFonts w:ascii="Times New Roman" w:hAnsi="Times New Roman"/>
          <w:color w:val="000000"/>
          <w:sz w:val="24"/>
        </w:rPr>
        <w:t xml:space="preserve"> </w:t>
      </w:r>
      <w:r>
        <w:rPr>
          <w:rFonts w:ascii="Times New Roman" w:hAnsi="Times New Roman"/>
          <w:color w:val="000000"/>
          <w:sz w:val="24"/>
        </w:rPr>
        <w:t xml:space="preserve">“Towards a general video-based keystroke inference attack,”</w:t>
      </w:r>
      <w:r>
        <w:rPr>
          <w:rFonts w:ascii="Times New Roman" w:hAnsi="Times New Roman"/>
          <w:color w:val="000000"/>
          <w:sz w:val="24"/>
        </w:rPr>
        <w:t xml:space="preserve"> </w:t>
      </w:r>
      <w:r>
        <w:rPr>
          <w:rFonts w:ascii="Times New Roman" w:hAnsi="Times New Roman"/>
          <w:color w:val="000000"/>
          <w:sz w:val="24"/>
        </w:rPr>
        <w:t xml:space="preserve">in</w:t>
      </w:r>
      <w:r>
        <w:rPr>
          <w:rFonts w:ascii="Times New Roman" w:hAnsi="Times New Roman"/>
          <w:color w:val="000000"/>
          <w:sz w:val="24"/>
        </w:rPr>
        <w:t xml:space="preserve"> </w:t>
      </w:r>
      <w:r>
        <w:rPr>
          <w:rFonts w:ascii="Times New Roman" w:hAnsi="Times New Roman"/>
          <w:i/>
          <w:iCs/>
          <w:color w:val="000000"/>
          <w:sz w:val="24"/>
        </w:rPr>
        <w:t xml:space="preserve">Proceedings of the USENIX security symposium</w:t>
      </w:r>
      <w:r>
        <w:rPr>
          <w:rFonts w:ascii="Times New Roman" w:hAnsi="Times New Roman"/>
          <w:color w:val="000000"/>
          <w:sz w:val="24"/>
        </w:rPr>
        <w:t xml:space="preserve">, 2022, pp. 1–18.</w:t>
      </w:r>
    </w:p>
    <w:bookmarkEnd w:id="380"/>
    <w:bookmarkStart w:id="382" w:name="ref-SanchezBrizuela2023Lightweight"/>
    <w:p>
      <w:pPr>
        <w:pStyle w:val="Bibliography"/>
        <w:spacing w:before="0" w:after="120" w:line="360" w:lineRule="auto"/>
      </w:pPr>
      <w:r>
        <w:rPr>
          <w:rFonts w:ascii="Times New Roman" w:hAnsi="Times New Roman"/>
          <w:color w:val="000000"/>
          <w:sz w:val="24"/>
        </w:rPr>
        <w:t xml:space="preserve">[47]</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G. Sánchez-Brizuela, A. Cisnal, E. de la Fuente-López, J.-C. Fraile, and J. Pérez-Turiel,</w:t>
      </w:r>
      <w:r>
        <w:rPr>
          <w:rFonts w:ascii="Times New Roman" w:hAnsi="Times New Roman"/>
          <w:color w:val="000000"/>
          <w:sz w:val="24"/>
        </w:rPr>
        <w:t xml:space="preserve"> </w:t>
      </w:r>
      <w:r>
        <w:rPr>
          <w:rFonts w:ascii="Times New Roman" w:hAnsi="Times New Roman"/>
          <w:color w:val="000000"/>
          <w:sz w:val="24"/>
        </w:rPr>
        <w:t xml:space="preserve">“Lightweight real-time hand segmentation leveraging MediaPipe landmark detection,”</w:t>
      </w:r>
      <w:r>
        <w:rPr>
          <w:rFonts w:ascii="Times New Roman" w:hAnsi="Times New Roman"/>
          <w:color w:val="000000"/>
          <w:sz w:val="24"/>
        </w:rPr>
        <w:t xml:space="preserve"> </w:t>
      </w:r>
      <w:r>
        <w:rPr>
          <w:rFonts w:ascii="Times New Roman" w:hAnsi="Times New Roman"/>
          <w:i/>
          <w:iCs/>
          <w:color w:val="000000"/>
          <w:sz w:val="24"/>
        </w:rPr>
        <w:t xml:space="preserve">Virtual Reality</w:t>
      </w:r>
      <w:r>
        <w:rPr>
          <w:rFonts w:ascii="Times New Roman" w:hAnsi="Times New Roman"/>
          <w:color w:val="000000"/>
          <w:sz w:val="24"/>
        </w:rPr>
        <w:t xml:space="preserve">, vol. 27, no. 4, pp. 3125–3132, 2023, doi:</w:t>
      </w:r>
      <w:r>
        <w:rPr>
          <w:rFonts w:ascii="Times New Roman" w:hAnsi="Times New Roman"/>
          <w:color w:val="000000"/>
          <w:sz w:val="24"/>
        </w:rPr>
        <w:t xml:space="preserve"> </w:t>
      </w:r>
      <w:hyperlink r:id="rId381">
        <w:r>
          <w:rPr>
            <w:rStyle w:val="Hyperlink"/>
          </w:rPr>
          <w:t xml:space="preserve">10.1007/s10055-023-00858-0</w:t>
        </w:r>
      </w:hyperlink>
      <w:r>
        <w:rPr>
          <w:rFonts w:ascii="Times New Roman" w:hAnsi="Times New Roman"/>
          <w:color w:val="000000"/>
          <w:sz w:val="24"/>
        </w:rPr>
        <w:t xml:space="preserve">.</w:t>
      </w:r>
    </w:p>
    <w:bookmarkEnd w:id="382"/>
    <w:bookmarkStart w:id="384" w:name="ref-Andriyanov2025Improving"/>
    <w:p>
      <w:pPr>
        <w:pStyle w:val="Bibliography"/>
        <w:spacing w:before="0" w:after="120" w:line="360" w:lineRule="auto"/>
      </w:pPr>
      <w:r>
        <w:rPr>
          <w:rFonts w:ascii="Times New Roman" w:hAnsi="Times New Roman"/>
          <w:color w:val="000000"/>
          <w:sz w:val="24"/>
        </w:rPr>
        <w:t xml:space="preserve">[48]</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N. Andriyanov and S. Mikhailova,</w:t>
      </w:r>
      <w:r>
        <w:rPr>
          <w:rFonts w:ascii="Times New Roman" w:hAnsi="Times New Roman"/>
          <w:color w:val="000000"/>
          <w:sz w:val="24"/>
        </w:rPr>
        <w:t xml:space="preserve"> </w:t>
      </w:r>
      <w:r>
        <w:rPr>
          <w:rFonts w:ascii="Times New Roman" w:hAnsi="Times New Roman"/>
          <w:color w:val="000000"/>
          <w:sz w:val="24"/>
        </w:rPr>
        <w:t xml:space="preserve">“Improving gesture recognition efficiency with MediaPipe and YOLO-pose,”</w:t>
      </w:r>
      <w:r>
        <w:rPr>
          <w:rFonts w:ascii="Times New Roman" w:hAnsi="Times New Roman"/>
          <w:color w:val="000000"/>
          <w:sz w:val="24"/>
        </w:rPr>
        <w:t xml:space="preserve"> </w:t>
      </w:r>
      <w:r>
        <w:rPr>
          <w:rFonts w:ascii="Times New Roman" w:hAnsi="Times New Roman"/>
          <w:i/>
          <w:iCs/>
          <w:color w:val="000000"/>
          <w:sz w:val="24"/>
        </w:rPr>
        <w:t xml:space="preserve">The International Archives of the Photogrammetry, Remote Sensing and Spatial Information Sciences</w:t>
      </w:r>
      <w:r>
        <w:rPr>
          <w:rFonts w:ascii="Times New Roman" w:hAnsi="Times New Roman"/>
          <w:color w:val="000000"/>
          <w:sz w:val="24"/>
        </w:rPr>
        <w:t xml:space="preserve">, vol. XLVIII–2/W9–2025, pp. 13–18, 2025, doi:</w:t>
      </w:r>
      <w:r>
        <w:rPr>
          <w:rFonts w:ascii="Times New Roman" w:hAnsi="Times New Roman"/>
          <w:color w:val="000000"/>
          <w:sz w:val="24"/>
        </w:rPr>
        <w:t xml:space="preserve"> </w:t>
      </w:r>
      <w:hyperlink r:id="rId383">
        <w:r>
          <w:rPr>
            <w:rStyle w:val="Hyperlink"/>
          </w:rPr>
          <w:t xml:space="preserve">10.5194/isprs-archives-XLVIII-2-W9-2025-13-2025</w:t>
        </w:r>
      </w:hyperlink>
      <w:r>
        <w:rPr>
          <w:rFonts w:ascii="Times New Roman" w:hAnsi="Times New Roman"/>
          <w:color w:val="000000"/>
          <w:sz w:val="24"/>
        </w:rPr>
        <w:t xml:space="preserve">.</w:t>
      </w:r>
    </w:p>
    <w:bookmarkEnd w:id="384"/>
    <w:bookmarkStart w:id="385" w:name="ref-LonguetHiggins1985Machine"/>
    <w:p>
      <w:pPr>
        <w:pStyle w:val="Bibliography"/>
        <w:spacing w:before="0" w:after="120" w:line="360" w:lineRule="auto"/>
      </w:pPr>
      <w:r>
        <w:rPr>
          <w:rFonts w:ascii="Times New Roman" w:hAnsi="Times New Roman"/>
          <w:color w:val="000000"/>
          <w:sz w:val="24"/>
        </w:rPr>
        <w:t xml:space="preserve">[49]</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H. C. Longuet-Higgins,</w:t>
      </w:r>
      <w:r>
        <w:rPr>
          <w:rFonts w:ascii="Times New Roman" w:hAnsi="Times New Roman"/>
          <w:color w:val="000000"/>
          <w:sz w:val="24"/>
        </w:rPr>
        <w:t xml:space="preserve"> </w:t>
      </w:r>
      <w:r>
        <w:rPr>
          <w:rFonts w:ascii="Times New Roman" w:hAnsi="Times New Roman"/>
          <w:color w:val="000000"/>
          <w:sz w:val="24"/>
        </w:rPr>
        <w:t xml:space="preserve">“Machine perception of visual motion,”</w:t>
      </w:r>
      <w:r>
        <w:rPr>
          <w:rFonts w:ascii="Times New Roman" w:hAnsi="Times New Roman"/>
          <w:color w:val="000000"/>
          <w:sz w:val="24"/>
        </w:rPr>
        <w:t xml:space="preserve"> </w:t>
      </w:r>
      <w:r>
        <w:rPr>
          <w:rFonts w:ascii="Times New Roman" w:hAnsi="Times New Roman"/>
          <w:i/>
          <w:iCs/>
          <w:color w:val="000000"/>
          <w:sz w:val="24"/>
        </w:rPr>
        <w:t xml:space="preserve">GEC Journal of Research</w:t>
      </w:r>
      <w:r>
        <w:rPr>
          <w:rFonts w:ascii="Times New Roman" w:hAnsi="Times New Roman"/>
          <w:color w:val="000000"/>
          <w:sz w:val="24"/>
        </w:rPr>
        <w:t xml:space="preserve">, vol. 3, pp. 145–161, 1985.</w:t>
      </w:r>
    </w:p>
    <w:bookmarkEnd w:id="385"/>
    <w:bookmarkStart w:id="387" w:name="ref-Zhang2022DeepTag"/>
    <w:p>
      <w:pPr>
        <w:pStyle w:val="Bibliography"/>
        <w:spacing w:before="0" w:after="120" w:line="360" w:lineRule="auto"/>
      </w:pPr>
      <w:r>
        <w:rPr>
          <w:rFonts w:ascii="Times New Roman" w:hAnsi="Times New Roman"/>
          <w:color w:val="000000"/>
          <w:sz w:val="24"/>
        </w:rPr>
        <w:t xml:space="preserve">[50]</w:t>
      </w:r>
      <w:r>
        <w:rPr>
          <w:rFonts w:ascii="Times New Roman" w:hAnsi="Times New Roman"/>
          <w:color w:val="000000"/>
          <w:sz w:val="24"/>
        </w:rPr>
        <w:t xml:space="preserve"> </w:t>
      </w:r>
      <w:r>
        <w:rPr>
          <w:rFonts w:ascii="Times New Roman" w:hAnsi="Times New Roman"/>
          <w:color w:val="000000"/>
          <w:sz w:val="24"/>
        </w:rPr>
        <w:t xml:space="preserve">	</w:t>
      </w:r>
      <w:r>
        <w:rPr>
          <w:rFonts w:ascii="Times New Roman" w:hAnsi="Times New Roman"/>
          <w:color w:val="000000"/>
          <w:sz w:val="24"/>
        </w:rPr>
        <w:t xml:space="preserve">Z. Zhang, Y. Hu, G. Yu, and J. Dai,</w:t>
      </w:r>
      <w:r>
        <w:rPr>
          <w:rFonts w:ascii="Times New Roman" w:hAnsi="Times New Roman"/>
          <w:color w:val="000000"/>
          <w:sz w:val="24"/>
        </w:rPr>
        <w:t xml:space="preserve"> </w:t>
      </w:r>
      <w:r>
        <w:rPr>
          <w:rFonts w:ascii="Times New Roman" w:hAnsi="Times New Roman"/>
          <w:color w:val="000000"/>
          <w:sz w:val="24"/>
        </w:rPr>
        <w:t xml:space="preserve">“DeepTag: A general framework for fiducial marker design and detection,”</w:t>
      </w:r>
      <w:r>
        <w:rPr>
          <w:rFonts w:ascii="Times New Roman" w:hAnsi="Times New Roman"/>
          <w:color w:val="000000"/>
          <w:sz w:val="24"/>
        </w:rPr>
        <w:t xml:space="preserve"> </w:t>
      </w:r>
      <w:r>
        <w:rPr>
          <w:rFonts w:ascii="Times New Roman" w:hAnsi="Times New Roman"/>
          <w:i/>
          <w:iCs/>
          <w:color w:val="000000"/>
          <w:sz w:val="24"/>
        </w:rPr>
        <w:t xml:space="preserve">IEEE Transactions on Pattern Analysis and Machine Intelligence</w:t>
      </w:r>
      <w:r>
        <w:rPr>
          <w:rFonts w:ascii="Times New Roman" w:hAnsi="Times New Roman"/>
          <w:color w:val="000000"/>
          <w:sz w:val="24"/>
        </w:rPr>
        <w:t xml:space="preserve">, vol. 45, no. 2, pp. 2307–2320, 2023, doi:</w:t>
      </w:r>
      <w:r>
        <w:rPr>
          <w:rFonts w:ascii="Times New Roman" w:hAnsi="Times New Roman"/>
          <w:color w:val="000000"/>
          <w:sz w:val="24"/>
        </w:rPr>
        <w:t xml:space="preserve"> </w:t>
      </w:r>
      <w:hyperlink r:id="rId386">
        <w:r>
          <w:rPr>
            <w:rStyle w:val="Hyperlink"/>
          </w:rPr>
          <w:t xml:space="preserve">10.1109/TPAMI.2022.3174603</w:t>
        </w:r>
      </w:hyperlink>
      <w:r>
        <w:rPr>
          <w:rFonts w:ascii="Times New Roman" w:hAnsi="Times New Roman"/>
          <w:color w:val="000000"/>
          <w:sz w:val="24"/>
        </w:rPr>
        <w:t xml:space="preserve">.</w:t>
      </w:r>
    </w:p>
    <w:bookmarkEnd w:id="387"/>
    <w:bookmarkEnd w:id="388"/>
    <w:bookmarkEnd w:id="389"/>
    <w:sectPr>
      <w:headerReference w:type="default" r:id="rId11"/>
      <w:footerReference w:type="default" r:id="rId12"/>
      <w:footnotePr>
        <w:numRestart w:val="eachSect"/>
      </w:footnotePr>
      <w:pgSz w:w="11909" w:h="16834"/>
      <w:pgMar w:top="1440" w:bottom="1440" w:left="1800" w:right="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color w:val="000000"/>
        </w:rPr>
        <w:t>ii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4"/>
          <w:color w:val="00000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b w:val="0"/>
      <w:color w:val="000000"/>
      <w:sz w:val="24"/>
    </w:rPr>
  </w:style>
  <w:style w:styleId="BodyText" w:type="paragraph">
    <w:name w:val="Body Text"/>
    <w:basedOn w:val="Normal"/>
    <w:link w:val="BodyTextChar"/>
    <w:qFormat/>
    <w:pPr>
      <w:spacing w:after="180" w:before="180" w:line="360" w:lineRule="auto"/>
    </w:pPr>
    <w:rPr>
      <w:rFonts w:ascii="Times New Roman" w:hAnsi="Times New Roman"/>
      <w:b w:val="0"/>
      <w:color w:val="000000"/>
      <w:sz w:val="24"/>
    </w:rPr>
  </w:style>
  <w:style w:customStyle="1" w:styleId="FirstParagraph" w:type="paragraph">
    <w:name w:val="First Paragraph"/>
    <w:basedOn w:val="BodyText"/>
    <w:next w:val="BodyText"/>
    <w:qFormat/>
    <w:pPr>
      <w:spacing w:line="360" w:lineRule="auto"/>
    </w:pPr>
    <w:rPr>
      <w:rFonts w:ascii="Times New Roman" w:hAnsi="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b w:val="0"/>
      <w:i/>
      <w:color w:val="000000"/>
      <w:sz w:val="24"/>
    </w:rPr>
  </w:style>
  <w:style w:customStyle="1" w:styleId="TableCaption" w:type="paragraph">
    <w:name w:val="Table Caption"/>
    <w:basedOn w:val="Caption"/>
    <w:pPr>
      <w:keepNext/>
    </w:pPr>
    <w:rPr>
      <w:rFonts w:ascii="Times New Roman" w:hAnsi="Times New Roman"/>
      <w:b w:val="0"/>
      <w:color w:val="000000"/>
      <w:sz w:val="24"/>
    </w:rPr>
  </w:style>
  <w:style w:customStyle="1" w:styleId="ImageCaption" w:type="paragraph">
    <w:name w:val="Image Caption"/>
    <w:basedOn w:val="Caption"/>
    <w:rPr>
      <w:rFonts w:ascii="Times New Roman" w:hAnsi="Times New Roman"/>
      <w:b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58" Type="http://schemas.openxmlformats.org/officeDocument/2006/relationships/image" Target="media/rId58.png"/><Relationship Id="rId79" Type="http://schemas.openxmlformats.org/officeDocument/2006/relationships/image" Target="media/rId79.png"/><Relationship Id="rId98" Type="http://schemas.openxmlformats.org/officeDocument/2006/relationships/image" Target="media/rId98.png"/><Relationship Id="rId105" Type="http://schemas.openxmlformats.org/officeDocument/2006/relationships/image" Target="media/rId105.png"/><Relationship Id="rId114" Type="http://schemas.openxmlformats.org/officeDocument/2006/relationships/image" Target="media/rId114.png"/><Relationship Id="rId262" Type="http://schemas.openxmlformats.org/officeDocument/2006/relationships/image" Target="media/rId262.png"/><Relationship Id="rId267" Type="http://schemas.openxmlformats.org/officeDocument/2006/relationships/image" Target="media/rId267.png"/><Relationship Id="rId272" Type="http://schemas.openxmlformats.org/officeDocument/2006/relationships/image" Target="media/rId272.png"/><Relationship Id="rId227" Type="http://schemas.openxmlformats.org/officeDocument/2006/relationships/image" Target="media/rId227.png"/><Relationship Id="rId232" Type="http://schemas.openxmlformats.org/officeDocument/2006/relationships/image" Target="media/rId232.png"/><Relationship Id="rId241" Type="http://schemas.openxmlformats.org/officeDocument/2006/relationships/image" Target="media/rId241.png"/><Relationship Id="rId237" Type="http://schemas.openxmlformats.org/officeDocument/2006/relationships/image" Target="media/rId237.png"/><Relationship Id="rId246" Type="http://schemas.openxmlformats.org/officeDocument/2006/relationships/image" Target="media/rId246.png"/><Relationship Id="rId251" Type="http://schemas.openxmlformats.org/officeDocument/2006/relationships/image" Target="media/rId251.png"/><Relationship Id="rId255" Type="http://schemas.openxmlformats.org/officeDocument/2006/relationships/image" Target="media/rId255.png"/><Relationship Id="rId284" Type="http://schemas.openxmlformats.org/officeDocument/2006/relationships/image" Target="media/rId284.png"/><Relationship Id="rId289" Type="http://schemas.openxmlformats.org/officeDocument/2006/relationships/image" Target="media/rId289.png"/><Relationship Id="rId294" Type="http://schemas.openxmlformats.org/officeDocument/2006/relationships/image" Target="media/rId294.png"/><Relationship Id="rId279" Type="http://schemas.openxmlformats.org/officeDocument/2006/relationships/image" Target="media/rId279.png"/><Relationship Id="rId204" Type="http://schemas.openxmlformats.org/officeDocument/2006/relationships/image" Target="media/rId204.png"/><Relationship Id="rId209" Type="http://schemas.openxmlformats.org/officeDocument/2006/relationships/image" Target="media/rId209.png"/><Relationship Id="rId214" Type="http://schemas.openxmlformats.org/officeDocument/2006/relationships/image" Target="media/rId214.png"/><Relationship Id="rId218" Type="http://schemas.openxmlformats.org/officeDocument/2006/relationships/image" Target="media/rId218.png"/><Relationship Id="rId199" Type="http://schemas.openxmlformats.org/officeDocument/2006/relationships/image" Target="media/rId199.png"/><Relationship Id="rId188" Type="http://schemas.openxmlformats.org/officeDocument/2006/relationships/image" Target="media/rId188.jpg"/><Relationship Id="rId193" Type="http://schemas.openxmlformats.org/officeDocument/2006/relationships/image" Target="media/rId193.png"/><Relationship Id="rId381" Type="http://schemas.openxmlformats.org/officeDocument/2006/relationships/hyperlink" Target="https://doi.org/10.1007/s10055-023-00858-0" TargetMode="External"/><Relationship Id="rId337" Type="http://schemas.openxmlformats.org/officeDocument/2006/relationships/hyperlink" Target="https://doi.org/10.1007/s10846-020-01307-9" TargetMode="External"/><Relationship Id="rId364" Type="http://schemas.openxmlformats.org/officeDocument/2006/relationships/hyperlink" Target="https://doi.org/10.1016/j.patcog.2017.10.033" TargetMode="External"/><Relationship Id="rId344" Type="http://schemas.openxmlformats.org/officeDocument/2006/relationships/hyperlink" Target="https://doi.org/10.1016/j.sigpro.2014.08.043" TargetMode="External"/><Relationship Id="rId362" Type="http://schemas.openxmlformats.org/officeDocument/2006/relationships/hyperlink" Target="https://doi.org/10.1016/j.softx.2026.102690" TargetMode="External"/><Relationship Id="rId315" Type="http://schemas.openxmlformats.org/officeDocument/2006/relationships/hyperlink" Target="https://doi.org/10.1109/EEEI.2012.6377033" TargetMode="External"/><Relationship Id="rId306" Type="http://schemas.openxmlformats.org/officeDocument/2006/relationships/hyperlink" Target="https://doi.org/10.1109/ICICCS46578.2019.9037042" TargetMode="External"/><Relationship Id="rId366" Type="http://schemas.openxmlformats.org/officeDocument/2006/relationships/hyperlink" Target="https://doi.org/10.1109/ICPR.2018.8545718" TargetMode="External"/><Relationship Id="rId324" Type="http://schemas.openxmlformats.org/officeDocument/2006/relationships/hyperlink" Target="https://doi.org/10.1109/ICRA40945.2020.9197314" TargetMode="External"/><Relationship Id="rId322" Type="http://schemas.openxmlformats.org/officeDocument/2006/relationships/hyperlink" Target="https://doi.org/10.1109/IROS.2016.7759617" TargetMode="External"/><Relationship Id="rId372" Type="http://schemas.openxmlformats.org/officeDocument/2006/relationships/hyperlink" Target="https://doi.org/10.1109/IROS45743.2020.9341707" TargetMode="External"/><Relationship Id="rId342" Type="http://schemas.openxmlformats.org/officeDocument/2006/relationships/hyperlink" Target="https://doi.org/10.1109/ISMAR.2011.6092388" TargetMode="External"/><Relationship Id="rId374" Type="http://schemas.openxmlformats.org/officeDocument/2006/relationships/hyperlink" Target="https://doi.org/10.1109/ITC-CSCC52171.2021.9501471" TargetMode="External"/><Relationship Id="rId378" Type="http://schemas.openxmlformats.org/officeDocument/2006/relationships/hyperlink" Target="https://doi.org/10.1109/JIOT.2021.3114224" TargetMode="External"/><Relationship Id="rId326" Type="http://schemas.openxmlformats.org/officeDocument/2006/relationships/hyperlink" Target="https://doi.org/10.1109/R10-HTC53172.2021.9641542" TargetMode="External"/><Relationship Id="rId317" Type="http://schemas.openxmlformats.org/officeDocument/2006/relationships/hyperlink" Target="https://doi.org/10.1109/SMC42975.2020.9283182" TargetMode="External"/><Relationship Id="rId301" Type="http://schemas.openxmlformats.org/officeDocument/2006/relationships/hyperlink" Target="https://doi.org/10.1109/THMS.2022.3165165" TargetMode="External"/><Relationship Id="rId320" Type="http://schemas.openxmlformats.org/officeDocument/2006/relationships/hyperlink" Target="https://doi.org/10.1109/TIFS.2015.2428612" TargetMode="External"/><Relationship Id="rId333" Type="http://schemas.openxmlformats.org/officeDocument/2006/relationships/hyperlink" Target="https://doi.org/10.1109/TII.2016.2613683" TargetMode="External"/><Relationship Id="rId376" Type="http://schemas.openxmlformats.org/officeDocument/2006/relationships/hyperlink" Target="https://doi.org/10.1109/TIP.2021.3108420" TargetMode="External"/><Relationship Id="rId386" Type="http://schemas.openxmlformats.org/officeDocument/2006/relationships/hyperlink" Target="https://doi.org/10.1109/TPAMI.2022.3174603" TargetMode="External"/><Relationship Id="rId355" Type="http://schemas.openxmlformats.org/officeDocument/2006/relationships/hyperlink" Target="https://doi.org/10.1109/TRO.2009.2032954" TargetMode="External"/><Relationship Id="rId304" Type="http://schemas.openxmlformats.org/officeDocument/2006/relationships/hyperlink" Target="https://doi.org/10.1145/2160125.2160154" TargetMode="External"/><Relationship Id="rId308" Type="http://schemas.openxmlformats.org/officeDocument/2006/relationships/hyperlink" Target="https://doi.org/10.1145/3232829.3232840" TargetMode="External"/><Relationship Id="rId370" Type="http://schemas.openxmlformats.org/officeDocument/2006/relationships/hyperlink" Target="https://doi.org/10.1145/3421558.3421568" TargetMode="External"/><Relationship Id="rId328" Type="http://schemas.openxmlformats.org/officeDocument/2006/relationships/hyperlink" Target="https://doi.org/10.1162/neco.1997.9.8.1735" TargetMode="External"/><Relationship Id="rId335" Type="http://schemas.openxmlformats.org/officeDocument/2006/relationships/hyperlink" Target="https://doi.org/10.14569/IJACSA.2022.0130800" TargetMode="External"/><Relationship Id="rId346" Type="http://schemas.openxmlformats.org/officeDocument/2006/relationships/hyperlink" Target="https://doi.org/10.3389/fpsyg.2015.00702" TargetMode="External"/><Relationship Id="rId353" Type="http://schemas.openxmlformats.org/officeDocument/2006/relationships/hyperlink" Target="https://doi.org/10.3390/app112411582" TargetMode="External"/><Relationship Id="rId357" Type="http://schemas.openxmlformats.org/officeDocument/2006/relationships/hyperlink" Target="https://doi.org/10.3390/computers15040241" TargetMode="External"/><Relationship Id="rId311" Type="http://schemas.openxmlformats.org/officeDocument/2006/relationships/hyperlink" Target="https://doi.org/10.3390/s19040885" TargetMode="External"/><Relationship Id="rId351" Type="http://schemas.openxmlformats.org/officeDocument/2006/relationships/hyperlink" Target="https://doi.org/10.3390/s26041087" TargetMode="External"/><Relationship Id="rId349" Type="http://schemas.openxmlformats.org/officeDocument/2006/relationships/hyperlink" Target="https://doi.org/10.3390/technologies7020031" TargetMode="External"/><Relationship Id="rId383" Type="http://schemas.openxmlformats.org/officeDocument/2006/relationships/hyperlink" Target="https://doi.org/10.5194/isprs-archives-XLVIII-2-W9-2025-13-2025" TargetMode="External"/><Relationship Id="rId331" Type="http://schemas.openxmlformats.org/officeDocument/2006/relationships/hyperlink" Target="https://doi.org/10.5220/0011689200003417" TargetMode="External"/><Relationship Id="rId313" Type="http://schemas.openxmlformats.org/officeDocument/2006/relationships/hyperlink" Target="https://doi.org/10.5815/ijmsc.2016.04.05" TargetMode="External"/><Relationship Id="rId359" Type="http://schemas.openxmlformats.org/officeDocument/2006/relationships/hyperlink" Target="https://doi.org/10.59247/jfsc.v2i3.256" TargetMode="External"/><Relationship Id="rId368" Type="http://schemas.openxmlformats.org/officeDocument/2006/relationships/hyperlink" Target="https://doi.org/10.7717/peerj-cs.2921"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s>
</file>

<file path=word/_rels/footnotes.xml.rels><?xml version='1.0' encoding='UTF-8' standalone='yes'?>
<Relationships xmlns="http://schemas.openxmlformats.org/package/2006/relationships"><Relationship Id="rId381" Type="http://schemas.openxmlformats.org/officeDocument/2006/relationships/hyperlink" Target="https://doi.org/10.1007/s10055-023-00858-0" TargetMode="External"/><Relationship Id="rId337" Type="http://schemas.openxmlformats.org/officeDocument/2006/relationships/hyperlink" Target="https://doi.org/10.1007/s10846-020-01307-9" TargetMode="External"/><Relationship Id="rId364" Type="http://schemas.openxmlformats.org/officeDocument/2006/relationships/hyperlink" Target="https://doi.org/10.1016/j.patcog.2017.10.033" TargetMode="External"/><Relationship Id="rId344" Type="http://schemas.openxmlformats.org/officeDocument/2006/relationships/hyperlink" Target="https://doi.org/10.1016/j.sigpro.2014.08.043" TargetMode="External"/><Relationship Id="rId362" Type="http://schemas.openxmlformats.org/officeDocument/2006/relationships/hyperlink" Target="https://doi.org/10.1016/j.softx.2026.102690" TargetMode="External"/><Relationship Id="rId315" Type="http://schemas.openxmlformats.org/officeDocument/2006/relationships/hyperlink" Target="https://doi.org/10.1109/EEEI.2012.6377033" TargetMode="External"/><Relationship Id="rId306" Type="http://schemas.openxmlformats.org/officeDocument/2006/relationships/hyperlink" Target="https://doi.org/10.1109/ICICCS46578.2019.9037042" TargetMode="External"/><Relationship Id="rId366" Type="http://schemas.openxmlformats.org/officeDocument/2006/relationships/hyperlink" Target="https://doi.org/10.1109/ICPR.2018.8545718" TargetMode="External"/><Relationship Id="rId324" Type="http://schemas.openxmlformats.org/officeDocument/2006/relationships/hyperlink" Target="https://doi.org/10.1109/ICRA40945.2020.9197314" TargetMode="External"/><Relationship Id="rId322" Type="http://schemas.openxmlformats.org/officeDocument/2006/relationships/hyperlink" Target="https://doi.org/10.1109/IROS.2016.7759617" TargetMode="External"/><Relationship Id="rId372" Type="http://schemas.openxmlformats.org/officeDocument/2006/relationships/hyperlink" Target="https://doi.org/10.1109/IROS45743.2020.9341707" TargetMode="External"/><Relationship Id="rId342" Type="http://schemas.openxmlformats.org/officeDocument/2006/relationships/hyperlink" Target="https://doi.org/10.1109/ISMAR.2011.6092388" TargetMode="External"/><Relationship Id="rId374" Type="http://schemas.openxmlformats.org/officeDocument/2006/relationships/hyperlink" Target="https://doi.org/10.1109/ITC-CSCC52171.2021.9501471" TargetMode="External"/><Relationship Id="rId378" Type="http://schemas.openxmlformats.org/officeDocument/2006/relationships/hyperlink" Target="https://doi.org/10.1109/JIOT.2021.3114224" TargetMode="External"/><Relationship Id="rId326" Type="http://schemas.openxmlformats.org/officeDocument/2006/relationships/hyperlink" Target="https://doi.org/10.1109/R10-HTC53172.2021.9641542" TargetMode="External"/><Relationship Id="rId317" Type="http://schemas.openxmlformats.org/officeDocument/2006/relationships/hyperlink" Target="https://doi.org/10.1109/SMC42975.2020.9283182" TargetMode="External"/><Relationship Id="rId301" Type="http://schemas.openxmlformats.org/officeDocument/2006/relationships/hyperlink" Target="https://doi.org/10.1109/THMS.2022.3165165" TargetMode="External"/><Relationship Id="rId320" Type="http://schemas.openxmlformats.org/officeDocument/2006/relationships/hyperlink" Target="https://doi.org/10.1109/TIFS.2015.2428612" TargetMode="External"/><Relationship Id="rId333" Type="http://schemas.openxmlformats.org/officeDocument/2006/relationships/hyperlink" Target="https://doi.org/10.1109/TII.2016.2613683" TargetMode="External"/><Relationship Id="rId376" Type="http://schemas.openxmlformats.org/officeDocument/2006/relationships/hyperlink" Target="https://doi.org/10.1109/TIP.2021.3108420" TargetMode="External"/><Relationship Id="rId386" Type="http://schemas.openxmlformats.org/officeDocument/2006/relationships/hyperlink" Target="https://doi.org/10.1109/TPAMI.2022.3174603" TargetMode="External"/><Relationship Id="rId355" Type="http://schemas.openxmlformats.org/officeDocument/2006/relationships/hyperlink" Target="https://doi.org/10.1109/TRO.2009.2032954" TargetMode="External"/><Relationship Id="rId304" Type="http://schemas.openxmlformats.org/officeDocument/2006/relationships/hyperlink" Target="https://doi.org/10.1145/2160125.2160154" TargetMode="External"/><Relationship Id="rId308" Type="http://schemas.openxmlformats.org/officeDocument/2006/relationships/hyperlink" Target="https://doi.org/10.1145/3232829.3232840" TargetMode="External"/><Relationship Id="rId370" Type="http://schemas.openxmlformats.org/officeDocument/2006/relationships/hyperlink" Target="https://doi.org/10.1145/3421558.3421568" TargetMode="External"/><Relationship Id="rId328" Type="http://schemas.openxmlformats.org/officeDocument/2006/relationships/hyperlink" Target="https://doi.org/10.1162/neco.1997.9.8.1735" TargetMode="External"/><Relationship Id="rId335" Type="http://schemas.openxmlformats.org/officeDocument/2006/relationships/hyperlink" Target="https://doi.org/10.14569/IJACSA.2022.0130800" TargetMode="External"/><Relationship Id="rId346" Type="http://schemas.openxmlformats.org/officeDocument/2006/relationships/hyperlink" Target="https://doi.org/10.3389/fpsyg.2015.00702" TargetMode="External"/><Relationship Id="rId353" Type="http://schemas.openxmlformats.org/officeDocument/2006/relationships/hyperlink" Target="https://doi.org/10.3390/app112411582" TargetMode="External"/><Relationship Id="rId357" Type="http://schemas.openxmlformats.org/officeDocument/2006/relationships/hyperlink" Target="https://doi.org/10.3390/computers15040241" TargetMode="External"/><Relationship Id="rId311" Type="http://schemas.openxmlformats.org/officeDocument/2006/relationships/hyperlink" Target="https://doi.org/10.3390/s19040885" TargetMode="External"/><Relationship Id="rId351" Type="http://schemas.openxmlformats.org/officeDocument/2006/relationships/hyperlink" Target="https://doi.org/10.3390/s26041087" TargetMode="External"/><Relationship Id="rId349" Type="http://schemas.openxmlformats.org/officeDocument/2006/relationships/hyperlink" Target="https://doi.org/10.3390/technologies7020031" TargetMode="External"/><Relationship Id="rId383" Type="http://schemas.openxmlformats.org/officeDocument/2006/relationships/hyperlink" Target="https://doi.org/10.5194/isprs-archives-XLVIII-2-W9-2025-13-2025" TargetMode="External"/><Relationship Id="rId331" Type="http://schemas.openxmlformats.org/officeDocument/2006/relationships/hyperlink" Target="https://doi.org/10.5220/0011689200003417" TargetMode="External"/><Relationship Id="rId313" Type="http://schemas.openxmlformats.org/officeDocument/2006/relationships/hyperlink" Target="https://doi.org/10.5815/ijmsc.2016.04.05" TargetMode="External"/><Relationship Id="rId359" Type="http://schemas.openxmlformats.org/officeDocument/2006/relationships/hyperlink" Target="https://doi.org/10.59247/jfsc.v2i3.256" TargetMode="External"/><Relationship Id="rId368" Type="http://schemas.openxmlformats.org/officeDocument/2006/relationships/hyperlink" Target="https://doi.org/10.7717/peerj-cs.2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2026-10-03T20:30:27Z</dcterms:created>
  <dcterms:modified xsi:type="dcterms:W3CDTF">2026-10-03T20:30:27Z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/home/lahirukasunidilhara/Documents/university/research/converter/build_docx/research-db/references.bib</vt:lpwstr>
  </property>
  <property fmtid="{D5CDD505-2E9C-101B-9397-08002B2CF9AE}" pid="3" name="csl">
    <vt:lpwstr>/home/lahirukasunidilhara/Documents/university/research/converter/ieee.csl</vt:lpwstr>
  </property>
  <property fmtid="{D5CDD505-2E9C-101B-9397-08002B2CF9AE}" pid="4" name="link-citations">
    <vt:lpwstr>True</vt:lpwstr>
  </property>
</Properties>
</file>